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B985" w14:textId="01C636F4" w:rsidR="00584324" w:rsidRDefault="009D5637">
      <w:pPr>
        <w:pStyle w:val="Title"/>
        <w:rPr>
          <w:spacing w:val="-2"/>
        </w:rPr>
      </w:pPr>
      <w:r>
        <w:t>Policies</w:t>
      </w:r>
      <w:r>
        <w:rPr>
          <w:spacing w:val="-10"/>
        </w:rPr>
        <w:t xml:space="preserve"> </w:t>
      </w:r>
      <w:r>
        <w:t>&amp;</w:t>
      </w:r>
      <w:r>
        <w:rPr>
          <w:spacing w:val="-6"/>
        </w:rPr>
        <w:t xml:space="preserve"> </w:t>
      </w:r>
      <w:r>
        <w:rPr>
          <w:spacing w:val="-2"/>
        </w:rPr>
        <w:t>Regulations</w:t>
      </w:r>
    </w:p>
    <w:p w14:paraId="73E0DFB5" w14:textId="77777777" w:rsidR="006F1891" w:rsidRDefault="006F1891">
      <w:pPr>
        <w:pStyle w:val="Title"/>
        <w:rPr>
          <w:spacing w:val="-2"/>
        </w:rPr>
      </w:pPr>
    </w:p>
    <w:p w14:paraId="1C698B48" w14:textId="77777777" w:rsidR="006F1891" w:rsidRPr="008F1237" w:rsidRDefault="006F1891" w:rsidP="008F1237">
      <w:pPr>
        <w:pStyle w:val="Heading1"/>
        <w:ind w:left="361"/>
        <w:rPr>
          <w:b/>
          <w:bCs/>
          <w:sz w:val="24"/>
          <w:szCs w:val="24"/>
        </w:rPr>
      </w:pPr>
      <w:r w:rsidRPr="008F1237">
        <w:rPr>
          <w:b/>
          <w:bCs/>
          <w:sz w:val="24"/>
          <w:szCs w:val="24"/>
        </w:rPr>
        <w:t xml:space="preserve">Subject: </w:t>
      </w:r>
      <w:sdt>
        <w:sdtPr>
          <w:rPr>
            <w:b/>
            <w:bCs/>
            <w:sz w:val="24"/>
            <w:szCs w:val="24"/>
          </w:rPr>
          <w:alias w:val="Subject"/>
          <w:tag w:val="Subject"/>
          <w:id w:val="-1459642324"/>
          <w:placeholder>
            <w:docPart w:val="0C7E4093BC3249B29189D49B63DF205B"/>
          </w:placeholder>
          <w:text/>
        </w:sdtPr>
        <w:sdtEndPr/>
        <w:sdtContent>
          <w:r w:rsidRPr="008F1237">
            <w:rPr>
              <w:b/>
              <w:bCs/>
              <w:sz w:val="24"/>
              <w:szCs w:val="24"/>
            </w:rPr>
            <w:t>Student Conduct Code</w:t>
          </w:r>
        </w:sdtContent>
      </w:sdt>
      <w:r w:rsidRPr="008F1237">
        <w:rPr>
          <w:b/>
          <w:bCs/>
          <w:sz w:val="24"/>
          <w:szCs w:val="24"/>
        </w:rPr>
        <w:t xml:space="preserve"> </w:t>
      </w:r>
    </w:p>
    <w:p w14:paraId="610E899F" w14:textId="77777777" w:rsidR="006F1891" w:rsidRDefault="006F1891" w:rsidP="006F1891">
      <w:pPr>
        <w:rPr>
          <w:b/>
          <w:sz w:val="24"/>
          <w:szCs w:val="24"/>
        </w:rPr>
      </w:pPr>
    </w:p>
    <w:p w14:paraId="57BDD577" w14:textId="18110C38" w:rsidR="006F1891" w:rsidRPr="00BF0453" w:rsidRDefault="006F1891" w:rsidP="006F1891">
      <w:pPr>
        <w:rPr>
          <w:sz w:val="24"/>
          <w:szCs w:val="24"/>
        </w:rPr>
      </w:pPr>
      <w:r w:rsidRPr="00BF0453">
        <w:rPr>
          <w:b/>
          <w:sz w:val="24"/>
          <w:szCs w:val="24"/>
        </w:rPr>
        <w:t>Regulation Number</w:t>
      </w:r>
      <w:r w:rsidRPr="00BF0453">
        <w:rPr>
          <w:sz w:val="24"/>
          <w:szCs w:val="24"/>
        </w:rPr>
        <w:t xml:space="preserve">: </w:t>
      </w:r>
      <w:sdt>
        <w:sdtPr>
          <w:rPr>
            <w:sz w:val="24"/>
            <w:szCs w:val="24"/>
          </w:rPr>
          <w:alias w:val="Regulation Number"/>
          <w:tag w:val="Regulation Number"/>
          <w:id w:val="580724233"/>
          <w:placeholder>
            <w:docPart w:val="06A504E199EC4316BE63709819742291"/>
          </w:placeholder>
          <w:text/>
        </w:sdtPr>
        <w:sdtEndPr/>
        <w:sdtContent>
          <w:r>
            <w:rPr>
              <w:sz w:val="24"/>
              <w:szCs w:val="24"/>
            </w:rPr>
            <w:t>5.0010R</w:t>
          </w:r>
        </w:sdtContent>
      </w:sdt>
      <w:r w:rsidRPr="00BF0453">
        <w:rPr>
          <w:sz w:val="24"/>
          <w:szCs w:val="24"/>
        </w:rPr>
        <w:tab/>
      </w:r>
    </w:p>
    <w:p w14:paraId="28B30F2C" w14:textId="77777777" w:rsidR="006F1891" w:rsidRPr="00BF0453" w:rsidRDefault="006F1891" w:rsidP="006F1891">
      <w:pPr>
        <w:rPr>
          <w:sz w:val="24"/>
          <w:szCs w:val="24"/>
        </w:rPr>
      </w:pPr>
    </w:p>
    <w:p w14:paraId="7859D5C2" w14:textId="749CBA11" w:rsidR="006F1891" w:rsidRPr="00BF0453" w:rsidRDefault="006F1891" w:rsidP="006F1891">
      <w:pPr>
        <w:rPr>
          <w:sz w:val="24"/>
          <w:szCs w:val="24"/>
        </w:rPr>
      </w:pPr>
      <w:r w:rsidRPr="00BF0453">
        <w:rPr>
          <w:b/>
          <w:sz w:val="24"/>
          <w:szCs w:val="24"/>
        </w:rPr>
        <w:t>Effective Date</w:t>
      </w:r>
      <w:r w:rsidRPr="00BF0453">
        <w:rPr>
          <w:sz w:val="24"/>
          <w:szCs w:val="24"/>
        </w:rPr>
        <w:t xml:space="preserve">:  </w:t>
      </w:r>
      <w:sdt>
        <w:sdtPr>
          <w:rPr>
            <w:sz w:val="24"/>
            <w:szCs w:val="24"/>
          </w:rPr>
          <w:alias w:val="Effective date"/>
          <w:tag w:val="Effective date"/>
          <w:id w:val="-141660163"/>
          <w:placeholder>
            <w:docPart w:val="06A504E199EC4316BE63709819742291"/>
          </w:placeholder>
          <w:text/>
        </w:sdtPr>
        <w:sdtEndPr/>
        <w:sdtContent>
          <w:r>
            <w:rPr>
              <w:sz w:val="24"/>
              <w:szCs w:val="24"/>
            </w:rPr>
            <w:t>01/27/06</w:t>
          </w:r>
        </w:sdtContent>
      </w:sdt>
      <w:r w:rsidRPr="00BF0453">
        <w:rPr>
          <w:sz w:val="24"/>
          <w:szCs w:val="24"/>
        </w:rPr>
        <w:tab/>
      </w:r>
      <w:r w:rsidRPr="00BF0453">
        <w:rPr>
          <w:sz w:val="24"/>
          <w:szCs w:val="24"/>
        </w:rPr>
        <w:tab/>
      </w:r>
      <w:r w:rsidRPr="00BF0453">
        <w:rPr>
          <w:b/>
          <w:sz w:val="24"/>
          <w:szCs w:val="24"/>
        </w:rPr>
        <w:t>Revised Date</w:t>
      </w:r>
      <w:r w:rsidRPr="00BF0453">
        <w:rPr>
          <w:sz w:val="24"/>
          <w:szCs w:val="24"/>
        </w:rPr>
        <w:t xml:space="preserve">: </w:t>
      </w:r>
      <w:sdt>
        <w:sdtPr>
          <w:rPr>
            <w:spacing w:val="-2"/>
          </w:rPr>
          <w:alias w:val="Revised Date"/>
          <w:tag w:val="Revised Date"/>
          <w:id w:val="1954123484"/>
          <w:placeholder>
            <w:docPart w:val="06A504E199EC4316BE63709819742291"/>
          </w:placeholder>
          <w:text/>
        </w:sdtPr>
        <w:sdtEndPr/>
        <w:sdtContent>
          <w:r w:rsidRPr="006F1891">
            <w:rPr>
              <w:spacing w:val="-2"/>
            </w:rPr>
            <w:t>10/11/18</w:t>
          </w:r>
        </w:sdtContent>
      </w:sdt>
    </w:p>
    <w:p w14:paraId="51B472D6" w14:textId="77777777" w:rsidR="006F1891" w:rsidRPr="00BF0453" w:rsidRDefault="006F1891" w:rsidP="006F1891">
      <w:pPr>
        <w:rPr>
          <w:b/>
          <w:sz w:val="24"/>
          <w:szCs w:val="24"/>
        </w:rPr>
      </w:pPr>
    </w:p>
    <w:p w14:paraId="12A654AF" w14:textId="24F2E81C" w:rsidR="006F1891" w:rsidRPr="00BF0453" w:rsidRDefault="006F1891" w:rsidP="006F1891">
      <w:pPr>
        <w:rPr>
          <w:sz w:val="24"/>
          <w:szCs w:val="24"/>
        </w:rPr>
      </w:pPr>
      <w:r w:rsidRPr="00BF0453">
        <w:rPr>
          <w:b/>
          <w:sz w:val="24"/>
          <w:szCs w:val="24"/>
        </w:rPr>
        <w:t>Responsible Division/Department</w:t>
      </w:r>
      <w:r w:rsidRPr="00BF0453">
        <w:rPr>
          <w:sz w:val="24"/>
          <w:szCs w:val="24"/>
        </w:rPr>
        <w:t xml:space="preserve">: </w:t>
      </w:r>
      <w:sdt>
        <w:sdtPr>
          <w:alias w:val="Responsible Division/Department"/>
          <w:tag w:val="Responsible Division/Department"/>
          <w:id w:val="353540150"/>
          <w:placeholder>
            <w:docPart w:val="06A504E199EC4316BE63709819742291"/>
          </w:placeholder>
          <w:text/>
        </w:sdtPr>
        <w:sdtEndPr/>
        <w:sdtContent>
          <w:r w:rsidRPr="006F1891">
            <w:t>Student Affairs/Student Conduct Office</w:t>
          </w:r>
        </w:sdtContent>
      </w:sdt>
    </w:p>
    <w:p w14:paraId="120B885B" w14:textId="77777777" w:rsidR="006F1891" w:rsidRPr="00BF0453" w:rsidRDefault="006F1891" w:rsidP="006F1891">
      <w:pPr>
        <w:rPr>
          <w:sz w:val="24"/>
          <w:szCs w:val="24"/>
        </w:rPr>
      </w:pPr>
    </w:p>
    <w:p w14:paraId="5F7AC92C" w14:textId="77777777" w:rsidR="006F1891" w:rsidRPr="00BF0453" w:rsidRDefault="006F1891" w:rsidP="006F1891">
      <w:pPr>
        <w:rPr>
          <w:b/>
          <w:sz w:val="24"/>
          <w:szCs w:val="24"/>
        </w:rPr>
      </w:pPr>
      <w:r w:rsidRPr="00BF0453">
        <w:rPr>
          <w:b/>
          <w:sz w:val="24"/>
          <w:szCs w:val="24"/>
        </w:rPr>
        <w:t xml:space="preserve">Check what type of Regulation this is: </w:t>
      </w:r>
    </w:p>
    <w:p w14:paraId="04848D15" w14:textId="4E1601CB" w:rsidR="006F1891" w:rsidRPr="00BF0453" w:rsidRDefault="00C27036" w:rsidP="006F1891">
      <w:pPr>
        <w:rPr>
          <w:sz w:val="24"/>
          <w:szCs w:val="24"/>
        </w:rPr>
      </w:pPr>
      <w:sdt>
        <w:sdtPr>
          <w:rPr>
            <w:sz w:val="24"/>
            <w:szCs w:val="24"/>
          </w:rPr>
          <w:alias w:val="New Regulation"/>
          <w:tag w:val="New Regulation"/>
          <w:id w:val="415290310"/>
          <w14:checkbox>
            <w14:checked w14:val="1"/>
            <w14:checkedState w14:val="2612" w14:font="MS Gothic"/>
            <w14:uncheckedState w14:val="2610" w14:font="MS Gothic"/>
          </w14:checkbox>
        </w:sdtPr>
        <w:sdtEndPr/>
        <w:sdtContent>
          <w:r w:rsidR="006F1891">
            <w:rPr>
              <w:rFonts w:ascii="MS Gothic" w:eastAsia="MS Gothic" w:hAnsi="MS Gothic" w:hint="eastAsia"/>
              <w:sz w:val="24"/>
              <w:szCs w:val="24"/>
            </w:rPr>
            <w:t>☒</w:t>
          </w:r>
        </w:sdtContent>
      </w:sdt>
      <w:r w:rsidR="006F1891" w:rsidRPr="00BF0453">
        <w:rPr>
          <w:sz w:val="24"/>
          <w:szCs w:val="24"/>
        </w:rPr>
        <w:t xml:space="preserve">New Regulation </w:t>
      </w:r>
    </w:p>
    <w:p w14:paraId="6C2507E9" w14:textId="149A41F7" w:rsidR="006F1891" w:rsidRPr="00BF0453" w:rsidRDefault="00C27036" w:rsidP="006F1891">
      <w:pPr>
        <w:rPr>
          <w:sz w:val="24"/>
          <w:szCs w:val="24"/>
        </w:rPr>
      </w:pPr>
      <w:sdt>
        <w:sdtPr>
          <w:rPr>
            <w:sz w:val="24"/>
            <w:szCs w:val="24"/>
          </w:rPr>
          <w:alias w:val="Revision of Existing Regulation "/>
          <w:tag w:val="Revision of Existing Regulation "/>
          <w:id w:val="-858739724"/>
          <w14:checkbox>
            <w14:checked w14:val="0"/>
            <w14:checkedState w14:val="2612" w14:font="MS Gothic"/>
            <w14:uncheckedState w14:val="2610" w14:font="MS Gothic"/>
          </w14:checkbox>
        </w:sdtPr>
        <w:sdtEndPr/>
        <w:sdtContent>
          <w:r w:rsidR="006F1891">
            <w:rPr>
              <w:rFonts w:ascii="MS Gothic" w:eastAsia="MS Gothic" w:hAnsi="MS Gothic" w:hint="eastAsia"/>
              <w:sz w:val="24"/>
              <w:szCs w:val="24"/>
            </w:rPr>
            <w:t>☐</w:t>
          </w:r>
        </w:sdtContent>
      </w:sdt>
      <w:r w:rsidR="006F1891" w:rsidRPr="00BF0453">
        <w:rPr>
          <w:sz w:val="24"/>
          <w:szCs w:val="24"/>
        </w:rPr>
        <w:t xml:space="preserve">Revision of Existing Regulation </w:t>
      </w:r>
    </w:p>
    <w:p w14:paraId="63AD7911" w14:textId="57D54004" w:rsidR="006F1891" w:rsidRPr="00BF0453" w:rsidRDefault="00C27036" w:rsidP="006F1891">
      <w:pPr>
        <w:rPr>
          <w:sz w:val="24"/>
          <w:szCs w:val="24"/>
        </w:rPr>
      </w:pPr>
      <w:sdt>
        <w:sdtPr>
          <w:rPr>
            <w:sz w:val="24"/>
            <w:szCs w:val="24"/>
          </w:rPr>
          <w:alias w:val="Repeal of Existing Regulation"/>
          <w:tag w:val="Repeal of Existing Regulation"/>
          <w:id w:val="1189488720"/>
          <w14:checkbox>
            <w14:checked w14:val="0"/>
            <w14:checkedState w14:val="2612" w14:font="MS Gothic"/>
            <w14:uncheckedState w14:val="2610" w14:font="MS Gothic"/>
          </w14:checkbox>
        </w:sdtPr>
        <w:sdtEndPr/>
        <w:sdtContent>
          <w:r w:rsidR="006F1891">
            <w:rPr>
              <w:rFonts w:ascii="MS Gothic" w:eastAsia="MS Gothic" w:hAnsi="MS Gothic" w:hint="eastAsia"/>
              <w:sz w:val="24"/>
              <w:szCs w:val="24"/>
            </w:rPr>
            <w:t>☐</w:t>
          </w:r>
        </w:sdtContent>
      </w:sdt>
      <w:r w:rsidR="006F1891">
        <w:rPr>
          <w:sz w:val="24"/>
          <w:szCs w:val="24"/>
        </w:rPr>
        <w:t xml:space="preserve">Repeal </w:t>
      </w:r>
      <w:r w:rsidR="006F1891" w:rsidRPr="00BF0453">
        <w:rPr>
          <w:sz w:val="24"/>
          <w:szCs w:val="24"/>
        </w:rPr>
        <w:t>of Existing Regulation</w:t>
      </w:r>
    </w:p>
    <w:p w14:paraId="391E3AAD" w14:textId="21634AA6" w:rsidR="006F1891" w:rsidRPr="006F1891" w:rsidRDefault="00C27036" w:rsidP="006F1891">
      <w:pPr>
        <w:rPr>
          <w:sz w:val="24"/>
          <w:szCs w:val="24"/>
        </w:rPr>
      </w:pPr>
      <w:sdt>
        <w:sdtPr>
          <w:rPr>
            <w:sz w:val="24"/>
            <w:szCs w:val="24"/>
          </w:rPr>
          <w:alias w:val="Reaffirmation of Existing Regulation "/>
          <w:tag w:val="Reaffirmation of Existing Regulation "/>
          <w:id w:val="425855086"/>
          <w14:checkbox>
            <w14:checked w14:val="0"/>
            <w14:checkedState w14:val="2612" w14:font="MS Gothic"/>
            <w14:uncheckedState w14:val="2610" w14:font="MS Gothic"/>
          </w14:checkbox>
        </w:sdtPr>
        <w:sdtEndPr/>
        <w:sdtContent>
          <w:r w:rsidR="006F1891">
            <w:rPr>
              <w:rFonts w:ascii="MS Gothic" w:eastAsia="MS Gothic" w:hAnsi="MS Gothic" w:hint="eastAsia"/>
              <w:sz w:val="24"/>
              <w:szCs w:val="24"/>
            </w:rPr>
            <w:t>☐</w:t>
          </w:r>
        </w:sdtContent>
      </w:sdt>
      <w:r w:rsidR="006F1891" w:rsidRPr="00BF0453">
        <w:rPr>
          <w:sz w:val="24"/>
          <w:szCs w:val="24"/>
        </w:rPr>
        <w:t xml:space="preserve">Reaffirmation of Existing Regulation </w:t>
      </w:r>
    </w:p>
    <w:p w14:paraId="6FB0C58E" w14:textId="77777777" w:rsidR="00584324" w:rsidRDefault="00584324">
      <w:pPr>
        <w:pStyle w:val="BodyText"/>
        <w:spacing w:before="4"/>
        <w:ind w:left="0"/>
        <w:rPr>
          <w:rFonts w:ascii="Arial"/>
          <w:b/>
          <w:sz w:val="14"/>
        </w:rPr>
      </w:pPr>
    </w:p>
    <w:p w14:paraId="12EBBB0B" w14:textId="623B8B7E" w:rsidR="00584324" w:rsidRDefault="009D5637" w:rsidP="008302C1">
      <w:pPr>
        <w:pStyle w:val="Heading2"/>
      </w:pPr>
      <w:r w:rsidRPr="008302C1">
        <w:rPr>
          <w:color w:val="auto"/>
          <w:spacing w:val="-5"/>
        </w:rPr>
        <w:t>I.</w:t>
      </w:r>
      <w:r w:rsidRPr="008302C1">
        <w:rPr>
          <w:color w:val="auto"/>
        </w:rPr>
        <w:tab/>
      </w:r>
      <w:r w:rsidRPr="008302C1">
        <w:rPr>
          <w:color w:val="auto"/>
          <w:w w:val="95"/>
        </w:rPr>
        <w:t>STATEMENT</w:t>
      </w:r>
      <w:r w:rsidRPr="008302C1">
        <w:rPr>
          <w:color w:val="auto"/>
          <w:spacing w:val="-13"/>
          <w:w w:val="95"/>
        </w:rPr>
        <w:t xml:space="preserve"> </w:t>
      </w:r>
      <w:r w:rsidRPr="008302C1">
        <w:rPr>
          <w:color w:val="auto"/>
          <w:w w:val="95"/>
        </w:rPr>
        <w:t>OF</w:t>
      </w:r>
      <w:r w:rsidRPr="008302C1">
        <w:rPr>
          <w:color w:val="auto"/>
          <w:spacing w:val="-11"/>
          <w:w w:val="95"/>
        </w:rPr>
        <w:t xml:space="preserve"> </w:t>
      </w:r>
      <w:r w:rsidRPr="008302C1">
        <w:rPr>
          <w:color w:val="auto"/>
          <w:w w:val="95"/>
        </w:rPr>
        <w:t>REGULATION</w:t>
      </w:r>
    </w:p>
    <w:sdt>
      <w:sdtPr>
        <w:id w:val="-108672118"/>
        <w:docPartObj>
          <w:docPartGallery w:val="Table of Contents"/>
          <w:docPartUnique/>
        </w:docPartObj>
      </w:sdtPr>
      <w:sdtEndPr/>
      <w:sdtContent>
        <w:p w14:paraId="78734EFD" w14:textId="77777777" w:rsidR="00584324" w:rsidRDefault="009D5637">
          <w:pPr>
            <w:pStyle w:val="TOC1"/>
            <w:numPr>
              <w:ilvl w:val="0"/>
              <w:numId w:val="13"/>
            </w:numPr>
            <w:tabs>
              <w:tab w:val="left" w:pos="559"/>
              <w:tab w:val="left" w:pos="560"/>
              <w:tab w:val="right" w:leader="dot" w:pos="9471"/>
            </w:tabs>
            <w:spacing w:before="422"/>
          </w:pPr>
          <w:r>
            <w:fldChar w:fldCharType="begin"/>
          </w:r>
          <w:r>
            <w:instrText xml:space="preserve">TOC \o "1-2" \h \z \u </w:instrText>
          </w:r>
          <w:r>
            <w:fldChar w:fldCharType="separate"/>
          </w:r>
          <w:hyperlink w:anchor="_bookmark0" w:history="1">
            <w:r>
              <w:rPr>
                <w:spacing w:val="-2"/>
              </w:rPr>
              <w:t>Introduction</w:t>
            </w:r>
            <w:r>
              <w:tab/>
            </w:r>
            <w:r>
              <w:rPr>
                <w:spacing w:val="-10"/>
              </w:rPr>
              <w:t>1</w:t>
            </w:r>
          </w:hyperlink>
        </w:p>
        <w:p w14:paraId="7AAA3060" w14:textId="77777777" w:rsidR="00584324" w:rsidRDefault="00C27036">
          <w:pPr>
            <w:pStyle w:val="TOC2"/>
            <w:tabs>
              <w:tab w:val="right" w:leader="dot" w:pos="9471"/>
            </w:tabs>
          </w:pPr>
          <w:hyperlink w:anchor="_bookmark1" w:history="1">
            <w:r w:rsidR="009D5637">
              <w:t>Philosophy</w:t>
            </w:r>
            <w:r w:rsidR="009D5637">
              <w:rPr>
                <w:spacing w:val="-4"/>
              </w:rPr>
              <w:t xml:space="preserve"> </w:t>
            </w:r>
            <w:r w:rsidR="009D5637">
              <w:rPr>
                <w:spacing w:val="-2"/>
              </w:rPr>
              <w:t>Statement</w:t>
            </w:r>
            <w:r w:rsidR="009D5637">
              <w:tab/>
            </w:r>
            <w:r w:rsidR="009D5637">
              <w:rPr>
                <w:spacing w:val="-10"/>
                <w:w w:val="95"/>
              </w:rPr>
              <w:t>2</w:t>
            </w:r>
          </w:hyperlink>
        </w:p>
        <w:p w14:paraId="6E0EC570" w14:textId="77777777" w:rsidR="00584324" w:rsidRDefault="00C27036">
          <w:pPr>
            <w:pStyle w:val="TOC1"/>
            <w:numPr>
              <w:ilvl w:val="0"/>
              <w:numId w:val="12"/>
            </w:numPr>
            <w:tabs>
              <w:tab w:val="left" w:pos="559"/>
              <w:tab w:val="left" w:pos="560"/>
              <w:tab w:val="right" w:leader="dot" w:pos="9471"/>
            </w:tabs>
            <w:ind w:hanging="441"/>
          </w:pPr>
          <w:hyperlink w:anchor="_bookmark2" w:history="1">
            <w:r w:rsidR="009D5637">
              <w:rPr>
                <w:spacing w:val="-2"/>
              </w:rPr>
              <w:t>Scope</w:t>
            </w:r>
            <w:r w:rsidR="009D5637">
              <w:tab/>
            </w:r>
            <w:r w:rsidR="009D5637">
              <w:rPr>
                <w:spacing w:val="-10"/>
              </w:rPr>
              <w:t>2</w:t>
            </w:r>
          </w:hyperlink>
        </w:p>
        <w:p w14:paraId="47B94F8D" w14:textId="77777777" w:rsidR="00584324" w:rsidRDefault="00C27036">
          <w:pPr>
            <w:pStyle w:val="TOC1"/>
            <w:numPr>
              <w:ilvl w:val="0"/>
              <w:numId w:val="12"/>
            </w:numPr>
            <w:tabs>
              <w:tab w:val="left" w:pos="559"/>
              <w:tab w:val="left" w:pos="560"/>
              <w:tab w:val="right" w:leader="dot" w:pos="9471"/>
            </w:tabs>
            <w:ind w:hanging="441"/>
          </w:pPr>
          <w:hyperlink w:anchor="_bookmark3" w:history="1">
            <w:r w:rsidR="009D5637">
              <w:rPr>
                <w:spacing w:val="-2"/>
              </w:rPr>
              <w:t>Authority</w:t>
            </w:r>
            <w:r w:rsidR="009D5637">
              <w:tab/>
            </w:r>
            <w:r w:rsidR="009D5637">
              <w:rPr>
                <w:spacing w:val="-10"/>
              </w:rPr>
              <w:t>3</w:t>
            </w:r>
          </w:hyperlink>
        </w:p>
        <w:p w14:paraId="2B2DA36C" w14:textId="77777777" w:rsidR="00584324" w:rsidRDefault="00C27036">
          <w:pPr>
            <w:pStyle w:val="TOC1"/>
            <w:numPr>
              <w:ilvl w:val="0"/>
              <w:numId w:val="12"/>
            </w:numPr>
            <w:tabs>
              <w:tab w:val="left" w:pos="559"/>
              <w:tab w:val="left" w:pos="560"/>
              <w:tab w:val="right" w:leader="dot" w:pos="9472"/>
            </w:tabs>
            <w:spacing w:before="123"/>
            <w:ind w:hanging="441"/>
          </w:pPr>
          <w:hyperlink w:anchor="_bookmark4" w:history="1">
            <w:r w:rsidR="009D5637">
              <w:rPr>
                <w:spacing w:val="-2"/>
              </w:rPr>
              <w:t>Definitions</w:t>
            </w:r>
            <w:r w:rsidR="009D5637">
              <w:tab/>
            </w:r>
            <w:r w:rsidR="009D5637">
              <w:rPr>
                <w:spacing w:val="-10"/>
              </w:rPr>
              <w:t>4</w:t>
            </w:r>
          </w:hyperlink>
        </w:p>
        <w:p w14:paraId="10E33FDA" w14:textId="77777777" w:rsidR="00584324" w:rsidRDefault="00C27036">
          <w:pPr>
            <w:pStyle w:val="TOC1"/>
            <w:numPr>
              <w:ilvl w:val="0"/>
              <w:numId w:val="12"/>
            </w:numPr>
            <w:tabs>
              <w:tab w:val="left" w:pos="559"/>
              <w:tab w:val="left" w:pos="560"/>
              <w:tab w:val="right" w:leader="dot" w:pos="9472"/>
            </w:tabs>
          </w:pPr>
          <w:hyperlink w:anchor="_bookmark5" w:history="1">
            <w:r w:rsidR="009D5637">
              <w:rPr>
                <w:spacing w:val="-2"/>
              </w:rPr>
              <w:t>Violations</w:t>
            </w:r>
            <w:r w:rsidR="009D5637">
              <w:tab/>
            </w:r>
            <w:r w:rsidR="009D5637">
              <w:rPr>
                <w:spacing w:val="-10"/>
              </w:rPr>
              <w:t>7</w:t>
            </w:r>
          </w:hyperlink>
        </w:p>
        <w:p w14:paraId="79154AF6" w14:textId="77777777" w:rsidR="00584324" w:rsidRDefault="00C27036">
          <w:pPr>
            <w:pStyle w:val="TOC1"/>
            <w:numPr>
              <w:ilvl w:val="0"/>
              <w:numId w:val="12"/>
            </w:numPr>
            <w:tabs>
              <w:tab w:val="left" w:pos="559"/>
              <w:tab w:val="left" w:pos="560"/>
              <w:tab w:val="right" w:leader="dot" w:pos="9473"/>
            </w:tabs>
            <w:spacing w:before="123"/>
          </w:pPr>
          <w:hyperlink w:anchor="_bookmark6" w:history="1">
            <w:r w:rsidR="009D5637">
              <w:t>Conduct</w:t>
            </w:r>
            <w:r w:rsidR="009D5637">
              <w:rPr>
                <w:spacing w:val="-5"/>
              </w:rPr>
              <w:t xml:space="preserve"> </w:t>
            </w:r>
            <w:r w:rsidR="009D5637">
              <w:rPr>
                <w:spacing w:val="-2"/>
              </w:rPr>
              <w:t>Procedures</w:t>
            </w:r>
            <w:r w:rsidR="009D5637">
              <w:tab/>
            </w:r>
            <w:r w:rsidR="009D5637">
              <w:rPr>
                <w:spacing w:val="-5"/>
              </w:rPr>
              <w:t>13</w:t>
            </w:r>
          </w:hyperlink>
        </w:p>
        <w:p w14:paraId="40E9A51F" w14:textId="77777777" w:rsidR="00584324" w:rsidRDefault="00C27036">
          <w:pPr>
            <w:pStyle w:val="TOC1"/>
            <w:numPr>
              <w:ilvl w:val="0"/>
              <w:numId w:val="12"/>
            </w:numPr>
            <w:tabs>
              <w:tab w:val="left" w:pos="559"/>
              <w:tab w:val="left" w:pos="560"/>
              <w:tab w:val="right" w:leader="dot" w:pos="9473"/>
            </w:tabs>
          </w:pPr>
          <w:hyperlink w:anchor="_bookmark7" w:history="1">
            <w:r w:rsidR="009D5637">
              <w:t>Student</w:t>
            </w:r>
            <w:r w:rsidR="009D5637">
              <w:rPr>
                <w:spacing w:val="-5"/>
              </w:rPr>
              <w:t xml:space="preserve"> </w:t>
            </w:r>
            <w:r w:rsidR="009D5637">
              <w:t>Rights</w:t>
            </w:r>
            <w:r w:rsidR="009D5637">
              <w:rPr>
                <w:spacing w:val="-3"/>
              </w:rPr>
              <w:t xml:space="preserve"> </w:t>
            </w:r>
            <w:r w:rsidR="009D5637">
              <w:t>in</w:t>
            </w:r>
            <w:r w:rsidR="009D5637">
              <w:rPr>
                <w:spacing w:val="-7"/>
              </w:rPr>
              <w:t xml:space="preserve"> </w:t>
            </w:r>
            <w:r w:rsidR="009D5637">
              <w:t>the</w:t>
            </w:r>
            <w:r w:rsidR="009D5637">
              <w:rPr>
                <w:spacing w:val="-2"/>
              </w:rPr>
              <w:t xml:space="preserve"> </w:t>
            </w:r>
            <w:r w:rsidR="009D5637">
              <w:t>Conduct</w:t>
            </w:r>
            <w:r w:rsidR="009D5637">
              <w:rPr>
                <w:spacing w:val="-2"/>
              </w:rPr>
              <w:t xml:space="preserve"> Process</w:t>
            </w:r>
            <w:r w:rsidR="009D5637">
              <w:tab/>
            </w:r>
            <w:r w:rsidR="009D5637">
              <w:rPr>
                <w:spacing w:val="-5"/>
              </w:rPr>
              <w:t>17</w:t>
            </w:r>
          </w:hyperlink>
        </w:p>
        <w:p w14:paraId="5E706383" w14:textId="77777777" w:rsidR="00584324" w:rsidRDefault="00C27036">
          <w:pPr>
            <w:pStyle w:val="TOC1"/>
            <w:numPr>
              <w:ilvl w:val="0"/>
              <w:numId w:val="12"/>
            </w:numPr>
            <w:tabs>
              <w:tab w:val="left" w:pos="559"/>
              <w:tab w:val="left" w:pos="561"/>
              <w:tab w:val="right" w:leader="dot" w:pos="9473"/>
            </w:tabs>
            <w:ind w:left="560" w:hanging="441"/>
          </w:pPr>
          <w:hyperlink w:anchor="_bookmark8" w:history="1">
            <w:r w:rsidR="009D5637">
              <w:t>Interim</w:t>
            </w:r>
            <w:r w:rsidR="009D5637">
              <w:rPr>
                <w:spacing w:val="-7"/>
              </w:rPr>
              <w:t xml:space="preserve"> </w:t>
            </w:r>
            <w:r w:rsidR="009D5637">
              <w:rPr>
                <w:spacing w:val="-2"/>
              </w:rPr>
              <w:t>Measures</w:t>
            </w:r>
            <w:r w:rsidR="009D5637">
              <w:tab/>
            </w:r>
            <w:r w:rsidR="009D5637">
              <w:rPr>
                <w:spacing w:val="-5"/>
              </w:rPr>
              <w:t>19</w:t>
            </w:r>
          </w:hyperlink>
        </w:p>
        <w:p w14:paraId="18A67CD9" w14:textId="77777777" w:rsidR="00584324" w:rsidRDefault="00C27036">
          <w:pPr>
            <w:pStyle w:val="TOC1"/>
            <w:numPr>
              <w:ilvl w:val="0"/>
              <w:numId w:val="12"/>
            </w:numPr>
            <w:tabs>
              <w:tab w:val="left" w:pos="560"/>
              <w:tab w:val="left" w:pos="561"/>
              <w:tab w:val="right" w:leader="dot" w:pos="9473"/>
            </w:tabs>
            <w:spacing w:before="123"/>
            <w:ind w:left="560" w:hanging="441"/>
          </w:pPr>
          <w:hyperlink w:anchor="_bookmark9" w:history="1">
            <w:r w:rsidR="009D5637">
              <w:rPr>
                <w:spacing w:val="-2"/>
              </w:rPr>
              <w:t>Sanctions</w:t>
            </w:r>
            <w:r w:rsidR="009D5637">
              <w:tab/>
            </w:r>
            <w:r w:rsidR="009D5637">
              <w:rPr>
                <w:spacing w:val="-5"/>
              </w:rPr>
              <w:t>19</w:t>
            </w:r>
          </w:hyperlink>
        </w:p>
        <w:p w14:paraId="461045A8" w14:textId="77777777" w:rsidR="00584324" w:rsidRDefault="00C27036">
          <w:pPr>
            <w:pStyle w:val="TOC1"/>
            <w:numPr>
              <w:ilvl w:val="0"/>
              <w:numId w:val="12"/>
            </w:numPr>
            <w:tabs>
              <w:tab w:val="left" w:pos="560"/>
              <w:tab w:val="left" w:pos="561"/>
              <w:tab w:val="right" w:leader="dot" w:pos="9473"/>
            </w:tabs>
            <w:ind w:left="560"/>
          </w:pPr>
          <w:hyperlink w:anchor="_bookmark10" w:history="1">
            <w:r w:rsidR="009D5637">
              <w:rPr>
                <w:spacing w:val="-2"/>
              </w:rPr>
              <w:t>Appeals</w:t>
            </w:r>
            <w:r w:rsidR="009D5637">
              <w:tab/>
            </w:r>
            <w:r w:rsidR="009D5637">
              <w:rPr>
                <w:spacing w:val="-5"/>
              </w:rPr>
              <w:t>21</w:t>
            </w:r>
          </w:hyperlink>
        </w:p>
        <w:p w14:paraId="794D1A0A" w14:textId="77777777" w:rsidR="00584324" w:rsidRDefault="00C27036">
          <w:pPr>
            <w:pStyle w:val="TOC1"/>
            <w:numPr>
              <w:ilvl w:val="0"/>
              <w:numId w:val="12"/>
            </w:numPr>
            <w:tabs>
              <w:tab w:val="left" w:pos="560"/>
              <w:tab w:val="left" w:pos="561"/>
              <w:tab w:val="right" w:leader="dot" w:pos="9473"/>
            </w:tabs>
            <w:spacing w:before="123"/>
            <w:ind w:left="560"/>
          </w:pPr>
          <w:hyperlink w:anchor="_bookmark11" w:history="1">
            <w:r w:rsidR="009D5637">
              <w:rPr>
                <w:spacing w:val="-2"/>
              </w:rPr>
              <w:t>Records</w:t>
            </w:r>
            <w:r w:rsidR="009D5637">
              <w:tab/>
            </w:r>
            <w:r w:rsidR="009D5637">
              <w:rPr>
                <w:spacing w:val="-5"/>
              </w:rPr>
              <w:t>22</w:t>
            </w:r>
          </w:hyperlink>
        </w:p>
        <w:p w14:paraId="1DECF3EF" w14:textId="77777777" w:rsidR="00584324" w:rsidRDefault="00C27036">
          <w:pPr>
            <w:pStyle w:val="TOC1"/>
            <w:numPr>
              <w:ilvl w:val="0"/>
              <w:numId w:val="12"/>
            </w:numPr>
            <w:tabs>
              <w:tab w:val="left" w:pos="560"/>
              <w:tab w:val="left" w:pos="561"/>
              <w:tab w:val="right" w:leader="dot" w:pos="9473"/>
            </w:tabs>
            <w:ind w:left="560"/>
          </w:pPr>
          <w:hyperlink w:anchor="_bookmark12" w:history="1">
            <w:r w:rsidR="009D5637">
              <w:t>Student</w:t>
            </w:r>
            <w:r w:rsidR="009D5637">
              <w:rPr>
                <w:spacing w:val="-3"/>
              </w:rPr>
              <w:t xml:space="preserve"> </w:t>
            </w:r>
            <w:r w:rsidR="009D5637">
              <w:t>Conduct</w:t>
            </w:r>
            <w:r w:rsidR="009D5637">
              <w:rPr>
                <w:spacing w:val="-5"/>
              </w:rPr>
              <w:t xml:space="preserve"> </w:t>
            </w:r>
            <w:r w:rsidR="009D5637">
              <w:t>Record</w:t>
            </w:r>
            <w:r w:rsidR="009D5637">
              <w:rPr>
                <w:spacing w:val="-3"/>
              </w:rPr>
              <w:t xml:space="preserve"> </w:t>
            </w:r>
            <w:r w:rsidR="009D5637">
              <w:rPr>
                <w:spacing w:val="-2"/>
                <w:w w:val="95"/>
              </w:rPr>
              <w:t>Forgiveness</w:t>
            </w:r>
            <w:r w:rsidR="009D5637">
              <w:tab/>
            </w:r>
            <w:r w:rsidR="009D5637">
              <w:rPr>
                <w:spacing w:val="-5"/>
              </w:rPr>
              <w:t>23</w:t>
            </w:r>
          </w:hyperlink>
        </w:p>
        <w:p w14:paraId="2656ECDF" w14:textId="77777777" w:rsidR="00584324" w:rsidRDefault="009D5637">
          <w:pPr>
            <w:spacing w:line="200" w:lineRule="exact"/>
            <w:rPr>
              <w:sz w:val="20"/>
            </w:rPr>
          </w:pPr>
          <w:r>
            <w:fldChar w:fldCharType="end"/>
          </w:r>
        </w:p>
      </w:sdtContent>
    </w:sdt>
    <w:p w14:paraId="6FC9E0B4" w14:textId="77777777" w:rsidR="00584324" w:rsidRPr="006F1891" w:rsidRDefault="009D5637" w:rsidP="006F1891">
      <w:pPr>
        <w:pStyle w:val="Heading2"/>
      </w:pPr>
      <w:bookmarkStart w:id="0" w:name="A._Introduction"/>
      <w:bookmarkStart w:id="1" w:name="_bookmark0"/>
      <w:bookmarkEnd w:id="0"/>
      <w:bookmarkEnd w:id="1"/>
      <w:r w:rsidRPr="006F1891">
        <w:t>A. Introduction</w:t>
      </w:r>
    </w:p>
    <w:p w14:paraId="2EBE5459" w14:textId="77777777" w:rsidR="00584324" w:rsidRDefault="009D5637">
      <w:pPr>
        <w:pStyle w:val="BodyText"/>
        <w:spacing w:before="33" w:line="259" w:lineRule="auto"/>
        <w:ind w:left="120" w:right="404"/>
      </w:pPr>
      <w:r>
        <w:t>The University of North Florida is committed to values that promote the welfare and positive transformation of individuals, communities, and societies. We value: the pursuit of truth and knowledge carried out in the spirit of intellectual</w:t>
      </w:r>
      <w:r>
        <w:rPr>
          <w:spacing w:val="-3"/>
        </w:rPr>
        <w:t xml:space="preserve"> </w:t>
      </w:r>
      <w:r>
        <w:t>and</w:t>
      </w:r>
      <w:r>
        <w:rPr>
          <w:spacing w:val="-2"/>
        </w:rPr>
        <w:t xml:space="preserve"> </w:t>
      </w:r>
      <w:r>
        <w:t>artistic</w:t>
      </w:r>
      <w:r>
        <w:rPr>
          <w:spacing w:val="-3"/>
        </w:rPr>
        <w:t xml:space="preserve"> </w:t>
      </w:r>
      <w:r>
        <w:t>freedom;</w:t>
      </w:r>
      <w:r>
        <w:rPr>
          <w:spacing w:val="-4"/>
        </w:rPr>
        <w:t xml:space="preserve"> </w:t>
      </w:r>
      <w:r>
        <w:t>ethical</w:t>
      </w:r>
      <w:r>
        <w:rPr>
          <w:spacing w:val="-3"/>
        </w:rPr>
        <w:t xml:space="preserve"> </w:t>
      </w:r>
      <w:r>
        <w:t>conduct;</w:t>
      </w:r>
      <w:r>
        <w:rPr>
          <w:spacing w:val="-4"/>
        </w:rPr>
        <w:t xml:space="preserve"> </w:t>
      </w:r>
      <w:r>
        <w:t>community</w:t>
      </w:r>
      <w:r>
        <w:rPr>
          <w:spacing w:val="-2"/>
        </w:rPr>
        <w:t xml:space="preserve"> </w:t>
      </w:r>
      <w:r>
        <w:t>engagement;</w:t>
      </w:r>
      <w:r>
        <w:rPr>
          <w:spacing w:val="-4"/>
        </w:rPr>
        <w:t xml:space="preserve"> </w:t>
      </w:r>
      <w:r>
        <w:t>diversity;</w:t>
      </w:r>
      <w:r>
        <w:rPr>
          <w:spacing w:val="-4"/>
        </w:rPr>
        <w:t xml:space="preserve"> </w:t>
      </w:r>
      <w:r>
        <w:t>responsibility</w:t>
      </w:r>
      <w:r>
        <w:rPr>
          <w:spacing w:val="-2"/>
        </w:rPr>
        <w:t xml:space="preserve"> </w:t>
      </w:r>
      <w:r>
        <w:t>to</w:t>
      </w:r>
      <w:r>
        <w:rPr>
          <w:spacing w:val="-3"/>
        </w:rPr>
        <w:t xml:space="preserve"> </w:t>
      </w:r>
      <w:r>
        <w:t>the</w:t>
      </w:r>
      <w:r>
        <w:rPr>
          <w:spacing w:val="-4"/>
        </w:rPr>
        <w:t xml:space="preserve"> </w:t>
      </w:r>
      <w:r>
        <w:t xml:space="preserve">natural </w:t>
      </w:r>
      <w:r>
        <w:lastRenderedPageBreak/>
        <w:t xml:space="preserve">environment; and mutual respect and civility. These values serve as the foundation for the Student Code of Conduct. </w:t>
      </w:r>
      <w:proofErr w:type="gramStart"/>
      <w:r>
        <w:t>In order to</w:t>
      </w:r>
      <w:proofErr w:type="gramEnd"/>
      <w:r>
        <w:t xml:space="preserve"> function effectively and to provide a climate in which all members can fulfill their personal, professional, social, and academic obligations, the University has established this Code for defining behavioral rights and responsibilities within this community.</w:t>
      </w:r>
    </w:p>
    <w:p w14:paraId="56B6B704" w14:textId="77777777" w:rsidR="00584324" w:rsidRDefault="009D5637">
      <w:pPr>
        <w:pStyle w:val="BodyText"/>
        <w:spacing w:before="158"/>
        <w:ind w:left="120"/>
      </w:pPr>
      <w:r>
        <w:t>Students</w:t>
      </w:r>
      <w:r>
        <w:rPr>
          <w:spacing w:val="-9"/>
        </w:rPr>
        <w:t xml:space="preserve"> </w:t>
      </w:r>
      <w:r>
        <w:t>are</w:t>
      </w:r>
      <w:r>
        <w:rPr>
          <w:spacing w:val="-8"/>
        </w:rPr>
        <w:t xml:space="preserve"> </w:t>
      </w:r>
      <w:r>
        <w:t>responsible</w:t>
      </w:r>
      <w:r>
        <w:rPr>
          <w:spacing w:val="-6"/>
        </w:rPr>
        <w:t xml:space="preserve"> </w:t>
      </w:r>
      <w:r>
        <w:t>for</w:t>
      </w:r>
      <w:r>
        <w:rPr>
          <w:spacing w:val="-7"/>
        </w:rPr>
        <w:t xml:space="preserve"> </w:t>
      </w:r>
      <w:r>
        <w:t>knowing</w:t>
      </w:r>
      <w:r>
        <w:rPr>
          <w:spacing w:val="-7"/>
        </w:rPr>
        <w:t xml:space="preserve"> </w:t>
      </w:r>
      <w:r>
        <w:t>the</w:t>
      </w:r>
      <w:r>
        <w:rPr>
          <w:spacing w:val="-9"/>
        </w:rPr>
        <w:t xml:space="preserve"> </w:t>
      </w:r>
      <w:r>
        <w:t>information,</w:t>
      </w:r>
      <w:r>
        <w:rPr>
          <w:spacing w:val="-7"/>
        </w:rPr>
        <w:t xml:space="preserve"> </w:t>
      </w:r>
      <w:r>
        <w:t>policies</w:t>
      </w:r>
      <w:r>
        <w:rPr>
          <w:spacing w:val="-8"/>
        </w:rPr>
        <w:t xml:space="preserve"> </w:t>
      </w:r>
      <w:r>
        <w:t>and</w:t>
      </w:r>
      <w:r>
        <w:rPr>
          <w:spacing w:val="-7"/>
        </w:rPr>
        <w:t xml:space="preserve"> </w:t>
      </w:r>
      <w:r>
        <w:t>procedures</w:t>
      </w:r>
      <w:r>
        <w:rPr>
          <w:spacing w:val="-8"/>
        </w:rPr>
        <w:t xml:space="preserve"> </w:t>
      </w:r>
      <w:r>
        <w:t>outlined</w:t>
      </w:r>
      <w:r>
        <w:rPr>
          <w:spacing w:val="-6"/>
        </w:rPr>
        <w:t xml:space="preserve"> </w:t>
      </w:r>
      <w:r>
        <w:t>in</w:t>
      </w:r>
      <w:r>
        <w:rPr>
          <w:spacing w:val="-5"/>
        </w:rPr>
        <w:t xml:space="preserve"> </w:t>
      </w:r>
      <w:r>
        <w:t>this</w:t>
      </w:r>
      <w:r>
        <w:rPr>
          <w:spacing w:val="-8"/>
        </w:rPr>
        <w:t xml:space="preserve"> </w:t>
      </w:r>
      <w:r>
        <w:rPr>
          <w:spacing w:val="-2"/>
        </w:rPr>
        <w:t>document.</w:t>
      </w:r>
    </w:p>
    <w:p w14:paraId="75943743" w14:textId="77777777" w:rsidR="00584324" w:rsidRDefault="009D5637">
      <w:pPr>
        <w:pStyle w:val="BodyText"/>
        <w:spacing w:before="39" w:line="259" w:lineRule="auto"/>
        <w:ind w:left="120" w:right="446"/>
      </w:pPr>
      <w:r>
        <w:t>The</w:t>
      </w:r>
      <w:r>
        <w:rPr>
          <w:spacing w:val="-3"/>
        </w:rPr>
        <w:t xml:space="preserve"> </w:t>
      </w:r>
      <w:r>
        <w:t>Code</w:t>
      </w:r>
      <w:r>
        <w:rPr>
          <w:spacing w:val="-3"/>
        </w:rPr>
        <w:t xml:space="preserve"> </w:t>
      </w:r>
      <w:r>
        <w:t>of</w:t>
      </w:r>
      <w:r>
        <w:rPr>
          <w:spacing w:val="-3"/>
        </w:rPr>
        <w:t xml:space="preserve"> </w:t>
      </w:r>
      <w:r>
        <w:t>Conduct</w:t>
      </w:r>
      <w:r>
        <w:rPr>
          <w:spacing w:val="-2"/>
        </w:rPr>
        <w:t xml:space="preserve"> </w:t>
      </w:r>
      <w:r>
        <w:t>is</w:t>
      </w:r>
      <w:r>
        <w:rPr>
          <w:spacing w:val="-3"/>
        </w:rPr>
        <w:t xml:space="preserve"> </w:t>
      </w:r>
      <w:r>
        <w:t>in</w:t>
      </w:r>
      <w:r>
        <w:rPr>
          <w:spacing w:val="-1"/>
        </w:rPr>
        <w:t xml:space="preserve"> </w:t>
      </w:r>
      <w:r>
        <w:t>writing</w:t>
      </w:r>
      <w:r>
        <w:rPr>
          <w:spacing w:val="-2"/>
        </w:rPr>
        <w:t xml:space="preserve"> </w:t>
      </w:r>
      <w:proofErr w:type="gramStart"/>
      <w:r>
        <w:t>in</w:t>
      </w:r>
      <w:r>
        <w:rPr>
          <w:spacing w:val="-1"/>
        </w:rPr>
        <w:t xml:space="preserve"> </w:t>
      </w:r>
      <w:r>
        <w:t>order</w:t>
      </w:r>
      <w:r>
        <w:rPr>
          <w:spacing w:val="-2"/>
        </w:rPr>
        <w:t xml:space="preserve"> </w:t>
      </w:r>
      <w:r>
        <w:t>to</w:t>
      </w:r>
      <w:proofErr w:type="gramEnd"/>
      <w:r>
        <w:rPr>
          <w:spacing w:val="-2"/>
        </w:rPr>
        <w:t xml:space="preserve"> </w:t>
      </w:r>
      <w:r>
        <w:t>give</w:t>
      </w:r>
      <w:r>
        <w:rPr>
          <w:spacing w:val="-3"/>
        </w:rPr>
        <w:t xml:space="preserve"> </w:t>
      </w:r>
      <w:r>
        <w:t>students</w:t>
      </w:r>
      <w:r>
        <w:rPr>
          <w:spacing w:val="-3"/>
        </w:rPr>
        <w:t xml:space="preserve"> </w:t>
      </w:r>
      <w:r>
        <w:t>general</w:t>
      </w:r>
      <w:r>
        <w:rPr>
          <w:spacing w:val="-2"/>
        </w:rPr>
        <w:t xml:space="preserve"> </w:t>
      </w:r>
      <w:r>
        <w:t>notice</w:t>
      </w:r>
      <w:r>
        <w:rPr>
          <w:spacing w:val="-3"/>
        </w:rPr>
        <w:t xml:space="preserve"> </w:t>
      </w:r>
      <w:r>
        <w:t>of</w:t>
      </w:r>
      <w:r>
        <w:rPr>
          <w:spacing w:val="-3"/>
        </w:rPr>
        <w:t xml:space="preserve"> </w:t>
      </w:r>
      <w:r>
        <w:t>prohibited</w:t>
      </w:r>
      <w:r>
        <w:rPr>
          <w:spacing w:val="-1"/>
        </w:rPr>
        <w:t xml:space="preserve"> </w:t>
      </w:r>
      <w:r>
        <w:t>conduct.</w:t>
      </w:r>
      <w:r>
        <w:rPr>
          <w:spacing w:val="-2"/>
        </w:rPr>
        <w:t xml:space="preserve"> </w:t>
      </w:r>
      <w:r>
        <w:t>The</w:t>
      </w:r>
      <w:r>
        <w:rPr>
          <w:spacing w:val="-3"/>
        </w:rPr>
        <w:t xml:space="preserve"> </w:t>
      </w:r>
      <w:r>
        <w:t>regulations are not a criminal code; they should be read broadly and are not designed to define misconduct in exhaustive terms.</w:t>
      </w:r>
      <w:r>
        <w:rPr>
          <w:spacing w:val="40"/>
        </w:rPr>
        <w:t xml:space="preserve"> </w:t>
      </w:r>
      <w:r>
        <w:t xml:space="preserve">By accepting the privilege of enrolling in the University, each student consents to the Student Code of </w:t>
      </w:r>
      <w:r>
        <w:rPr>
          <w:spacing w:val="-2"/>
        </w:rPr>
        <w:t>Conduct.</w:t>
      </w:r>
    </w:p>
    <w:p w14:paraId="5219082A" w14:textId="77777777" w:rsidR="00584324" w:rsidRDefault="009D5637">
      <w:pPr>
        <w:pStyle w:val="BodyText"/>
        <w:spacing w:before="160" w:line="259" w:lineRule="auto"/>
        <w:ind w:left="120" w:right="404"/>
      </w:pPr>
      <w:r>
        <w:t>The University reserves the right to take all necessary and appropriate action to protect the safety and well-being of</w:t>
      </w:r>
      <w:r>
        <w:rPr>
          <w:spacing w:val="-4"/>
        </w:rPr>
        <w:t xml:space="preserve"> </w:t>
      </w:r>
      <w:r>
        <w:t>the</w:t>
      </w:r>
      <w:r>
        <w:rPr>
          <w:spacing w:val="-4"/>
        </w:rPr>
        <w:t xml:space="preserve"> </w:t>
      </w:r>
      <w:r>
        <w:t>University</w:t>
      </w:r>
      <w:r>
        <w:rPr>
          <w:spacing w:val="-2"/>
        </w:rPr>
        <w:t xml:space="preserve"> </w:t>
      </w:r>
      <w:r>
        <w:t>community,</w:t>
      </w:r>
      <w:r>
        <w:rPr>
          <w:spacing w:val="-2"/>
        </w:rPr>
        <w:t xml:space="preserve"> </w:t>
      </w:r>
      <w:r>
        <w:t>and</w:t>
      </w:r>
      <w:r>
        <w:rPr>
          <w:spacing w:val="-2"/>
        </w:rPr>
        <w:t xml:space="preserve"> </w:t>
      </w:r>
      <w:r>
        <w:t>to</w:t>
      </w:r>
      <w:r>
        <w:rPr>
          <w:spacing w:val="-3"/>
        </w:rPr>
        <w:t xml:space="preserve"> </w:t>
      </w:r>
      <w:r>
        <w:t>make</w:t>
      </w:r>
      <w:r>
        <w:rPr>
          <w:spacing w:val="-4"/>
        </w:rPr>
        <w:t xml:space="preserve"> </w:t>
      </w:r>
      <w:r>
        <w:t>changes</w:t>
      </w:r>
      <w:r>
        <w:rPr>
          <w:spacing w:val="-4"/>
        </w:rPr>
        <w:t xml:space="preserve"> </w:t>
      </w:r>
      <w:r>
        <w:t>to</w:t>
      </w:r>
      <w:r>
        <w:rPr>
          <w:spacing w:val="-3"/>
        </w:rPr>
        <w:t xml:space="preserve"> </w:t>
      </w:r>
      <w:r>
        <w:t>this</w:t>
      </w:r>
      <w:r>
        <w:rPr>
          <w:spacing w:val="-4"/>
        </w:rPr>
        <w:t xml:space="preserve"> </w:t>
      </w:r>
      <w:r>
        <w:t>Code</w:t>
      </w:r>
      <w:r>
        <w:rPr>
          <w:spacing w:val="-4"/>
        </w:rPr>
        <w:t xml:space="preserve"> </w:t>
      </w:r>
      <w:r>
        <w:t>through</w:t>
      </w:r>
      <w:r>
        <w:rPr>
          <w:spacing w:val="-2"/>
        </w:rPr>
        <w:t xml:space="preserve"> </w:t>
      </w:r>
      <w:r>
        <w:t>the</w:t>
      </w:r>
      <w:r>
        <w:rPr>
          <w:spacing w:val="-4"/>
        </w:rPr>
        <w:t xml:space="preserve"> </w:t>
      </w:r>
      <w:r>
        <w:t>designated</w:t>
      </w:r>
      <w:r>
        <w:rPr>
          <w:spacing w:val="-2"/>
        </w:rPr>
        <w:t xml:space="preserve"> </w:t>
      </w:r>
      <w:r>
        <w:t>regulation</w:t>
      </w:r>
      <w:r>
        <w:rPr>
          <w:spacing w:val="-2"/>
        </w:rPr>
        <w:t xml:space="preserve"> </w:t>
      </w:r>
      <w:r>
        <w:t>revision</w:t>
      </w:r>
      <w:r>
        <w:rPr>
          <w:spacing w:val="-2"/>
        </w:rPr>
        <w:t xml:space="preserve"> </w:t>
      </w:r>
      <w:r>
        <w:t>process where the Code will be circulated for student review and comment. Once those changes are adopted by the University Board of Trustees and posted online, they are in effect. Students are encouraged to check online [</w:t>
      </w:r>
      <w:hyperlink r:id="rId11">
        <w:r>
          <w:t>www.unf.edu]</w:t>
        </w:r>
      </w:hyperlink>
      <w:r>
        <w:t xml:space="preserve"> for the updated versions of all policies and procedures.</w:t>
      </w:r>
    </w:p>
    <w:p w14:paraId="255B12CB" w14:textId="77777777" w:rsidR="00584324" w:rsidRPr="006F1891" w:rsidRDefault="009D5637" w:rsidP="006F1891">
      <w:pPr>
        <w:pStyle w:val="Heading3"/>
      </w:pPr>
      <w:bookmarkStart w:id="2" w:name="Philosophy_Statement"/>
      <w:bookmarkStart w:id="3" w:name="_bookmark1"/>
      <w:bookmarkEnd w:id="2"/>
      <w:bookmarkEnd w:id="3"/>
      <w:r w:rsidRPr="006F1891">
        <w:t>Philosophy Statement</w:t>
      </w:r>
    </w:p>
    <w:p w14:paraId="31ECBFED" w14:textId="77777777" w:rsidR="00584324" w:rsidRDefault="009D5637">
      <w:pPr>
        <w:pStyle w:val="BodyText"/>
        <w:spacing w:before="25" w:line="259" w:lineRule="auto"/>
        <w:ind w:left="120" w:right="449"/>
      </w:pPr>
      <w:r>
        <w:t>The UNF Community is committed to fostering a learning environment that is safe and conducive to academic inquiry,</w:t>
      </w:r>
      <w:r>
        <w:rPr>
          <w:spacing w:val="-2"/>
        </w:rPr>
        <w:t xml:space="preserve"> </w:t>
      </w:r>
      <w:r>
        <w:t>a</w:t>
      </w:r>
      <w:r>
        <w:rPr>
          <w:spacing w:val="-3"/>
        </w:rPr>
        <w:t xml:space="preserve"> </w:t>
      </w:r>
      <w:r>
        <w:t>productive</w:t>
      </w:r>
      <w:r>
        <w:rPr>
          <w:spacing w:val="-4"/>
        </w:rPr>
        <w:t xml:space="preserve"> </w:t>
      </w:r>
      <w:r>
        <w:t>campus</w:t>
      </w:r>
      <w:r>
        <w:rPr>
          <w:spacing w:val="-4"/>
        </w:rPr>
        <w:t xml:space="preserve"> </w:t>
      </w:r>
      <w:r>
        <w:t>life</w:t>
      </w:r>
      <w:r>
        <w:rPr>
          <w:spacing w:val="-4"/>
        </w:rPr>
        <w:t xml:space="preserve"> </w:t>
      </w:r>
      <w:r>
        <w:t>and</w:t>
      </w:r>
      <w:r>
        <w:rPr>
          <w:spacing w:val="-2"/>
        </w:rPr>
        <w:t xml:space="preserve"> </w:t>
      </w:r>
      <w:r>
        <w:t>thoughtful</w:t>
      </w:r>
      <w:r>
        <w:rPr>
          <w:spacing w:val="-3"/>
        </w:rPr>
        <w:t xml:space="preserve"> </w:t>
      </w:r>
      <w:r>
        <w:t>study</w:t>
      </w:r>
      <w:r>
        <w:rPr>
          <w:spacing w:val="-2"/>
        </w:rPr>
        <w:t xml:space="preserve"> </w:t>
      </w:r>
      <w:r>
        <w:t>and</w:t>
      </w:r>
      <w:r>
        <w:rPr>
          <w:spacing w:val="-5"/>
        </w:rPr>
        <w:t xml:space="preserve"> </w:t>
      </w:r>
      <w:r>
        <w:t>discourse.</w:t>
      </w:r>
      <w:r>
        <w:rPr>
          <w:spacing w:val="-3"/>
        </w:rPr>
        <w:t xml:space="preserve"> </w:t>
      </w:r>
      <w:r>
        <w:t>The</w:t>
      </w:r>
      <w:r>
        <w:rPr>
          <w:spacing w:val="-2"/>
        </w:rPr>
        <w:t xml:space="preserve"> </w:t>
      </w:r>
      <w:r>
        <w:t>student</w:t>
      </w:r>
      <w:r>
        <w:rPr>
          <w:spacing w:val="-3"/>
        </w:rPr>
        <w:t xml:space="preserve"> </w:t>
      </w:r>
      <w:r>
        <w:t>conduct</w:t>
      </w:r>
      <w:r>
        <w:rPr>
          <w:spacing w:val="-3"/>
        </w:rPr>
        <w:t xml:space="preserve"> </w:t>
      </w:r>
      <w:r>
        <w:t>program</w:t>
      </w:r>
      <w:r>
        <w:rPr>
          <w:spacing w:val="-4"/>
        </w:rPr>
        <w:t xml:space="preserve"> </w:t>
      </w:r>
      <w:r>
        <w:t>is</w:t>
      </w:r>
      <w:r>
        <w:rPr>
          <w:spacing w:val="-4"/>
        </w:rPr>
        <w:t xml:space="preserve"> </w:t>
      </w:r>
      <w:r>
        <w:t>committed to</w:t>
      </w:r>
      <w:r>
        <w:rPr>
          <w:spacing w:val="-2"/>
        </w:rPr>
        <w:t xml:space="preserve"> </w:t>
      </w:r>
      <w:r>
        <w:t>an</w:t>
      </w:r>
      <w:r>
        <w:rPr>
          <w:spacing w:val="-1"/>
        </w:rPr>
        <w:t xml:space="preserve"> </w:t>
      </w:r>
      <w:r>
        <w:t>educational</w:t>
      </w:r>
      <w:r>
        <w:rPr>
          <w:spacing w:val="-2"/>
        </w:rPr>
        <w:t xml:space="preserve"> </w:t>
      </w:r>
      <w:r>
        <w:t>and</w:t>
      </w:r>
      <w:r>
        <w:rPr>
          <w:spacing w:val="-4"/>
        </w:rPr>
        <w:t xml:space="preserve"> </w:t>
      </w:r>
      <w:r>
        <w:t>developmental</w:t>
      </w:r>
      <w:r>
        <w:rPr>
          <w:spacing w:val="-2"/>
        </w:rPr>
        <w:t xml:space="preserve"> </w:t>
      </w:r>
      <w:r>
        <w:t>process</w:t>
      </w:r>
      <w:r>
        <w:rPr>
          <w:spacing w:val="-3"/>
        </w:rPr>
        <w:t xml:space="preserve"> </w:t>
      </w:r>
      <w:r>
        <w:t>that</w:t>
      </w:r>
      <w:r>
        <w:rPr>
          <w:spacing w:val="-2"/>
        </w:rPr>
        <w:t xml:space="preserve"> </w:t>
      </w:r>
      <w:r>
        <w:t>balances</w:t>
      </w:r>
      <w:r>
        <w:rPr>
          <w:spacing w:val="-3"/>
        </w:rPr>
        <w:t xml:space="preserve"> </w:t>
      </w:r>
      <w:r>
        <w:t>the</w:t>
      </w:r>
      <w:r>
        <w:rPr>
          <w:spacing w:val="-3"/>
        </w:rPr>
        <w:t xml:space="preserve"> </w:t>
      </w:r>
      <w:r>
        <w:t>interests</w:t>
      </w:r>
      <w:r>
        <w:rPr>
          <w:spacing w:val="-3"/>
        </w:rPr>
        <w:t xml:space="preserve"> </w:t>
      </w:r>
      <w:r>
        <w:t>of</w:t>
      </w:r>
      <w:r>
        <w:rPr>
          <w:spacing w:val="-3"/>
        </w:rPr>
        <w:t xml:space="preserve"> </w:t>
      </w:r>
      <w:r>
        <w:t>individual</w:t>
      </w:r>
      <w:r>
        <w:rPr>
          <w:spacing w:val="-2"/>
        </w:rPr>
        <w:t xml:space="preserve"> </w:t>
      </w:r>
      <w:r>
        <w:t>students</w:t>
      </w:r>
      <w:r>
        <w:rPr>
          <w:spacing w:val="-3"/>
        </w:rPr>
        <w:t xml:space="preserve"> </w:t>
      </w:r>
      <w:r>
        <w:t>with</w:t>
      </w:r>
      <w:r>
        <w:rPr>
          <w:spacing w:val="-1"/>
        </w:rPr>
        <w:t xml:space="preserve"> </w:t>
      </w:r>
      <w:r>
        <w:t>the</w:t>
      </w:r>
      <w:r>
        <w:rPr>
          <w:spacing w:val="-3"/>
        </w:rPr>
        <w:t xml:space="preserve"> </w:t>
      </w:r>
      <w:r>
        <w:t>interests of the University community.</w:t>
      </w:r>
    </w:p>
    <w:p w14:paraId="628BBA31" w14:textId="77777777" w:rsidR="00584324" w:rsidRDefault="009D5637">
      <w:pPr>
        <w:pStyle w:val="BodyText"/>
        <w:spacing w:before="160" w:line="259" w:lineRule="auto"/>
        <w:ind w:left="120" w:right="449"/>
      </w:pPr>
      <w:r>
        <w:t>A</w:t>
      </w:r>
      <w:r>
        <w:rPr>
          <w:spacing w:val="-3"/>
        </w:rPr>
        <w:t xml:space="preserve"> </w:t>
      </w:r>
      <w:r>
        <w:t>community</w:t>
      </w:r>
      <w:r>
        <w:rPr>
          <w:spacing w:val="-2"/>
        </w:rPr>
        <w:t xml:space="preserve"> </w:t>
      </w:r>
      <w:r>
        <w:t>exists</w:t>
      </w:r>
      <w:r>
        <w:rPr>
          <w:spacing w:val="-3"/>
        </w:rPr>
        <w:t xml:space="preserve"> </w:t>
      </w:r>
      <w:proofErr w:type="gramStart"/>
      <w:r>
        <w:t>on</w:t>
      </w:r>
      <w:r>
        <w:rPr>
          <w:spacing w:val="-2"/>
        </w:rPr>
        <w:t xml:space="preserve"> </w:t>
      </w:r>
      <w:r>
        <w:t>the</w:t>
      </w:r>
      <w:r>
        <w:rPr>
          <w:spacing w:val="-3"/>
        </w:rPr>
        <w:t xml:space="preserve"> </w:t>
      </w:r>
      <w:r>
        <w:t>basis</w:t>
      </w:r>
      <w:r>
        <w:rPr>
          <w:spacing w:val="-4"/>
        </w:rPr>
        <w:t xml:space="preserve"> </w:t>
      </w:r>
      <w:r>
        <w:t>of</w:t>
      </w:r>
      <w:proofErr w:type="gramEnd"/>
      <w:r>
        <w:rPr>
          <w:spacing w:val="-3"/>
        </w:rPr>
        <w:t xml:space="preserve"> </w:t>
      </w:r>
      <w:r>
        <w:t>shared</w:t>
      </w:r>
      <w:r>
        <w:rPr>
          <w:spacing w:val="-2"/>
        </w:rPr>
        <w:t xml:space="preserve"> </w:t>
      </w:r>
      <w:r>
        <w:t>values</w:t>
      </w:r>
      <w:r>
        <w:rPr>
          <w:spacing w:val="-3"/>
        </w:rPr>
        <w:t xml:space="preserve"> </w:t>
      </w:r>
      <w:r>
        <w:t>and</w:t>
      </w:r>
      <w:r>
        <w:rPr>
          <w:spacing w:val="-2"/>
        </w:rPr>
        <w:t xml:space="preserve"> </w:t>
      </w:r>
      <w:r>
        <w:t>principles.</w:t>
      </w:r>
      <w:r>
        <w:rPr>
          <w:spacing w:val="-3"/>
        </w:rPr>
        <w:t xml:space="preserve"> </w:t>
      </w:r>
      <w:r>
        <w:t>At</w:t>
      </w:r>
      <w:r>
        <w:rPr>
          <w:spacing w:val="-3"/>
        </w:rPr>
        <w:t xml:space="preserve"> </w:t>
      </w:r>
      <w:r>
        <w:t>UNF, students</w:t>
      </w:r>
      <w:r>
        <w:rPr>
          <w:spacing w:val="-3"/>
        </w:rPr>
        <w:t xml:space="preserve"> </w:t>
      </w:r>
      <w:r>
        <w:t>are</w:t>
      </w:r>
      <w:r>
        <w:rPr>
          <w:spacing w:val="-4"/>
        </w:rPr>
        <w:t xml:space="preserve"> </w:t>
      </w:r>
      <w:r>
        <w:t>expected</w:t>
      </w:r>
      <w:r>
        <w:rPr>
          <w:spacing w:val="-2"/>
        </w:rPr>
        <w:t xml:space="preserve"> </w:t>
      </w:r>
      <w:r>
        <w:t>to</w:t>
      </w:r>
      <w:r>
        <w:rPr>
          <w:spacing w:val="-3"/>
        </w:rPr>
        <w:t xml:space="preserve"> </w:t>
      </w:r>
      <w:r>
        <w:t>uphold</w:t>
      </w:r>
      <w:r>
        <w:rPr>
          <w:spacing w:val="-2"/>
        </w:rPr>
        <w:t xml:space="preserve"> </w:t>
      </w:r>
      <w:r>
        <w:t>and abide by standards of conduct that form the basis of the Student Code of Conduct, as mentioned above.</w:t>
      </w:r>
    </w:p>
    <w:p w14:paraId="2572D480" w14:textId="77777777" w:rsidR="00584324" w:rsidRDefault="009D5637">
      <w:pPr>
        <w:pStyle w:val="BodyText"/>
        <w:spacing w:before="159" w:line="259" w:lineRule="auto"/>
        <w:ind w:left="120" w:right="446"/>
      </w:pPr>
      <w:r>
        <w:t xml:space="preserve">Each student </w:t>
      </w:r>
      <w:proofErr w:type="gramStart"/>
      <w:r>
        <w:t>of</w:t>
      </w:r>
      <w:proofErr w:type="gramEnd"/>
      <w:r>
        <w:t xml:space="preserve"> the University community is responsible for their conduct and is responsible for the behavior of their</w:t>
      </w:r>
      <w:r>
        <w:rPr>
          <w:spacing w:val="-3"/>
        </w:rPr>
        <w:t xml:space="preserve"> </w:t>
      </w:r>
      <w:r>
        <w:t>guests.</w:t>
      </w:r>
      <w:r>
        <w:rPr>
          <w:spacing w:val="-3"/>
        </w:rPr>
        <w:t xml:space="preserve"> </w:t>
      </w:r>
      <w:r>
        <w:t>When</w:t>
      </w:r>
      <w:r>
        <w:rPr>
          <w:spacing w:val="-2"/>
        </w:rPr>
        <w:t xml:space="preserve"> </w:t>
      </w:r>
      <w:r>
        <w:t>students</w:t>
      </w:r>
      <w:r>
        <w:rPr>
          <w:spacing w:val="-4"/>
        </w:rPr>
        <w:t xml:space="preserve"> </w:t>
      </w:r>
      <w:r>
        <w:t>fail</w:t>
      </w:r>
      <w:r>
        <w:rPr>
          <w:spacing w:val="-3"/>
        </w:rPr>
        <w:t xml:space="preserve"> </w:t>
      </w:r>
      <w:r>
        <w:t>to</w:t>
      </w:r>
      <w:r>
        <w:rPr>
          <w:spacing w:val="-3"/>
        </w:rPr>
        <w:t xml:space="preserve"> </w:t>
      </w:r>
      <w:r>
        <w:t>exemplify</w:t>
      </w:r>
      <w:r>
        <w:rPr>
          <w:spacing w:val="-2"/>
        </w:rPr>
        <w:t xml:space="preserve"> </w:t>
      </w:r>
      <w:r>
        <w:t>the</w:t>
      </w:r>
      <w:r>
        <w:rPr>
          <w:spacing w:val="-4"/>
        </w:rPr>
        <w:t xml:space="preserve"> </w:t>
      </w:r>
      <w:r>
        <w:t>University’s</w:t>
      </w:r>
      <w:r>
        <w:rPr>
          <w:spacing w:val="-4"/>
        </w:rPr>
        <w:t xml:space="preserve"> </w:t>
      </w:r>
      <w:r>
        <w:t>values</w:t>
      </w:r>
      <w:r>
        <w:rPr>
          <w:spacing w:val="-4"/>
        </w:rPr>
        <w:t xml:space="preserve"> </w:t>
      </w:r>
      <w:r>
        <w:t>by</w:t>
      </w:r>
      <w:r>
        <w:rPr>
          <w:spacing w:val="-2"/>
        </w:rPr>
        <w:t xml:space="preserve"> </w:t>
      </w:r>
      <w:r>
        <w:t>engaging</w:t>
      </w:r>
      <w:r>
        <w:rPr>
          <w:spacing w:val="-3"/>
        </w:rPr>
        <w:t xml:space="preserve"> </w:t>
      </w:r>
      <w:r>
        <w:t>in</w:t>
      </w:r>
      <w:r>
        <w:rPr>
          <w:spacing w:val="-2"/>
        </w:rPr>
        <w:t xml:space="preserve"> </w:t>
      </w:r>
      <w:r>
        <w:t>behavior</w:t>
      </w:r>
      <w:r>
        <w:rPr>
          <w:spacing w:val="-3"/>
        </w:rPr>
        <w:t xml:space="preserve"> </w:t>
      </w:r>
      <w:r>
        <w:t>that</w:t>
      </w:r>
      <w:r>
        <w:rPr>
          <w:spacing w:val="-3"/>
        </w:rPr>
        <w:t xml:space="preserve"> </w:t>
      </w:r>
      <w:r>
        <w:t>is</w:t>
      </w:r>
      <w:r>
        <w:rPr>
          <w:spacing w:val="-4"/>
        </w:rPr>
        <w:t xml:space="preserve"> </w:t>
      </w:r>
      <w:r>
        <w:t>not</w:t>
      </w:r>
      <w:r>
        <w:rPr>
          <w:spacing w:val="-3"/>
        </w:rPr>
        <w:t xml:space="preserve"> </w:t>
      </w:r>
      <w:r>
        <w:t xml:space="preserve">consistent with </w:t>
      </w:r>
      <w:proofErr w:type="gramStart"/>
      <w:r>
        <w:t>University</w:t>
      </w:r>
      <w:proofErr w:type="gramEnd"/>
      <w:r>
        <w:t xml:space="preserve"> policies and regulations, campus conduct proceedings are used to assert and uphold the Student Code of Conduct.</w:t>
      </w:r>
    </w:p>
    <w:p w14:paraId="414EFF27" w14:textId="77777777" w:rsidR="00584324" w:rsidRDefault="009D5637">
      <w:pPr>
        <w:pStyle w:val="BodyText"/>
        <w:spacing w:before="159" w:line="259" w:lineRule="auto"/>
        <w:ind w:left="120" w:right="404"/>
      </w:pPr>
      <w:r>
        <w:t>The</w:t>
      </w:r>
      <w:r>
        <w:rPr>
          <w:spacing w:val="-4"/>
        </w:rPr>
        <w:t xml:space="preserve"> </w:t>
      </w:r>
      <w:r>
        <w:t>student</w:t>
      </w:r>
      <w:r>
        <w:rPr>
          <w:spacing w:val="-2"/>
        </w:rPr>
        <w:t xml:space="preserve"> </w:t>
      </w:r>
      <w:r>
        <w:t>conduct</w:t>
      </w:r>
      <w:r>
        <w:rPr>
          <w:spacing w:val="-3"/>
        </w:rPr>
        <w:t xml:space="preserve"> </w:t>
      </w:r>
      <w:r>
        <w:t>process</w:t>
      </w:r>
      <w:r>
        <w:rPr>
          <w:spacing w:val="-2"/>
        </w:rPr>
        <w:t xml:space="preserve"> </w:t>
      </w:r>
      <w:r>
        <w:t>at</w:t>
      </w:r>
      <w:r>
        <w:rPr>
          <w:spacing w:val="-3"/>
        </w:rPr>
        <w:t xml:space="preserve"> </w:t>
      </w:r>
      <w:r>
        <w:t>UNF</w:t>
      </w:r>
      <w:r>
        <w:rPr>
          <w:spacing w:val="-3"/>
        </w:rPr>
        <w:t xml:space="preserve"> </w:t>
      </w:r>
      <w:r>
        <w:t>is</w:t>
      </w:r>
      <w:r>
        <w:rPr>
          <w:spacing w:val="-4"/>
        </w:rPr>
        <w:t xml:space="preserve"> </w:t>
      </w:r>
      <w:r>
        <w:t>not</w:t>
      </w:r>
      <w:r>
        <w:rPr>
          <w:spacing w:val="-3"/>
        </w:rPr>
        <w:t xml:space="preserve"> </w:t>
      </w:r>
      <w:r>
        <w:t>intended</w:t>
      </w:r>
      <w:r>
        <w:rPr>
          <w:spacing w:val="-2"/>
        </w:rPr>
        <w:t xml:space="preserve"> </w:t>
      </w:r>
      <w:r>
        <w:t>to</w:t>
      </w:r>
      <w:r>
        <w:rPr>
          <w:spacing w:val="-3"/>
        </w:rPr>
        <w:t xml:space="preserve"> </w:t>
      </w:r>
      <w:r>
        <w:t>punish</w:t>
      </w:r>
      <w:r>
        <w:rPr>
          <w:spacing w:val="-2"/>
        </w:rPr>
        <w:t xml:space="preserve"> </w:t>
      </w:r>
      <w:r>
        <w:t>students;</w:t>
      </w:r>
      <w:r>
        <w:rPr>
          <w:spacing w:val="-4"/>
        </w:rPr>
        <w:t xml:space="preserve"> </w:t>
      </w:r>
      <w:r>
        <w:t>rather,</w:t>
      </w:r>
      <w:r>
        <w:rPr>
          <w:spacing w:val="-2"/>
        </w:rPr>
        <w:t xml:space="preserve"> </w:t>
      </w:r>
      <w:r>
        <w:t>it</w:t>
      </w:r>
      <w:r>
        <w:rPr>
          <w:spacing w:val="-3"/>
        </w:rPr>
        <w:t xml:space="preserve"> </w:t>
      </w:r>
      <w:r>
        <w:t>exists</w:t>
      </w:r>
      <w:r>
        <w:rPr>
          <w:spacing w:val="-4"/>
        </w:rPr>
        <w:t xml:space="preserve"> </w:t>
      </w:r>
      <w:r>
        <w:t>to</w:t>
      </w:r>
      <w:r>
        <w:rPr>
          <w:spacing w:val="-3"/>
        </w:rPr>
        <w:t xml:space="preserve"> </w:t>
      </w:r>
      <w:r>
        <w:t>protect</w:t>
      </w:r>
      <w:r>
        <w:rPr>
          <w:spacing w:val="-3"/>
        </w:rPr>
        <w:t xml:space="preserve"> </w:t>
      </w:r>
      <w:r>
        <w:t>the</w:t>
      </w:r>
      <w:r>
        <w:rPr>
          <w:spacing w:val="-4"/>
        </w:rPr>
        <w:t xml:space="preserve"> </w:t>
      </w:r>
      <w:r>
        <w:t>interests</w:t>
      </w:r>
      <w:r>
        <w:rPr>
          <w:spacing w:val="-4"/>
        </w:rPr>
        <w:t xml:space="preserve"> </w:t>
      </w:r>
      <w:r>
        <w:t xml:space="preserve">of the community and to challenge those whose behavior is not in accordance with the University’s policies and regulations. Sanctions are intended to challenge students’ moral and ethical decision-making and to help them bring their behavior into accord with our community expectations. When a student’s behavior </w:t>
      </w:r>
      <w:proofErr w:type="gramStart"/>
      <w:r>
        <w:t>is in conflict with</w:t>
      </w:r>
      <w:proofErr w:type="gramEnd"/>
      <w:r>
        <w:t xml:space="preserve"> community expectations, the student conduct process may determine that the student should no longer share in the privilege of participating in this community.</w:t>
      </w:r>
    </w:p>
    <w:p w14:paraId="0E9F4E0B" w14:textId="77777777" w:rsidR="00584324" w:rsidRDefault="009D5637">
      <w:pPr>
        <w:pStyle w:val="BodyText"/>
        <w:spacing w:before="158" w:line="259" w:lineRule="auto"/>
        <w:ind w:left="120" w:right="449"/>
      </w:pPr>
      <w:r>
        <w:t>The student conduct process is not the same as a criminal or civil proceeding before a Florida court.</w:t>
      </w:r>
      <w:r>
        <w:rPr>
          <w:spacing w:val="40"/>
        </w:rPr>
        <w:t xml:space="preserve"> </w:t>
      </w:r>
      <w:r>
        <w:t>Procedures governing</w:t>
      </w:r>
      <w:r>
        <w:rPr>
          <w:spacing w:val="-3"/>
        </w:rPr>
        <w:t xml:space="preserve"> </w:t>
      </w:r>
      <w:r>
        <w:t>Florida’s</w:t>
      </w:r>
      <w:r>
        <w:rPr>
          <w:spacing w:val="-4"/>
        </w:rPr>
        <w:t xml:space="preserve"> </w:t>
      </w:r>
      <w:r>
        <w:t>criminal</w:t>
      </w:r>
      <w:r>
        <w:rPr>
          <w:spacing w:val="-3"/>
        </w:rPr>
        <w:t xml:space="preserve"> </w:t>
      </w:r>
      <w:r>
        <w:t>or</w:t>
      </w:r>
      <w:r>
        <w:rPr>
          <w:spacing w:val="-3"/>
        </w:rPr>
        <w:t xml:space="preserve"> </w:t>
      </w:r>
      <w:r>
        <w:t>civil</w:t>
      </w:r>
      <w:r>
        <w:rPr>
          <w:spacing w:val="-3"/>
        </w:rPr>
        <w:t xml:space="preserve"> </w:t>
      </w:r>
      <w:r>
        <w:t>courts,</w:t>
      </w:r>
      <w:r>
        <w:rPr>
          <w:spacing w:val="-2"/>
        </w:rPr>
        <w:t xml:space="preserve"> </w:t>
      </w:r>
      <w:r>
        <w:t>including</w:t>
      </w:r>
      <w:r>
        <w:rPr>
          <w:spacing w:val="-3"/>
        </w:rPr>
        <w:t xml:space="preserve"> </w:t>
      </w:r>
      <w:r>
        <w:t>formal</w:t>
      </w:r>
      <w:r>
        <w:rPr>
          <w:spacing w:val="-1"/>
        </w:rPr>
        <w:t xml:space="preserve"> </w:t>
      </w:r>
      <w:r>
        <w:t>rules</w:t>
      </w:r>
      <w:r>
        <w:rPr>
          <w:spacing w:val="-4"/>
        </w:rPr>
        <w:t xml:space="preserve"> </w:t>
      </w:r>
      <w:r>
        <w:t>of</w:t>
      </w:r>
      <w:r>
        <w:rPr>
          <w:spacing w:val="-1"/>
        </w:rPr>
        <w:t xml:space="preserve"> </w:t>
      </w:r>
      <w:r>
        <w:t>evidence,</w:t>
      </w:r>
      <w:r>
        <w:rPr>
          <w:spacing w:val="-2"/>
        </w:rPr>
        <w:t xml:space="preserve"> </w:t>
      </w:r>
      <w:r>
        <w:t>are</w:t>
      </w:r>
      <w:r>
        <w:rPr>
          <w:spacing w:val="-4"/>
        </w:rPr>
        <w:t xml:space="preserve"> </w:t>
      </w:r>
      <w:r>
        <w:t>not</w:t>
      </w:r>
      <w:r>
        <w:rPr>
          <w:spacing w:val="-3"/>
        </w:rPr>
        <w:t xml:space="preserve"> </w:t>
      </w:r>
      <w:r>
        <w:t>applicable.</w:t>
      </w:r>
      <w:r>
        <w:rPr>
          <w:spacing w:val="-3"/>
        </w:rPr>
        <w:t xml:space="preserve"> </w:t>
      </w:r>
      <w:r>
        <w:t>Deviations</w:t>
      </w:r>
      <w:r>
        <w:rPr>
          <w:spacing w:val="-2"/>
        </w:rPr>
        <w:t xml:space="preserve"> </w:t>
      </w:r>
      <w:r>
        <w:t>from the</w:t>
      </w:r>
      <w:r>
        <w:rPr>
          <w:spacing w:val="-4"/>
        </w:rPr>
        <w:t xml:space="preserve"> </w:t>
      </w:r>
      <w:r>
        <w:t>procedures</w:t>
      </w:r>
      <w:r>
        <w:rPr>
          <w:spacing w:val="-4"/>
        </w:rPr>
        <w:t xml:space="preserve"> </w:t>
      </w:r>
      <w:r>
        <w:t>in</w:t>
      </w:r>
      <w:r>
        <w:rPr>
          <w:spacing w:val="-2"/>
        </w:rPr>
        <w:t xml:space="preserve"> </w:t>
      </w:r>
      <w:r>
        <w:t>this</w:t>
      </w:r>
      <w:r>
        <w:rPr>
          <w:spacing w:val="-4"/>
        </w:rPr>
        <w:t xml:space="preserve"> </w:t>
      </w:r>
      <w:r>
        <w:t>Code</w:t>
      </w:r>
      <w:r>
        <w:rPr>
          <w:spacing w:val="-4"/>
        </w:rPr>
        <w:t xml:space="preserve"> </w:t>
      </w:r>
      <w:r>
        <w:t>shall</w:t>
      </w:r>
      <w:r>
        <w:rPr>
          <w:spacing w:val="-3"/>
        </w:rPr>
        <w:t xml:space="preserve"> </w:t>
      </w:r>
      <w:r>
        <w:t>not</w:t>
      </w:r>
      <w:r>
        <w:rPr>
          <w:spacing w:val="-3"/>
        </w:rPr>
        <w:t xml:space="preserve"> </w:t>
      </w:r>
      <w:r>
        <w:t>invalidate</w:t>
      </w:r>
      <w:r>
        <w:rPr>
          <w:spacing w:val="-4"/>
        </w:rPr>
        <w:t xml:space="preserve"> </w:t>
      </w:r>
      <w:r>
        <w:t>a</w:t>
      </w:r>
      <w:r>
        <w:rPr>
          <w:spacing w:val="-2"/>
        </w:rPr>
        <w:t xml:space="preserve"> </w:t>
      </w:r>
      <w:r>
        <w:t>proceeding</w:t>
      </w:r>
      <w:r>
        <w:rPr>
          <w:spacing w:val="-3"/>
        </w:rPr>
        <w:t xml:space="preserve"> </w:t>
      </w:r>
      <w:r>
        <w:t>or</w:t>
      </w:r>
      <w:r>
        <w:rPr>
          <w:spacing w:val="-3"/>
        </w:rPr>
        <w:t xml:space="preserve"> </w:t>
      </w:r>
      <w:r>
        <w:t>decision,</w:t>
      </w:r>
      <w:r>
        <w:rPr>
          <w:spacing w:val="-3"/>
        </w:rPr>
        <w:t xml:space="preserve"> </w:t>
      </w:r>
      <w:r>
        <w:t>except</w:t>
      </w:r>
      <w:r>
        <w:rPr>
          <w:spacing w:val="-3"/>
        </w:rPr>
        <w:t xml:space="preserve"> </w:t>
      </w:r>
      <w:r>
        <w:t>where</w:t>
      </w:r>
      <w:r>
        <w:rPr>
          <w:spacing w:val="-4"/>
        </w:rPr>
        <w:t xml:space="preserve"> </w:t>
      </w:r>
      <w:r>
        <w:t>such</w:t>
      </w:r>
      <w:r>
        <w:rPr>
          <w:spacing w:val="-2"/>
        </w:rPr>
        <w:t xml:space="preserve"> </w:t>
      </w:r>
      <w:r>
        <w:t>deviation</w:t>
      </w:r>
      <w:r>
        <w:rPr>
          <w:spacing w:val="-2"/>
        </w:rPr>
        <w:t xml:space="preserve"> </w:t>
      </w:r>
      <w:r>
        <w:t>has</w:t>
      </w:r>
      <w:r>
        <w:rPr>
          <w:spacing w:val="-4"/>
        </w:rPr>
        <w:t xml:space="preserve"> </w:t>
      </w:r>
      <w:r>
        <w:t>clearly resulted in substantial prejudice to an accused student.</w:t>
      </w:r>
      <w:r>
        <w:rPr>
          <w:spacing w:val="40"/>
        </w:rPr>
        <w:t xml:space="preserve"> </w:t>
      </w:r>
      <w:r>
        <w:t>Student conduct procedures are consistent with basic principles of fairness and procedural due process, which includes the right to notice of alleged charges and a meaningful opportunity to be</w:t>
      </w:r>
      <w:r>
        <w:rPr>
          <w:spacing w:val="-2"/>
        </w:rPr>
        <w:t xml:space="preserve"> </w:t>
      </w:r>
      <w:r>
        <w:t>heard before an impartial decision-maker.</w:t>
      </w:r>
      <w:r>
        <w:rPr>
          <w:spacing w:val="40"/>
        </w:rPr>
        <w:t xml:space="preserve"> </w:t>
      </w:r>
      <w:r>
        <w:t>A student will be found responsible for an alleged violation if the relevant information shows that, more likely than not, the violation occurred.</w:t>
      </w:r>
      <w:r>
        <w:rPr>
          <w:spacing w:val="40"/>
        </w:rPr>
        <w:t xml:space="preserve"> </w:t>
      </w:r>
      <w:r>
        <w:t>Any sanctions will be proportionate to the severity of the violation and the student’s cumulative conduct history.</w:t>
      </w:r>
    </w:p>
    <w:p w14:paraId="1081AB6E" w14:textId="77777777" w:rsidR="00584324" w:rsidRDefault="009D5637">
      <w:pPr>
        <w:pStyle w:val="BodyText"/>
        <w:spacing w:line="259" w:lineRule="auto"/>
        <w:ind w:left="120" w:right="404" w:hanging="1"/>
      </w:pPr>
      <w:r>
        <w:t>Students may appeal their disciplinary outcomes as provided under Section “I” of this Code and Florida law. The Student</w:t>
      </w:r>
      <w:r>
        <w:rPr>
          <w:spacing w:val="-3"/>
        </w:rPr>
        <w:t xml:space="preserve"> </w:t>
      </w:r>
      <w:r>
        <w:t>Conduct</w:t>
      </w:r>
      <w:r>
        <w:rPr>
          <w:spacing w:val="-3"/>
        </w:rPr>
        <w:t xml:space="preserve"> </w:t>
      </w:r>
      <w:r>
        <w:t>process</w:t>
      </w:r>
      <w:r>
        <w:rPr>
          <w:spacing w:val="-4"/>
        </w:rPr>
        <w:t xml:space="preserve"> </w:t>
      </w:r>
      <w:r>
        <w:t>is</w:t>
      </w:r>
      <w:r>
        <w:rPr>
          <w:spacing w:val="-4"/>
        </w:rPr>
        <w:t xml:space="preserve"> </w:t>
      </w:r>
      <w:r>
        <w:t>a</w:t>
      </w:r>
      <w:r>
        <w:rPr>
          <w:spacing w:val="-3"/>
        </w:rPr>
        <w:t xml:space="preserve"> </w:t>
      </w:r>
      <w:r>
        <w:t>confidential</w:t>
      </w:r>
      <w:r>
        <w:rPr>
          <w:spacing w:val="-3"/>
        </w:rPr>
        <w:t xml:space="preserve"> </w:t>
      </w:r>
      <w:r>
        <w:t>process</w:t>
      </w:r>
      <w:r>
        <w:rPr>
          <w:spacing w:val="-4"/>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Family</w:t>
      </w:r>
      <w:r>
        <w:rPr>
          <w:spacing w:val="-2"/>
        </w:rPr>
        <w:t xml:space="preserve"> </w:t>
      </w:r>
      <w:r>
        <w:t>Educational</w:t>
      </w:r>
      <w:r>
        <w:rPr>
          <w:spacing w:val="-3"/>
        </w:rPr>
        <w:t xml:space="preserve"> </w:t>
      </w:r>
      <w:r>
        <w:t>Rights</w:t>
      </w:r>
      <w:r>
        <w:rPr>
          <w:spacing w:val="-4"/>
        </w:rPr>
        <w:t xml:space="preserve"> </w:t>
      </w:r>
      <w:r>
        <w:t>and</w:t>
      </w:r>
      <w:r>
        <w:rPr>
          <w:spacing w:val="-2"/>
        </w:rPr>
        <w:t xml:space="preserve"> </w:t>
      </w:r>
      <w:r>
        <w:t>Privacy</w:t>
      </w:r>
      <w:r>
        <w:rPr>
          <w:spacing w:val="-2"/>
        </w:rPr>
        <w:t xml:space="preserve"> </w:t>
      </w:r>
      <w:r>
        <w:t>Act (FERPA) and educational in nature.</w:t>
      </w:r>
    </w:p>
    <w:p w14:paraId="599A4D9C" w14:textId="77777777" w:rsidR="00584324" w:rsidRDefault="009D5637">
      <w:pPr>
        <w:pStyle w:val="BodyText"/>
        <w:spacing w:before="156"/>
        <w:ind w:left="120"/>
      </w:pPr>
      <w:r>
        <w:t>The</w:t>
      </w:r>
      <w:r>
        <w:rPr>
          <w:spacing w:val="-8"/>
        </w:rPr>
        <w:t xml:space="preserve"> </w:t>
      </w:r>
      <w:r>
        <w:t>University’s</w:t>
      </w:r>
      <w:r>
        <w:rPr>
          <w:spacing w:val="-7"/>
        </w:rPr>
        <w:t xml:space="preserve"> </w:t>
      </w:r>
      <w:r>
        <w:t>Division</w:t>
      </w:r>
      <w:r>
        <w:rPr>
          <w:spacing w:val="-6"/>
        </w:rPr>
        <w:t xml:space="preserve"> </w:t>
      </w:r>
      <w:r>
        <w:t>of</w:t>
      </w:r>
      <w:r>
        <w:rPr>
          <w:spacing w:val="-7"/>
        </w:rPr>
        <w:t xml:space="preserve"> </w:t>
      </w:r>
      <w:r>
        <w:t>Student</w:t>
      </w:r>
      <w:r>
        <w:rPr>
          <w:spacing w:val="-7"/>
        </w:rPr>
        <w:t xml:space="preserve"> </w:t>
      </w:r>
      <w:r>
        <w:t>Affairs</w:t>
      </w:r>
      <w:r>
        <w:rPr>
          <w:spacing w:val="-7"/>
        </w:rPr>
        <w:t xml:space="preserve"> </w:t>
      </w:r>
      <w:r>
        <w:t>administers</w:t>
      </w:r>
      <w:r>
        <w:rPr>
          <w:spacing w:val="-8"/>
        </w:rPr>
        <w:t xml:space="preserve"> </w:t>
      </w:r>
      <w:r>
        <w:t>this</w:t>
      </w:r>
      <w:r>
        <w:rPr>
          <w:spacing w:val="-5"/>
        </w:rPr>
        <w:t xml:space="preserve"> </w:t>
      </w:r>
      <w:r>
        <w:t>Code</w:t>
      </w:r>
      <w:r>
        <w:rPr>
          <w:spacing w:val="-8"/>
        </w:rPr>
        <w:t xml:space="preserve"> </w:t>
      </w:r>
      <w:r>
        <w:t>of</w:t>
      </w:r>
      <w:r>
        <w:rPr>
          <w:spacing w:val="-7"/>
        </w:rPr>
        <w:t xml:space="preserve"> </w:t>
      </w:r>
      <w:r>
        <w:rPr>
          <w:spacing w:val="-2"/>
        </w:rPr>
        <w:t>Conduct.</w:t>
      </w:r>
    </w:p>
    <w:p w14:paraId="0FA051C9" w14:textId="77777777" w:rsidR="00584324" w:rsidRDefault="00584324">
      <w:pPr>
        <w:pStyle w:val="BodyText"/>
        <w:spacing w:before="4"/>
        <w:ind w:left="0"/>
        <w:rPr>
          <w:sz w:val="21"/>
        </w:rPr>
      </w:pPr>
    </w:p>
    <w:p w14:paraId="146E4604" w14:textId="7D71807B" w:rsidR="00584324" w:rsidRDefault="009D5637" w:rsidP="006F1891">
      <w:pPr>
        <w:pStyle w:val="Heading2"/>
        <w:numPr>
          <w:ilvl w:val="0"/>
          <w:numId w:val="14"/>
        </w:numPr>
      </w:pPr>
      <w:bookmarkStart w:id="4" w:name="A._Scope"/>
      <w:bookmarkStart w:id="5" w:name="_bookmark2"/>
      <w:bookmarkEnd w:id="4"/>
      <w:bookmarkEnd w:id="5"/>
      <w:r>
        <w:lastRenderedPageBreak/>
        <w:t>Scope</w:t>
      </w:r>
    </w:p>
    <w:p w14:paraId="6580D18E" w14:textId="77777777" w:rsidR="00584324" w:rsidRDefault="009D5637">
      <w:pPr>
        <w:pStyle w:val="BodyText"/>
        <w:spacing w:before="33" w:line="259" w:lineRule="auto"/>
        <w:ind w:left="120" w:right="404"/>
      </w:pPr>
      <w:r>
        <w:t>The University of North Florida’s jurisdiction under this Code of Conduct includes conduct that occurs on UNF premises</w:t>
      </w:r>
      <w:r>
        <w:rPr>
          <w:spacing w:val="-4"/>
        </w:rPr>
        <w:t xml:space="preserve"> </w:t>
      </w:r>
      <w:r>
        <w:t>or</w:t>
      </w:r>
      <w:r>
        <w:rPr>
          <w:spacing w:val="-3"/>
        </w:rPr>
        <w:t xml:space="preserve"> </w:t>
      </w:r>
      <w:r>
        <w:t>anywhere</w:t>
      </w:r>
      <w:r>
        <w:rPr>
          <w:spacing w:val="-4"/>
        </w:rPr>
        <w:t xml:space="preserve"> </w:t>
      </w:r>
      <w:r>
        <w:t>off-campus</w:t>
      </w:r>
      <w:r>
        <w:rPr>
          <w:spacing w:val="-4"/>
        </w:rPr>
        <w:t xml:space="preserve"> </w:t>
      </w:r>
      <w:r>
        <w:t>or</w:t>
      </w:r>
      <w:r>
        <w:rPr>
          <w:spacing w:val="-3"/>
        </w:rPr>
        <w:t xml:space="preserve"> </w:t>
      </w:r>
      <w:r>
        <w:t>the</w:t>
      </w:r>
      <w:r>
        <w:rPr>
          <w:spacing w:val="-4"/>
        </w:rPr>
        <w:t xml:space="preserve"> </w:t>
      </w:r>
      <w:r>
        <w:t>internet</w:t>
      </w:r>
      <w:r>
        <w:rPr>
          <w:spacing w:val="-3"/>
        </w:rPr>
        <w:t xml:space="preserve"> </w:t>
      </w:r>
      <w:r>
        <w:t>that</w:t>
      </w:r>
      <w:r>
        <w:rPr>
          <w:spacing w:val="-3"/>
        </w:rPr>
        <w:t xml:space="preserve"> </w:t>
      </w:r>
      <w:r>
        <w:t>(</w:t>
      </w:r>
      <w:proofErr w:type="spellStart"/>
      <w:r>
        <w:t>i</w:t>
      </w:r>
      <w:proofErr w:type="spellEnd"/>
      <w:r>
        <w:t>)</w:t>
      </w:r>
      <w:r>
        <w:rPr>
          <w:spacing w:val="-1"/>
        </w:rPr>
        <w:t xml:space="preserve"> </w:t>
      </w:r>
      <w:r>
        <w:t>materially</w:t>
      </w:r>
      <w:r>
        <w:rPr>
          <w:spacing w:val="-2"/>
        </w:rPr>
        <w:t xml:space="preserve"> </w:t>
      </w:r>
      <w:r>
        <w:t>disrupts</w:t>
      </w:r>
      <w:r>
        <w:rPr>
          <w:spacing w:val="-4"/>
        </w:rPr>
        <w:t xml:space="preserve"> </w:t>
      </w:r>
      <w:r>
        <w:t>the</w:t>
      </w:r>
      <w:r>
        <w:rPr>
          <w:spacing w:val="-2"/>
        </w:rPr>
        <w:t xml:space="preserve"> </w:t>
      </w:r>
      <w:r>
        <w:t>University’s</w:t>
      </w:r>
      <w:r>
        <w:rPr>
          <w:spacing w:val="-4"/>
        </w:rPr>
        <w:t xml:space="preserve"> </w:t>
      </w:r>
      <w:r>
        <w:t>learning</w:t>
      </w:r>
      <w:r>
        <w:rPr>
          <w:spacing w:val="-3"/>
        </w:rPr>
        <w:t xml:space="preserve"> </w:t>
      </w:r>
      <w:r>
        <w:t>environment,</w:t>
      </w:r>
    </w:p>
    <w:p w14:paraId="19F42714" w14:textId="77777777" w:rsidR="00584324" w:rsidRDefault="009D5637">
      <w:pPr>
        <w:pStyle w:val="BodyText"/>
        <w:spacing w:line="259" w:lineRule="auto"/>
        <w:ind w:left="120" w:right="404"/>
      </w:pPr>
      <w:r>
        <w:t>(ii)</w:t>
      </w:r>
      <w:r>
        <w:rPr>
          <w:spacing w:val="-3"/>
        </w:rPr>
        <w:t xml:space="preserve"> </w:t>
      </w:r>
      <w:r>
        <w:t>substantially</w:t>
      </w:r>
      <w:r>
        <w:rPr>
          <w:spacing w:val="-2"/>
        </w:rPr>
        <w:t xml:space="preserve"> </w:t>
      </w:r>
      <w:r>
        <w:t>interferes</w:t>
      </w:r>
      <w:r>
        <w:rPr>
          <w:spacing w:val="-2"/>
        </w:rPr>
        <w:t xml:space="preserve"> </w:t>
      </w:r>
      <w:r>
        <w:t>with</w:t>
      </w:r>
      <w:r>
        <w:rPr>
          <w:spacing w:val="-2"/>
        </w:rPr>
        <w:t xml:space="preserve"> </w:t>
      </w:r>
      <w:r>
        <w:t>another</w:t>
      </w:r>
      <w:r>
        <w:rPr>
          <w:spacing w:val="-3"/>
        </w:rPr>
        <w:t xml:space="preserve"> </w:t>
      </w:r>
      <w:r>
        <w:t>student’s</w:t>
      </w:r>
      <w:r>
        <w:rPr>
          <w:spacing w:val="-4"/>
        </w:rPr>
        <w:t xml:space="preserve"> </w:t>
      </w:r>
      <w:r>
        <w:t>ability</w:t>
      </w:r>
      <w:r>
        <w:rPr>
          <w:spacing w:val="-2"/>
        </w:rPr>
        <w:t xml:space="preserve"> </w:t>
      </w:r>
      <w:r>
        <w:t>to</w:t>
      </w:r>
      <w:r>
        <w:rPr>
          <w:spacing w:val="-5"/>
        </w:rPr>
        <w:t xml:space="preserve"> </w:t>
      </w:r>
      <w:r>
        <w:t>pursue</w:t>
      </w:r>
      <w:r>
        <w:rPr>
          <w:spacing w:val="-4"/>
        </w:rPr>
        <w:t xml:space="preserve"> </w:t>
      </w:r>
      <w:r>
        <w:t>their</w:t>
      </w:r>
      <w:r>
        <w:rPr>
          <w:spacing w:val="-3"/>
        </w:rPr>
        <w:t xml:space="preserve"> </w:t>
      </w:r>
      <w:r>
        <w:t>education</w:t>
      </w:r>
      <w:r>
        <w:rPr>
          <w:spacing w:val="-2"/>
        </w:rPr>
        <w:t xml:space="preserve"> </w:t>
      </w:r>
      <w:r>
        <w:t>in</w:t>
      </w:r>
      <w:r>
        <w:rPr>
          <w:spacing w:val="-2"/>
        </w:rPr>
        <w:t xml:space="preserve"> </w:t>
      </w:r>
      <w:r>
        <w:t>a</w:t>
      </w:r>
      <w:r>
        <w:rPr>
          <w:spacing w:val="-3"/>
        </w:rPr>
        <w:t xml:space="preserve"> </w:t>
      </w:r>
      <w:r>
        <w:t>safe</w:t>
      </w:r>
      <w:r>
        <w:rPr>
          <w:spacing w:val="-4"/>
        </w:rPr>
        <w:t xml:space="preserve"> </w:t>
      </w:r>
      <w:r>
        <w:t>environment,</w:t>
      </w:r>
      <w:r>
        <w:rPr>
          <w:spacing w:val="-2"/>
        </w:rPr>
        <w:t xml:space="preserve"> </w:t>
      </w:r>
      <w:r>
        <w:t>(iii) involves substantial disorder or breaches of the peace, or (iv) invades of the rights of others.</w:t>
      </w:r>
    </w:p>
    <w:p w14:paraId="468BF2B9" w14:textId="77777777" w:rsidR="00584324" w:rsidRDefault="00584324">
      <w:pPr>
        <w:spacing w:line="259" w:lineRule="auto"/>
        <w:sectPr w:rsidR="00584324">
          <w:footerReference w:type="default" r:id="rId12"/>
          <w:pgSz w:w="12240" w:h="15840"/>
          <w:pgMar w:top="1400" w:right="1060" w:bottom="1200" w:left="1320" w:header="0" w:footer="1017" w:gutter="0"/>
          <w:pgNumType w:start="2"/>
          <w:cols w:space="720"/>
        </w:sectPr>
      </w:pPr>
    </w:p>
    <w:p w14:paraId="01EB6F7D" w14:textId="77777777" w:rsidR="00584324" w:rsidRDefault="009D5637">
      <w:pPr>
        <w:pStyle w:val="BodyText"/>
        <w:spacing w:before="39" w:line="259" w:lineRule="auto"/>
        <w:ind w:left="120" w:right="404"/>
      </w:pPr>
      <w:r>
        <w:lastRenderedPageBreak/>
        <w:t>UNF recognizes</w:t>
      </w:r>
      <w:r>
        <w:rPr>
          <w:spacing w:val="-1"/>
        </w:rPr>
        <w:t xml:space="preserve"> </w:t>
      </w:r>
      <w:r>
        <w:t>and embraces the</w:t>
      </w:r>
      <w:r>
        <w:rPr>
          <w:spacing w:val="-1"/>
        </w:rPr>
        <w:t xml:space="preserve"> </w:t>
      </w:r>
      <w:r>
        <w:t>right of</w:t>
      </w:r>
      <w:r>
        <w:rPr>
          <w:spacing w:val="-1"/>
        </w:rPr>
        <w:t xml:space="preserve"> </w:t>
      </w:r>
      <w:r>
        <w:t>all students</w:t>
      </w:r>
      <w:r>
        <w:rPr>
          <w:spacing w:val="-1"/>
        </w:rPr>
        <w:t xml:space="preserve"> </w:t>
      </w:r>
      <w:r>
        <w:t>to seek knowledge, debate</w:t>
      </w:r>
      <w:r>
        <w:rPr>
          <w:spacing w:val="-1"/>
        </w:rPr>
        <w:t xml:space="preserve"> </w:t>
      </w:r>
      <w:r>
        <w:t>ideas, form</w:t>
      </w:r>
      <w:r>
        <w:rPr>
          <w:spacing w:val="-1"/>
        </w:rPr>
        <w:t xml:space="preserve"> </w:t>
      </w:r>
      <w:r>
        <w:t>opinions</w:t>
      </w:r>
      <w:r>
        <w:rPr>
          <w:spacing w:val="-1"/>
        </w:rPr>
        <w:t xml:space="preserve"> </w:t>
      </w:r>
      <w:r>
        <w:t>and freely express their ideas consistent with this Code of Conduct. This Code applies to behavior conducted in writing, online, via email, text messaging or any other electronic medium or mode of communication, such as blogs, web postings,</w:t>
      </w:r>
      <w:r>
        <w:rPr>
          <w:spacing w:val="-2"/>
        </w:rPr>
        <w:t xml:space="preserve"> </w:t>
      </w:r>
      <w:proofErr w:type="gramStart"/>
      <w:r>
        <w:t>chats</w:t>
      </w:r>
      <w:proofErr w:type="gramEnd"/>
      <w:r>
        <w:rPr>
          <w:spacing w:val="-4"/>
        </w:rPr>
        <w:t xml:space="preserve"> </w:t>
      </w:r>
      <w:r>
        <w:t>and</w:t>
      </w:r>
      <w:r>
        <w:rPr>
          <w:spacing w:val="-2"/>
        </w:rPr>
        <w:t xml:space="preserve"> </w:t>
      </w:r>
      <w:r>
        <w:t>social</w:t>
      </w:r>
      <w:r>
        <w:rPr>
          <w:spacing w:val="-3"/>
        </w:rPr>
        <w:t xml:space="preserve"> </w:t>
      </w:r>
      <w:r>
        <w:t>networking</w:t>
      </w:r>
      <w:r>
        <w:rPr>
          <w:spacing w:val="-3"/>
        </w:rPr>
        <w:t xml:space="preserve"> </w:t>
      </w:r>
      <w:r>
        <w:t>sites.</w:t>
      </w:r>
      <w:r>
        <w:rPr>
          <w:spacing w:val="-1"/>
        </w:rPr>
        <w:t xml:space="preserve"> </w:t>
      </w:r>
      <w:r>
        <w:t>The</w:t>
      </w:r>
      <w:r>
        <w:rPr>
          <w:spacing w:val="-4"/>
        </w:rPr>
        <w:t xml:space="preserve"> </w:t>
      </w:r>
      <w:r>
        <w:t>University</w:t>
      </w:r>
      <w:r>
        <w:rPr>
          <w:spacing w:val="-2"/>
        </w:rPr>
        <w:t xml:space="preserve"> </w:t>
      </w:r>
      <w:r>
        <w:t>does</w:t>
      </w:r>
      <w:r>
        <w:rPr>
          <w:spacing w:val="-4"/>
        </w:rPr>
        <w:t xml:space="preserve"> </w:t>
      </w:r>
      <w:r>
        <w:t>not</w:t>
      </w:r>
      <w:r>
        <w:rPr>
          <w:spacing w:val="-3"/>
        </w:rPr>
        <w:t xml:space="preserve"> </w:t>
      </w:r>
      <w:r>
        <w:t>regularly</w:t>
      </w:r>
      <w:r>
        <w:rPr>
          <w:spacing w:val="-2"/>
        </w:rPr>
        <w:t xml:space="preserve"> </w:t>
      </w:r>
      <w:r>
        <w:t>search</w:t>
      </w:r>
      <w:r>
        <w:rPr>
          <w:spacing w:val="-2"/>
        </w:rPr>
        <w:t xml:space="preserve"> </w:t>
      </w:r>
      <w:r>
        <w:t>for</w:t>
      </w:r>
      <w:r>
        <w:rPr>
          <w:spacing w:val="-3"/>
        </w:rPr>
        <w:t xml:space="preserve"> </w:t>
      </w:r>
      <w:r>
        <w:t>such</w:t>
      </w:r>
      <w:r>
        <w:rPr>
          <w:spacing w:val="-2"/>
        </w:rPr>
        <w:t xml:space="preserve"> </w:t>
      </w:r>
      <w:r>
        <w:t>information</w:t>
      </w:r>
      <w:r>
        <w:rPr>
          <w:spacing w:val="-2"/>
        </w:rPr>
        <w:t xml:space="preserve"> </w:t>
      </w:r>
      <w:r>
        <w:t>but</w:t>
      </w:r>
      <w:r>
        <w:rPr>
          <w:spacing w:val="-3"/>
        </w:rPr>
        <w:t xml:space="preserve"> </w:t>
      </w:r>
      <w:r>
        <w:t xml:space="preserve">may take action if and when it is brought to the attention of </w:t>
      </w:r>
      <w:proofErr w:type="gramStart"/>
      <w:r>
        <w:t>University</w:t>
      </w:r>
      <w:proofErr w:type="gramEnd"/>
      <w:r>
        <w:t xml:space="preserve"> officials.</w:t>
      </w:r>
    </w:p>
    <w:p w14:paraId="4020BE71" w14:textId="77777777" w:rsidR="00584324" w:rsidRDefault="009D5637">
      <w:pPr>
        <w:pStyle w:val="BodyText"/>
        <w:spacing w:before="160" w:line="259" w:lineRule="auto"/>
        <w:ind w:left="120" w:right="449"/>
      </w:pPr>
      <w:r>
        <w:t>This Student Code of Conduct extends to compliance with professional standards of conduct or ethics that students</w:t>
      </w:r>
      <w:r>
        <w:rPr>
          <w:spacing w:val="-4"/>
        </w:rPr>
        <w:t xml:space="preserve"> </w:t>
      </w:r>
      <w:r>
        <w:t>must</w:t>
      </w:r>
      <w:r>
        <w:rPr>
          <w:spacing w:val="-3"/>
        </w:rPr>
        <w:t xml:space="preserve"> </w:t>
      </w:r>
      <w:r>
        <w:t>adhere</w:t>
      </w:r>
      <w:r>
        <w:rPr>
          <w:spacing w:val="-4"/>
        </w:rPr>
        <w:t xml:space="preserve"> </w:t>
      </w:r>
      <w:r>
        <w:t>to</w:t>
      </w:r>
      <w:r>
        <w:rPr>
          <w:spacing w:val="-3"/>
        </w:rPr>
        <w:t xml:space="preserve"> </w:t>
      </w:r>
      <w:r>
        <w:t>as</w:t>
      </w:r>
      <w:r>
        <w:rPr>
          <w:spacing w:val="-4"/>
        </w:rPr>
        <w:t xml:space="preserve"> </w:t>
      </w:r>
      <w:r>
        <w:t>part</w:t>
      </w:r>
      <w:r>
        <w:rPr>
          <w:spacing w:val="-3"/>
        </w:rPr>
        <w:t xml:space="preserve"> </w:t>
      </w:r>
      <w:r>
        <w:t>of</w:t>
      </w:r>
      <w:r>
        <w:rPr>
          <w:spacing w:val="-4"/>
        </w:rPr>
        <w:t xml:space="preserve"> </w:t>
      </w:r>
      <w:r>
        <w:t>their</w:t>
      </w:r>
      <w:r>
        <w:rPr>
          <w:spacing w:val="-3"/>
        </w:rPr>
        <w:t xml:space="preserve"> </w:t>
      </w:r>
      <w:r>
        <w:t>studies, such</w:t>
      </w:r>
      <w:r>
        <w:rPr>
          <w:spacing w:val="-2"/>
        </w:rPr>
        <w:t xml:space="preserve"> </w:t>
      </w:r>
      <w:r>
        <w:t>as</w:t>
      </w:r>
      <w:r>
        <w:rPr>
          <w:spacing w:val="-4"/>
        </w:rPr>
        <w:t xml:space="preserve"> </w:t>
      </w:r>
      <w:r>
        <w:t>internships,</w:t>
      </w:r>
      <w:r>
        <w:rPr>
          <w:spacing w:val="-2"/>
        </w:rPr>
        <w:t xml:space="preserve"> </w:t>
      </w:r>
      <w:proofErr w:type="gramStart"/>
      <w:r>
        <w:t>placements</w:t>
      </w:r>
      <w:proofErr w:type="gramEnd"/>
      <w:r>
        <w:rPr>
          <w:spacing w:val="-4"/>
        </w:rPr>
        <w:t xml:space="preserve"> </w:t>
      </w:r>
      <w:r>
        <w:t>or</w:t>
      </w:r>
      <w:r>
        <w:rPr>
          <w:spacing w:val="-3"/>
        </w:rPr>
        <w:t xml:space="preserve"> </w:t>
      </w:r>
      <w:r>
        <w:t>Transformational</w:t>
      </w:r>
      <w:r>
        <w:rPr>
          <w:spacing w:val="-3"/>
        </w:rPr>
        <w:t xml:space="preserve"> </w:t>
      </w:r>
      <w:r>
        <w:t xml:space="preserve">Learning </w:t>
      </w:r>
      <w:r>
        <w:rPr>
          <w:spacing w:val="-2"/>
        </w:rPr>
        <w:t>Opportunities.</w:t>
      </w:r>
    </w:p>
    <w:p w14:paraId="4336B917" w14:textId="77777777" w:rsidR="00584324" w:rsidRDefault="009D5637">
      <w:pPr>
        <w:pStyle w:val="BodyText"/>
        <w:spacing w:before="159" w:line="259" w:lineRule="auto"/>
        <w:ind w:left="120" w:right="404"/>
      </w:pPr>
      <w:r>
        <w:t>UNF’s</w:t>
      </w:r>
      <w:r>
        <w:rPr>
          <w:spacing w:val="-4"/>
        </w:rPr>
        <w:t xml:space="preserve"> </w:t>
      </w:r>
      <w:r>
        <w:t>student</w:t>
      </w:r>
      <w:r>
        <w:rPr>
          <w:spacing w:val="-3"/>
        </w:rPr>
        <w:t xml:space="preserve"> </w:t>
      </w:r>
      <w:r>
        <w:t>conduct</w:t>
      </w:r>
      <w:r>
        <w:rPr>
          <w:spacing w:val="-3"/>
        </w:rPr>
        <w:t xml:space="preserve"> </w:t>
      </w:r>
      <w:r>
        <w:t>proceedings</w:t>
      </w:r>
      <w:r>
        <w:rPr>
          <w:spacing w:val="-4"/>
        </w:rPr>
        <w:t xml:space="preserve"> </w:t>
      </w:r>
      <w:r>
        <w:t>are</w:t>
      </w:r>
      <w:r>
        <w:rPr>
          <w:spacing w:val="-4"/>
        </w:rPr>
        <w:t xml:space="preserve"> </w:t>
      </w:r>
      <w:r>
        <w:t>not</w:t>
      </w:r>
      <w:r>
        <w:rPr>
          <w:spacing w:val="-3"/>
        </w:rPr>
        <w:t xml:space="preserve"> </w:t>
      </w:r>
      <w:r>
        <w:t>the</w:t>
      </w:r>
      <w:r>
        <w:rPr>
          <w:spacing w:val="-4"/>
        </w:rPr>
        <w:t xml:space="preserve"> </w:t>
      </w:r>
      <w:r>
        <w:t>same</w:t>
      </w:r>
      <w:r>
        <w:rPr>
          <w:spacing w:val="-4"/>
        </w:rPr>
        <w:t xml:space="preserve"> </w:t>
      </w:r>
      <w:r>
        <w:t>as</w:t>
      </w:r>
      <w:r>
        <w:rPr>
          <w:spacing w:val="-4"/>
        </w:rPr>
        <w:t xml:space="preserve"> </w:t>
      </w:r>
      <w:r>
        <w:t>a</w:t>
      </w:r>
      <w:r>
        <w:rPr>
          <w:spacing w:val="-3"/>
        </w:rPr>
        <w:t xml:space="preserve"> </w:t>
      </w:r>
      <w:r>
        <w:t>civil</w:t>
      </w:r>
      <w:r>
        <w:rPr>
          <w:spacing w:val="-3"/>
        </w:rPr>
        <w:t xml:space="preserve"> </w:t>
      </w:r>
      <w:r>
        <w:t>or</w:t>
      </w:r>
      <w:r>
        <w:rPr>
          <w:spacing w:val="-3"/>
        </w:rPr>
        <w:t xml:space="preserve"> </w:t>
      </w:r>
      <w:r>
        <w:t>criminal</w:t>
      </w:r>
      <w:r>
        <w:rPr>
          <w:spacing w:val="-3"/>
        </w:rPr>
        <w:t xml:space="preserve"> </w:t>
      </w:r>
      <w:r>
        <w:t>judicial</w:t>
      </w:r>
      <w:r>
        <w:rPr>
          <w:spacing w:val="-3"/>
        </w:rPr>
        <w:t xml:space="preserve"> </w:t>
      </w:r>
      <w:r>
        <w:t>proceeding.</w:t>
      </w:r>
      <w:r>
        <w:rPr>
          <w:spacing w:val="-3"/>
        </w:rPr>
        <w:t xml:space="preserve"> </w:t>
      </w:r>
      <w:r>
        <w:t>Alleged violations</w:t>
      </w:r>
      <w:r>
        <w:rPr>
          <w:spacing w:val="-4"/>
        </w:rPr>
        <w:t xml:space="preserve"> </w:t>
      </w:r>
      <w:r>
        <w:t xml:space="preserve">of state and/or federal law are </w:t>
      </w:r>
      <w:proofErr w:type="gramStart"/>
      <w:r>
        <w:t>separate, and</w:t>
      </w:r>
      <w:proofErr w:type="gramEnd"/>
      <w:r>
        <w:t xml:space="preserve"> may be pursued independently from alleged violations of the Student Code of Conduct.</w:t>
      </w:r>
    </w:p>
    <w:p w14:paraId="25676F24" w14:textId="77777777" w:rsidR="00584324" w:rsidRDefault="00584324">
      <w:pPr>
        <w:pStyle w:val="BodyText"/>
        <w:spacing w:before="5"/>
        <w:ind w:left="0"/>
        <w:rPr>
          <w:sz w:val="19"/>
        </w:rPr>
      </w:pPr>
    </w:p>
    <w:p w14:paraId="0C1F6C02" w14:textId="387E4C02" w:rsidR="00584324" w:rsidRDefault="009D5637" w:rsidP="006F1891">
      <w:pPr>
        <w:pStyle w:val="Heading2"/>
        <w:numPr>
          <w:ilvl w:val="0"/>
          <w:numId w:val="14"/>
        </w:numPr>
      </w:pPr>
      <w:bookmarkStart w:id="6" w:name="B._Authority"/>
      <w:bookmarkStart w:id="7" w:name="_bookmark3"/>
      <w:bookmarkEnd w:id="6"/>
      <w:bookmarkEnd w:id="7"/>
      <w:r>
        <w:t>Authority</w:t>
      </w:r>
    </w:p>
    <w:p w14:paraId="2C7F377C" w14:textId="77777777" w:rsidR="00584324" w:rsidRDefault="009D5637">
      <w:pPr>
        <w:pStyle w:val="ListParagraph"/>
        <w:numPr>
          <w:ilvl w:val="0"/>
          <w:numId w:val="10"/>
        </w:numPr>
        <w:tabs>
          <w:tab w:val="left" w:pos="479"/>
          <w:tab w:val="left" w:pos="480"/>
        </w:tabs>
        <w:spacing w:before="34" w:line="259" w:lineRule="auto"/>
        <w:ind w:right="637"/>
        <w:rPr>
          <w:sz w:val="20"/>
        </w:rPr>
      </w:pPr>
      <w:r>
        <w:rPr>
          <w:sz w:val="20"/>
        </w:rPr>
        <w:t>Authority for student conduct ultimately rests with the University President. The President delegates this authority</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Provost</w:t>
      </w:r>
      <w:r>
        <w:rPr>
          <w:spacing w:val="-3"/>
          <w:sz w:val="20"/>
        </w:rPr>
        <w:t xml:space="preserve"> </w:t>
      </w:r>
      <w:r>
        <w:rPr>
          <w:sz w:val="20"/>
        </w:rPr>
        <w:t>and</w:t>
      </w:r>
      <w:r>
        <w:rPr>
          <w:spacing w:val="-2"/>
          <w:sz w:val="20"/>
        </w:rPr>
        <w:t xml:space="preserve"> </w:t>
      </w:r>
      <w:r>
        <w:rPr>
          <w:sz w:val="20"/>
        </w:rPr>
        <w:t>Vice</w:t>
      </w:r>
      <w:r>
        <w:rPr>
          <w:spacing w:val="-4"/>
          <w:sz w:val="20"/>
        </w:rPr>
        <w:t xml:space="preserve"> </w:t>
      </w:r>
      <w:r>
        <w:rPr>
          <w:sz w:val="20"/>
        </w:rPr>
        <w:t>President</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Affairs</w:t>
      </w:r>
      <w:r>
        <w:rPr>
          <w:spacing w:val="-4"/>
          <w:sz w:val="20"/>
        </w:rPr>
        <w:t xml:space="preserve"> </w:t>
      </w:r>
      <w:r>
        <w:rPr>
          <w:sz w:val="20"/>
        </w:rPr>
        <w:t>(or</w:t>
      </w:r>
      <w:r>
        <w:rPr>
          <w:spacing w:val="-3"/>
          <w:sz w:val="20"/>
        </w:rPr>
        <w:t xml:space="preserve"> </w:t>
      </w:r>
      <w:r>
        <w:rPr>
          <w:sz w:val="20"/>
        </w:rPr>
        <w:t>their</w:t>
      </w:r>
      <w:r>
        <w:rPr>
          <w:spacing w:val="-3"/>
          <w:sz w:val="20"/>
        </w:rPr>
        <w:t xml:space="preserve"> </w:t>
      </w:r>
      <w:r>
        <w:rPr>
          <w:sz w:val="20"/>
        </w:rPr>
        <w:t>designee).</w:t>
      </w:r>
      <w:r>
        <w:rPr>
          <w:spacing w:val="-3"/>
          <w:sz w:val="20"/>
        </w:rPr>
        <w:t xml:space="preserve"> </w:t>
      </w:r>
      <w:r>
        <w:rPr>
          <w:sz w:val="20"/>
        </w:rPr>
        <w:t>The</w:t>
      </w:r>
      <w:r>
        <w:rPr>
          <w:spacing w:val="-4"/>
          <w:sz w:val="20"/>
        </w:rPr>
        <w:t xml:space="preserve"> </w:t>
      </w:r>
      <w:r>
        <w:rPr>
          <w:sz w:val="20"/>
        </w:rPr>
        <w:t>Vice</w:t>
      </w:r>
      <w:r>
        <w:rPr>
          <w:spacing w:val="-4"/>
          <w:sz w:val="20"/>
        </w:rPr>
        <w:t xml:space="preserve"> </w:t>
      </w:r>
      <w:r>
        <w:rPr>
          <w:sz w:val="20"/>
        </w:rPr>
        <w:t>President</w:t>
      </w:r>
      <w:r>
        <w:rPr>
          <w:spacing w:val="-3"/>
          <w:sz w:val="20"/>
        </w:rPr>
        <w:t xml:space="preserve"> </w:t>
      </w:r>
      <w:r>
        <w:rPr>
          <w:sz w:val="20"/>
        </w:rPr>
        <w:t>may take direct jurisdiction of any case at any time throughout the process.</w:t>
      </w:r>
    </w:p>
    <w:p w14:paraId="278050B6" w14:textId="77777777" w:rsidR="00584324" w:rsidRDefault="009D5637">
      <w:pPr>
        <w:pStyle w:val="ListParagraph"/>
        <w:numPr>
          <w:ilvl w:val="0"/>
          <w:numId w:val="10"/>
        </w:numPr>
        <w:tabs>
          <w:tab w:val="left" w:pos="479"/>
          <w:tab w:val="left" w:pos="480"/>
        </w:tabs>
        <w:spacing w:before="159" w:line="256" w:lineRule="auto"/>
        <w:ind w:right="736"/>
        <w:rPr>
          <w:sz w:val="20"/>
        </w:rPr>
      </w:pPr>
      <w:r>
        <w:rPr>
          <w:sz w:val="20"/>
        </w:rPr>
        <w:t>The</w:t>
      </w:r>
      <w:r>
        <w:rPr>
          <w:spacing w:val="-4"/>
          <w:sz w:val="20"/>
        </w:rPr>
        <w:t xml:space="preserve"> </w:t>
      </w:r>
      <w:r>
        <w:rPr>
          <w:sz w:val="20"/>
        </w:rPr>
        <w:t>Student</w:t>
      </w:r>
      <w:r>
        <w:rPr>
          <w:spacing w:val="-3"/>
          <w:sz w:val="20"/>
        </w:rPr>
        <w:t xml:space="preserve"> </w:t>
      </w:r>
      <w:r>
        <w:rPr>
          <w:sz w:val="20"/>
        </w:rPr>
        <w:t>Conduct</w:t>
      </w:r>
      <w:r>
        <w:rPr>
          <w:spacing w:val="-3"/>
          <w:sz w:val="20"/>
        </w:rPr>
        <w:t xml:space="preserve"> </w:t>
      </w:r>
      <w:r>
        <w:rPr>
          <w:sz w:val="20"/>
        </w:rPr>
        <w:t>Office</w:t>
      </w:r>
      <w:r>
        <w:rPr>
          <w:spacing w:val="-1"/>
          <w:sz w:val="20"/>
        </w:rPr>
        <w:t xml:space="preserve"> </w:t>
      </w:r>
      <w:r>
        <w:rPr>
          <w:sz w:val="20"/>
        </w:rPr>
        <w:t>will</w:t>
      </w:r>
      <w:r>
        <w:rPr>
          <w:spacing w:val="-3"/>
          <w:sz w:val="20"/>
        </w:rPr>
        <w:t xml:space="preserve"> </w:t>
      </w:r>
      <w:r>
        <w:rPr>
          <w:sz w:val="20"/>
        </w:rPr>
        <w:t>assume</w:t>
      </w:r>
      <w:r>
        <w:rPr>
          <w:spacing w:val="-4"/>
          <w:sz w:val="20"/>
        </w:rPr>
        <w:t xml:space="preserve"> </w:t>
      </w:r>
      <w:r>
        <w:rPr>
          <w:sz w:val="20"/>
        </w:rPr>
        <w:t>responsibility</w:t>
      </w:r>
      <w:r>
        <w:rPr>
          <w:spacing w:val="-2"/>
          <w:sz w:val="20"/>
        </w:rPr>
        <w:t xml:space="preserve"> </w:t>
      </w:r>
      <w:r>
        <w:rPr>
          <w:sz w:val="20"/>
        </w:rPr>
        <w:t>for</w:t>
      </w:r>
      <w:r>
        <w:rPr>
          <w:spacing w:val="-3"/>
          <w:sz w:val="20"/>
        </w:rPr>
        <w:t xml:space="preserve"> </w:t>
      </w:r>
      <w:r>
        <w:rPr>
          <w:sz w:val="20"/>
        </w:rPr>
        <w:t>coordinating</w:t>
      </w:r>
      <w:r>
        <w:rPr>
          <w:spacing w:val="-3"/>
          <w:sz w:val="20"/>
        </w:rPr>
        <w:t xml:space="preserve"> </w:t>
      </w:r>
      <w:r>
        <w:rPr>
          <w:sz w:val="20"/>
        </w:rPr>
        <w:t>the</w:t>
      </w:r>
      <w:r>
        <w:rPr>
          <w:spacing w:val="-4"/>
          <w:sz w:val="20"/>
        </w:rPr>
        <w:t xml:space="preserve"> </w:t>
      </w:r>
      <w:r>
        <w:rPr>
          <w:sz w:val="20"/>
        </w:rPr>
        <w:t>investigation</w:t>
      </w:r>
      <w:r>
        <w:rPr>
          <w:spacing w:val="-2"/>
          <w:sz w:val="20"/>
        </w:rPr>
        <w:t xml:space="preserve"> </w:t>
      </w:r>
      <w:r>
        <w:rPr>
          <w:sz w:val="20"/>
        </w:rPr>
        <w:t>of</w:t>
      </w:r>
      <w:r>
        <w:rPr>
          <w:spacing w:val="-4"/>
          <w:sz w:val="20"/>
        </w:rPr>
        <w:t xml:space="preserve"> </w:t>
      </w:r>
      <w:r>
        <w:rPr>
          <w:sz w:val="20"/>
        </w:rPr>
        <w:t>an</w:t>
      </w:r>
      <w:r>
        <w:rPr>
          <w:spacing w:val="-2"/>
          <w:sz w:val="20"/>
        </w:rPr>
        <w:t xml:space="preserve"> </w:t>
      </w:r>
      <w:r>
        <w:rPr>
          <w:sz w:val="20"/>
        </w:rPr>
        <w:t>allegation</w:t>
      </w:r>
      <w:r>
        <w:rPr>
          <w:spacing w:val="-2"/>
          <w:sz w:val="20"/>
        </w:rPr>
        <w:t xml:space="preserve"> </w:t>
      </w:r>
      <w:r>
        <w:rPr>
          <w:sz w:val="20"/>
        </w:rPr>
        <w:t>of misconduct to determine if the complaint has merit.</w:t>
      </w:r>
    </w:p>
    <w:p w14:paraId="00A52698" w14:textId="77777777" w:rsidR="00584324" w:rsidRDefault="009D5637">
      <w:pPr>
        <w:pStyle w:val="ListParagraph"/>
        <w:numPr>
          <w:ilvl w:val="0"/>
          <w:numId w:val="10"/>
        </w:numPr>
        <w:tabs>
          <w:tab w:val="left" w:pos="479"/>
          <w:tab w:val="left" w:pos="480"/>
        </w:tabs>
        <w:spacing w:before="164" w:line="259" w:lineRule="auto"/>
        <w:ind w:right="700"/>
        <w:rPr>
          <w:sz w:val="20"/>
        </w:rPr>
      </w:pPr>
      <w:r>
        <w:rPr>
          <w:sz w:val="20"/>
        </w:rPr>
        <w:t>The Provost and Vice President for Academic Affairs (or their designee) has the authority to notify the person(s)</w:t>
      </w:r>
      <w:r>
        <w:rPr>
          <w:spacing w:val="-3"/>
          <w:sz w:val="20"/>
        </w:rPr>
        <w:t xml:space="preserve"> </w:t>
      </w:r>
      <w:r>
        <w:rPr>
          <w:sz w:val="20"/>
        </w:rPr>
        <w:t>listed</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student’s</w:t>
      </w:r>
      <w:r>
        <w:rPr>
          <w:spacing w:val="-4"/>
          <w:sz w:val="20"/>
        </w:rPr>
        <w:t xml:space="preserve"> </w:t>
      </w:r>
      <w:r>
        <w:rPr>
          <w:sz w:val="20"/>
        </w:rPr>
        <w:t>emergency</w:t>
      </w:r>
      <w:r>
        <w:rPr>
          <w:spacing w:val="-2"/>
          <w:sz w:val="20"/>
        </w:rPr>
        <w:t xml:space="preserve"> </w:t>
      </w:r>
      <w:r>
        <w:rPr>
          <w:sz w:val="20"/>
        </w:rPr>
        <w:t>contact</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appropriate</w:t>
      </w:r>
      <w:r>
        <w:rPr>
          <w:spacing w:val="-4"/>
          <w:sz w:val="20"/>
        </w:rPr>
        <w:t xml:space="preserve"> </w:t>
      </w:r>
      <w:r>
        <w:rPr>
          <w:sz w:val="20"/>
        </w:rPr>
        <w:t>person)</w:t>
      </w:r>
      <w:r>
        <w:rPr>
          <w:spacing w:val="-4"/>
          <w:sz w:val="20"/>
        </w:rPr>
        <w:t xml:space="preserve"> </w:t>
      </w:r>
      <w:r>
        <w:rPr>
          <w:sz w:val="20"/>
        </w:rPr>
        <w:t>in</w:t>
      </w:r>
      <w:r>
        <w:rPr>
          <w:spacing w:val="-2"/>
          <w:sz w:val="20"/>
        </w:rPr>
        <w:t xml:space="preserve"> </w:t>
      </w:r>
      <w:r>
        <w:rPr>
          <w:sz w:val="20"/>
        </w:rPr>
        <w:t>case</w:t>
      </w:r>
      <w:r>
        <w:rPr>
          <w:spacing w:val="-1"/>
          <w:sz w:val="20"/>
        </w:rPr>
        <w:t xml:space="preserve"> </w:t>
      </w:r>
      <w:r>
        <w:rPr>
          <w:sz w:val="20"/>
        </w:rPr>
        <w:t>of</w:t>
      </w:r>
      <w:r>
        <w:rPr>
          <w:spacing w:val="-4"/>
          <w:sz w:val="20"/>
        </w:rPr>
        <w:t xml:space="preserve"> </w:t>
      </w:r>
      <w:r>
        <w:rPr>
          <w:sz w:val="20"/>
        </w:rPr>
        <w:t>an</w:t>
      </w:r>
      <w:r>
        <w:rPr>
          <w:spacing w:val="-2"/>
          <w:sz w:val="20"/>
        </w:rPr>
        <w:t xml:space="preserve"> </w:t>
      </w:r>
      <w:r>
        <w:rPr>
          <w:sz w:val="20"/>
        </w:rPr>
        <w:t>emergency involving that student.</w:t>
      </w:r>
    </w:p>
    <w:p w14:paraId="5AC64BD7" w14:textId="77777777" w:rsidR="00584324" w:rsidRDefault="009D5637">
      <w:pPr>
        <w:pStyle w:val="ListParagraph"/>
        <w:numPr>
          <w:ilvl w:val="0"/>
          <w:numId w:val="10"/>
        </w:numPr>
        <w:tabs>
          <w:tab w:val="left" w:pos="479"/>
          <w:tab w:val="left" w:pos="480"/>
        </w:tabs>
        <w:spacing w:before="159" w:line="259" w:lineRule="auto"/>
        <w:ind w:right="581"/>
        <w:rPr>
          <w:sz w:val="20"/>
        </w:rPr>
      </w:pPr>
      <w:r>
        <w:rPr>
          <w:sz w:val="20"/>
        </w:rPr>
        <w:t>All fraternity and sorority conduct matters that are alleged violations of the Student Code of Conduct or University</w:t>
      </w:r>
      <w:r>
        <w:rPr>
          <w:spacing w:val="-2"/>
          <w:sz w:val="20"/>
        </w:rPr>
        <w:t xml:space="preserve"> </w:t>
      </w:r>
      <w:r>
        <w:rPr>
          <w:sz w:val="20"/>
        </w:rPr>
        <w:t>regulation will</w:t>
      </w:r>
      <w:r>
        <w:rPr>
          <w:spacing w:val="-3"/>
          <w:sz w:val="20"/>
        </w:rPr>
        <w:t xml:space="preserve"> </w:t>
      </w:r>
      <w:r>
        <w:rPr>
          <w:sz w:val="20"/>
        </w:rPr>
        <w:t>be</w:t>
      </w:r>
      <w:r>
        <w:rPr>
          <w:spacing w:val="-4"/>
          <w:sz w:val="20"/>
        </w:rPr>
        <w:t xml:space="preserve"> </w:t>
      </w:r>
      <w:r>
        <w:rPr>
          <w:sz w:val="20"/>
        </w:rPr>
        <w:t>reviewed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Student</w:t>
      </w:r>
      <w:r>
        <w:rPr>
          <w:spacing w:val="-3"/>
          <w:sz w:val="20"/>
        </w:rPr>
        <w:t xml:space="preserve"> </w:t>
      </w:r>
      <w:r>
        <w:rPr>
          <w:sz w:val="20"/>
        </w:rPr>
        <w:t>Conduct</w:t>
      </w:r>
      <w:r>
        <w:rPr>
          <w:spacing w:val="-3"/>
          <w:sz w:val="20"/>
        </w:rPr>
        <w:t xml:space="preserve"> </w:t>
      </w:r>
      <w:proofErr w:type="gramStart"/>
      <w:r>
        <w:rPr>
          <w:sz w:val="20"/>
        </w:rPr>
        <w:t>Office,</w:t>
      </w:r>
      <w:r>
        <w:rPr>
          <w:spacing w:val="-2"/>
          <w:sz w:val="20"/>
        </w:rPr>
        <w:t xml:space="preserve"> </w:t>
      </w:r>
      <w:r>
        <w:rPr>
          <w:sz w:val="20"/>
        </w:rPr>
        <w:t>and</w:t>
      </w:r>
      <w:proofErr w:type="gramEnd"/>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addressed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Office</w:t>
      </w:r>
      <w:r>
        <w:rPr>
          <w:spacing w:val="-4"/>
          <w:sz w:val="20"/>
        </w:rPr>
        <w:t xml:space="preserve"> </w:t>
      </w:r>
      <w:r>
        <w:rPr>
          <w:sz w:val="20"/>
        </w:rPr>
        <w:t>of Fraternity</w:t>
      </w:r>
      <w:r>
        <w:rPr>
          <w:spacing w:val="-3"/>
          <w:sz w:val="20"/>
        </w:rPr>
        <w:t xml:space="preserve"> </w:t>
      </w:r>
      <w:r>
        <w:rPr>
          <w:sz w:val="20"/>
        </w:rPr>
        <w:t>and</w:t>
      </w:r>
      <w:r>
        <w:rPr>
          <w:spacing w:val="-3"/>
          <w:sz w:val="20"/>
        </w:rPr>
        <w:t xml:space="preserve"> </w:t>
      </w:r>
      <w:r>
        <w:rPr>
          <w:sz w:val="20"/>
        </w:rPr>
        <w:t>Sorority</w:t>
      </w:r>
      <w:r>
        <w:rPr>
          <w:spacing w:val="-3"/>
          <w:sz w:val="20"/>
        </w:rPr>
        <w:t xml:space="preserve"> </w:t>
      </w:r>
      <w:r>
        <w:rPr>
          <w:sz w:val="20"/>
        </w:rPr>
        <w:t>Life</w:t>
      </w:r>
      <w:r>
        <w:rPr>
          <w:spacing w:val="-4"/>
          <w:sz w:val="20"/>
        </w:rPr>
        <w:t xml:space="preserve"> </w:t>
      </w:r>
      <w:r>
        <w:rPr>
          <w:sz w:val="20"/>
        </w:rPr>
        <w:t>in</w:t>
      </w:r>
      <w:r>
        <w:rPr>
          <w:spacing w:val="-3"/>
          <w:sz w:val="20"/>
        </w:rPr>
        <w:t xml:space="preserve"> </w:t>
      </w:r>
      <w:r>
        <w:rPr>
          <w:sz w:val="20"/>
        </w:rPr>
        <w:t>consultation</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Student</w:t>
      </w:r>
      <w:r>
        <w:rPr>
          <w:spacing w:val="-4"/>
          <w:sz w:val="20"/>
        </w:rPr>
        <w:t xml:space="preserve"> </w:t>
      </w:r>
      <w:r>
        <w:rPr>
          <w:sz w:val="20"/>
        </w:rPr>
        <w:t>Conduct</w:t>
      </w:r>
      <w:r>
        <w:rPr>
          <w:spacing w:val="-4"/>
          <w:sz w:val="20"/>
        </w:rPr>
        <w:t xml:space="preserve"> </w:t>
      </w:r>
      <w:r>
        <w:rPr>
          <w:sz w:val="20"/>
        </w:rPr>
        <w:t>Office.</w:t>
      </w:r>
      <w:r>
        <w:rPr>
          <w:spacing w:val="-2"/>
          <w:sz w:val="20"/>
        </w:rPr>
        <w:t xml:space="preserve"> </w:t>
      </w:r>
      <w:r>
        <w:rPr>
          <w:sz w:val="20"/>
        </w:rPr>
        <w:t>Organizations</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subject</w:t>
      </w:r>
      <w:r>
        <w:rPr>
          <w:spacing w:val="-4"/>
          <w:sz w:val="20"/>
        </w:rPr>
        <w:t xml:space="preserve"> </w:t>
      </w:r>
      <w:r>
        <w:rPr>
          <w:sz w:val="20"/>
        </w:rPr>
        <w:t xml:space="preserve">to further action by the Office of Fraternity and Sorority </w:t>
      </w:r>
      <w:proofErr w:type="gramStart"/>
      <w:r>
        <w:rPr>
          <w:sz w:val="20"/>
        </w:rPr>
        <w:t>Life, and</w:t>
      </w:r>
      <w:proofErr w:type="gramEnd"/>
      <w:r>
        <w:rPr>
          <w:sz w:val="20"/>
        </w:rPr>
        <w:t xml:space="preserve"> may also be referred to the organization’s governing entities for appropriate action.</w:t>
      </w:r>
    </w:p>
    <w:p w14:paraId="045860E9" w14:textId="77777777" w:rsidR="00584324" w:rsidRDefault="009D5637">
      <w:pPr>
        <w:pStyle w:val="ListParagraph"/>
        <w:numPr>
          <w:ilvl w:val="0"/>
          <w:numId w:val="10"/>
        </w:numPr>
        <w:tabs>
          <w:tab w:val="left" w:pos="479"/>
          <w:tab w:val="left" w:pos="480"/>
        </w:tabs>
        <w:spacing w:before="158" w:line="259" w:lineRule="auto"/>
        <w:ind w:right="664"/>
        <w:rPr>
          <w:sz w:val="20"/>
        </w:rPr>
      </w:pPr>
      <w:r>
        <w:rPr>
          <w:sz w:val="20"/>
        </w:rPr>
        <w:t>All</w:t>
      </w:r>
      <w:r>
        <w:rPr>
          <w:spacing w:val="-4"/>
          <w:sz w:val="20"/>
        </w:rPr>
        <w:t xml:space="preserve"> </w:t>
      </w:r>
      <w:r>
        <w:rPr>
          <w:sz w:val="20"/>
        </w:rPr>
        <w:t>registered</w:t>
      </w:r>
      <w:r>
        <w:rPr>
          <w:spacing w:val="-3"/>
          <w:sz w:val="20"/>
        </w:rPr>
        <w:t xml:space="preserve"> </w:t>
      </w:r>
      <w:r>
        <w:rPr>
          <w:sz w:val="20"/>
        </w:rPr>
        <w:t>and</w:t>
      </w:r>
      <w:r>
        <w:rPr>
          <w:spacing w:val="-3"/>
          <w:sz w:val="20"/>
        </w:rPr>
        <w:t xml:space="preserve"> </w:t>
      </w:r>
      <w:r>
        <w:rPr>
          <w:sz w:val="20"/>
        </w:rPr>
        <w:t>non-registered</w:t>
      </w:r>
      <w:r>
        <w:rPr>
          <w:spacing w:val="-3"/>
          <w:sz w:val="20"/>
        </w:rPr>
        <w:t xml:space="preserve"> </w:t>
      </w:r>
      <w:r>
        <w:rPr>
          <w:sz w:val="20"/>
        </w:rPr>
        <w:t>student</w:t>
      </w:r>
      <w:r>
        <w:rPr>
          <w:spacing w:val="-4"/>
          <w:sz w:val="20"/>
        </w:rPr>
        <w:t xml:space="preserve"> </w:t>
      </w:r>
      <w:r>
        <w:rPr>
          <w:sz w:val="20"/>
        </w:rPr>
        <w:t>organizations,</w:t>
      </w:r>
      <w:r>
        <w:rPr>
          <w:spacing w:val="-3"/>
          <w:sz w:val="20"/>
        </w:rPr>
        <w:t xml:space="preserve"> </w:t>
      </w:r>
      <w:r>
        <w:rPr>
          <w:sz w:val="20"/>
        </w:rPr>
        <w:t>including</w:t>
      </w:r>
      <w:r>
        <w:rPr>
          <w:spacing w:val="-4"/>
          <w:sz w:val="20"/>
        </w:rPr>
        <w:t xml:space="preserve"> </w:t>
      </w:r>
      <w:r>
        <w:rPr>
          <w:sz w:val="20"/>
        </w:rPr>
        <w:t>those</w:t>
      </w:r>
      <w:r>
        <w:rPr>
          <w:spacing w:val="-5"/>
          <w:sz w:val="20"/>
        </w:rPr>
        <w:t xml:space="preserve"> </w:t>
      </w:r>
      <w:r>
        <w:rPr>
          <w:sz w:val="20"/>
        </w:rPr>
        <w:t>reporting</w:t>
      </w:r>
      <w:r>
        <w:rPr>
          <w:spacing w:val="-4"/>
          <w:sz w:val="20"/>
        </w:rPr>
        <w:t xml:space="preserve"> </w:t>
      </w:r>
      <w:r>
        <w:rPr>
          <w:sz w:val="20"/>
        </w:rPr>
        <w:t>through</w:t>
      </w:r>
      <w:r>
        <w:rPr>
          <w:spacing w:val="-3"/>
          <w:sz w:val="20"/>
        </w:rPr>
        <w:t xml:space="preserve"> </w:t>
      </w:r>
      <w:r>
        <w:rPr>
          <w:sz w:val="20"/>
        </w:rPr>
        <w:t>Club</w:t>
      </w:r>
      <w:r>
        <w:rPr>
          <w:spacing w:val="-3"/>
          <w:sz w:val="20"/>
        </w:rPr>
        <w:t xml:space="preserve"> </w:t>
      </w:r>
      <w:r>
        <w:rPr>
          <w:sz w:val="20"/>
        </w:rPr>
        <w:t>Alliance,</w:t>
      </w:r>
      <w:r>
        <w:rPr>
          <w:spacing w:val="-3"/>
          <w:sz w:val="20"/>
        </w:rPr>
        <w:t xml:space="preserve"> </w:t>
      </w:r>
      <w:r>
        <w:rPr>
          <w:sz w:val="20"/>
        </w:rPr>
        <w:t>an agency of Student Government, are subject to the Student Code of Conduct.</w:t>
      </w:r>
    </w:p>
    <w:p w14:paraId="4D8A7581" w14:textId="77777777" w:rsidR="00584324" w:rsidRDefault="009D5637">
      <w:pPr>
        <w:pStyle w:val="ListParagraph"/>
        <w:numPr>
          <w:ilvl w:val="0"/>
          <w:numId w:val="10"/>
        </w:numPr>
        <w:tabs>
          <w:tab w:val="left" w:pos="479"/>
          <w:tab w:val="left" w:pos="480"/>
        </w:tabs>
        <w:spacing w:before="161" w:line="259" w:lineRule="auto"/>
        <w:ind w:right="486"/>
        <w:rPr>
          <w:sz w:val="20"/>
        </w:rPr>
      </w:pPr>
      <w:r>
        <w:rPr>
          <w:sz w:val="20"/>
        </w:rPr>
        <w:t>All matters where discipline is administered under the University conduct system may be appealed to the Provost and Vice President for Academic Affairs (or their designee), whose decision is the University’s final action.</w:t>
      </w:r>
      <w:r>
        <w:rPr>
          <w:spacing w:val="-3"/>
          <w:sz w:val="20"/>
        </w:rPr>
        <w:t xml:space="preserve"> </w:t>
      </w:r>
      <w:r>
        <w:rPr>
          <w:sz w:val="20"/>
        </w:rPr>
        <w:t>In</w:t>
      </w:r>
      <w:r>
        <w:rPr>
          <w:spacing w:val="-2"/>
          <w:sz w:val="20"/>
        </w:rPr>
        <w:t xml:space="preserve"> </w:t>
      </w:r>
      <w:r>
        <w:rPr>
          <w:sz w:val="20"/>
        </w:rPr>
        <w:t>their</w:t>
      </w:r>
      <w:r>
        <w:rPr>
          <w:spacing w:val="-3"/>
          <w:sz w:val="20"/>
        </w:rPr>
        <w:t xml:space="preserve"> </w:t>
      </w:r>
      <w:r>
        <w:rPr>
          <w:sz w:val="20"/>
        </w:rPr>
        <w:t>sole</w:t>
      </w:r>
      <w:r>
        <w:rPr>
          <w:spacing w:val="-4"/>
          <w:sz w:val="20"/>
        </w:rPr>
        <w:t xml:space="preserve"> </w:t>
      </w:r>
      <w:r>
        <w:rPr>
          <w:sz w:val="20"/>
        </w:rPr>
        <w:t>discretion,</w:t>
      </w:r>
      <w:r>
        <w:rPr>
          <w:spacing w:val="-2"/>
          <w:sz w:val="20"/>
        </w:rPr>
        <w:t xml:space="preserve"> </w:t>
      </w:r>
      <w:r>
        <w:rPr>
          <w:sz w:val="20"/>
        </w:rPr>
        <w:t>the</w:t>
      </w:r>
      <w:r>
        <w:rPr>
          <w:spacing w:val="-4"/>
          <w:sz w:val="20"/>
        </w:rPr>
        <w:t xml:space="preserve"> </w:t>
      </w:r>
      <w:r>
        <w:rPr>
          <w:sz w:val="20"/>
        </w:rPr>
        <w:t>Provost</w:t>
      </w:r>
      <w:r>
        <w:rPr>
          <w:spacing w:val="-3"/>
          <w:sz w:val="20"/>
        </w:rPr>
        <w:t xml:space="preserve"> </w:t>
      </w:r>
      <w:r>
        <w:rPr>
          <w:sz w:val="20"/>
        </w:rPr>
        <w:t>and</w:t>
      </w:r>
      <w:r>
        <w:rPr>
          <w:spacing w:val="-2"/>
          <w:sz w:val="20"/>
        </w:rPr>
        <w:t xml:space="preserve"> </w:t>
      </w:r>
      <w:r>
        <w:rPr>
          <w:sz w:val="20"/>
        </w:rPr>
        <w:t>Vice</w:t>
      </w:r>
      <w:r>
        <w:rPr>
          <w:spacing w:val="-4"/>
          <w:sz w:val="20"/>
        </w:rPr>
        <w:t xml:space="preserve"> </w:t>
      </w:r>
      <w:r>
        <w:rPr>
          <w:sz w:val="20"/>
        </w:rPr>
        <w:t>President</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Affairs</w:t>
      </w:r>
      <w:r>
        <w:rPr>
          <w:spacing w:val="-4"/>
          <w:sz w:val="20"/>
        </w:rPr>
        <w:t xml:space="preserve"> </w:t>
      </w:r>
      <w:r>
        <w:rPr>
          <w:sz w:val="20"/>
        </w:rPr>
        <w:t>may</w:t>
      </w:r>
      <w:r>
        <w:rPr>
          <w:spacing w:val="-2"/>
          <w:sz w:val="20"/>
        </w:rPr>
        <w:t xml:space="preserve"> </w:t>
      </w:r>
      <w:r>
        <w:rPr>
          <w:sz w:val="20"/>
        </w:rPr>
        <w:t>appoint</w:t>
      </w:r>
      <w:r>
        <w:rPr>
          <w:spacing w:val="-3"/>
          <w:sz w:val="20"/>
        </w:rPr>
        <w:t xml:space="preserve"> </w:t>
      </w:r>
      <w:r>
        <w:rPr>
          <w:sz w:val="20"/>
        </w:rPr>
        <w:t>a</w:t>
      </w:r>
      <w:r>
        <w:rPr>
          <w:spacing w:val="-3"/>
          <w:sz w:val="20"/>
        </w:rPr>
        <w:t xml:space="preserve"> </w:t>
      </w:r>
      <w:r>
        <w:rPr>
          <w:sz w:val="20"/>
        </w:rPr>
        <w:t>designee</w:t>
      </w:r>
      <w:r>
        <w:rPr>
          <w:spacing w:val="-4"/>
          <w:sz w:val="20"/>
        </w:rPr>
        <w:t xml:space="preserve"> </w:t>
      </w:r>
      <w:r>
        <w:rPr>
          <w:sz w:val="20"/>
        </w:rPr>
        <w:t>or panel board to hear an appeal. Final decisions will include notice to the student of the student’s right to further appeal to an external judicial forum.</w:t>
      </w:r>
    </w:p>
    <w:p w14:paraId="53CAABCE" w14:textId="77777777" w:rsidR="00584324" w:rsidRDefault="009D5637">
      <w:pPr>
        <w:pStyle w:val="ListParagraph"/>
        <w:numPr>
          <w:ilvl w:val="0"/>
          <w:numId w:val="10"/>
        </w:numPr>
        <w:tabs>
          <w:tab w:val="left" w:pos="479"/>
          <w:tab w:val="left" w:pos="480"/>
        </w:tabs>
        <w:spacing w:before="158" w:line="259" w:lineRule="auto"/>
        <w:ind w:right="421"/>
        <w:rPr>
          <w:sz w:val="20"/>
        </w:rPr>
      </w:pPr>
      <w:r>
        <w:rPr>
          <w:sz w:val="20"/>
        </w:rPr>
        <w:t>The Provost and Vice President for Academic Affairs (or their designee) has sole discretion to refer an alleged charge, other than a charge involving sexual misconduct, for mediation or other forms of appropriate conflict resolution.</w:t>
      </w:r>
      <w:r>
        <w:rPr>
          <w:spacing w:val="-3"/>
          <w:sz w:val="20"/>
        </w:rPr>
        <w:t xml:space="preserve"> </w:t>
      </w:r>
      <w:r>
        <w:rPr>
          <w:sz w:val="20"/>
        </w:rPr>
        <w:t>All</w:t>
      </w:r>
      <w:r>
        <w:rPr>
          <w:spacing w:val="-3"/>
          <w:sz w:val="20"/>
        </w:rPr>
        <w:t xml:space="preserve"> </w:t>
      </w:r>
      <w:r>
        <w:rPr>
          <w:sz w:val="20"/>
        </w:rPr>
        <w:t>parties</w:t>
      </w:r>
      <w:r>
        <w:rPr>
          <w:spacing w:val="-4"/>
          <w:sz w:val="20"/>
        </w:rPr>
        <w:t xml:space="preserve"> </w:t>
      </w:r>
      <w:r>
        <w:rPr>
          <w:sz w:val="20"/>
        </w:rPr>
        <w:t>must</w:t>
      </w:r>
      <w:r>
        <w:rPr>
          <w:spacing w:val="-3"/>
          <w:sz w:val="20"/>
        </w:rPr>
        <w:t xml:space="preserve"> </w:t>
      </w:r>
      <w:r>
        <w:rPr>
          <w:sz w:val="20"/>
        </w:rPr>
        <w:t>agree</w:t>
      </w:r>
      <w:r>
        <w:rPr>
          <w:spacing w:val="-4"/>
          <w:sz w:val="20"/>
        </w:rPr>
        <w:t xml:space="preserve"> </w:t>
      </w:r>
      <w:r>
        <w:rPr>
          <w:sz w:val="20"/>
        </w:rPr>
        <w:t>to</w:t>
      </w:r>
      <w:r>
        <w:rPr>
          <w:spacing w:val="-3"/>
          <w:sz w:val="20"/>
        </w:rPr>
        <w:t xml:space="preserve"> </w:t>
      </w:r>
      <w:r>
        <w:rPr>
          <w:sz w:val="20"/>
        </w:rPr>
        <w:t>participate</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designated</w:t>
      </w:r>
      <w:r>
        <w:rPr>
          <w:spacing w:val="-2"/>
          <w:sz w:val="20"/>
        </w:rPr>
        <w:t xml:space="preserve"> </w:t>
      </w:r>
      <w:r>
        <w:rPr>
          <w:sz w:val="20"/>
        </w:rPr>
        <w:t>conflict</w:t>
      </w:r>
      <w:r>
        <w:rPr>
          <w:spacing w:val="-3"/>
          <w:sz w:val="20"/>
        </w:rPr>
        <w:t xml:space="preserve"> </w:t>
      </w:r>
      <w:r>
        <w:rPr>
          <w:sz w:val="20"/>
        </w:rPr>
        <w:t>resolution</w:t>
      </w:r>
      <w:r>
        <w:rPr>
          <w:spacing w:val="-2"/>
          <w:sz w:val="20"/>
        </w:rPr>
        <w:t xml:space="preserve"> </w:t>
      </w:r>
      <w:r>
        <w:rPr>
          <w:sz w:val="20"/>
        </w:rPr>
        <w:t>process,</w:t>
      </w:r>
      <w:r>
        <w:rPr>
          <w:spacing w:val="-2"/>
          <w:sz w:val="20"/>
        </w:rPr>
        <w:t xml:space="preserve"> </w:t>
      </w:r>
      <w:r>
        <w:rPr>
          <w:sz w:val="20"/>
        </w:rPr>
        <w:t>and</w:t>
      </w:r>
      <w:r>
        <w:rPr>
          <w:spacing w:val="-2"/>
          <w:sz w:val="20"/>
        </w:rPr>
        <w:t xml:space="preserve"> </w:t>
      </w:r>
      <w:r>
        <w:rPr>
          <w:sz w:val="20"/>
        </w:rPr>
        <w:t>if</w:t>
      </w:r>
      <w:r>
        <w:rPr>
          <w:spacing w:val="-4"/>
          <w:sz w:val="20"/>
        </w:rPr>
        <w:t xml:space="preserve"> </w:t>
      </w:r>
      <w:r>
        <w:rPr>
          <w:sz w:val="20"/>
        </w:rPr>
        <w:t>the</w:t>
      </w:r>
      <w:r>
        <w:rPr>
          <w:spacing w:val="-4"/>
          <w:sz w:val="20"/>
        </w:rPr>
        <w:t xml:space="preserve"> </w:t>
      </w:r>
      <w:r>
        <w:rPr>
          <w:sz w:val="20"/>
        </w:rPr>
        <w:t>parties reach an agreement regarding the issues in dispute, the parties will be bound by the decision with no further right of review or appeal. Any unsuccessful conflict resolution can be forwarded for formal processing and hearing. The Provost and Vice President for Academic Affairs (or their designee) may also suggest that complaints that do not involve a violation of the Student Code of Conduct be referred for mediation or other appropriate conflict resolution.</w:t>
      </w:r>
    </w:p>
    <w:p w14:paraId="212DE4CA" w14:textId="77777777" w:rsidR="00584324" w:rsidRDefault="00584324">
      <w:pPr>
        <w:spacing w:line="259" w:lineRule="auto"/>
        <w:rPr>
          <w:sz w:val="20"/>
        </w:rPr>
        <w:sectPr w:rsidR="00584324">
          <w:pgSz w:w="12240" w:h="15840"/>
          <w:pgMar w:top="1400" w:right="1060" w:bottom="1200" w:left="1320" w:header="0" w:footer="1017" w:gutter="0"/>
          <w:cols w:space="720"/>
        </w:sectPr>
      </w:pPr>
    </w:p>
    <w:p w14:paraId="78AEE2E2" w14:textId="67987CF2" w:rsidR="00584324" w:rsidRDefault="009D5637" w:rsidP="006F1891">
      <w:pPr>
        <w:pStyle w:val="Heading2"/>
        <w:numPr>
          <w:ilvl w:val="0"/>
          <w:numId w:val="14"/>
        </w:numPr>
      </w:pPr>
      <w:bookmarkStart w:id="8" w:name="C._Definitions"/>
      <w:bookmarkStart w:id="9" w:name="_bookmark4"/>
      <w:bookmarkEnd w:id="8"/>
      <w:bookmarkEnd w:id="9"/>
      <w:r>
        <w:lastRenderedPageBreak/>
        <w:t>Definitions</w:t>
      </w:r>
    </w:p>
    <w:p w14:paraId="6842FF92" w14:textId="77777777" w:rsidR="00584324" w:rsidRDefault="009D5637">
      <w:pPr>
        <w:pStyle w:val="ListParagraph"/>
        <w:numPr>
          <w:ilvl w:val="0"/>
          <w:numId w:val="9"/>
        </w:numPr>
        <w:tabs>
          <w:tab w:val="left" w:pos="479"/>
          <w:tab w:val="left" w:pos="480"/>
        </w:tabs>
        <w:spacing w:before="34" w:line="259" w:lineRule="auto"/>
        <w:ind w:left="479" w:right="473"/>
        <w:rPr>
          <w:sz w:val="20"/>
        </w:rPr>
      </w:pPr>
      <w:r>
        <w:rPr>
          <w:sz w:val="20"/>
          <w:u w:val="single"/>
        </w:rPr>
        <w:t>Administrative Hearing.</w:t>
      </w:r>
      <w:r>
        <w:rPr>
          <w:sz w:val="20"/>
        </w:rPr>
        <w:t xml:space="preserve"> The term “administrative hearing” refers to a conduct hearing wherein a respondent meets</w:t>
      </w:r>
      <w:r>
        <w:rPr>
          <w:spacing w:val="-4"/>
          <w:sz w:val="20"/>
        </w:rPr>
        <w:t xml:space="preserve"> </w:t>
      </w:r>
      <w:r>
        <w:rPr>
          <w:sz w:val="20"/>
        </w:rPr>
        <w:t>individually</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Hearing</w:t>
      </w:r>
      <w:r>
        <w:rPr>
          <w:spacing w:val="-3"/>
          <w:sz w:val="20"/>
        </w:rPr>
        <w:t xml:space="preserve"> </w:t>
      </w:r>
      <w:r>
        <w:rPr>
          <w:sz w:val="20"/>
        </w:rPr>
        <w:t>Administrator</w:t>
      </w:r>
      <w:r>
        <w:rPr>
          <w:spacing w:val="-3"/>
          <w:sz w:val="20"/>
        </w:rPr>
        <w:t xml:space="preserve"> </w:t>
      </w:r>
      <w:r>
        <w:rPr>
          <w:sz w:val="20"/>
        </w:rPr>
        <w:t>who</w:t>
      </w:r>
      <w:r>
        <w:rPr>
          <w:spacing w:val="-3"/>
          <w:sz w:val="20"/>
        </w:rPr>
        <w:t xml:space="preserve"> </w:t>
      </w:r>
      <w:r>
        <w:rPr>
          <w:sz w:val="20"/>
        </w:rPr>
        <w:t>reviews</w:t>
      </w:r>
      <w:r>
        <w:rPr>
          <w:spacing w:val="-4"/>
          <w:sz w:val="20"/>
        </w:rPr>
        <w:t xml:space="preserve"> </w:t>
      </w:r>
      <w:r>
        <w:rPr>
          <w:sz w:val="20"/>
        </w:rPr>
        <w:t>the</w:t>
      </w:r>
      <w:r>
        <w:rPr>
          <w:spacing w:val="-4"/>
          <w:sz w:val="20"/>
        </w:rPr>
        <w:t xml:space="preserve"> </w:t>
      </w:r>
      <w:r>
        <w:rPr>
          <w:sz w:val="20"/>
        </w:rPr>
        <w:t>reported</w:t>
      </w:r>
      <w:r>
        <w:rPr>
          <w:spacing w:val="-2"/>
          <w:sz w:val="20"/>
        </w:rPr>
        <w:t xml:space="preserve"> </w:t>
      </w:r>
      <w:r>
        <w:rPr>
          <w:sz w:val="20"/>
        </w:rPr>
        <w:t>charges</w:t>
      </w:r>
      <w:r>
        <w:rPr>
          <w:spacing w:val="-4"/>
          <w:sz w:val="20"/>
        </w:rPr>
        <w:t xml:space="preserve"> </w:t>
      </w:r>
      <w:r>
        <w:rPr>
          <w:sz w:val="20"/>
        </w:rPr>
        <w:t>against</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and</w:t>
      </w:r>
      <w:r>
        <w:rPr>
          <w:spacing w:val="-2"/>
          <w:sz w:val="20"/>
        </w:rPr>
        <w:t xml:space="preserve"> </w:t>
      </w:r>
      <w:r>
        <w:rPr>
          <w:sz w:val="20"/>
        </w:rPr>
        <w:t>all other relevant information to determine whether to recommend to the Provost and Vice President for Academic Affairs (or their designee) that a respondent is “responsible” or “not responsible” for the charge(s) and any appropriate sanction(s).</w:t>
      </w:r>
    </w:p>
    <w:p w14:paraId="6D536D76" w14:textId="77777777" w:rsidR="00584324" w:rsidRDefault="009D5637">
      <w:pPr>
        <w:pStyle w:val="ListParagraph"/>
        <w:numPr>
          <w:ilvl w:val="0"/>
          <w:numId w:val="9"/>
        </w:numPr>
        <w:tabs>
          <w:tab w:val="left" w:pos="479"/>
          <w:tab w:val="left" w:pos="480"/>
        </w:tabs>
        <w:spacing w:before="157" w:line="259" w:lineRule="auto"/>
        <w:ind w:right="487"/>
        <w:rPr>
          <w:sz w:val="20"/>
        </w:rPr>
      </w:pPr>
      <w:r>
        <w:rPr>
          <w:sz w:val="20"/>
          <w:u w:val="single"/>
        </w:rPr>
        <w:t>Advisor.</w:t>
      </w:r>
      <w:r>
        <w:rPr>
          <w:sz w:val="20"/>
        </w:rPr>
        <w:t xml:space="preserve"> The term “advisor” means any one person chosen by the respondent, alleged victim, or a witness to assist</w:t>
      </w:r>
      <w:r>
        <w:rPr>
          <w:spacing w:val="-3"/>
          <w:sz w:val="20"/>
        </w:rPr>
        <w:t xml:space="preserve"> </w:t>
      </w:r>
      <w:r>
        <w:rPr>
          <w:sz w:val="20"/>
        </w:rPr>
        <w:t>them</w:t>
      </w:r>
      <w:r>
        <w:rPr>
          <w:spacing w:val="-4"/>
          <w:sz w:val="20"/>
        </w:rPr>
        <w:t xml:space="preserve"> </w:t>
      </w:r>
      <w:r>
        <w:rPr>
          <w:sz w:val="20"/>
        </w:rPr>
        <w:t>throughout</w:t>
      </w:r>
      <w:r>
        <w:rPr>
          <w:spacing w:val="-3"/>
          <w:sz w:val="20"/>
        </w:rPr>
        <w:t xml:space="preserve"> </w:t>
      </w:r>
      <w:r>
        <w:rPr>
          <w:sz w:val="20"/>
        </w:rPr>
        <w:t>the</w:t>
      </w:r>
      <w:r>
        <w:rPr>
          <w:spacing w:val="-4"/>
          <w:sz w:val="20"/>
        </w:rPr>
        <w:t xml:space="preserve"> </w:t>
      </w:r>
      <w:r>
        <w:rPr>
          <w:sz w:val="20"/>
        </w:rPr>
        <w:t>disciplinary</w:t>
      </w:r>
      <w:r>
        <w:rPr>
          <w:spacing w:val="-2"/>
          <w:sz w:val="20"/>
        </w:rPr>
        <w:t xml:space="preserve"> </w:t>
      </w:r>
      <w:r>
        <w:rPr>
          <w:sz w:val="20"/>
        </w:rPr>
        <w:t>process.</w:t>
      </w:r>
      <w:r>
        <w:rPr>
          <w:spacing w:val="-3"/>
          <w:sz w:val="20"/>
        </w:rPr>
        <w:t xml:space="preserve"> </w:t>
      </w:r>
      <w:r>
        <w:rPr>
          <w:sz w:val="20"/>
        </w:rPr>
        <w:t>While</w:t>
      </w:r>
      <w:r>
        <w:rPr>
          <w:spacing w:val="-4"/>
          <w:sz w:val="20"/>
        </w:rPr>
        <w:t xml:space="preserve"> </w:t>
      </w:r>
      <w:r>
        <w:rPr>
          <w:sz w:val="20"/>
        </w:rPr>
        <w:t>an</w:t>
      </w:r>
      <w:r>
        <w:rPr>
          <w:spacing w:val="-2"/>
          <w:sz w:val="20"/>
        </w:rPr>
        <w:t xml:space="preserve"> </w:t>
      </w:r>
      <w:r>
        <w:rPr>
          <w:sz w:val="20"/>
        </w:rPr>
        <w:t>advisor</w:t>
      </w:r>
      <w:r>
        <w:rPr>
          <w:spacing w:val="-1"/>
          <w:sz w:val="20"/>
        </w:rPr>
        <w:t xml:space="preserve"> </w:t>
      </w:r>
      <w:r>
        <w:rPr>
          <w:sz w:val="20"/>
        </w:rPr>
        <w:t>may</w:t>
      </w:r>
      <w:r>
        <w:rPr>
          <w:spacing w:val="-2"/>
          <w:sz w:val="20"/>
        </w:rPr>
        <w:t xml:space="preserve"> </w:t>
      </w:r>
      <w:r>
        <w:rPr>
          <w:sz w:val="20"/>
        </w:rPr>
        <w:t>assist</w:t>
      </w:r>
      <w:r>
        <w:rPr>
          <w:spacing w:val="-3"/>
          <w:sz w:val="20"/>
        </w:rPr>
        <w:t xml:space="preserve"> </w:t>
      </w:r>
      <w:r>
        <w:rPr>
          <w:sz w:val="20"/>
        </w:rPr>
        <w:t>a</w:t>
      </w:r>
      <w:r>
        <w:rPr>
          <w:spacing w:val="-2"/>
          <w:sz w:val="20"/>
        </w:rPr>
        <w:t xml:space="preserve"> </w:t>
      </w:r>
      <w:r>
        <w:rPr>
          <w:sz w:val="20"/>
        </w:rPr>
        <w:t>student,</w:t>
      </w:r>
      <w:r>
        <w:rPr>
          <w:spacing w:val="-2"/>
          <w:sz w:val="20"/>
        </w:rPr>
        <w:t xml:space="preserve"> </w:t>
      </w:r>
      <w:r>
        <w:rPr>
          <w:sz w:val="20"/>
        </w:rPr>
        <w:t>they</w:t>
      </w:r>
      <w:r>
        <w:rPr>
          <w:spacing w:val="-2"/>
          <w:sz w:val="20"/>
        </w:rPr>
        <w:t xml:space="preserve"> </w:t>
      </w:r>
      <w:r>
        <w:rPr>
          <w:sz w:val="20"/>
        </w:rPr>
        <w:t>may</w:t>
      </w:r>
      <w:r>
        <w:rPr>
          <w:spacing w:val="-2"/>
          <w:sz w:val="20"/>
        </w:rPr>
        <w:t xml:space="preserve"> </w:t>
      </w:r>
      <w:r>
        <w:rPr>
          <w:sz w:val="20"/>
        </w:rPr>
        <w:t>not</w:t>
      </w:r>
      <w:r>
        <w:rPr>
          <w:spacing w:val="-3"/>
          <w:sz w:val="20"/>
        </w:rPr>
        <w:t xml:space="preserve"> </w:t>
      </w:r>
      <w:r>
        <w:rPr>
          <w:sz w:val="20"/>
        </w:rPr>
        <w:t>speak</w:t>
      </w:r>
      <w:r>
        <w:rPr>
          <w:spacing w:val="-2"/>
          <w:sz w:val="20"/>
        </w:rPr>
        <w:t xml:space="preserve"> </w:t>
      </w:r>
      <w:r>
        <w:rPr>
          <w:sz w:val="20"/>
        </w:rPr>
        <w:t>or present information on the student’s behalf or otherwise take an active role in the student conduct process.</w:t>
      </w:r>
    </w:p>
    <w:p w14:paraId="349B3783" w14:textId="77777777" w:rsidR="00584324" w:rsidRDefault="009D5637">
      <w:pPr>
        <w:pStyle w:val="ListParagraph"/>
        <w:numPr>
          <w:ilvl w:val="0"/>
          <w:numId w:val="9"/>
        </w:numPr>
        <w:tabs>
          <w:tab w:val="left" w:pos="479"/>
          <w:tab w:val="left" w:pos="480"/>
        </w:tabs>
        <w:spacing w:before="160" w:line="259" w:lineRule="auto"/>
        <w:ind w:right="504"/>
        <w:rPr>
          <w:sz w:val="20"/>
        </w:rPr>
      </w:pPr>
      <w:r>
        <w:rPr>
          <w:sz w:val="20"/>
          <w:u w:val="single"/>
        </w:rPr>
        <w:t>Alleged Victim.</w:t>
      </w:r>
      <w:r>
        <w:rPr>
          <w:spacing w:val="40"/>
          <w:sz w:val="20"/>
        </w:rPr>
        <w:t xml:space="preserve"> </w:t>
      </w:r>
      <w:r>
        <w:rPr>
          <w:sz w:val="20"/>
        </w:rPr>
        <w:t xml:space="preserve">The term “alleged victim” refers to any person who reported a material loss, </w:t>
      </w:r>
      <w:proofErr w:type="gramStart"/>
      <w:r>
        <w:rPr>
          <w:sz w:val="20"/>
        </w:rPr>
        <w:t>harm</w:t>
      </w:r>
      <w:proofErr w:type="gramEnd"/>
      <w:r>
        <w:rPr>
          <w:sz w:val="20"/>
        </w:rPr>
        <w:t xml:space="preserve"> or injury, either</w:t>
      </w:r>
      <w:r>
        <w:rPr>
          <w:spacing w:val="-3"/>
          <w:sz w:val="20"/>
        </w:rPr>
        <w:t xml:space="preserve"> </w:t>
      </w:r>
      <w:r>
        <w:rPr>
          <w:sz w:val="20"/>
        </w:rPr>
        <w:t>physically,</w:t>
      </w:r>
      <w:r>
        <w:rPr>
          <w:spacing w:val="-2"/>
          <w:sz w:val="20"/>
        </w:rPr>
        <w:t xml:space="preserve"> </w:t>
      </w:r>
      <w:r>
        <w:rPr>
          <w:sz w:val="20"/>
        </w:rPr>
        <w:t>mentally</w:t>
      </w:r>
      <w:r>
        <w:rPr>
          <w:spacing w:val="-2"/>
          <w:sz w:val="20"/>
        </w:rPr>
        <w:t xml:space="preserve"> </w:t>
      </w:r>
      <w:r>
        <w:rPr>
          <w:sz w:val="20"/>
        </w:rPr>
        <w:t>or</w:t>
      </w:r>
      <w:r>
        <w:rPr>
          <w:spacing w:val="-2"/>
          <w:sz w:val="20"/>
        </w:rPr>
        <w:t xml:space="preserve"> </w:t>
      </w:r>
      <w:r>
        <w:rPr>
          <w:sz w:val="20"/>
        </w:rPr>
        <w:t>emotionally.</w:t>
      </w:r>
      <w:r>
        <w:rPr>
          <w:spacing w:val="-3"/>
          <w:sz w:val="20"/>
        </w:rPr>
        <w:t xml:space="preserve"> </w:t>
      </w:r>
      <w:r>
        <w:rPr>
          <w:sz w:val="20"/>
        </w:rPr>
        <w:t>When</w:t>
      </w:r>
      <w:r>
        <w:rPr>
          <w:spacing w:val="-2"/>
          <w:sz w:val="20"/>
        </w:rPr>
        <w:t xml:space="preserve"> </w:t>
      </w:r>
      <w:r>
        <w:rPr>
          <w:sz w:val="20"/>
        </w:rPr>
        <w:t>the</w:t>
      </w:r>
      <w:r>
        <w:rPr>
          <w:spacing w:val="-4"/>
          <w:sz w:val="20"/>
        </w:rPr>
        <w:t xml:space="preserve"> </w:t>
      </w:r>
      <w:r>
        <w:rPr>
          <w:sz w:val="20"/>
        </w:rPr>
        <w:t>Student</w:t>
      </w:r>
      <w:r>
        <w:rPr>
          <w:spacing w:val="-3"/>
          <w:sz w:val="20"/>
        </w:rPr>
        <w:t xml:space="preserve"> </w:t>
      </w:r>
      <w:r>
        <w:rPr>
          <w:sz w:val="20"/>
        </w:rPr>
        <w:t>Conduct</w:t>
      </w:r>
      <w:r>
        <w:rPr>
          <w:spacing w:val="-3"/>
          <w:sz w:val="20"/>
        </w:rPr>
        <w:t xml:space="preserve"> </w:t>
      </w:r>
      <w:r>
        <w:rPr>
          <w:sz w:val="20"/>
        </w:rPr>
        <w:t>Office</w:t>
      </w:r>
      <w:r>
        <w:rPr>
          <w:spacing w:val="-4"/>
          <w:sz w:val="20"/>
        </w:rPr>
        <w:t xml:space="preserve"> </w:t>
      </w:r>
      <w:r>
        <w:rPr>
          <w:sz w:val="20"/>
        </w:rPr>
        <w:t>becomes</w:t>
      </w:r>
      <w:r>
        <w:rPr>
          <w:spacing w:val="-4"/>
          <w:sz w:val="20"/>
        </w:rPr>
        <w:t xml:space="preserve"> </w:t>
      </w:r>
      <w:r>
        <w:rPr>
          <w:sz w:val="20"/>
        </w:rPr>
        <w:t>aware</w:t>
      </w:r>
      <w:r>
        <w:rPr>
          <w:spacing w:val="-4"/>
          <w:sz w:val="20"/>
        </w:rPr>
        <w:t xml:space="preserve"> </w:t>
      </w:r>
      <w:r>
        <w:rPr>
          <w:sz w:val="20"/>
        </w:rPr>
        <w:t>of</w:t>
      </w:r>
      <w:r>
        <w:rPr>
          <w:spacing w:val="-4"/>
          <w:sz w:val="20"/>
        </w:rPr>
        <w:t xml:space="preserve"> </w:t>
      </w:r>
      <w:r>
        <w:rPr>
          <w:sz w:val="20"/>
        </w:rPr>
        <w:t>an</w:t>
      </w:r>
      <w:r>
        <w:rPr>
          <w:spacing w:val="-2"/>
          <w:sz w:val="20"/>
        </w:rPr>
        <w:t xml:space="preserve"> </w:t>
      </w:r>
      <w:r>
        <w:rPr>
          <w:sz w:val="20"/>
        </w:rPr>
        <w:t xml:space="preserve">allegation, the alleged victim shall be informed of various resources on campus and their rights throughout the conduct </w:t>
      </w:r>
      <w:r>
        <w:rPr>
          <w:spacing w:val="-2"/>
          <w:sz w:val="20"/>
        </w:rPr>
        <w:t>process.</w:t>
      </w:r>
    </w:p>
    <w:p w14:paraId="41AD68F1" w14:textId="77777777" w:rsidR="00584324" w:rsidRDefault="009D5637">
      <w:pPr>
        <w:pStyle w:val="ListParagraph"/>
        <w:numPr>
          <w:ilvl w:val="0"/>
          <w:numId w:val="9"/>
        </w:numPr>
        <w:tabs>
          <w:tab w:val="left" w:pos="479"/>
          <w:tab w:val="left" w:pos="480"/>
        </w:tabs>
        <w:spacing w:before="159" w:line="259" w:lineRule="auto"/>
        <w:ind w:right="505"/>
        <w:rPr>
          <w:sz w:val="20"/>
        </w:rPr>
      </w:pPr>
      <w:r>
        <w:rPr>
          <w:sz w:val="20"/>
          <w:u w:val="single"/>
        </w:rPr>
        <w:t>Appeal.</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“appeal”</w:t>
      </w:r>
      <w:r>
        <w:rPr>
          <w:spacing w:val="-2"/>
          <w:sz w:val="20"/>
        </w:rPr>
        <w:t xml:space="preserve"> </w:t>
      </w:r>
      <w:r>
        <w:rPr>
          <w:sz w:val="20"/>
        </w:rPr>
        <w:t>refers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student’s</w:t>
      </w:r>
      <w:r>
        <w:rPr>
          <w:spacing w:val="-4"/>
          <w:sz w:val="20"/>
        </w:rPr>
        <w:t xml:space="preserve"> </w:t>
      </w:r>
      <w:r>
        <w:rPr>
          <w:sz w:val="20"/>
        </w:rPr>
        <w:t>ability</w:t>
      </w:r>
      <w:r>
        <w:rPr>
          <w:spacing w:val="-2"/>
          <w:sz w:val="20"/>
        </w:rPr>
        <w:t xml:space="preserve"> </w:t>
      </w:r>
      <w:r>
        <w:rPr>
          <w:sz w:val="20"/>
        </w:rPr>
        <w:t>to</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Provost</w:t>
      </w:r>
      <w:r>
        <w:rPr>
          <w:spacing w:val="-3"/>
          <w:sz w:val="20"/>
        </w:rPr>
        <w:t xml:space="preserve"> </w:t>
      </w:r>
      <w:r>
        <w:rPr>
          <w:sz w:val="20"/>
        </w:rPr>
        <w:t>and</w:t>
      </w:r>
      <w:r>
        <w:rPr>
          <w:spacing w:val="-2"/>
          <w:sz w:val="20"/>
        </w:rPr>
        <w:t xml:space="preserve"> </w:t>
      </w:r>
      <w:r>
        <w:rPr>
          <w:sz w:val="20"/>
        </w:rPr>
        <w:t>Vice</w:t>
      </w:r>
      <w:r>
        <w:rPr>
          <w:spacing w:val="-4"/>
          <w:sz w:val="20"/>
        </w:rPr>
        <w:t xml:space="preserve"> </w:t>
      </w:r>
      <w:r>
        <w:rPr>
          <w:sz w:val="20"/>
        </w:rPr>
        <w:t>President</w:t>
      </w:r>
      <w:r>
        <w:rPr>
          <w:spacing w:val="-3"/>
          <w:sz w:val="20"/>
        </w:rPr>
        <w:t xml:space="preserve"> </w:t>
      </w:r>
      <w:r>
        <w:rPr>
          <w:sz w:val="20"/>
        </w:rPr>
        <w:t>for</w:t>
      </w:r>
      <w:r>
        <w:rPr>
          <w:spacing w:val="-3"/>
          <w:sz w:val="20"/>
        </w:rPr>
        <w:t xml:space="preserve"> </w:t>
      </w:r>
      <w:r>
        <w:rPr>
          <w:sz w:val="20"/>
        </w:rPr>
        <w:t>Academic Affairs (or designee) review the hearing body’s recommended finding of responsibility and sanction(s). The Provost and Vice President for Academic Affairs will assign a person, or a panel (for cases of Immediate Suspension Appeals), who have not heard the original case to hear the appeal.</w:t>
      </w:r>
    </w:p>
    <w:p w14:paraId="349FC2EA" w14:textId="77777777" w:rsidR="00584324" w:rsidRDefault="009D5637">
      <w:pPr>
        <w:pStyle w:val="ListParagraph"/>
        <w:numPr>
          <w:ilvl w:val="0"/>
          <w:numId w:val="9"/>
        </w:numPr>
        <w:tabs>
          <w:tab w:val="left" w:pos="479"/>
          <w:tab w:val="left" w:pos="480"/>
        </w:tabs>
        <w:spacing w:before="160" w:line="259" w:lineRule="auto"/>
        <w:ind w:right="600"/>
        <w:rPr>
          <w:sz w:val="20"/>
        </w:rPr>
      </w:pPr>
      <w:r>
        <w:rPr>
          <w:sz w:val="20"/>
          <w:u w:val="single"/>
        </w:rPr>
        <w:t>Bystander.</w:t>
      </w:r>
      <w:r>
        <w:rPr>
          <w:spacing w:val="-2"/>
          <w:sz w:val="20"/>
        </w:rPr>
        <w:t xml:space="preserve"> </w:t>
      </w:r>
      <w:r>
        <w:rPr>
          <w:sz w:val="20"/>
        </w:rPr>
        <w:t>The</w:t>
      </w:r>
      <w:r>
        <w:rPr>
          <w:spacing w:val="-3"/>
          <w:sz w:val="20"/>
        </w:rPr>
        <w:t xml:space="preserve"> </w:t>
      </w:r>
      <w:r>
        <w:rPr>
          <w:sz w:val="20"/>
        </w:rPr>
        <w:t>term</w:t>
      </w:r>
      <w:r>
        <w:rPr>
          <w:spacing w:val="-3"/>
          <w:sz w:val="20"/>
        </w:rPr>
        <w:t xml:space="preserve"> </w:t>
      </w:r>
      <w:r>
        <w:rPr>
          <w:sz w:val="20"/>
        </w:rPr>
        <w:t>“bystander”</w:t>
      </w:r>
      <w:r>
        <w:rPr>
          <w:spacing w:val="-1"/>
          <w:sz w:val="20"/>
        </w:rPr>
        <w:t xml:space="preserve"> </w:t>
      </w:r>
      <w:r>
        <w:rPr>
          <w:sz w:val="20"/>
        </w:rPr>
        <w:t>refers</w:t>
      </w:r>
      <w:r>
        <w:rPr>
          <w:spacing w:val="-3"/>
          <w:sz w:val="20"/>
        </w:rPr>
        <w:t xml:space="preserve"> </w:t>
      </w:r>
      <w:r>
        <w:rPr>
          <w:sz w:val="20"/>
        </w:rPr>
        <w:t>to</w:t>
      </w:r>
      <w:r>
        <w:rPr>
          <w:spacing w:val="-2"/>
          <w:sz w:val="20"/>
        </w:rPr>
        <w:t xml:space="preserve"> </w:t>
      </w:r>
      <w:r>
        <w:rPr>
          <w:sz w:val="20"/>
        </w:rPr>
        <w:t>a</w:t>
      </w:r>
      <w:r>
        <w:rPr>
          <w:spacing w:val="-2"/>
          <w:sz w:val="20"/>
        </w:rPr>
        <w:t xml:space="preserve"> </w:t>
      </w:r>
      <w:r>
        <w:rPr>
          <w:sz w:val="20"/>
        </w:rPr>
        <w:t>person</w:t>
      </w:r>
      <w:r>
        <w:rPr>
          <w:spacing w:val="-1"/>
          <w:sz w:val="20"/>
        </w:rPr>
        <w:t xml:space="preserve"> </w:t>
      </w:r>
      <w:r>
        <w:rPr>
          <w:sz w:val="20"/>
        </w:rPr>
        <w:t>who</w:t>
      </w:r>
      <w:r>
        <w:rPr>
          <w:spacing w:val="-2"/>
          <w:sz w:val="20"/>
        </w:rPr>
        <w:t xml:space="preserve"> </w:t>
      </w:r>
      <w:r>
        <w:rPr>
          <w:sz w:val="20"/>
        </w:rPr>
        <w:t>is</w:t>
      </w:r>
      <w:r>
        <w:rPr>
          <w:spacing w:val="-1"/>
          <w:sz w:val="20"/>
        </w:rPr>
        <w:t xml:space="preserve"> </w:t>
      </w:r>
      <w:r>
        <w:rPr>
          <w:sz w:val="20"/>
        </w:rPr>
        <w:t>present</w:t>
      </w:r>
      <w:r>
        <w:rPr>
          <w:spacing w:val="-2"/>
          <w:sz w:val="20"/>
        </w:rPr>
        <w:t xml:space="preserve"> </w:t>
      </w:r>
      <w:r>
        <w:rPr>
          <w:sz w:val="20"/>
        </w:rPr>
        <w:t>at</w:t>
      </w:r>
      <w:r>
        <w:rPr>
          <w:spacing w:val="-2"/>
          <w:sz w:val="20"/>
        </w:rPr>
        <w:t xml:space="preserve"> </w:t>
      </w:r>
      <w:r>
        <w:rPr>
          <w:sz w:val="20"/>
        </w:rPr>
        <w:t>an</w:t>
      </w:r>
      <w:r>
        <w:rPr>
          <w:spacing w:val="-1"/>
          <w:sz w:val="20"/>
        </w:rPr>
        <w:t xml:space="preserve"> </w:t>
      </w:r>
      <w:r>
        <w:rPr>
          <w:sz w:val="20"/>
        </w:rPr>
        <w:t>event</w:t>
      </w:r>
      <w:r>
        <w:rPr>
          <w:spacing w:val="-2"/>
          <w:sz w:val="20"/>
        </w:rPr>
        <w:t xml:space="preserve"> </w:t>
      </w:r>
      <w:r>
        <w:rPr>
          <w:sz w:val="20"/>
        </w:rPr>
        <w:t>or</w:t>
      </w:r>
      <w:r>
        <w:rPr>
          <w:spacing w:val="-2"/>
          <w:sz w:val="20"/>
        </w:rPr>
        <w:t xml:space="preserve"> </w:t>
      </w:r>
      <w:r>
        <w:rPr>
          <w:sz w:val="20"/>
        </w:rPr>
        <w:t>incident</w:t>
      </w:r>
      <w:r>
        <w:rPr>
          <w:spacing w:val="-2"/>
          <w:sz w:val="20"/>
        </w:rPr>
        <w:t xml:space="preserve"> </w:t>
      </w:r>
      <w:r>
        <w:rPr>
          <w:sz w:val="20"/>
        </w:rPr>
        <w:t>but</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take an active role.</w:t>
      </w:r>
    </w:p>
    <w:p w14:paraId="70054AEB" w14:textId="77777777" w:rsidR="00584324" w:rsidRDefault="009D5637">
      <w:pPr>
        <w:pStyle w:val="ListParagraph"/>
        <w:numPr>
          <w:ilvl w:val="0"/>
          <w:numId w:val="9"/>
        </w:numPr>
        <w:tabs>
          <w:tab w:val="left" w:pos="479"/>
          <w:tab w:val="left" w:pos="480"/>
        </w:tabs>
        <w:spacing w:before="159" w:line="259" w:lineRule="auto"/>
        <w:ind w:left="479" w:right="543"/>
        <w:rPr>
          <w:sz w:val="20"/>
        </w:rPr>
      </w:pPr>
      <w:r>
        <w:rPr>
          <w:sz w:val="20"/>
          <w:u w:val="single"/>
        </w:rPr>
        <w:t>Capacity.</w:t>
      </w:r>
      <w:r>
        <w:rPr>
          <w:spacing w:val="-2"/>
          <w:sz w:val="20"/>
        </w:rPr>
        <w:t xml:space="preserve"> </w:t>
      </w:r>
      <w:r>
        <w:rPr>
          <w:sz w:val="20"/>
        </w:rPr>
        <w:t>The</w:t>
      </w:r>
      <w:r>
        <w:rPr>
          <w:spacing w:val="-2"/>
          <w:sz w:val="20"/>
        </w:rPr>
        <w:t xml:space="preserve"> </w:t>
      </w:r>
      <w:r>
        <w:rPr>
          <w:sz w:val="20"/>
        </w:rPr>
        <w:t>term</w:t>
      </w:r>
      <w:r>
        <w:rPr>
          <w:spacing w:val="-2"/>
          <w:sz w:val="20"/>
        </w:rPr>
        <w:t xml:space="preserve"> </w:t>
      </w:r>
      <w:r>
        <w:rPr>
          <w:sz w:val="20"/>
        </w:rPr>
        <w:t>“capacity”</w:t>
      </w:r>
      <w:r>
        <w:rPr>
          <w:spacing w:val="-1"/>
          <w:sz w:val="20"/>
        </w:rPr>
        <w:t xml:space="preserve"> </w:t>
      </w:r>
      <w:r>
        <w:rPr>
          <w:sz w:val="20"/>
        </w:rPr>
        <w:t>refers</w:t>
      </w:r>
      <w:r>
        <w:rPr>
          <w:spacing w:val="-2"/>
          <w:sz w:val="20"/>
        </w:rPr>
        <w:t xml:space="preserve"> </w:t>
      </w:r>
      <w:r>
        <w:rPr>
          <w:sz w:val="20"/>
        </w:rPr>
        <w:t>to</w:t>
      </w:r>
      <w:r>
        <w:rPr>
          <w:spacing w:val="-2"/>
          <w:sz w:val="20"/>
        </w:rPr>
        <w:t xml:space="preserve"> </w:t>
      </w:r>
      <w:r>
        <w:rPr>
          <w:sz w:val="20"/>
        </w:rPr>
        <w:t>soundness</w:t>
      </w:r>
      <w:r>
        <w:rPr>
          <w:spacing w:val="-2"/>
          <w:sz w:val="20"/>
        </w:rPr>
        <w:t xml:space="preserve"> </w:t>
      </w:r>
      <w:r>
        <w:rPr>
          <w:sz w:val="20"/>
        </w:rPr>
        <w:t>of</w:t>
      </w:r>
      <w:r>
        <w:rPr>
          <w:spacing w:val="-2"/>
          <w:sz w:val="20"/>
        </w:rPr>
        <w:t xml:space="preserve"> </w:t>
      </w:r>
      <w:r>
        <w:rPr>
          <w:sz w:val="20"/>
        </w:rPr>
        <w:t>mind</w:t>
      </w:r>
      <w:r>
        <w:rPr>
          <w:spacing w:val="-1"/>
          <w:sz w:val="20"/>
        </w:rPr>
        <w:t xml:space="preserve"> </w:t>
      </w:r>
      <w:r>
        <w:rPr>
          <w:sz w:val="20"/>
        </w:rPr>
        <w:t>and</w:t>
      </w:r>
      <w:r>
        <w:rPr>
          <w:spacing w:val="-1"/>
          <w:sz w:val="20"/>
        </w:rPr>
        <w:t xml:space="preserve"> </w:t>
      </w:r>
      <w:r>
        <w:rPr>
          <w:sz w:val="20"/>
        </w:rPr>
        <w:t>to</w:t>
      </w:r>
      <w:r>
        <w:rPr>
          <w:spacing w:val="-2"/>
          <w:sz w:val="20"/>
        </w:rPr>
        <w:t xml:space="preserve"> </w:t>
      </w:r>
      <w:r>
        <w:rPr>
          <w:sz w:val="20"/>
        </w:rPr>
        <w:t>an</w:t>
      </w:r>
      <w:r>
        <w:rPr>
          <w:spacing w:val="-1"/>
          <w:sz w:val="20"/>
        </w:rPr>
        <w:t xml:space="preserve"> </w:t>
      </w:r>
      <w:r>
        <w:rPr>
          <w:sz w:val="20"/>
        </w:rPr>
        <w:t>ordinarily</w:t>
      </w:r>
      <w:r>
        <w:rPr>
          <w:spacing w:val="-1"/>
          <w:sz w:val="20"/>
        </w:rPr>
        <w:t xml:space="preserve"> </w:t>
      </w:r>
      <w:r>
        <w:rPr>
          <w:sz w:val="20"/>
        </w:rPr>
        <w:t>intelligent</w:t>
      </w:r>
      <w:r>
        <w:rPr>
          <w:spacing w:val="-2"/>
          <w:sz w:val="20"/>
        </w:rPr>
        <w:t xml:space="preserve"> </w:t>
      </w:r>
      <w:r>
        <w:rPr>
          <w:sz w:val="20"/>
        </w:rPr>
        <w:t>understanding</w:t>
      </w:r>
      <w:r>
        <w:rPr>
          <w:spacing w:val="-2"/>
          <w:sz w:val="20"/>
        </w:rPr>
        <w:t xml:space="preserve"> </w:t>
      </w:r>
      <w:r>
        <w:rPr>
          <w:sz w:val="20"/>
        </w:rPr>
        <w:t>and perception of one’s actions. An individual under duress lacks the capacity to consent. Incapacity means the physical and/or mental inability to make</w:t>
      </w:r>
      <w:r>
        <w:rPr>
          <w:spacing w:val="-1"/>
          <w:sz w:val="20"/>
        </w:rPr>
        <w:t xml:space="preserve"> </w:t>
      </w:r>
      <w:r>
        <w:rPr>
          <w:sz w:val="20"/>
        </w:rPr>
        <w:t>an informed or rational judgment. States</w:t>
      </w:r>
      <w:r>
        <w:rPr>
          <w:spacing w:val="-1"/>
          <w:sz w:val="20"/>
        </w:rPr>
        <w:t xml:space="preserve"> </w:t>
      </w:r>
      <w:r>
        <w:rPr>
          <w:sz w:val="20"/>
        </w:rPr>
        <w:t>of</w:t>
      </w:r>
      <w:r>
        <w:rPr>
          <w:spacing w:val="-1"/>
          <w:sz w:val="20"/>
        </w:rPr>
        <w:t xml:space="preserve"> </w:t>
      </w:r>
      <w:r>
        <w:rPr>
          <w:sz w:val="20"/>
        </w:rPr>
        <w:t>incapacity may include, without</w:t>
      </w:r>
      <w:r>
        <w:rPr>
          <w:spacing w:val="-4"/>
          <w:sz w:val="20"/>
        </w:rPr>
        <w:t xml:space="preserve"> </w:t>
      </w:r>
      <w:r>
        <w:rPr>
          <w:sz w:val="20"/>
        </w:rPr>
        <w:t>limitation,</w:t>
      </w:r>
      <w:r>
        <w:rPr>
          <w:spacing w:val="-4"/>
          <w:sz w:val="20"/>
        </w:rPr>
        <w:t xml:space="preserve"> </w:t>
      </w:r>
      <w:r>
        <w:rPr>
          <w:sz w:val="20"/>
        </w:rPr>
        <w:t>disability,</w:t>
      </w:r>
      <w:r>
        <w:rPr>
          <w:spacing w:val="-3"/>
          <w:sz w:val="20"/>
        </w:rPr>
        <w:t xml:space="preserve"> </w:t>
      </w:r>
      <w:r>
        <w:rPr>
          <w:sz w:val="20"/>
        </w:rPr>
        <w:t>age,</w:t>
      </w:r>
      <w:r>
        <w:rPr>
          <w:spacing w:val="-3"/>
          <w:sz w:val="20"/>
        </w:rPr>
        <w:t xml:space="preserve"> </w:t>
      </w:r>
      <w:r>
        <w:rPr>
          <w:sz w:val="20"/>
        </w:rPr>
        <w:t>sleep,</w:t>
      </w:r>
      <w:r>
        <w:rPr>
          <w:spacing w:val="-4"/>
          <w:sz w:val="20"/>
        </w:rPr>
        <w:t xml:space="preserve"> </w:t>
      </w:r>
      <w:r>
        <w:rPr>
          <w:sz w:val="20"/>
        </w:rPr>
        <w:t>blackouts,</w:t>
      </w:r>
      <w:r>
        <w:rPr>
          <w:spacing w:val="-3"/>
          <w:sz w:val="20"/>
        </w:rPr>
        <w:t xml:space="preserve"> </w:t>
      </w:r>
      <w:r>
        <w:rPr>
          <w:sz w:val="20"/>
        </w:rPr>
        <w:t>and</w:t>
      </w:r>
      <w:r>
        <w:rPr>
          <w:spacing w:val="-3"/>
          <w:sz w:val="20"/>
        </w:rPr>
        <w:t xml:space="preserve"> </w:t>
      </w:r>
      <w:r>
        <w:rPr>
          <w:sz w:val="20"/>
        </w:rPr>
        <w:t>flashbacks.</w:t>
      </w:r>
      <w:r>
        <w:rPr>
          <w:spacing w:val="-4"/>
          <w:sz w:val="20"/>
        </w:rPr>
        <w:t xml:space="preserve"> </w:t>
      </w:r>
      <w:r>
        <w:rPr>
          <w:sz w:val="20"/>
        </w:rPr>
        <w:t>Where</w:t>
      </w:r>
      <w:r>
        <w:rPr>
          <w:spacing w:val="-4"/>
          <w:sz w:val="20"/>
        </w:rPr>
        <w:t xml:space="preserve"> </w:t>
      </w:r>
      <w:r>
        <w:rPr>
          <w:sz w:val="20"/>
        </w:rPr>
        <w:t>alcohol,</w:t>
      </w:r>
      <w:r>
        <w:rPr>
          <w:spacing w:val="-3"/>
          <w:sz w:val="20"/>
        </w:rPr>
        <w:t xml:space="preserve"> </w:t>
      </w:r>
      <w:r>
        <w:rPr>
          <w:sz w:val="20"/>
        </w:rPr>
        <w:t>or</w:t>
      </w:r>
      <w:r>
        <w:rPr>
          <w:spacing w:val="-4"/>
          <w:sz w:val="20"/>
        </w:rPr>
        <w:t xml:space="preserve"> </w:t>
      </w:r>
      <w:r>
        <w:rPr>
          <w:sz w:val="20"/>
        </w:rPr>
        <w:t>other</w:t>
      </w:r>
      <w:r>
        <w:rPr>
          <w:spacing w:val="-4"/>
          <w:sz w:val="20"/>
        </w:rPr>
        <w:t xml:space="preserve"> </w:t>
      </w:r>
      <w:r>
        <w:rPr>
          <w:sz w:val="20"/>
        </w:rPr>
        <w:t>drugs,</w:t>
      </w:r>
      <w:r>
        <w:rPr>
          <w:spacing w:val="-3"/>
          <w:sz w:val="20"/>
        </w:rPr>
        <w:t xml:space="preserve"> </w:t>
      </w:r>
      <w:r>
        <w:rPr>
          <w:sz w:val="20"/>
        </w:rPr>
        <w:t>have</w:t>
      </w:r>
      <w:r>
        <w:rPr>
          <w:spacing w:val="-4"/>
          <w:sz w:val="20"/>
        </w:rPr>
        <w:t xml:space="preserve"> </w:t>
      </w:r>
      <w:r>
        <w:rPr>
          <w:sz w:val="20"/>
        </w:rPr>
        <w:t>been consumed, one does not have to be intoxicated to lack the capacity to provide consent.</w:t>
      </w:r>
    </w:p>
    <w:p w14:paraId="16181741" w14:textId="77777777" w:rsidR="00584324" w:rsidRDefault="009D5637">
      <w:pPr>
        <w:pStyle w:val="ListParagraph"/>
        <w:numPr>
          <w:ilvl w:val="0"/>
          <w:numId w:val="9"/>
        </w:numPr>
        <w:tabs>
          <w:tab w:val="left" w:pos="479"/>
          <w:tab w:val="left" w:pos="480"/>
        </w:tabs>
        <w:spacing w:before="160" w:line="259" w:lineRule="auto"/>
        <w:ind w:right="496"/>
        <w:rPr>
          <w:sz w:val="20"/>
        </w:rPr>
      </w:pPr>
      <w:r>
        <w:rPr>
          <w:sz w:val="20"/>
          <w:u w:val="single"/>
        </w:rPr>
        <w:t>Charge.</w:t>
      </w:r>
      <w:r>
        <w:rPr>
          <w:spacing w:val="-2"/>
          <w:sz w:val="20"/>
        </w:rPr>
        <w:t xml:space="preserve"> </w:t>
      </w:r>
      <w:r>
        <w:rPr>
          <w:sz w:val="20"/>
        </w:rPr>
        <w:t>The</w:t>
      </w:r>
      <w:r>
        <w:rPr>
          <w:spacing w:val="-4"/>
          <w:sz w:val="20"/>
        </w:rPr>
        <w:t xml:space="preserve"> </w:t>
      </w:r>
      <w:r>
        <w:rPr>
          <w:sz w:val="20"/>
        </w:rPr>
        <w:t>term</w:t>
      </w:r>
      <w:r>
        <w:rPr>
          <w:spacing w:val="-4"/>
          <w:sz w:val="20"/>
        </w:rPr>
        <w:t xml:space="preserve"> </w:t>
      </w:r>
      <w:r>
        <w:rPr>
          <w:sz w:val="20"/>
        </w:rPr>
        <w:t>“charge”</w:t>
      </w:r>
      <w:r>
        <w:rPr>
          <w:spacing w:val="-2"/>
          <w:sz w:val="20"/>
        </w:rPr>
        <w:t xml:space="preserve"> </w:t>
      </w:r>
      <w:r>
        <w:rPr>
          <w:sz w:val="20"/>
        </w:rPr>
        <w:t>refers</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written</w:t>
      </w:r>
      <w:r>
        <w:rPr>
          <w:spacing w:val="-2"/>
          <w:sz w:val="20"/>
        </w:rPr>
        <w:t xml:space="preserve"> </w:t>
      </w:r>
      <w:r>
        <w:rPr>
          <w:sz w:val="20"/>
        </w:rPr>
        <w:t>notice</w:t>
      </w:r>
      <w:r>
        <w:rPr>
          <w:spacing w:val="-4"/>
          <w:sz w:val="20"/>
        </w:rPr>
        <w:t xml:space="preserve"> </w:t>
      </w:r>
      <w:r>
        <w:rPr>
          <w:sz w:val="20"/>
        </w:rPr>
        <w:t>given</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student</w:t>
      </w:r>
      <w:r>
        <w:rPr>
          <w:spacing w:val="-3"/>
          <w:sz w:val="20"/>
        </w:rPr>
        <w:t xml:space="preserve"> </w:t>
      </w:r>
      <w:r>
        <w:rPr>
          <w:sz w:val="20"/>
        </w:rPr>
        <w:t>that</w:t>
      </w:r>
      <w:r>
        <w:rPr>
          <w:spacing w:val="-3"/>
          <w:sz w:val="20"/>
        </w:rPr>
        <w:t xml:space="preserve"> </w:t>
      </w:r>
      <w:r>
        <w:rPr>
          <w:sz w:val="20"/>
        </w:rPr>
        <w:t>contains</w:t>
      </w:r>
      <w:r>
        <w:rPr>
          <w:spacing w:val="-4"/>
          <w:sz w:val="20"/>
        </w:rPr>
        <w:t xml:space="preserve"> </w:t>
      </w:r>
      <w:r>
        <w:rPr>
          <w:sz w:val="20"/>
        </w:rPr>
        <w:t>the</w:t>
      </w:r>
      <w:r>
        <w:rPr>
          <w:spacing w:val="-4"/>
          <w:sz w:val="20"/>
        </w:rPr>
        <w:t xml:space="preserve"> </w:t>
      </w:r>
      <w:r>
        <w:rPr>
          <w:sz w:val="20"/>
        </w:rPr>
        <w:t>reported</w:t>
      </w:r>
      <w:r>
        <w:rPr>
          <w:spacing w:val="-2"/>
          <w:sz w:val="20"/>
        </w:rPr>
        <w:t xml:space="preserve"> </w:t>
      </w:r>
      <w:r>
        <w:rPr>
          <w:sz w:val="20"/>
        </w:rPr>
        <w:t xml:space="preserve">violation of the Student Code of Conduct which the student will be required to answer. (Please refer to Section E, </w:t>
      </w:r>
      <w:r>
        <w:rPr>
          <w:spacing w:val="-2"/>
          <w:sz w:val="20"/>
        </w:rPr>
        <w:t>Procedures.)</w:t>
      </w:r>
    </w:p>
    <w:p w14:paraId="3540D216" w14:textId="77777777" w:rsidR="00584324" w:rsidRDefault="009D5637">
      <w:pPr>
        <w:pStyle w:val="ListParagraph"/>
        <w:numPr>
          <w:ilvl w:val="0"/>
          <w:numId w:val="9"/>
        </w:numPr>
        <w:tabs>
          <w:tab w:val="left" w:pos="479"/>
          <w:tab w:val="left" w:pos="480"/>
        </w:tabs>
        <w:spacing w:before="160" w:line="256" w:lineRule="auto"/>
        <w:ind w:right="491"/>
        <w:rPr>
          <w:sz w:val="20"/>
        </w:rPr>
      </w:pPr>
      <w:r>
        <w:rPr>
          <w:sz w:val="20"/>
          <w:u w:val="single"/>
        </w:rPr>
        <w:t>Class</w:t>
      </w:r>
      <w:r>
        <w:rPr>
          <w:spacing w:val="-4"/>
          <w:sz w:val="20"/>
          <w:u w:val="single"/>
        </w:rPr>
        <w:t xml:space="preserve"> </w:t>
      </w:r>
      <w:r>
        <w:rPr>
          <w:sz w:val="20"/>
          <w:u w:val="single"/>
        </w:rPr>
        <w:t>Days.</w:t>
      </w:r>
      <w:r>
        <w:rPr>
          <w:sz w:val="20"/>
        </w:rPr>
        <w:t xml:space="preserve"> The</w:t>
      </w:r>
      <w:r>
        <w:rPr>
          <w:spacing w:val="-4"/>
          <w:sz w:val="20"/>
        </w:rPr>
        <w:t xml:space="preserve"> </w:t>
      </w:r>
      <w:r>
        <w:rPr>
          <w:sz w:val="20"/>
        </w:rPr>
        <w:t>term</w:t>
      </w:r>
      <w:r>
        <w:rPr>
          <w:spacing w:val="-4"/>
          <w:sz w:val="20"/>
        </w:rPr>
        <w:t xml:space="preserve"> </w:t>
      </w:r>
      <w:r>
        <w:rPr>
          <w:sz w:val="20"/>
        </w:rPr>
        <w:t>“class</w:t>
      </w:r>
      <w:r>
        <w:rPr>
          <w:spacing w:val="-4"/>
          <w:sz w:val="20"/>
        </w:rPr>
        <w:t xml:space="preserve"> </w:t>
      </w:r>
      <w:r>
        <w:rPr>
          <w:sz w:val="20"/>
        </w:rPr>
        <w:t>days”</w:t>
      </w:r>
      <w:r>
        <w:rPr>
          <w:spacing w:val="-2"/>
          <w:sz w:val="20"/>
        </w:rPr>
        <w:t xml:space="preserve"> </w:t>
      </w:r>
      <w:r>
        <w:rPr>
          <w:sz w:val="20"/>
        </w:rPr>
        <w:t>refers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days</w:t>
      </w:r>
      <w:r>
        <w:rPr>
          <w:spacing w:val="-4"/>
          <w:sz w:val="20"/>
        </w:rPr>
        <w:t xml:space="preserve"> </w:t>
      </w:r>
      <w:r>
        <w:rPr>
          <w:sz w:val="20"/>
        </w:rPr>
        <w:t>when</w:t>
      </w:r>
      <w:r>
        <w:rPr>
          <w:spacing w:val="-2"/>
          <w:sz w:val="20"/>
        </w:rPr>
        <w:t xml:space="preserve"> </w:t>
      </w:r>
      <w:r>
        <w:rPr>
          <w:sz w:val="20"/>
        </w:rPr>
        <w:t>either</w:t>
      </w:r>
      <w:r>
        <w:rPr>
          <w:spacing w:val="-3"/>
          <w:sz w:val="20"/>
        </w:rPr>
        <w:t xml:space="preserve"> </w:t>
      </w:r>
      <w:r>
        <w:rPr>
          <w:sz w:val="20"/>
        </w:rPr>
        <w:t>classes</w:t>
      </w:r>
      <w:r>
        <w:rPr>
          <w:spacing w:val="-4"/>
          <w:sz w:val="20"/>
        </w:rPr>
        <w:t xml:space="preserve"> </w:t>
      </w:r>
      <w:r>
        <w:rPr>
          <w:sz w:val="20"/>
        </w:rPr>
        <w:t>or</w:t>
      </w:r>
      <w:r>
        <w:rPr>
          <w:spacing w:val="-3"/>
          <w:sz w:val="20"/>
        </w:rPr>
        <w:t xml:space="preserve"> </w:t>
      </w:r>
      <w:r>
        <w:rPr>
          <w:sz w:val="20"/>
        </w:rPr>
        <w:t>final</w:t>
      </w:r>
      <w:r>
        <w:rPr>
          <w:spacing w:val="-3"/>
          <w:sz w:val="20"/>
        </w:rPr>
        <w:t xml:space="preserve"> </w:t>
      </w:r>
      <w:r>
        <w:rPr>
          <w:sz w:val="20"/>
        </w:rPr>
        <w:t>exams</w:t>
      </w:r>
      <w:r>
        <w:rPr>
          <w:spacing w:val="-4"/>
          <w:sz w:val="20"/>
        </w:rPr>
        <w:t xml:space="preserve"> </w:t>
      </w:r>
      <w:r>
        <w:rPr>
          <w:sz w:val="20"/>
        </w:rPr>
        <w:t>are</w:t>
      </w:r>
      <w:r>
        <w:rPr>
          <w:spacing w:val="-1"/>
          <w:sz w:val="20"/>
        </w:rPr>
        <w:t xml:space="preserve"> </w:t>
      </w:r>
      <w:r>
        <w:rPr>
          <w:sz w:val="20"/>
        </w:rPr>
        <w:t>officially</w:t>
      </w:r>
      <w:r>
        <w:rPr>
          <w:spacing w:val="-2"/>
          <w:sz w:val="20"/>
        </w:rPr>
        <w:t xml:space="preserve"> </w:t>
      </w:r>
      <w:r>
        <w:rPr>
          <w:sz w:val="20"/>
        </w:rPr>
        <w:t xml:space="preserve">scheduled by the University, </w:t>
      </w:r>
      <w:proofErr w:type="gramStart"/>
      <w:r>
        <w:rPr>
          <w:sz w:val="20"/>
        </w:rPr>
        <w:t>with the exception of</w:t>
      </w:r>
      <w:proofErr w:type="gramEnd"/>
      <w:r>
        <w:rPr>
          <w:sz w:val="20"/>
        </w:rPr>
        <w:t xml:space="preserve"> Sundays and legal holidays.</w:t>
      </w:r>
    </w:p>
    <w:p w14:paraId="12C855AF" w14:textId="77777777" w:rsidR="00584324" w:rsidRDefault="009D5637">
      <w:pPr>
        <w:pStyle w:val="ListParagraph"/>
        <w:numPr>
          <w:ilvl w:val="0"/>
          <w:numId w:val="9"/>
        </w:numPr>
        <w:tabs>
          <w:tab w:val="left" w:pos="479"/>
          <w:tab w:val="left" w:pos="480"/>
        </w:tabs>
        <w:spacing w:before="164" w:line="259" w:lineRule="auto"/>
        <w:ind w:left="479" w:right="392"/>
        <w:rPr>
          <w:sz w:val="20"/>
        </w:rPr>
      </w:pPr>
      <w:r>
        <w:rPr>
          <w:sz w:val="20"/>
          <w:u w:val="single"/>
        </w:rPr>
        <w:t>Complainant.</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“complainant”</w:t>
      </w:r>
      <w:r>
        <w:rPr>
          <w:spacing w:val="-2"/>
          <w:sz w:val="20"/>
        </w:rPr>
        <w:t xml:space="preserve"> </w:t>
      </w:r>
      <w:r>
        <w:rPr>
          <w:sz w:val="20"/>
        </w:rPr>
        <w:t>refers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party</w:t>
      </w:r>
      <w:r>
        <w:rPr>
          <w:spacing w:val="-2"/>
          <w:sz w:val="20"/>
        </w:rPr>
        <w:t xml:space="preserve"> </w:t>
      </w:r>
      <w:r>
        <w:rPr>
          <w:sz w:val="20"/>
        </w:rPr>
        <w:t>bringing</w:t>
      </w:r>
      <w:r>
        <w:rPr>
          <w:spacing w:val="-3"/>
          <w:sz w:val="20"/>
        </w:rPr>
        <w:t xml:space="preserve"> </w:t>
      </w:r>
      <w:r>
        <w:rPr>
          <w:sz w:val="20"/>
        </w:rPr>
        <w:t>the</w:t>
      </w:r>
      <w:r>
        <w:rPr>
          <w:spacing w:val="-4"/>
          <w:sz w:val="20"/>
        </w:rPr>
        <w:t xml:space="preserve"> </w:t>
      </w:r>
      <w:r>
        <w:rPr>
          <w:sz w:val="20"/>
        </w:rPr>
        <w:t>complaint,</w:t>
      </w:r>
      <w:r>
        <w:rPr>
          <w:spacing w:val="-2"/>
          <w:sz w:val="20"/>
        </w:rPr>
        <w:t xml:space="preserve"> </w:t>
      </w:r>
      <w:r>
        <w:rPr>
          <w:sz w:val="20"/>
        </w:rPr>
        <w:t>which</w:t>
      </w:r>
      <w:r>
        <w:rPr>
          <w:spacing w:val="-2"/>
          <w:sz w:val="20"/>
        </w:rPr>
        <w:t xml:space="preserve"> </w:t>
      </w:r>
      <w:r>
        <w:rPr>
          <w:sz w:val="20"/>
        </w:rPr>
        <w:t>could</w:t>
      </w:r>
      <w:r>
        <w:rPr>
          <w:spacing w:val="-2"/>
          <w:sz w:val="20"/>
        </w:rPr>
        <w:t xml:space="preserve"> </w:t>
      </w:r>
      <w:r>
        <w:rPr>
          <w:sz w:val="20"/>
        </w:rPr>
        <w:t>be</w:t>
      </w:r>
      <w:r>
        <w:rPr>
          <w:spacing w:val="-4"/>
          <w:sz w:val="20"/>
        </w:rPr>
        <w:t xml:space="preserve"> </w:t>
      </w:r>
      <w:r>
        <w:rPr>
          <w:sz w:val="20"/>
        </w:rPr>
        <w:t>an</w:t>
      </w:r>
      <w:r>
        <w:rPr>
          <w:spacing w:val="-2"/>
          <w:sz w:val="20"/>
        </w:rPr>
        <w:t xml:space="preserve"> </w:t>
      </w:r>
      <w:r>
        <w:rPr>
          <w:sz w:val="20"/>
        </w:rPr>
        <w:t xml:space="preserve">employee, a student, a visitor, or a guest of the University, and they may choose to be present and participate in the process as fully as the respondent. In specific cases, the Complainant may not be the alleged victim. Recognizing that alleged victims are provided specific rights and non-victim complainants may not have these same rights or protections, this Code will use “complainant” as a general term. The University may also act as the </w:t>
      </w:r>
      <w:proofErr w:type="gramStart"/>
      <w:r>
        <w:rPr>
          <w:sz w:val="20"/>
        </w:rPr>
        <w:t>Complainant, but</w:t>
      </w:r>
      <w:proofErr w:type="gramEnd"/>
      <w:r>
        <w:rPr>
          <w:sz w:val="20"/>
        </w:rPr>
        <w:t xml:space="preserve"> is always the convener of every action under this Code.</w:t>
      </w:r>
    </w:p>
    <w:p w14:paraId="2A8BDD30" w14:textId="77777777" w:rsidR="00584324" w:rsidRDefault="009D5637">
      <w:pPr>
        <w:pStyle w:val="ListParagraph"/>
        <w:numPr>
          <w:ilvl w:val="0"/>
          <w:numId w:val="9"/>
        </w:numPr>
        <w:tabs>
          <w:tab w:val="left" w:pos="480"/>
        </w:tabs>
        <w:spacing w:before="157" w:line="259" w:lineRule="auto"/>
        <w:ind w:right="594"/>
        <w:rPr>
          <w:sz w:val="20"/>
        </w:rPr>
      </w:pPr>
      <w:r>
        <w:rPr>
          <w:sz w:val="20"/>
          <w:u w:val="single"/>
        </w:rPr>
        <w:t>Conduct Review.</w:t>
      </w:r>
      <w:r>
        <w:rPr>
          <w:sz w:val="20"/>
        </w:rPr>
        <w:t xml:space="preserve"> The term “conduct review” refers to the initial meeting between a Respondent and the University’s</w:t>
      </w:r>
      <w:r>
        <w:rPr>
          <w:spacing w:val="-4"/>
          <w:sz w:val="20"/>
        </w:rPr>
        <w:t xml:space="preserve"> </w:t>
      </w:r>
      <w:r>
        <w:rPr>
          <w:sz w:val="20"/>
        </w:rPr>
        <w:t>Hearing</w:t>
      </w:r>
      <w:r>
        <w:rPr>
          <w:spacing w:val="-3"/>
          <w:sz w:val="20"/>
        </w:rPr>
        <w:t xml:space="preserve"> </w:t>
      </w:r>
      <w:r>
        <w:rPr>
          <w:sz w:val="20"/>
        </w:rPr>
        <w:t>Administrator</w:t>
      </w:r>
      <w:r>
        <w:rPr>
          <w:spacing w:val="-3"/>
          <w:sz w:val="20"/>
        </w:rPr>
        <w:t xml:space="preserve"> </w:t>
      </w:r>
      <w:r>
        <w:rPr>
          <w:sz w:val="20"/>
        </w:rPr>
        <w:t>where</w:t>
      </w:r>
      <w:r>
        <w:rPr>
          <w:spacing w:val="-4"/>
          <w:sz w:val="20"/>
        </w:rPr>
        <w:t xml:space="preserve"> </w:t>
      </w:r>
      <w:r>
        <w:rPr>
          <w:sz w:val="20"/>
        </w:rPr>
        <w:t>the</w:t>
      </w:r>
      <w:r>
        <w:rPr>
          <w:spacing w:val="-2"/>
          <w:sz w:val="20"/>
        </w:rPr>
        <w:t xml:space="preserve"> </w:t>
      </w:r>
      <w:r>
        <w:rPr>
          <w:sz w:val="20"/>
        </w:rPr>
        <w:t>student</w:t>
      </w:r>
      <w:r>
        <w:rPr>
          <w:spacing w:val="-3"/>
          <w:sz w:val="20"/>
        </w:rPr>
        <w:t xml:space="preserve"> </w:t>
      </w:r>
      <w:r>
        <w:rPr>
          <w:sz w:val="20"/>
        </w:rPr>
        <w:t>is</w:t>
      </w:r>
      <w:r>
        <w:rPr>
          <w:spacing w:val="-4"/>
          <w:sz w:val="20"/>
        </w:rPr>
        <w:t xml:space="preserve"> </w:t>
      </w:r>
      <w:r>
        <w:rPr>
          <w:sz w:val="20"/>
        </w:rPr>
        <w:t>advised</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charges</w:t>
      </w:r>
      <w:r>
        <w:rPr>
          <w:spacing w:val="-4"/>
          <w:sz w:val="20"/>
        </w:rPr>
        <w:t xml:space="preserve"> </w:t>
      </w:r>
      <w:r>
        <w:rPr>
          <w:sz w:val="20"/>
        </w:rPr>
        <w:t>against</w:t>
      </w:r>
      <w:r>
        <w:rPr>
          <w:spacing w:val="-3"/>
          <w:sz w:val="20"/>
        </w:rPr>
        <w:t xml:space="preserve"> </w:t>
      </w:r>
      <w:r>
        <w:rPr>
          <w:sz w:val="20"/>
        </w:rPr>
        <w:t>them</w:t>
      </w:r>
      <w:r>
        <w:rPr>
          <w:spacing w:val="-4"/>
          <w:sz w:val="20"/>
        </w:rPr>
        <w:t xml:space="preserve"> </w:t>
      </w:r>
      <w:r>
        <w:rPr>
          <w:sz w:val="20"/>
        </w:rPr>
        <w:t>as</w:t>
      </w:r>
      <w:r>
        <w:rPr>
          <w:spacing w:val="-2"/>
          <w:sz w:val="20"/>
        </w:rPr>
        <w:t xml:space="preserve"> </w:t>
      </w:r>
      <w:r>
        <w:rPr>
          <w:sz w:val="20"/>
        </w:rPr>
        <w:t>stated</w:t>
      </w:r>
      <w:r>
        <w:rPr>
          <w:spacing w:val="-2"/>
          <w:sz w:val="20"/>
        </w:rPr>
        <w:t xml:space="preserve"> </w:t>
      </w:r>
      <w:r>
        <w:rPr>
          <w:sz w:val="20"/>
        </w:rPr>
        <w:t>in</w:t>
      </w:r>
      <w:r>
        <w:rPr>
          <w:spacing w:val="-2"/>
          <w:sz w:val="20"/>
        </w:rPr>
        <w:t xml:space="preserve"> </w:t>
      </w:r>
      <w:r>
        <w:rPr>
          <w:sz w:val="20"/>
        </w:rPr>
        <w:t>the charge letter, and where the student will be advised of their rights in the student conduct process including their rights at a subsequent Administrative or Panel Hearing.</w:t>
      </w:r>
    </w:p>
    <w:p w14:paraId="52B14045" w14:textId="77777777" w:rsidR="00584324" w:rsidRDefault="00584324">
      <w:pPr>
        <w:spacing w:line="259" w:lineRule="auto"/>
        <w:rPr>
          <w:sz w:val="20"/>
        </w:rPr>
        <w:sectPr w:rsidR="00584324">
          <w:pgSz w:w="12240" w:h="15840"/>
          <w:pgMar w:top="1420" w:right="1060" w:bottom="1200" w:left="1320" w:header="0" w:footer="1017" w:gutter="0"/>
          <w:cols w:space="720"/>
        </w:sectPr>
      </w:pPr>
    </w:p>
    <w:p w14:paraId="74FB7BFE" w14:textId="77777777" w:rsidR="00584324" w:rsidRDefault="009D5637">
      <w:pPr>
        <w:pStyle w:val="ListParagraph"/>
        <w:numPr>
          <w:ilvl w:val="0"/>
          <w:numId w:val="9"/>
        </w:numPr>
        <w:tabs>
          <w:tab w:val="left" w:pos="480"/>
        </w:tabs>
        <w:spacing w:before="39" w:line="259" w:lineRule="auto"/>
        <w:ind w:left="479" w:right="403"/>
        <w:rPr>
          <w:sz w:val="20"/>
        </w:rPr>
      </w:pPr>
      <w:r>
        <w:rPr>
          <w:sz w:val="20"/>
          <w:u w:val="single"/>
        </w:rPr>
        <w:lastRenderedPageBreak/>
        <w:t>Consent.</w:t>
      </w:r>
      <w:r>
        <w:rPr>
          <w:sz w:val="20"/>
        </w:rPr>
        <w:t xml:space="preserve"> The term “consent” refers to the communication of an affirmative, conscious, and freely made decision by each participant to engage in agreed upon forms of contact or conduct. Consent requires an outward demonstration, through understandable words or actions, which conveys a clear willingness to engage in the contact or conduct.</w:t>
      </w:r>
      <w:r>
        <w:rPr>
          <w:spacing w:val="40"/>
          <w:sz w:val="20"/>
        </w:rPr>
        <w:t xml:space="preserve"> </w:t>
      </w:r>
      <w:r>
        <w:rPr>
          <w:sz w:val="20"/>
        </w:rPr>
        <w:t>Consent cannot to be inferred from silence, passivity, or a lack of</w:t>
      </w:r>
      <w:r>
        <w:rPr>
          <w:spacing w:val="40"/>
          <w:sz w:val="20"/>
        </w:rPr>
        <w:t xml:space="preserve"> </w:t>
      </w:r>
      <w:r>
        <w:rPr>
          <w:sz w:val="20"/>
        </w:rPr>
        <w:t>resistance, and relying on non-verbal communication alone may result in a violation. For example, a person who</w:t>
      </w:r>
      <w:r>
        <w:rPr>
          <w:spacing w:val="-3"/>
          <w:sz w:val="20"/>
        </w:rPr>
        <w:t xml:space="preserve"> </w:t>
      </w:r>
      <w:r>
        <w:rPr>
          <w:sz w:val="20"/>
        </w:rPr>
        <w:t>does</w:t>
      </w:r>
      <w:r>
        <w:rPr>
          <w:spacing w:val="-4"/>
          <w:sz w:val="20"/>
        </w:rPr>
        <w:t xml:space="preserve"> </w:t>
      </w:r>
      <w:r>
        <w:rPr>
          <w:sz w:val="20"/>
        </w:rPr>
        <w:t>not</w:t>
      </w:r>
      <w:r>
        <w:rPr>
          <w:spacing w:val="-3"/>
          <w:sz w:val="20"/>
        </w:rPr>
        <w:t xml:space="preserve"> </w:t>
      </w:r>
      <w:r>
        <w:rPr>
          <w:sz w:val="20"/>
        </w:rPr>
        <w:t>physically</w:t>
      </w:r>
      <w:r>
        <w:rPr>
          <w:spacing w:val="-2"/>
          <w:sz w:val="20"/>
        </w:rPr>
        <w:t xml:space="preserve"> </w:t>
      </w:r>
      <w:r>
        <w:rPr>
          <w:sz w:val="20"/>
        </w:rPr>
        <w:t>resist or</w:t>
      </w:r>
      <w:r>
        <w:rPr>
          <w:spacing w:val="-3"/>
          <w:sz w:val="20"/>
        </w:rPr>
        <w:t xml:space="preserve"> </w:t>
      </w:r>
      <w:r>
        <w:rPr>
          <w:sz w:val="20"/>
        </w:rPr>
        <w:t>verbally</w:t>
      </w:r>
      <w:r>
        <w:rPr>
          <w:spacing w:val="-2"/>
          <w:sz w:val="20"/>
        </w:rPr>
        <w:t xml:space="preserve"> </w:t>
      </w:r>
      <w:r>
        <w:rPr>
          <w:sz w:val="20"/>
        </w:rPr>
        <w:t>refuse</w:t>
      </w:r>
      <w:r>
        <w:rPr>
          <w:spacing w:val="-1"/>
          <w:sz w:val="20"/>
        </w:rPr>
        <w:t xml:space="preserve"> </w:t>
      </w:r>
      <w:r>
        <w:rPr>
          <w:sz w:val="20"/>
        </w:rPr>
        <w:t>sexual</w:t>
      </w:r>
      <w:r>
        <w:rPr>
          <w:spacing w:val="-3"/>
          <w:sz w:val="20"/>
        </w:rPr>
        <w:t xml:space="preserve"> </w:t>
      </w:r>
      <w:r>
        <w:rPr>
          <w:sz w:val="20"/>
        </w:rPr>
        <w:t>contact</w:t>
      </w:r>
      <w:r>
        <w:rPr>
          <w:spacing w:val="-3"/>
          <w:sz w:val="20"/>
        </w:rPr>
        <w:t xml:space="preserve"> </w:t>
      </w:r>
      <w:r>
        <w:rPr>
          <w:sz w:val="20"/>
        </w:rPr>
        <w:t>may</w:t>
      </w:r>
      <w:r>
        <w:rPr>
          <w:spacing w:val="-2"/>
          <w:sz w:val="20"/>
        </w:rPr>
        <w:t xml:space="preserve"> </w:t>
      </w:r>
      <w:r>
        <w:rPr>
          <w:sz w:val="20"/>
        </w:rPr>
        <w:t>not</w:t>
      </w:r>
      <w:r>
        <w:rPr>
          <w:spacing w:val="-3"/>
          <w:sz w:val="20"/>
        </w:rPr>
        <w:t xml:space="preserve"> </w:t>
      </w:r>
      <w:r>
        <w:rPr>
          <w:sz w:val="20"/>
        </w:rPr>
        <w:t>necessarily</w:t>
      </w:r>
      <w:r>
        <w:rPr>
          <w:spacing w:val="-2"/>
          <w:sz w:val="20"/>
        </w:rPr>
        <w:t xml:space="preserve"> </w:t>
      </w:r>
      <w:r>
        <w:rPr>
          <w:sz w:val="20"/>
        </w:rPr>
        <w:t>be</w:t>
      </w:r>
      <w:r>
        <w:rPr>
          <w:spacing w:val="-4"/>
          <w:sz w:val="20"/>
        </w:rPr>
        <w:t xml:space="preserve"> </w:t>
      </w:r>
      <w:r>
        <w:rPr>
          <w:sz w:val="20"/>
        </w:rPr>
        <w:t>giving</w:t>
      </w:r>
      <w:r>
        <w:rPr>
          <w:spacing w:val="-3"/>
          <w:sz w:val="20"/>
        </w:rPr>
        <w:t xml:space="preserve"> </w:t>
      </w:r>
      <w:r>
        <w:rPr>
          <w:sz w:val="20"/>
        </w:rPr>
        <w:t>Consent.</w:t>
      </w:r>
      <w:r>
        <w:rPr>
          <w:spacing w:val="-3"/>
          <w:sz w:val="20"/>
        </w:rPr>
        <w:t xml:space="preserve"> </w:t>
      </w:r>
      <w:r>
        <w:rPr>
          <w:sz w:val="20"/>
        </w:rPr>
        <w:t>There</w:t>
      </w:r>
      <w:r>
        <w:rPr>
          <w:spacing w:val="-4"/>
          <w:sz w:val="20"/>
        </w:rPr>
        <w:t xml:space="preserve"> </w:t>
      </w:r>
      <w:r>
        <w:rPr>
          <w:sz w:val="20"/>
        </w:rPr>
        <w:t>is no requirement that an individual verbally or physically resist unwelcome sexual contact for there to be a violation.</w:t>
      </w:r>
      <w:r>
        <w:rPr>
          <w:spacing w:val="40"/>
          <w:sz w:val="20"/>
        </w:rPr>
        <w:t xml:space="preserve"> </w:t>
      </w:r>
      <w:r>
        <w:rPr>
          <w:sz w:val="20"/>
        </w:rPr>
        <w:t>Consent cannot be inferred from an existing or previous dating or sexual relationship. Even in the context of a relationship, there must be mutual Consent to engage in sexual contact for each occasion and each form of sexual contact. Consent to one form of sexual contact does not constitute Consent to any other form of sexual contact, nor does Consent to sexual contact with one person constitute Consent to sexual contact with any other person. Additionally, Consent to sexual contact on one occasion is not Consent to engage in sexual contact on another occasion. Consent cannot be obtained by Coercion or Force or by taking advantage of a person’s inability to give Consent because of Incapacitation or other circumstances. A person who has given Consent to engage in sexual contact may withdraw Consent at any time. However, withdrawal of</w:t>
      </w:r>
      <w:r>
        <w:rPr>
          <w:spacing w:val="-3"/>
          <w:sz w:val="20"/>
        </w:rPr>
        <w:t xml:space="preserve"> </w:t>
      </w:r>
      <w:r>
        <w:rPr>
          <w:sz w:val="20"/>
        </w:rPr>
        <w:t>Consent</w:t>
      </w:r>
      <w:r>
        <w:rPr>
          <w:spacing w:val="-2"/>
          <w:sz w:val="20"/>
        </w:rPr>
        <w:t xml:space="preserve"> </w:t>
      </w:r>
      <w:r>
        <w:rPr>
          <w:sz w:val="20"/>
        </w:rPr>
        <w:t>requires</w:t>
      </w:r>
      <w:r>
        <w:rPr>
          <w:spacing w:val="-3"/>
          <w:sz w:val="20"/>
        </w:rPr>
        <w:t xml:space="preserve"> </w:t>
      </w:r>
      <w:r>
        <w:rPr>
          <w:sz w:val="20"/>
        </w:rPr>
        <w:t>an</w:t>
      </w:r>
      <w:r>
        <w:rPr>
          <w:spacing w:val="-1"/>
          <w:sz w:val="20"/>
        </w:rPr>
        <w:t xml:space="preserve"> </w:t>
      </w:r>
      <w:r>
        <w:rPr>
          <w:sz w:val="20"/>
        </w:rPr>
        <w:t>outward</w:t>
      </w:r>
      <w:r>
        <w:rPr>
          <w:spacing w:val="-1"/>
          <w:sz w:val="20"/>
        </w:rPr>
        <w:t xml:space="preserve"> </w:t>
      </w:r>
      <w:r>
        <w:rPr>
          <w:sz w:val="20"/>
        </w:rPr>
        <w:t>demonstration,</w:t>
      </w:r>
      <w:r>
        <w:rPr>
          <w:spacing w:val="-2"/>
          <w:sz w:val="20"/>
        </w:rPr>
        <w:t xml:space="preserve"> </w:t>
      </w:r>
      <w:r>
        <w:rPr>
          <w:sz w:val="20"/>
        </w:rPr>
        <w:t>through</w:t>
      </w:r>
      <w:r>
        <w:rPr>
          <w:spacing w:val="-1"/>
          <w:sz w:val="20"/>
        </w:rPr>
        <w:t xml:space="preserve"> </w:t>
      </w:r>
      <w:r>
        <w:rPr>
          <w:sz w:val="20"/>
        </w:rPr>
        <w:t>understandable</w:t>
      </w:r>
      <w:r>
        <w:rPr>
          <w:spacing w:val="-3"/>
          <w:sz w:val="20"/>
        </w:rPr>
        <w:t xml:space="preserve"> </w:t>
      </w:r>
      <w:r>
        <w:rPr>
          <w:sz w:val="20"/>
        </w:rPr>
        <w:t>words</w:t>
      </w:r>
      <w:r>
        <w:rPr>
          <w:spacing w:val="-3"/>
          <w:sz w:val="20"/>
        </w:rPr>
        <w:t xml:space="preserve"> </w:t>
      </w:r>
      <w:r>
        <w:rPr>
          <w:sz w:val="20"/>
        </w:rPr>
        <w:t>or</w:t>
      </w:r>
      <w:r>
        <w:rPr>
          <w:spacing w:val="-2"/>
          <w:sz w:val="20"/>
        </w:rPr>
        <w:t xml:space="preserve"> </w:t>
      </w:r>
      <w:r>
        <w:rPr>
          <w:sz w:val="20"/>
        </w:rPr>
        <w:t>actions</w:t>
      </w:r>
      <w:r>
        <w:rPr>
          <w:spacing w:val="-3"/>
          <w:sz w:val="20"/>
        </w:rPr>
        <w:t xml:space="preserve"> </w:t>
      </w:r>
      <w:r>
        <w:rPr>
          <w:sz w:val="20"/>
        </w:rPr>
        <w:t>that</w:t>
      </w:r>
      <w:r>
        <w:rPr>
          <w:spacing w:val="-2"/>
          <w:sz w:val="20"/>
        </w:rPr>
        <w:t xml:space="preserve"> </w:t>
      </w:r>
      <w:r>
        <w:rPr>
          <w:sz w:val="20"/>
        </w:rPr>
        <w:t>clearly</w:t>
      </w:r>
      <w:r>
        <w:rPr>
          <w:spacing w:val="-1"/>
          <w:sz w:val="20"/>
        </w:rPr>
        <w:t xml:space="preserve"> </w:t>
      </w:r>
      <w:r>
        <w:rPr>
          <w:sz w:val="20"/>
        </w:rPr>
        <w:t xml:space="preserve">conveys that a party is no longer willing to engage in sexual contact. Once Consent is withdrawn, the sexual contact must cease immediately. Note that generally in Florida, consent cannot legally be given by a minor under the age of 18, with certain specified statutory exceptions. Please also refer to the University’s Sexual Misconduct </w:t>
      </w:r>
      <w:r>
        <w:rPr>
          <w:spacing w:val="-2"/>
          <w:sz w:val="20"/>
        </w:rPr>
        <w:t>Regulation.</w:t>
      </w:r>
    </w:p>
    <w:p w14:paraId="6ED0B2CF" w14:textId="77777777" w:rsidR="00584324" w:rsidRDefault="009D5637">
      <w:pPr>
        <w:pStyle w:val="ListParagraph"/>
        <w:numPr>
          <w:ilvl w:val="0"/>
          <w:numId w:val="9"/>
        </w:numPr>
        <w:tabs>
          <w:tab w:val="left" w:pos="480"/>
        </w:tabs>
        <w:spacing w:before="155" w:line="259" w:lineRule="auto"/>
        <w:ind w:right="441"/>
        <w:rPr>
          <w:sz w:val="20"/>
        </w:rPr>
      </w:pPr>
      <w:r>
        <w:rPr>
          <w:sz w:val="20"/>
          <w:u w:val="single"/>
        </w:rPr>
        <w:t>Disciplinary Hold.</w:t>
      </w:r>
      <w:r>
        <w:rPr>
          <w:sz w:val="20"/>
        </w:rPr>
        <w:t xml:space="preserve"> The term “disciplinary hold” refers to a restrictive hold placed on a student’s University record by the Provost and Vice President for Academic Affairs (or their designee) to ensure compliance with sanctions or pending the resolution of conduct matters. Disciplinary Holds may restrict a student from registering for or withdrawing from classes or requesting their transcript. When terms and conditions of sanctions</w:t>
      </w:r>
      <w:r>
        <w:rPr>
          <w:spacing w:val="-4"/>
          <w:sz w:val="20"/>
        </w:rPr>
        <w:t xml:space="preserve"> </w:t>
      </w:r>
      <w:r>
        <w:rPr>
          <w:sz w:val="20"/>
        </w:rPr>
        <w:t>have</w:t>
      </w:r>
      <w:r>
        <w:rPr>
          <w:spacing w:val="-4"/>
          <w:sz w:val="20"/>
        </w:rPr>
        <w:t xml:space="preserve"> </w:t>
      </w:r>
      <w:r>
        <w:rPr>
          <w:sz w:val="20"/>
        </w:rPr>
        <w:t>been</w:t>
      </w:r>
      <w:r>
        <w:rPr>
          <w:spacing w:val="-2"/>
          <w:sz w:val="20"/>
        </w:rPr>
        <w:t xml:space="preserve"> </w:t>
      </w:r>
      <w:r>
        <w:rPr>
          <w:sz w:val="20"/>
        </w:rPr>
        <w:t>satisfied and/or</w:t>
      </w:r>
      <w:r>
        <w:rPr>
          <w:spacing w:val="-3"/>
          <w:sz w:val="20"/>
        </w:rPr>
        <w:t xml:space="preserve"> </w:t>
      </w:r>
      <w:r>
        <w:rPr>
          <w:sz w:val="20"/>
        </w:rPr>
        <w:t>pending</w:t>
      </w:r>
      <w:r>
        <w:rPr>
          <w:spacing w:val="-3"/>
          <w:sz w:val="20"/>
        </w:rPr>
        <w:t xml:space="preserve"> </w:t>
      </w:r>
      <w:r>
        <w:rPr>
          <w:sz w:val="20"/>
        </w:rPr>
        <w:t>conduct</w:t>
      </w:r>
      <w:r>
        <w:rPr>
          <w:spacing w:val="-3"/>
          <w:sz w:val="20"/>
        </w:rPr>
        <w:t xml:space="preserve"> </w:t>
      </w:r>
      <w:r>
        <w:rPr>
          <w:sz w:val="20"/>
        </w:rPr>
        <w:t>matters</w:t>
      </w:r>
      <w:r>
        <w:rPr>
          <w:spacing w:val="-4"/>
          <w:sz w:val="20"/>
        </w:rPr>
        <w:t xml:space="preserve"> </w:t>
      </w:r>
      <w:r>
        <w:rPr>
          <w:sz w:val="20"/>
        </w:rPr>
        <w:t>have</w:t>
      </w:r>
      <w:r>
        <w:rPr>
          <w:spacing w:val="-4"/>
          <w:sz w:val="20"/>
        </w:rPr>
        <w:t xml:space="preserve"> </w:t>
      </w:r>
      <w:r>
        <w:rPr>
          <w:sz w:val="20"/>
        </w:rPr>
        <w:t>been</w:t>
      </w:r>
      <w:r>
        <w:rPr>
          <w:spacing w:val="-2"/>
          <w:sz w:val="20"/>
        </w:rPr>
        <w:t xml:space="preserve"> </w:t>
      </w:r>
      <w:r>
        <w:rPr>
          <w:sz w:val="20"/>
        </w:rPr>
        <w:t>resolved,</w:t>
      </w:r>
      <w:r>
        <w:rPr>
          <w:spacing w:val="-3"/>
          <w:sz w:val="20"/>
        </w:rPr>
        <w:t xml:space="preserve"> </w:t>
      </w:r>
      <w:r>
        <w:rPr>
          <w:sz w:val="20"/>
        </w:rPr>
        <w:t>the</w:t>
      </w:r>
      <w:r>
        <w:rPr>
          <w:spacing w:val="-4"/>
          <w:sz w:val="20"/>
        </w:rPr>
        <w:t xml:space="preserve"> </w:t>
      </w:r>
      <w:r>
        <w:rPr>
          <w:sz w:val="20"/>
        </w:rPr>
        <w:t>hold</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removed.</w:t>
      </w:r>
    </w:p>
    <w:p w14:paraId="5768B2FF" w14:textId="77777777" w:rsidR="00584324" w:rsidRDefault="009D5637">
      <w:pPr>
        <w:pStyle w:val="ListParagraph"/>
        <w:numPr>
          <w:ilvl w:val="0"/>
          <w:numId w:val="9"/>
        </w:numPr>
        <w:tabs>
          <w:tab w:val="left" w:pos="480"/>
        </w:tabs>
        <w:spacing w:before="160" w:line="259" w:lineRule="auto"/>
        <w:ind w:right="528"/>
        <w:rPr>
          <w:sz w:val="20"/>
        </w:rPr>
      </w:pPr>
      <w:r>
        <w:rPr>
          <w:sz w:val="20"/>
          <w:u w:val="single"/>
        </w:rPr>
        <w:t>Guest.</w:t>
      </w:r>
      <w:r>
        <w:rPr>
          <w:spacing w:val="-1"/>
          <w:sz w:val="20"/>
        </w:rPr>
        <w:t xml:space="preserve"> </w:t>
      </w:r>
      <w:r>
        <w:rPr>
          <w:sz w:val="20"/>
        </w:rPr>
        <w:t>The</w:t>
      </w:r>
      <w:r>
        <w:rPr>
          <w:spacing w:val="-4"/>
          <w:sz w:val="20"/>
        </w:rPr>
        <w:t xml:space="preserve"> </w:t>
      </w:r>
      <w:r>
        <w:rPr>
          <w:sz w:val="20"/>
        </w:rPr>
        <w:t>term</w:t>
      </w:r>
      <w:r>
        <w:rPr>
          <w:spacing w:val="-4"/>
          <w:sz w:val="20"/>
        </w:rPr>
        <w:t xml:space="preserve"> </w:t>
      </w:r>
      <w:r>
        <w:rPr>
          <w:sz w:val="20"/>
        </w:rPr>
        <w:t>“guest”</w:t>
      </w:r>
      <w:r>
        <w:rPr>
          <w:spacing w:val="-2"/>
          <w:sz w:val="20"/>
        </w:rPr>
        <w:t xml:space="preserve"> </w:t>
      </w:r>
      <w:r>
        <w:rPr>
          <w:sz w:val="20"/>
        </w:rPr>
        <w:t>means</w:t>
      </w:r>
      <w:r>
        <w:rPr>
          <w:spacing w:val="-4"/>
          <w:sz w:val="20"/>
        </w:rPr>
        <w:t xml:space="preserve"> </w:t>
      </w:r>
      <w:r>
        <w:rPr>
          <w:sz w:val="20"/>
        </w:rPr>
        <w:t>any</w:t>
      </w:r>
      <w:r>
        <w:rPr>
          <w:spacing w:val="-2"/>
          <w:sz w:val="20"/>
        </w:rPr>
        <w:t xml:space="preserve"> </w:t>
      </w:r>
      <w:r>
        <w:rPr>
          <w:sz w:val="20"/>
        </w:rPr>
        <w:t>person</w:t>
      </w:r>
      <w:r>
        <w:rPr>
          <w:spacing w:val="-2"/>
          <w:sz w:val="20"/>
        </w:rPr>
        <w:t xml:space="preserve"> </w:t>
      </w:r>
      <w:r>
        <w:rPr>
          <w:sz w:val="20"/>
        </w:rPr>
        <w:t>visiting</w:t>
      </w:r>
      <w:r>
        <w:rPr>
          <w:spacing w:val="-3"/>
          <w:sz w:val="20"/>
        </w:rPr>
        <w:t xml:space="preserve"> </w:t>
      </w:r>
      <w:r>
        <w:rPr>
          <w:sz w:val="20"/>
        </w:rPr>
        <w:t>campus</w:t>
      </w:r>
      <w:r>
        <w:rPr>
          <w:spacing w:val="-2"/>
          <w:sz w:val="20"/>
        </w:rPr>
        <w:t xml:space="preserve"> </w:t>
      </w:r>
      <w:r>
        <w:rPr>
          <w:sz w:val="20"/>
        </w:rPr>
        <w:t>who</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affiliated</w:t>
      </w:r>
      <w:r>
        <w:rPr>
          <w:spacing w:val="-1"/>
          <w:sz w:val="20"/>
        </w:rPr>
        <w:t xml:space="preserve"> </w:t>
      </w:r>
      <w:r>
        <w:rPr>
          <w:sz w:val="20"/>
        </w:rPr>
        <w:t>with</w:t>
      </w:r>
      <w:r>
        <w:rPr>
          <w:spacing w:val="-2"/>
          <w:sz w:val="20"/>
        </w:rPr>
        <w:t xml:space="preserve"> </w:t>
      </w:r>
      <w:r>
        <w:rPr>
          <w:sz w:val="20"/>
        </w:rPr>
        <w:t>the</w:t>
      </w:r>
      <w:r>
        <w:rPr>
          <w:spacing w:val="-4"/>
          <w:sz w:val="20"/>
        </w:rPr>
        <w:t xml:space="preserve"> </w:t>
      </w:r>
      <w:r>
        <w:rPr>
          <w:sz w:val="20"/>
        </w:rPr>
        <w:t>University.</w:t>
      </w:r>
      <w:r>
        <w:rPr>
          <w:spacing w:val="-3"/>
          <w:sz w:val="20"/>
        </w:rPr>
        <w:t xml:space="preserve"> </w:t>
      </w:r>
      <w:r>
        <w:rPr>
          <w:sz w:val="20"/>
        </w:rPr>
        <w:t>Students and/or residents may be held responsible for the actions of their guests.</w:t>
      </w:r>
    </w:p>
    <w:p w14:paraId="66A7CDF4" w14:textId="77777777" w:rsidR="00584324" w:rsidRDefault="009D5637">
      <w:pPr>
        <w:pStyle w:val="ListParagraph"/>
        <w:numPr>
          <w:ilvl w:val="0"/>
          <w:numId w:val="9"/>
        </w:numPr>
        <w:tabs>
          <w:tab w:val="left" w:pos="480"/>
        </w:tabs>
        <w:spacing w:before="159" w:line="259" w:lineRule="auto"/>
        <w:ind w:right="488"/>
        <w:rPr>
          <w:sz w:val="20"/>
        </w:rPr>
      </w:pPr>
      <w:r>
        <w:rPr>
          <w:sz w:val="20"/>
          <w:u w:val="single"/>
        </w:rPr>
        <w:t>Hearing Administrator.</w:t>
      </w:r>
      <w:r>
        <w:rPr>
          <w:sz w:val="20"/>
        </w:rPr>
        <w:t xml:space="preserve"> The term “hearing administrator” refers to any individual assigned to hear conduct cases</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Provost</w:t>
      </w:r>
      <w:r>
        <w:rPr>
          <w:spacing w:val="-3"/>
          <w:sz w:val="20"/>
        </w:rPr>
        <w:t xml:space="preserve"> </w:t>
      </w:r>
      <w:r>
        <w:rPr>
          <w:sz w:val="20"/>
        </w:rPr>
        <w:t>and</w:t>
      </w:r>
      <w:r>
        <w:rPr>
          <w:spacing w:val="-2"/>
          <w:sz w:val="20"/>
        </w:rPr>
        <w:t xml:space="preserve"> </w:t>
      </w:r>
      <w:r>
        <w:rPr>
          <w:sz w:val="20"/>
        </w:rPr>
        <w:t>Vice</w:t>
      </w:r>
      <w:r>
        <w:rPr>
          <w:spacing w:val="-1"/>
          <w:sz w:val="20"/>
        </w:rPr>
        <w:t xml:space="preserve"> </w:t>
      </w:r>
      <w:r>
        <w:rPr>
          <w:sz w:val="20"/>
        </w:rPr>
        <w:t>President</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Affairs</w:t>
      </w:r>
      <w:r>
        <w:rPr>
          <w:spacing w:val="-4"/>
          <w:sz w:val="20"/>
        </w:rPr>
        <w:t xml:space="preserve"> </w:t>
      </w:r>
      <w:r>
        <w:rPr>
          <w:sz w:val="20"/>
        </w:rPr>
        <w:t>(or</w:t>
      </w:r>
      <w:r>
        <w:rPr>
          <w:spacing w:val="-3"/>
          <w:sz w:val="20"/>
        </w:rPr>
        <w:t xml:space="preserve"> </w:t>
      </w:r>
      <w:r>
        <w:rPr>
          <w:sz w:val="20"/>
        </w:rPr>
        <w:t>their</w:t>
      </w:r>
      <w:r>
        <w:rPr>
          <w:spacing w:val="-3"/>
          <w:sz w:val="20"/>
        </w:rPr>
        <w:t xml:space="preserve"> </w:t>
      </w:r>
      <w:r>
        <w:rPr>
          <w:sz w:val="20"/>
        </w:rPr>
        <w:t>designee).</w:t>
      </w:r>
      <w:r>
        <w:rPr>
          <w:spacing w:val="-3"/>
          <w:sz w:val="20"/>
        </w:rPr>
        <w:t xml:space="preserve"> </w:t>
      </w:r>
      <w:r>
        <w:rPr>
          <w:sz w:val="20"/>
        </w:rPr>
        <w:t>A</w:t>
      </w:r>
      <w:r>
        <w:rPr>
          <w:spacing w:val="-3"/>
          <w:sz w:val="20"/>
        </w:rPr>
        <w:t xml:space="preserve"> </w:t>
      </w:r>
      <w:r>
        <w:rPr>
          <w:sz w:val="20"/>
        </w:rPr>
        <w:t>Hearing</w:t>
      </w:r>
      <w:r>
        <w:rPr>
          <w:spacing w:val="-3"/>
          <w:sz w:val="20"/>
        </w:rPr>
        <w:t xml:space="preserve"> </w:t>
      </w:r>
      <w:r>
        <w:rPr>
          <w:sz w:val="20"/>
        </w:rPr>
        <w:t>Administrator</w:t>
      </w:r>
      <w:r>
        <w:rPr>
          <w:spacing w:val="-3"/>
          <w:sz w:val="20"/>
        </w:rPr>
        <w:t xml:space="preserve"> </w:t>
      </w:r>
      <w:r>
        <w:rPr>
          <w:sz w:val="20"/>
        </w:rPr>
        <w:t>also serves as a facilitator during panel hearings.</w:t>
      </w:r>
    </w:p>
    <w:p w14:paraId="4E950A5E" w14:textId="77777777" w:rsidR="00584324" w:rsidRDefault="009D5637">
      <w:pPr>
        <w:pStyle w:val="ListParagraph"/>
        <w:numPr>
          <w:ilvl w:val="0"/>
          <w:numId w:val="9"/>
        </w:numPr>
        <w:tabs>
          <w:tab w:val="left" w:pos="480"/>
        </w:tabs>
        <w:spacing w:before="160" w:line="259" w:lineRule="auto"/>
        <w:ind w:left="479" w:right="612"/>
        <w:rPr>
          <w:sz w:val="20"/>
        </w:rPr>
      </w:pPr>
      <w:r>
        <w:rPr>
          <w:sz w:val="20"/>
          <w:u w:val="single"/>
        </w:rPr>
        <w:t>Hearing Body.</w:t>
      </w:r>
      <w:r>
        <w:rPr>
          <w:sz w:val="20"/>
        </w:rPr>
        <w:t xml:space="preserve"> The term “hearing body” means any person or persons authorized by the Provost and Vice President</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Affairs</w:t>
      </w:r>
      <w:r>
        <w:rPr>
          <w:spacing w:val="-4"/>
          <w:sz w:val="20"/>
        </w:rPr>
        <w:t xml:space="preserve"> </w:t>
      </w:r>
      <w:r>
        <w:rPr>
          <w:sz w:val="20"/>
        </w:rPr>
        <w:t>(or</w:t>
      </w:r>
      <w:r>
        <w:rPr>
          <w:spacing w:val="-3"/>
          <w:sz w:val="20"/>
        </w:rPr>
        <w:t xml:space="preserve"> </w:t>
      </w:r>
      <w:r>
        <w:rPr>
          <w:sz w:val="20"/>
        </w:rPr>
        <w:t>their</w:t>
      </w:r>
      <w:r>
        <w:rPr>
          <w:spacing w:val="-3"/>
          <w:sz w:val="20"/>
        </w:rPr>
        <w:t xml:space="preserve"> </w:t>
      </w:r>
      <w:r>
        <w:rPr>
          <w:sz w:val="20"/>
        </w:rPr>
        <w:t>designee)</w:t>
      </w:r>
      <w:r>
        <w:rPr>
          <w:spacing w:val="-4"/>
          <w:sz w:val="20"/>
        </w:rPr>
        <w:t xml:space="preserve"> </w:t>
      </w:r>
      <w:r>
        <w:rPr>
          <w:sz w:val="20"/>
        </w:rPr>
        <w:t>to</w:t>
      </w:r>
      <w:r>
        <w:rPr>
          <w:spacing w:val="-3"/>
          <w:sz w:val="20"/>
        </w:rPr>
        <w:t xml:space="preserve"> </w:t>
      </w:r>
      <w:r>
        <w:rPr>
          <w:sz w:val="20"/>
        </w:rPr>
        <w:t>conduct</w:t>
      </w:r>
      <w:r>
        <w:rPr>
          <w:spacing w:val="-3"/>
          <w:sz w:val="20"/>
        </w:rPr>
        <w:t xml:space="preserve"> </w:t>
      </w:r>
      <w:r>
        <w:rPr>
          <w:sz w:val="20"/>
        </w:rPr>
        <w:t>hearings</w:t>
      </w:r>
      <w:r>
        <w:rPr>
          <w:spacing w:val="-4"/>
          <w:sz w:val="20"/>
        </w:rPr>
        <w:t xml:space="preserve"> </w:t>
      </w:r>
      <w:r>
        <w:rPr>
          <w:sz w:val="20"/>
        </w:rPr>
        <w:t>to</w:t>
      </w:r>
      <w:r>
        <w:rPr>
          <w:spacing w:val="-3"/>
          <w:sz w:val="20"/>
        </w:rPr>
        <w:t xml:space="preserve"> </w:t>
      </w:r>
      <w:r>
        <w:rPr>
          <w:sz w:val="20"/>
        </w:rPr>
        <w:t>determine</w:t>
      </w:r>
      <w:r>
        <w:rPr>
          <w:spacing w:val="-2"/>
          <w:sz w:val="20"/>
        </w:rPr>
        <w:t xml:space="preserve"> </w:t>
      </w:r>
      <w:r>
        <w:rPr>
          <w:sz w:val="20"/>
        </w:rPr>
        <w:t>whether</w:t>
      </w:r>
      <w:r>
        <w:rPr>
          <w:spacing w:val="-3"/>
          <w:sz w:val="20"/>
        </w:rPr>
        <w:t xml:space="preserve"> </w:t>
      </w:r>
      <w:r>
        <w:rPr>
          <w:sz w:val="20"/>
        </w:rPr>
        <w:t>to</w:t>
      </w:r>
      <w:r>
        <w:rPr>
          <w:spacing w:val="-3"/>
          <w:sz w:val="20"/>
        </w:rPr>
        <w:t xml:space="preserve"> </w:t>
      </w:r>
      <w:r>
        <w:rPr>
          <w:sz w:val="20"/>
        </w:rPr>
        <w:t>recommend that a student has or has not violated the Student Code of Conduct. This includes individuals serving as a Hearing Administrator or individuals serving on a Hearing Panel.</w:t>
      </w:r>
    </w:p>
    <w:p w14:paraId="46BB943C" w14:textId="77777777" w:rsidR="00584324" w:rsidRDefault="009D5637">
      <w:pPr>
        <w:pStyle w:val="ListParagraph"/>
        <w:numPr>
          <w:ilvl w:val="0"/>
          <w:numId w:val="9"/>
        </w:numPr>
        <w:tabs>
          <w:tab w:val="left" w:pos="480"/>
        </w:tabs>
        <w:spacing w:before="159" w:line="259" w:lineRule="auto"/>
        <w:ind w:left="479" w:right="385"/>
        <w:rPr>
          <w:sz w:val="20"/>
        </w:rPr>
      </w:pPr>
      <w:r>
        <w:rPr>
          <w:sz w:val="20"/>
          <w:u w:val="single"/>
        </w:rPr>
        <w:t>Immediate</w:t>
      </w:r>
      <w:r>
        <w:rPr>
          <w:spacing w:val="-3"/>
          <w:sz w:val="20"/>
          <w:u w:val="single"/>
        </w:rPr>
        <w:t xml:space="preserve"> </w:t>
      </w:r>
      <w:r>
        <w:rPr>
          <w:sz w:val="20"/>
          <w:u w:val="single"/>
        </w:rPr>
        <w:t>Hearing.</w:t>
      </w:r>
      <w:r>
        <w:rPr>
          <w:sz w:val="20"/>
        </w:rPr>
        <w:t xml:space="preserve"> The</w:t>
      </w:r>
      <w:r>
        <w:rPr>
          <w:spacing w:val="-3"/>
          <w:sz w:val="20"/>
        </w:rPr>
        <w:t xml:space="preserve"> </w:t>
      </w:r>
      <w:r>
        <w:rPr>
          <w:sz w:val="20"/>
        </w:rPr>
        <w:t>term “immediate</w:t>
      </w:r>
      <w:r>
        <w:rPr>
          <w:spacing w:val="-3"/>
          <w:sz w:val="20"/>
        </w:rPr>
        <w:t xml:space="preserve"> </w:t>
      </w:r>
      <w:r>
        <w:rPr>
          <w:sz w:val="20"/>
        </w:rPr>
        <w:t>hearing”</w:t>
      </w:r>
      <w:r>
        <w:rPr>
          <w:spacing w:val="-1"/>
          <w:sz w:val="20"/>
        </w:rPr>
        <w:t xml:space="preserve"> </w:t>
      </w:r>
      <w:r>
        <w:rPr>
          <w:sz w:val="20"/>
        </w:rPr>
        <w:t>in</w:t>
      </w:r>
      <w:r>
        <w:rPr>
          <w:spacing w:val="-1"/>
          <w:sz w:val="20"/>
        </w:rPr>
        <w:t xml:space="preserve"> </w:t>
      </w:r>
      <w:r>
        <w:rPr>
          <w:sz w:val="20"/>
        </w:rPr>
        <w:t>this</w:t>
      </w:r>
      <w:r>
        <w:rPr>
          <w:spacing w:val="-3"/>
          <w:sz w:val="20"/>
        </w:rPr>
        <w:t xml:space="preserve"> </w:t>
      </w:r>
      <w:r>
        <w:rPr>
          <w:sz w:val="20"/>
        </w:rPr>
        <w:t>Code</w:t>
      </w:r>
      <w:r>
        <w:rPr>
          <w:spacing w:val="-3"/>
          <w:sz w:val="20"/>
        </w:rPr>
        <w:t xml:space="preserve"> </w:t>
      </w:r>
      <w:r>
        <w:rPr>
          <w:sz w:val="20"/>
        </w:rPr>
        <w:t>refers</w:t>
      </w:r>
      <w:r>
        <w:rPr>
          <w:spacing w:val="-3"/>
          <w:sz w:val="20"/>
        </w:rPr>
        <w:t xml:space="preserve"> </w:t>
      </w:r>
      <w:r>
        <w:rPr>
          <w:sz w:val="20"/>
        </w:rPr>
        <w:t>to</w:t>
      </w:r>
      <w:r>
        <w:rPr>
          <w:spacing w:val="-2"/>
          <w:sz w:val="20"/>
        </w:rPr>
        <w:t xml:space="preserve"> </w:t>
      </w:r>
      <w:r>
        <w:rPr>
          <w:sz w:val="20"/>
        </w:rPr>
        <w:t>a</w:t>
      </w:r>
      <w:r>
        <w:rPr>
          <w:spacing w:val="-1"/>
          <w:sz w:val="20"/>
        </w:rPr>
        <w:t xml:space="preserve"> </w:t>
      </w:r>
      <w:r>
        <w:rPr>
          <w:sz w:val="20"/>
        </w:rPr>
        <w:t>hearing</w:t>
      </w:r>
      <w:r>
        <w:rPr>
          <w:spacing w:val="-2"/>
          <w:sz w:val="20"/>
        </w:rPr>
        <w:t xml:space="preserve"> </w:t>
      </w:r>
      <w:r>
        <w:rPr>
          <w:sz w:val="20"/>
        </w:rPr>
        <w:t>that</w:t>
      </w:r>
      <w:r>
        <w:rPr>
          <w:spacing w:val="-2"/>
          <w:sz w:val="20"/>
        </w:rPr>
        <w:t xml:space="preserve"> </w:t>
      </w:r>
      <w:r>
        <w:rPr>
          <w:sz w:val="20"/>
        </w:rPr>
        <w:t>continues</w:t>
      </w:r>
      <w:r>
        <w:rPr>
          <w:spacing w:val="-3"/>
          <w:sz w:val="20"/>
        </w:rPr>
        <w:t xml:space="preserve"> </w:t>
      </w:r>
      <w:r>
        <w:rPr>
          <w:sz w:val="20"/>
        </w:rPr>
        <w:t xml:space="preserve">immediately at the conclusion of a Conduct Review meeting, at the request of the respondent. The respondent will waive certain student rights </w:t>
      </w:r>
      <w:proofErr w:type="gramStart"/>
      <w:r>
        <w:rPr>
          <w:sz w:val="20"/>
        </w:rPr>
        <w:t>in order to</w:t>
      </w:r>
      <w:proofErr w:type="gramEnd"/>
      <w:r>
        <w:rPr>
          <w:sz w:val="20"/>
        </w:rPr>
        <w:t xml:space="preserve"> proceed to an immediate hearing. The Hearing Administrator will review the reported charges against the student and all other relevant information to determine whether to recommend to</w:t>
      </w:r>
      <w:r>
        <w:rPr>
          <w:spacing w:val="-2"/>
          <w:sz w:val="20"/>
        </w:rPr>
        <w:t xml:space="preserve"> </w:t>
      </w:r>
      <w:r>
        <w:rPr>
          <w:sz w:val="20"/>
        </w:rPr>
        <w:t>the</w:t>
      </w:r>
      <w:r>
        <w:rPr>
          <w:spacing w:val="-4"/>
          <w:sz w:val="20"/>
        </w:rPr>
        <w:t xml:space="preserve"> </w:t>
      </w:r>
      <w:r>
        <w:rPr>
          <w:sz w:val="20"/>
        </w:rPr>
        <w:t>Provost</w:t>
      </w:r>
      <w:r>
        <w:rPr>
          <w:spacing w:val="-3"/>
          <w:sz w:val="20"/>
        </w:rPr>
        <w:t xml:space="preserve"> </w:t>
      </w:r>
      <w:r>
        <w:rPr>
          <w:sz w:val="20"/>
        </w:rPr>
        <w:t>and</w:t>
      </w:r>
      <w:r>
        <w:rPr>
          <w:spacing w:val="-2"/>
          <w:sz w:val="20"/>
        </w:rPr>
        <w:t xml:space="preserve"> </w:t>
      </w:r>
      <w:r>
        <w:rPr>
          <w:sz w:val="20"/>
        </w:rPr>
        <w:t>Vice</w:t>
      </w:r>
      <w:r>
        <w:rPr>
          <w:spacing w:val="-4"/>
          <w:sz w:val="20"/>
        </w:rPr>
        <w:t xml:space="preserve"> </w:t>
      </w:r>
      <w:r>
        <w:rPr>
          <w:sz w:val="20"/>
        </w:rPr>
        <w:t>President</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Affairs</w:t>
      </w:r>
      <w:r>
        <w:rPr>
          <w:spacing w:val="-2"/>
          <w:sz w:val="20"/>
        </w:rPr>
        <w:t xml:space="preserve"> </w:t>
      </w:r>
      <w:r>
        <w:rPr>
          <w:sz w:val="20"/>
        </w:rPr>
        <w:t>(or</w:t>
      </w:r>
      <w:r>
        <w:rPr>
          <w:spacing w:val="-3"/>
          <w:sz w:val="20"/>
        </w:rPr>
        <w:t xml:space="preserve"> </w:t>
      </w:r>
      <w:r>
        <w:rPr>
          <w:sz w:val="20"/>
        </w:rPr>
        <w:t>their</w:t>
      </w:r>
      <w:r>
        <w:rPr>
          <w:spacing w:val="-3"/>
          <w:sz w:val="20"/>
        </w:rPr>
        <w:t xml:space="preserve"> </w:t>
      </w:r>
      <w:r>
        <w:rPr>
          <w:sz w:val="20"/>
        </w:rPr>
        <w:t>designee)</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respondent</w:t>
      </w:r>
      <w:r>
        <w:rPr>
          <w:spacing w:val="-3"/>
          <w:sz w:val="20"/>
        </w:rPr>
        <w:t xml:space="preserve"> </w:t>
      </w:r>
      <w:r>
        <w:rPr>
          <w:sz w:val="20"/>
        </w:rPr>
        <w:t>is</w:t>
      </w:r>
      <w:r>
        <w:rPr>
          <w:spacing w:val="-4"/>
          <w:sz w:val="20"/>
        </w:rPr>
        <w:t xml:space="preserve"> </w:t>
      </w:r>
      <w:r>
        <w:rPr>
          <w:sz w:val="20"/>
        </w:rPr>
        <w:t>“responsible”</w:t>
      </w:r>
      <w:r>
        <w:rPr>
          <w:spacing w:val="-2"/>
          <w:sz w:val="20"/>
        </w:rPr>
        <w:t xml:space="preserve"> </w:t>
      </w:r>
      <w:r>
        <w:rPr>
          <w:sz w:val="20"/>
        </w:rPr>
        <w:t>or “not responsible” for the charge(s) and any sanction(s).</w:t>
      </w:r>
    </w:p>
    <w:p w14:paraId="2532A4B4" w14:textId="77777777" w:rsidR="00584324" w:rsidRDefault="009D5637">
      <w:pPr>
        <w:pStyle w:val="ListParagraph"/>
        <w:numPr>
          <w:ilvl w:val="0"/>
          <w:numId w:val="9"/>
        </w:numPr>
        <w:tabs>
          <w:tab w:val="left" w:pos="480"/>
        </w:tabs>
        <w:spacing w:before="158" w:line="259" w:lineRule="auto"/>
        <w:ind w:right="446"/>
        <w:rPr>
          <w:sz w:val="20"/>
        </w:rPr>
      </w:pPr>
      <w:r>
        <w:rPr>
          <w:sz w:val="20"/>
          <w:u w:val="single"/>
        </w:rPr>
        <w:t>Investigator.</w:t>
      </w:r>
      <w:r>
        <w:rPr>
          <w:sz w:val="20"/>
        </w:rPr>
        <w:t xml:space="preserve"> The term “investigator” refers to any person or persons authorized by the Provost and Vice President</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Affairs</w:t>
      </w:r>
      <w:r>
        <w:rPr>
          <w:spacing w:val="-4"/>
          <w:sz w:val="20"/>
        </w:rPr>
        <w:t xml:space="preserve"> </w:t>
      </w:r>
      <w:r>
        <w:rPr>
          <w:sz w:val="20"/>
        </w:rPr>
        <w:t>(or</w:t>
      </w:r>
      <w:r>
        <w:rPr>
          <w:spacing w:val="-3"/>
          <w:sz w:val="20"/>
        </w:rPr>
        <w:t xml:space="preserve"> </w:t>
      </w:r>
      <w:r>
        <w:rPr>
          <w:sz w:val="20"/>
        </w:rPr>
        <w:t>their</w:t>
      </w:r>
      <w:r>
        <w:rPr>
          <w:spacing w:val="-3"/>
          <w:sz w:val="20"/>
        </w:rPr>
        <w:t xml:space="preserve"> </w:t>
      </w:r>
      <w:r>
        <w:rPr>
          <w:sz w:val="20"/>
        </w:rPr>
        <w:t>designee)</w:t>
      </w:r>
      <w:r>
        <w:rPr>
          <w:spacing w:val="-3"/>
          <w:sz w:val="20"/>
        </w:rPr>
        <w:t xml:space="preserve"> </w:t>
      </w:r>
      <w:r>
        <w:rPr>
          <w:sz w:val="20"/>
        </w:rPr>
        <w:t>who</w:t>
      </w:r>
      <w:r>
        <w:rPr>
          <w:spacing w:val="-3"/>
          <w:sz w:val="20"/>
        </w:rPr>
        <w:t xml:space="preserve"> </w:t>
      </w:r>
      <w:r>
        <w:rPr>
          <w:sz w:val="20"/>
        </w:rPr>
        <w:t>may,</w:t>
      </w:r>
      <w:r>
        <w:rPr>
          <w:spacing w:val="-3"/>
          <w:sz w:val="20"/>
        </w:rPr>
        <w:t xml:space="preserve"> </w:t>
      </w:r>
      <w:r>
        <w:rPr>
          <w:sz w:val="20"/>
        </w:rPr>
        <w:t>among</w:t>
      </w:r>
      <w:r>
        <w:rPr>
          <w:spacing w:val="-3"/>
          <w:sz w:val="20"/>
        </w:rPr>
        <w:t xml:space="preserve"> </w:t>
      </w:r>
      <w:r>
        <w:rPr>
          <w:sz w:val="20"/>
        </w:rPr>
        <w:t>other</w:t>
      </w:r>
      <w:r>
        <w:rPr>
          <w:spacing w:val="-3"/>
          <w:sz w:val="20"/>
        </w:rPr>
        <w:t xml:space="preserve"> </w:t>
      </w:r>
      <w:r>
        <w:rPr>
          <w:sz w:val="20"/>
        </w:rPr>
        <w:t>things,</w:t>
      </w:r>
      <w:r>
        <w:rPr>
          <w:spacing w:val="-3"/>
          <w:sz w:val="20"/>
        </w:rPr>
        <w:t xml:space="preserve"> </w:t>
      </w:r>
      <w:r>
        <w:rPr>
          <w:sz w:val="20"/>
        </w:rPr>
        <w:t>investigate</w:t>
      </w:r>
      <w:r>
        <w:rPr>
          <w:spacing w:val="-4"/>
          <w:sz w:val="20"/>
        </w:rPr>
        <w:t xml:space="preserve"> </w:t>
      </w:r>
      <w:r>
        <w:rPr>
          <w:sz w:val="20"/>
        </w:rPr>
        <w:t>alleged</w:t>
      </w:r>
      <w:r>
        <w:rPr>
          <w:spacing w:val="-1"/>
          <w:sz w:val="20"/>
        </w:rPr>
        <w:t xml:space="preserve"> </w:t>
      </w:r>
      <w:r>
        <w:rPr>
          <w:sz w:val="20"/>
        </w:rPr>
        <w:t>violations of misconduct, present findings to the Student Conduct Office and/or present the findings of their investigation to the Hearing Body.</w:t>
      </w:r>
    </w:p>
    <w:p w14:paraId="22E55E3E" w14:textId="77777777" w:rsidR="00584324" w:rsidRDefault="00584324">
      <w:pPr>
        <w:spacing w:line="259" w:lineRule="auto"/>
        <w:rPr>
          <w:sz w:val="20"/>
        </w:rPr>
        <w:sectPr w:rsidR="00584324">
          <w:pgSz w:w="12240" w:h="15840"/>
          <w:pgMar w:top="1400" w:right="1060" w:bottom="1200" w:left="1320" w:header="0" w:footer="1017" w:gutter="0"/>
          <w:cols w:space="720"/>
        </w:sectPr>
      </w:pPr>
    </w:p>
    <w:p w14:paraId="545D23A0" w14:textId="77777777" w:rsidR="00584324" w:rsidRDefault="009D5637">
      <w:pPr>
        <w:pStyle w:val="ListParagraph"/>
        <w:numPr>
          <w:ilvl w:val="0"/>
          <w:numId w:val="9"/>
        </w:numPr>
        <w:tabs>
          <w:tab w:val="left" w:pos="480"/>
        </w:tabs>
        <w:spacing w:before="39" w:line="259" w:lineRule="auto"/>
        <w:ind w:left="479" w:right="509"/>
        <w:rPr>
          <w:sz w:val="20"/>
        </w:rPr>
      </w:pPr>
      <w:r>
        <w:rPr>
          <w:sz w:val="20"/>
          <w:u w:val="single"/>
        </w:rPr>
        <w:lastRenderedPageBreak/>
        <w:t>Non-student Resident.</w:t>
      </w:r>
      <w:r>
        <w:rPr>
          <w:sz w:val="20"/>
        </w:rPr>
        <w:t xml:space="preserve"> The term “non-student resident” refers to an individual who resides in UNF Housing pursuant</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housing</w:t>
      </w:r>
      <w:r>
        <w:rPr>
          <w:spacing w:val="-3"/>
          <w:sz w:val="20"/>
        </w:rPr>
        <w:t xml:space="preserve"> </w:t>
      </w:r>
      <w:proofErr w:type="gramStart"/>
      <w:r>
        <w:rPr>
          <w:sz w:val="20"/>
        </w:rPr>
        <w:t>arrangement,</w:t>
      </w:r>
      <w:r>
        <w:rPr>
          <w:spacing w:val="-2"/>
          <w:sz w:val="20"/>
        </w:rPr>
        <w:t xml:space="preserve"> </w:t>
      </w:r>
      <w:r>
        <w:rPr>
          <w:sz w:val="20"/>
        </w:rPr>
        <w:t>but</w:t>
      </w:r>
      <w:proofErr w:type="gramEnd"/>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a</w:t>
      </w:r>
      <w:r>
        <w:rPr>
          <w:spacing w:val="-3"/>
          <w:sz w:val="20"/>
        </w:rPr>
        <w:t xml:space="preserve"> </w:t>
      </w:r>
      <w:r>
        <w:rPr>
          <w:sz w:val="20"/>
        </w:rPr>
        <w:t>student</w:t>
      </w:r>
      <w:r>
        <w:rPr>
          <w:spacing w:val="-3"/>
          <w:sz w:val="20"/>
        </w:rPr>
        <w:t xml:space="preserve"> </w:t>
      </w:r>
      <w:r>
        <w:rPr>
          <w:sz w:val="20"/>
        </w:rPr>
        <w:t>or</w:t>
      </w:r>
      <w:r>
        <w:rPr>
          <w:spacing w:val="-5"/>
          <w:sz w:val="20"/>
        </w:rPr>
        <w:t xml:space="preserve"> </w:t>
      </w:r>
      <w:r>
        <w:rPr>
          <w:sz w:val="20"/>
        </w:rPr>
        <w:t>guest</w:t>
      </w:r>
      <w:r>
        <w:rPr>
          <w:spacing w:val="-3"/>
          <w:sz w:val="20"/>
        </w:rPr>
        <w:t xml:space="preserve"> </w:t>
      </w:r>
      <w:r>
        <w:rPr>
          <w:sz w:val="20"/>
        </w:rPr>
        <w:t>as</w:t>
      </w:r>
      <w:r>
        <w:rPr>
          <w:spacing w:val="-4"/>
          <w:sz w:val="20"/>
        </w:rPr>
        <w:t xml:space="preserve"> </w:t>
      </w:r>
      <w:r>
        <w:rPr>
          <w:sz w:val="20"/>
        </w:rPr>
        <w:t>defined</w:t>
      </w:r>
      <w:r>
        <w:rPr>
          <w:spacing w:val="-2"/>
          <w:sz w:val="20"/>
        </w:rPr>
        <w:t xml:space="preserve"> </w:t>
      </w:r>
      <w:r>
        <w:rPr>
          <w:sz w:val="20"/>
        </w:rPr>
        <w:t>in</w:t>
      </w:r>
      <w:r>
        <w:rPr>
          <w:spacing w:val="-2"/>
          <w:sz w:val="20"/>
        </w:rPr>
        <w:t xml:space="preserve"> </w:t>
      </w:r>
      <w:r>
        <w:rPr>
          <w:sz w:val="20"/>
        </w:rPr>
        <w:t>this</w:t>
      </w:r>
      <w:r>
        <w:rPr>
          <w:spacing w:val="-4"/>
          <w:sz w:val="20"/>
        </w:rPr>
        <w:t xml:space="preserve"> </w:t>
      </w:r>
      <w:r>
        <w:rPr>
          <w:sz w:val="20"/>
        </w:rPr>
        <w:t>Code.</w:t>
      </w:r>
      <w:r>
        <w:rPr>
          <w:spacing w:val="-3"/>
          <w:sz w:val="20"/>
        </w:rPr>
        <w:t xml:space="preserve"> </w:t>
      </w:r>
      <w:r>
        <w:rPr>
          <w:sz w:val="20"/>
        </w:rPr>
        <w:t>Such</w:t>
      </w:r>
      <w:r>
        <w:rPr>
          <w:spacing w:val="-2"/>
          <w:sz w:val="20"/>
        </w:rPr>
        <w:t xml:space="preserve"> </w:t>
      </w:r>
      <w:r>
        <w:rPr>
          <w:sz w:val="20"/>
        </w:rPr>
        <w:t>individuals</w:t>
      </w:r>
      <w:r>
        <w:rPr>
          <w:spacing w:val="-4"/>
          <w:sz w:val="20"/>
        </w:rPr>
        <w:t xml:space="preserve"> </w:t>
      </w:r>
      <w:r>
        <w:rPr>
          <w:sz w:val="20"/>
        </w:rPr>
        <w:t xml:space="preserve">will not be subject to the procedures set forth in the Student Code of Conduct but instead will be required to comply with the procedures adopted by University Housing for addressing violations of its resident </w:t>
      </w:r>
      <w:r>
        <w:rPr>
          <w:spacing w:val="-2"/>
          <w:sz w:val="20"/>
        </w:rPr>
        <w:t>requirements.</w:t>
      </w:r>
    </w:p>
    <w:p w14:paraId="142C8652" w14:textId="77777777" w:rsidR="00584324" w:rsidRDefault="009D5637">
      <w:pPr>
        <w:pStyle w:val="ListParagraph"/>
        <w:numPr>
          <w:ilvl w:val="0"/>
          <w:numId w:val="9"/>
        </w:numPr>
        <w:tabs>
          <w:tab w:val="left" w:pos="480"/>
        </w:tabs>
        <w:spacing w:before="160" w:line="259" w:lineRule="auto"/>
        <w:ind w:right="641"/>
        <w:rPr>
          <w:sz w:val="20"/>
        </w:rPr>
      </w:pPr>
      <w:r>
        <w:rPr>
          <w:sz w:val="20"/>
          <w:u w:val="single"/>
        </w:rPr>
        <w:t>On-Campus</w:t>
      </w:r>
      <w:r>
        <w:rPr>
          <w:sz w:val="20"/>
        </w:rPr>
        <w:t xml:space="preserve">. The term “on-campus” refers to all land, buildings, </w:t>
      </w:r>
      <w:proofErr w:type="gramStart"/>
      <w:r>
        <w:rPr>
          <w:sz w:val="20"/>
        </w:rPr>
        <w:t>facilities</w:t>
      </w:r>
      <w:proofErr w:type="gramEnd"/>
      <w:r>
        <w:rPr>
          <w:sz w:val="20"/>
        </w:rPr>
        <w:t xml:space="preserve"> and other properties (including equipment</w:t>
      </w:r>
      <w:r>
        <w:rPr>
          <w:spacing w:val="-3"/>
          <w:sz w:val="20"/>
        </w:rPr>
        <w:t xml:space="preserve"> </w:t>
      </w:r>
      <w:r>
        <w:rPr>
          <w:sz w:val="20"/>
        </w:rPr>
        <w:t>and</w:t>
      </w:r>
      <w:r>
        <w:rPr>
          <w:spacing w:val="-2"/>
          <w:sz w:val="20"/>
        </w:rPr>
        <w:t xml:space="preserve"> </w:t>
      </w:r>
      <w:r>
        <w:rPr>
          <w:sz w:val="20"/>
        </w:rPr>
        <w:t>vehicles)</w:t>
      </w:r>
      <w:r>
        <w:rPr>
          <w:spacing w:val="-3"/>
          <w:sz w:val="20"/>
        </w:rPr>
        <w:t xml:space="preserve"> </w:t>
      </w:r>
      <w:r>
        <w:rPr>
          <w:sz w:val="20"/>
        </w:rPr>
        <w:t>in</w:t>
      </w:r>
      <w:r>
        <w:rPr>
          <w:spacing w:val="-2"/>
          <w:sz w:val="20"/>
        </w:rPr>
        <w:t xml:space="preserve"> </w:t>
      </w:r>
      <w:r>
        <w:rPr>
          <w:sz w:val="20"/>
        </w:rPr>
        <w:t>possession</w:t>
      </w:r>
      <w:r>
        <w:rPr>
          <w:spacing w:val="-2"/>
          <w:sz w:val="20"/>
        </w:rPr>
        <w:t xml:space="preserve"> </w:t>
      </w:r>
      <w:r>
        <w:rPr>
          <w:sz w:val="20"/>
        </w:rPr>
        <w:t>of</w:t>
      </w:r>
      <w:r>
        <w:rPr>
          <w:spacing w:val="-4"/>
          <w:sz w:val="20"/>
        </w:rPr>
        <w:t xml:space="preserve"> </w:t>
      </w:r>
      <w:r>
        <w:rPr>
          <w:sz w:val="20"/>
        </w:rPr>
        <w:t>or</w:t>
      </w:r>
      <w:r>
        <w:rPr>
          <w:spacing w:val="-3"/>
          <w:sz w:val="20"/>
        </w:rPr>
        <w:t xml:space="preserve"> </w:t>
      </w:r>
      <w:r>
        <w:rPr>
          <w:sz w:val="20"/>
        </w:rPr>
        <w:t>owned,</w:t>
      </w:r>
      <w:r>
        <w:rPr>
          <w:spacing w:val="-3"/>
          <w:sz w:val="20"/>
        </w:rPr>
        <w:t xml:space="preserve"> </w:t>
      </w:r>
      <w:r>
        <w:rPr>
          <w:sz w:val="20"/>
        </w:rPr>
        <w:t>used</w:t>
      </w:r>
      <w:r>
        <w:rPr>
          <w:spacing w:val="-2"/>
          <w:sz w:val="20"/>
        </w:rPr>
        <w:t xml:space="preserve"> </w:t>
      </w:r>
      <w:r>
        <w:rPr>
          <w:sz w:val="20"/>
        </w:rPr>
        <w:t>or</w:t>
      </w:r>
      <w:r>
        <w:rPr>
          <w:spacing w:val="-3"/>
          <w:sz w:val="20"/>
        </w:rPr>
        <w:t xml:space="preserve"> </w:t>
      </w:r>
      <w:r>
        <w:rPr>
          <w:sz w:val="20"/>
        </w:rPr>
        <w:t>controlled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University,</w:t>
      </w:r>
      <w:r>
        <w:rPr>
          <w:spacing w:val="-2"/>
          <w:sz w:val="20"/>
        </w:rPr>
        <w:t xml:space="preserve"> </w:t>
      </w:r>
      <w:r>
        <w:rPr>
          <w:sz w:val="20"/>
        </w:rPr>
        <w:t>including</w:t>
      </w:r>
      <w:r>
        <w:rPr>
          <w:spacing w:val="-3"/>
          <w:sz w:val="20"/>
        </w:rPr>
        <w:t xml:space="preserve"> </w:t>
      </w:r>
      <w:r>
        <w:rPr>
          <w:sz w:val="20"/>
        </w:rPr>
        <w:t>adjacent streets, sidewalks and parking lots.</w:t>
      </w:r>
    </w:p>
    <w:p w14:paraId="0B29BF6D" w14:textId="77777777" w:rsidR="00584324" w:rsidRDefault="009D5637">
      <w:pPr>
        <w:pStyle w:val="ListParagraph"/>
        <w:numPr>
          <w:ilvl w:val="0"/>
          <w:numId w:val="9"/>
        </w:numPr>
        <w:tabs>
          <w:tab w:val="left" w:pos="480"/>
        </w:tabs>
        <w:spacing w:before="159" w:line="259" w:lineRule="auto"/>
        <w:ind w:right="589"/>
        <w:rPr>
          <w:sz w:val="20"/>
        </w:rPr>
      </w:pPr>
      <w:r>
        <w:rPr>
          <w:sz w:val="20"/>
          <w:u w:val="single"/>
        </w:rPr>
        <w:t>Immediate</w:t>
      </w:r>
      <w:r>
        <w:rPr>
          <w:spacing w:val="-5"/>
          <w:sz w:val="20"/>
          <w:u w:val="single"/>
        </w:rPr>
        <w:t xml:space="preserve"> </w:t>
      </w:r>
      <w:r>
        <w:rPr>
          <w:sz w:val="20"/>
          <w:u w:val="single"/>
        </w:rPr>
        <w:t>Suspension</w:t>
      </w:r>
      <w:r>
        <w:rPr>
          <w:spacing w:val="-3"/>
          <w:sz w:val="20"/>
          <w:u w:val="single"/>
        </w:rPr>
        <w:t xml:space="preserve"> </w:t>
      </w:r>
      <w:r>
        <w:rPr>
          <w:sz w:val="20"/>
          <w:u w:val="single"/>
        </w:rPr>
        <w:t>Panel</w:t>
      </w:r>
      <w:r>
        <w:rPr>
          <w:spacing w:val="-2"/>
          <w:sz w:val="20"/>
          <w:u w:val="single"/>
        </w:rPr>
        <w:t xml:space="preserve"> </w:t>
      </w:r>
      <w:r>
        <w:rPr>
          <w:sz w:val="20"/>
          <w:u w:val="single"/>
        </w:rPr>
        <w:t>Appeal</w:t>
      </w:r>
      <w:r>
        <w:rPr>
          <w:spacing w:val="-4"/>
          <w:sz w:val="20"/>
          <w:u w:val="single"/>
        </w:rPr>
        <w:t xml:space="preserve"> </w:t>
      </w:r>
      <w:r>
        <w:rPr>
          <w:sz w:val="20"/>
          <w:u w:val="single"/>
        </w:rPr>
        <w:t>Hearing.</w:t>
      </w:r>
      <w:r>
        <w:rPr>
          <w:spacing w:val="-3"/>
          <w:sz w:val="20"/>
        </w:rPr>
        <w:t xml:space="preserve"> </w:t>
      </w:r>
      <w:r>
        <w:rPr>
          <w:sz w:val="20"/>
        </w:rPr>
        <w:t>The</w:t>
      </w:r>
      <w:r>
        <w:rPr>
          <w:spacing w:val="-5"/>
          <w:sz w:val="20"/>
        </w:rPr>
        <w:t xml:space="preserve"> </w:t>
      </w:r>
      <w:r>
        <w:rPr>
          <w:sz w:val="20"/>
        </w:rPr>
        <w:t>term</w:t>
      </w:r>
      <w:r>
        <w:rPr>
          <w:spacing w:val="-5"/>
          <w:sz w:val="20"/>
        </w:rPr>
        <w:t xml:space="preserve"> </w:t>
      </w:r>
      <w:r>
        <w:rPr>
          <w:sz w:val="20"/>
        </w:rPr>
        <w:t>“immediate</w:t>
      </w:r>
      <w:r>
        <w:rPr>
          <w:spacing w:val="-2"/>
          <w:sz w:val="20"/>
        </w:rPr>
        <w:t xml:space="preserve"> </w:t>
      </w:r>
      <w:r>
        <w:rPr>
          <w:sz w:val="20"/>
        </w:rPr>
        <w:t>suspension</w:t>
      </w:r>
      <w:r>
        <w:rPr>
          <w:spacing w:val="-3"/>
          <w:sz w:val="20"/>
        </w:rPr>
        <w:t xml:space="preserve"> </w:t>
      </w:r>
      <w:r>
        <w:rPr>
          <w:sz w:val="20"/>
        </w:rPr>
        <w:t>panel</w:t>
      </w:r>
      <w:r>
        <w:rPr>
          <w:spacing w:val="-4"/>
          <w:sz w:val="20"/>
        </w:rPr>
        <w:t xml:space="preserve"> </w:t>
      </w:r>
      <w:r>
        <w:rPr>
          <w:sz w:val="20"/>
        </w:rPr>
        <w:t>appeal</w:t>
      </w:r>
      <w:r>
        <w:rPr>
          <w:spacing w:val="-4"/>
          <w:sz w:val="20"/>
        </w:rPr>
        <w:t xml:space="preserve"> </w:t>
      </w:r>
      <w:r>
        <w:rPr>
          <w:sz w:val="20"/>
        </w:rPr>
        <w:t>hearing”</w:t>
      </w:r>
      <w:r>
        <w:rPr>
          <w:spacing w:val="-3"/>
          <w:sz w:val="20"/>
        </w:rPr>
        <w:t xml:space="preserve"> </w:t>
      </w:r>
      <w:r>
        <w:rPr>
          <w:sz w:val="20"/>
        </w:rPr>
        <w:t>refers to a panel consisting of at least 50% student representation convened to hear an appeal of a student’s Immediate</w:t>
      </w:r>
      <w:r>
        <w:rPr>
          <w:spacing w:val="-3"/>
          <w:sz w:val="20"/>
        </w:rPr>
        <w:t xml:space="preserve"> </w:t>
      </w:r>
      <w:r>
        <w:rPr>
          <w:sz w:val="20"/>
        </w:rPr>
        <w:t>Suspension</w:t>
      </w:r>
      <w:r>
        <w:rPr>
          <w:spacing w:val="-1"/>
          <w:sz w:val="20"/>
        </w:rPr>
        <w:t xml:space="preserve"> </w:t>
      </w:r>
      <w:r>
        <w:rPr>
          <w:sz w:val="20"/>
        </w:rPr>
        <w:t>by</w:t>
      </w:r>
      <w:r>
        <w:rPr>
          <w:spacing w:val="-1"/>
          <w:sz w:val="20"/>
        </w:rPr>
        <w:t xml:space="preserve"> </w:t>
      </w:r>
      <w:r>
        <w:rPr>
          <w:sz w:val="20"/>
        </w:rPr>
        <w:t>the</w:t>
      </w:r>
      <w:r>
        <w:rPr>
          <w:spacing w:val="-3"/>
          <w:sz w:val="20"/>
        </w:rPr>
        <w:t xml:space="preserve"> </w:t>
      </w:r>
      <w:r>
        <w:rPr>
          <w:sz w:val="20"/>
        </w:rPr>
        <w:t>Provost</w:t>
      </w:r>
      <w:r>
        <w:rPr>
          <w:spacing w:val="-2"/>
          <w:sz w:val="20"/>
        </w:rPr>
        <w:t xml:space="preserve"> </w:t>
      </w:r>
      <w:r>
        <w:rPr>
          <w:sz w:val="20"/>
        </w:rPr>
        <w:t>and</w:t>
      </w:r>
      <w:r>
        <w:rPr>
          <w:spacing w:val="-1"/>
          <w:sz w:val="20"/>
        </w:rPr>
        <w:t xml:space="preserve"> </w:t>
      </w:r>
      <w:r>
        <w:rPr>
          <w:sz w:val="20"/>
        </w:rPr>
        <w:t>Vice</w:t>
      </w:r>
      <w:r>
        <w:rPr>
          <w:spacing w:val="-3"/>
          <w:sz w:val="20"/>
        </w:rPr>
        <w:t xml:space="preserve"> </w:t>
      </w:r>
      <w:r>
        <w:rPr>
          <w:sz w:val="20"/>
        </w:rPr>
        <w:t>President</w:t>
      </w:r>
      <w:r>
        <w:rPr>
          <w:spacing w:val="-2"/>
          <w:sz w:val="20"/>
        </w:rPr>
        <w:t xml:space="preserve"> </w:t>
      </w:r>
      <w:r>
        <w:rPr>
          <w:sz w:val="20"/>
        </w:rPr>
        <w:t>for</w:t>
      </w:r>
      <w:r>
        <w:rPr>
          <w:spacing w:val="-2"/>
          <w:sz w:val="20"/>
        </w:rPr>
        <w:t xml:space="preserve"> </w:t>
      </w:r>
      <w:r>
        <w:rPr>
          <w:sz w:val="20"/>
        </w:rPr>
        <w:t>Academic Affairs</w:t>
      </w:r>
      <w:r>
        <w:rPr>
          <w:spacing w:val="-3"/>
          <w:sz w:val="20"/>
        </w:rPr>
        <w:t xml:space="preserve"> </w:t>
      </w:r>
      <w:r>
        <w:rPr>
          <w:sz w:val="20"/>
        </w:rPr>
        <w:t>(or</w:t>
      </w:r>
      <w:r>
        <w:rPr>
          <w:spacing w:val="-2"/>
          <w:sz w:val="20"/>
        </w:rPr>
        <w:t xml:space="preserve"> </w:t>
      </w:r>
      <w:r>
        <w:rPr>
          <w:sz w:val="20"/>
        </w:rPr>
        <w:t>designee.)</w:t>
      </w:r>
      <w:r>
        <w:rPr>
          <w:spacing w:val="-2"/>
          <w:sz w:val="20"/>
        </w:rPr>
        <w:t xml:space="preserve"> </w:t>
      </w:r>
      <w:r>
        <w:rPr>
          <w:sz w:val="20"/>
        </w:rPr>
        <w:t>(Please</w:t>
      </w:r>
      <w:r>
        <w:rPr>
          <w:spacing w:val="-3"/>
          <w:sz w:val="20"/>
        </w:rPr>
        <w:t xml:space="preserve"> </w:t>
      </w:r>
      <w:r>
        <w:rPr>
          <w:sz w:val="20"/>
        </w:rPr>
        <w:t>refer</w:t>
      </w:r>
      <w:r>
        <w:rPr>
          <w:spacing w:val="-2"/>
          <w:sz w:val="20"/>
        </w:rPr>
        <w:t xml:space="preserve"> </w:t>
      </w:r>
      <w:r>
        <w:rPr>
          <w:sz w:val="20"/>
        </w:rPr>
        <w:t>to Section G, Interim Measures and Section I. Appeals.)</w:t>
      </w:r>
    </w:p>
    <w:p w14:paraId="5BA15E96" w14:textId="77777777" w:rsidR="00584324" w:rsidRDefault="009D5637">
      <w:pPr>
        <w:pStyle w:val="ListParagraph"/>
        <w:numPr>
          <w:ilvl w:val="0"/>
          <w:numId w:val="9"/>
        </w:numPr>
        <w:tabs>
          <w:tab w:val="left" w:pos="480"/>
        </w:tabs>
        <w:spacing w:before="158" w:line="259" w:lineRule="auto"/>
        <w:ind w:right="705"/>
        <w:rPr>
          <w:sz w:val="20"/>
        </w:rPr>
      </w:pPr>
      <w:r>
        <w:rPr>
          <w:sz w:val="20"/>
          <w:u w:val="single"/>
        </w:rPr>
        <w:t>Panel Hearing.</w:t>
      </w:r>
      <w:r>
        <w:rPr>
          <w:sz w:val="20"/>
        </w:rPr>
        <w:t xml:space="preserve"> The term “panel hearing” refers to a conduct hearing where individuals drawn from the student conduct </w:t>
      </w:r>
      <w:proofErr w:type="gramStart"/>
      <w:r>
        <w:rPr>
          <w:sz w:val="20"/>
        </w:rPr>
        <w:t>board, and</w:t>
      </w:r>
      <w:proofErr w:type="gramEnd"/>
      <w:r>
        <w:rPr>
          <w:sz w:val="20"/>
        </w:rPr>
        <w:t xml:space="preserve"> authorized by the Provost and Vice President for Academic Affairs (or their designee), will review charges and information presented and determine whether to recommend to the Provost and Vice President for Academic Affairs (or their designee) that a student is “responsible” or “not responsible”</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charge(s)</w:t>
      </w:r>
      <w:r>
        <w:rPr>
          <w:spacing w:val="-1"/>
          <w:sz w:val="20"/>
        </w:rPr>
        <w:t xml:space="preserve"> </w:t>
      </w:r>
      <w:r>
        <w:rPr>
          <w:sz w:val="20"/>
        </w:rPr>
        <w:t>and</w:t>
      </w:r>
      <w:r>
        <w:rPr>
          <w:spacing w:val="-2"/>
          <w:sz w:val="20"/>
        </w:rPr>
        <w:t xml:space="preserve"> </w:t>
      </w:r>
      <w:r>
        <w:rPr>
          <w:sz w:val="20"/>
        </w:rPr>
        <w:t>any</w:t>
      </w:r>
      <w:r>
        <w:rPr>
          <w:spacing w:val="-5"/>
          <w:sz w:val="20"/>
        </w:rPr>
        <w:t xml:space="preserve"> </w:t>
      </w:r>
      <w:r>
        <w:rPr>
          <w:sz w:val="20"/>
        </w:rPr>
        <w:t>sanction(s).</w:t>
      </w:r>
      <w:r>
        <w:rPr>
          <w:spacing w:val="-3"/>
          <w:sz w:val="20"/>
        </w:rPr>
        <w:t xml:space="preserve"> </w:t>
      </w:r>
      <w:r>
        <w:rPr>
          <w:sz w:val="20"/>
        </w:rPr>
        <w:t>The</w:t>
      </w:r>
      <w:r>
        <w:rPr>
          <w:spacing w:val="-4"/>
          <w:sz w:val="20"/>
        </w:rPr>
        <w:t xml:space="preserve"> </w:t>
      </w:r>
      <w:r>
        <w:rPr>
          <w:sz w:val="20"/>
        </w:rPr>
        <w:t>Panel</w:t>
      </w:r>
      <w:r>
        <w:rPr>
          <w:spacing w:val="-3"/>
          <w:sz w:val="20"/>
        </w:rPr>
        <w:t xml:space="preserve"> </w:t>
      </w:r>
      <w:r>
        <w:rPr>
          <w:sz w:val="20"/>
        </w:rPr>
        <w:t>Hearing</w:t>
      </w:r>
      <w:r>
        <w:rPr>
          <w:spacing w:val="-3"/>
          <w:sz w:val="20"/>
        </w:rPr>
        <w:t xml:space="preserve"> </w:t>
      </w:r>
      <w:r>
        <w:rPr>
          <w:sz w:val="20"/>
        </w:rPr>
        <w:t>shall</w:t>
      </w:r>
      <w:r>
        <w:rPr>
          <w:spacing w:val="-3"/>
          <w:sz w:val="20"/>
        </w:rPr>
        <w:t xml:space="preserve"> </w:t>
      </w:r>
      <w:r>
        <w:rPr>
          <w:sz w:val="20"/>
        </w:rPr>
        <w:t>consist</w:t>
      </w:r>
      <w:r>
        <w:rPr>
          <w:spacing w:val="-3"/>
          <w:sz w:val="20"/>
        </w:rPr>
        <w:t xml:space="preserve"> </w:t>
      </w:r>
      <w:r>
        <w:rPr>
          <w:sz w:val="20"/>
        </w:rPr>
        <w:t>of</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50%</w:t>
      </w:r>
      <w:r>
        <w:rPr>
          <w:spacing w:val="-4"/>
          <w:sz w:val="20"/>
        </w:rPr>
        <w:t xml:space="preserve"> </w:t>
      </w:r>
      <w:r>
        <w:rPr>
          <w:sz w:val="20"/>
        </w:rPr>
        <w:t>students.</w:t>
      </w:r>
    </w:p>
    <w:p w14:paraId="58B67DDA" w14:textId="77777777" w:rsidR="00584324" w:rsidRDefault="009D5637">
      <w:pPr>
        <w:pStyle w:val="ListParagraph"/>
        <w:numPr>
          <w:ilvl w:val="0"/>
          <w:numId w:val="9"/>
        </w:numPr>
        <w:tabs>
          <w:tab w:val="left" w:pos="480"/>
        </w:tabs>
        <w:spacing w:before="160" w:line="259" w:lineRule="auto"/>
        <w:ind w:right="601"/>
        <w:rPr>
          <w:sz w:val="20"/>
        </w:rPr>
      </w:pPr>
      <w:r>
        <w:rPr>
          <w:sz w:val="20"/>
          <w:u w:val="single"/>
        </w:rPr>
        <w:t>Policy.</w:t>
      </w:r>
      <w:r>
        <w:rPr>
          <w:spacing w:val="-2"/>
          <w:sz w:val="20"/>
        </w:rPr>
        <w:t xml:space="preserve"> </w:t>
      </w:r>
      <w:r>
        <w:rPr>
          <w:sz w:val="20"/>
        </w:rPr>
        <w:t>The</w:t>
      </w:r>
      <w:r>
        <w:rPr>
          <w:spacing w:val="-3"/>
          <w:sz w:val="20"/>
        </w:rPr>
        <w:t xml:space="preserve"> </w:t>
      </w:r>
      <w:r>
        <w:rPr>
          <w:sz w:val="20"/>
        </w:rPr>
        <w:t>term</w:t>
      </w:r>
      <w:r>
        <w:rPr>
          <w:spacing w:val="-3"/>
          <w:sz w:val="20"/>
        </w:rPr>
        <w:t xml:space="preserve"> </w:t>
      </w:r>
      <w:r>
        <w:rPr>
          <w:sz w:val="20"/>
        </w:rPr>
        <w:t>“policy”</w:t>
      </w:r>
      <w:r>
        <w:rPr>
          <w:spacing w:val="-2"/>
          <w:sz w:val="20"/>
        </w:rPr>
        <w:t xml:space="preserve"> </w:t>
      </w:r>
      <w:r>
        <w:rPr>
          <w:sz w:val="20"/>
        </w:rPr>
        <w:t>refers</w:t>
      </w:r>
      <w:r>
        <w:rPr>
          <w:spacing w:val="-3"/>
          <w:sz w:val="20"/>
        </w:rPr>
        <w:t xml:space="preserve"> </w:t>
      </w:r>
      <w:r>
        <w:rPr>
          <w:sz w:val="20"/>
        </w:rPr>
        <w:t>to</w:t>
      </w:r>
      <w:r>
        <w:rPr>
          <w:spacing w:val="-2"/>
          <w:sz w:val="20"/>
        </w:rPr>
        <w:t xml:space="preserve"> </w:t>
      </w:r>
      <w:r>
        <w:rPr>
          <w:sz w:val="20"/>
        </w:rPr>
        <w:t>any</w:t>
      </w:r>
      <w:r>
        <w:rPr>
          <w:spacing w:val="-2"/>
          <w:sz w:val="20"/>
        </w:rPr>
        <w:t xml:space="preserve"> </w:t>
      </w:r>
      <w:r>
        <w:rPr>
          <w:sz w:val="20"/>
        </w:rPr>
        <w:t>adopted</w:t>
      </w:r>
      <w:r>
        <w:rPr>
          <w:spacing w:val="-2"/>
          <w:sz w:val="20"/>
        </w:rPr>
        <w:t xml:space="preserve"> </w:t>
      </w:r>
      <w:r>
        <w:rPr>
          <w:sz w:val="20"/>
        </w:rPr>
        <w:t>policy</w:t>
      </w:r>
      <w:r>
        <w:rPr>
          <w:spacing w:val="-2"/>
          <w:sz w:val="20"/>
        </w:rPr>
        <w:t xml:space="preserve"> </w:t>
      </w:r>
      <w:r>
        <w:rPr>
          <w:sz w:val="20"/>
        </w:rPr>
        <w:t>of</w:t>
      </w:r>
      <w:r>
        <w:rPr>
          <w:spacing w:val="-3"/>
          <w:sz w:val="20"/>
        </w:rPr>
        <w:t xml:space="preserve"> </w:t>
      </w:r>
      <w:r>
        <w:rPr>
          <w:sz w:val="20"/>
        </w:rPr>
        <w:t>the</w:t>
      </w:r>
      <w:r>
        <w:rPr>
          <w:spacing w:val="-5"/>
          <w:sz w:val="20"/>
        </w:rPr>
        <w:t xml:space="preserve"> </w:t>
      </w:r>
      <w:r>
        <w:rPr>
          <w:sz w:val="20"/>
        </w:rPr>
        <w:t>University</w:t>
      </w:r>
      <w:r>
        <w:rPr>
          <w:spacing w:val="-2"/>
          <w:sz w:val="20"/>
        </w:rPr>
        <w:t xml:space="preserve"> </w:t>
      </w:r>
      <w:r>
        <w:rPr>
          <w:sz w:val="20"/>
        </w:rPr>
        <w:t>as</w:t>
      </w:r>
      <w:r>
        <w:rPr>
          <w:spacing w:val="-3"/>
          <w:sz w:val="20"/>
        </w:rPr>
        <w:t xml:space="preserve"> </w:t>
      </w:r>
      <w:r>
        <w:rPr>
          <w:sz w:val="20"/>
        </w:rPr>
        <w:t>found</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Official</w:t>
      </w:r>
      <w:r>
        <w:rPr>
          <w:spacing w:val="-2"/>
          <w:sz w:val="20"/>
        </w:rPr>
        <w:t xml:space="preserve"> </w:t>
      </w:r>
      <w:r>
        <w:rPr>
          <w:sz w:val="20"/>
        </w:rPr>
        <w:t>UNF</w:t>
      </w:r>
      <w:r>
        <w:rPr>
          <w:spacing w:val="-2"/>
          <w:sz w:val="20"/>
        </w:rPr>
        <w:t xml:space="preserve"> </w:t>
      </w:r>
      <w:r>
        <w:rPr>
          <w:sz w:val="20"/>
        </w:rPr>
        <w:t xml:space="preserve">Website </w:t>
      </w:r>
      <w:hyperlink r:id="rId13">
        <w:r>
          <w:rPr>
            <w:spacing w:val="-2"/>
            <w:sz w:val="20"/>
            <w:u w:val="single"/>
          </w:rPr>
          <w:t>http://www.unf.edu/president/policies_regulations/</w:t>
        </w:r>
        <w:r>
          <w:rPr>
            <w:spacing w:val="-2"/>
            <w:sz w:val="20"/>
          </w:rPr>
          <w:t>.</w:t>
        </w:r>
      </w:hyperlink>
    </w:p>
    <w:p w14:paraId="6C06FA78" w14:textId="77777777" w:rsidR="00584324" w:rsidRDefault="00584324">
      <w:pPr>
        <w:pStyle w:val="BodyText"/>
        <w:spacing w:before="2"/>
        <w:ind w:left="0"/>
        <w:rPr>
          <w:sz w:val="8"/>
        </w:rPr>
      </w:pPr>
    </w:p>
    <w:p w14:paraId="62C3CB79" w14:textId="77777777" w:rsidR="00584324" w:rsidRDefault="009D5637">
      <w:pPr>
        <w:pStyle w:val="ListParagraph"/>
        <w:numPr>
          <w:ilvl w:val="0"/>
          <w:numId w:val="9"/>
        </w:numPr>
        <w:tabs>
          <w:tab w:val="left" w:pos="480"/>
        </w:tabs>
        <w:spacing w:before="59" w:line="259" w:lineRule="auto"/>
        <w:ind w:right="911"/>
        <w:rPr>
          <w:sz w:val="20"/>
        </w:rPr>
      </w:pPr>
      <w:r>
        <w:rPr>
          <w:sz w:val="20"/>
          <w:u w:val="single"/>
        </w:rPr>
        <w:t>Referred</w:t>
      </w:r>
      <w:r>
        <w:rPr>
          <w:spacing w:val="-2"/>
          <w:sz w:val="20"/>
          <w:u w:val="single"/>
        </w:rPr>
        <w:t xml:space="preserve"> </w:t>
      </w:r>
      <w:r>
        <w:rPr>
          <w:sz w:val="20"/>
          <w:u w:val="single"/>
        </w:rPr>
        <w:t>Student.</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“referred</w:t>
      </w:r>
      <w:r>
        <w:rPr>
          <w:spacing w:val="-2"/>
          <w:sz w:val="20"/>
        </w:rPr>
        <w:t xml:space="preserve"> </w:t>
      </w:r>
      <w:r>
        <w:rPr>
          <w:sz w:val="20"/>
        </w:rPr>
        <w:t>student”</w:t>
      </w:r>
      <w:r>
        <w:rPr>
          <w:spacing w:val="-2"/>
          <w:sz w:val="20"/>
        </w:rPr>
        <w:t xml:space="preserve"> </w:t>
      </w:r>
      <w:r>
        <w:rPr>
          <w:sz w:val="20"/>
        </w:rPr>
        <w:t>refers</w:t>
      </w:r>
      <w:r>
        <w:rPr>
          <w:spacing w:val="-4"/>
          <w:sz w:val="20"/>
        </w:rPr>
        <w:t xml:space="preserve"> </w:t>
      </w:r>
      <w:r>
        <w:rPr>
          <w:sz w:val="20"/>
        </w:rPr>
        <w:t>to</w:t>
      </w:r>
      <w:r>
        <w:rPr>
          <w:spacing w:val="-3"/>
          <w:sz w:val="20"/>
        </w:rPr>
        <w:t xml:space="preserve"> </w:t>
      </w:r>
      <w:r>
        <w:rPr>
          <w:sz w:val="20"/>
        </w:rPr>
        <w:t>a</w:t>
      </w:r>
      <w:r>
        <w:rPr>
          <w:spacing w:val="-3"/>
          <w:sz w:val="20"/>
        </w:rPr>
        <w:t xml:space="preserve"> </w:t>
      </w:r>
      <w:r>
        <w:rPr>
          <w:sz w:val="20"/>
        </w:rPr>
        <w:t>student</w:t>
      </w:r>
      <w:r>
        <w:rPr>
          <w:spacing w:val="-3"/>
          <w:sz w:val="20"/>
        </w:rPr>
        <w:t xml:space="preserve"> </w:t>
      </w:r>
      <w:r>
        <w:rPr>
          <w:sz w:val="20"/>
        </w:rPr>
        <w:t>who</w:t>
      </w:r>
      <w:r>
        <w:rPr>
          <w:spacing w:val="-3"/>
          <w:sz w:val="20"/>
        </w:rPr>
        <w:t xml:space="preserve"> </w:t>
      </w:r>
      <w:r>
        <w:rPr>
          <w:sz w:val="20"/>
        </w:rPr>
        <w:t>has</w:t>
      </w:r>
      <w:r>
        <w:rPr>
          <w:spacing w:val="-4"/>
          <w:sz w:val="20"/>
        </w:rPr>
        <w:t xml:space="preserve"> </w:t>
      </w:r>
      <w:r>
        <w:rPr>
          <w:sz w:val="20"/>
        </w:rPr>
        <w:t>been</w:t>
      </w:r>
      <w:r>
        <w:rPr>
          <w:spacing w:val="-2"/>
          <w:sz w:val="20"/>
        </w:rPr>
        <w:t xml:space="preserve"> </w:t>
      </w:r>
      <w:r>
        <w:rPr>
          <w:sz w:val="20"/>
        </w:rPr>
        <w:t>referred to</w:t>
      </w:r>
      <w:r>
        <w:rPr>
          <w:spacing w:val="-3"/>
          <w:sz w:val="20"/>
        </w:rPr>
        <w:t xml:space="preserve"> </w:t>
      </w:r>
      <w:r>
        <w:rPr>
          <w:sz w:val="20"/>
        </w:rPr>
        <w:t>the</w:t>
      </w:r>
      <w:r>
        <w:rPr>
          <w:spacing w:val="-4"/>
          <w:sz w:val="20"/>
        </w:rPr>
        <w:t xml:space="preserve"> </w:t>
      </w:r>
      <w:r>
        <w:rPr>
          <w:sz w:val="20"/>
        </w:rPr>
        <w:t>Student Conduct Office for an alleged violation of the Student Code of Conduct.</w:t>
      </w:r>
    </w:p>
    <w:p w14:paraId="0C61C0CB" w14:textId="77777777" w:rsidR="00584324" w:rsidRDefault="009D5637">
      <w:pPr>
        <w:pStyle w:val="ListParagraph"/>
        <w:numPr>
          <w:ilvl w:val="0"/>
          <w:numId w:val="9"/>
        </w:numPr>
        <w:tabs>
          <w:tab w:val="left" w:pos="480"/>
        </w:tabs>
        <w:spacing w:before="159" w:line="259" w:lineRule="auto"/>
        <w:ind w:right="551"/>
        <w:rPr>
          <w:sz w:val="20"/>
        </w:rPr>
      </w:pPr>
      <w:r>
        <w:rPr>
          <w:sz w:val="20"/>
          <w:u w:val="single"/>
        </w:rPr>
        <w:t>Regulation.</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“regulation”</w:t>
      </w:r>
      <w:r>
        <w:rPr>
          <w:spacing w:val="-2"/>
          <w:sz w:val="20"/>
        </w:rPr>
        <w:t xml:space="preserve"> </w:t>
      </w:r>
      <w:r>
        <w:rPr>
          <w:sz w:val="20"/>
        </w:rPr>
        <w:t>refers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adopted</w:t>
      </w:r>
      <w:r>
        <w:rPr>
          <w:spacing w:val="-2"/>
          <w:sz w:val="20"/>
        </w:rPr>
        <w:t xml:space="preserve"> </w:t>
      </w:r>
      <w:r>
        <w:rPr>
          <w:sz w:val="20"/>
        </w:rPr>
        <w:t>regulations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University</w:t>
      </w:r>
      <w:r>
        <w:rPr>
          <w:spacing w:val="-2"/>
          <w:sz w:val="20"/>
        </w:rPr>
        <w:t xml:space="preserve"> </w:t>
      </w:r>
      <w:r>
        <w:rPr>
          <w:sz w:val="20"/>
        </w:rPr>
        <w:t>as</w:t>
      </w:r>
      <w:r>
        <w:rPr>
          <w:spacing w:val="-4"/>
          <w:sz w:val="20"/>
        </w:rPr>
        <w:t xml:space="preserve"> </w:t>
      </w:r>
      <w:r>
        <w:rPr>
          <w:sz w:val="20"/>
        </w:rPr>
        <w:t>found</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 xml:space="preserve">Official UNF Website. </w:t>
      </w:r>
      <w:hyperlink r:id="rId14">
        <w:r>
          <w:rPr>
            <w:sz w:val="20"/>
            <w:u w:val="single"/>
          </w:rPr>
          <w:t>http://www.unf.edu/president/policies_regulations/</w:t>
        </w:r>
        <w:r>
          <w:rPr>
            <w:sz w:val="20"/>
          </w:rPr>
          <w:t>.</w:t>
        </w:r>
      </w:hyperlink>
    </w:p>
    <w:p w14:paraId="1D2DEB70" w14:textId="77777777" w:rsidR="00584324" w:rsidRDefault="00584324">
      <w:pPr>
        <w:pStyle w:val="BodyText"/>
        <w:spacing w:before="5"/>
        <w:ind w:left="0"/>
        <w:rPr>
          <w:sz w:val="8"/>
        </w:rPr>
      </w:pPr>
    </w:p>
    <w:p w14:paraId="05ADEA4D" w14:textId="77777777" w:rsidR="00584324" w:rsidRDefault="009D5637">
      <w:pPr>
        <w:pStyle w:val="ListParagraph"/>
        <w:numPr>
          <w:ilvl w:val="0"/>
          <w:numId w:val="9"/>
        </w:numPr>
        <w:tabs>
          <w:tab w:val="left" w:pos="480"/>
        </w:tabs>
        <w:spacing w:before="59" w:line="256" w:lineRule="auto"/>
        <w:ind w:right="819"/>
        <w:rPr>
          <w:sz w:val="20"/>
        </w:rPr>
      </w:pPr>
      <w:r>
        <w:rPr>
          <w:sz w:val="20"/>
          <w:u w:val="single"/>
        </w:rPr>
        <w:t>Reporting</w:t>
      </w:r>
      <w:r>
        <w:rPr>
          <w:spacing w:val="-3"/>
          <w:sz w:val="20"/>
          <w:u w:val="single"/>
        </w:rPr>
        <w:t xml:space="preserve"> </w:t>
      </w:r>
      <w:r>
        <w:rPr>
          <w:sz w:val="20"/>
          <w:u w:val="single"/>
        </w:rPr>
        <w:t>Person.</w:t>
      </w:r>
      <w:r>
        <w:rPr>
          <w:spacing w:val="40"/>
          <w:sz w:val="20"/>
        </w:rPr>
        <w:t xml:space="preserve"> </w:t>
      </w:r>
      <w:r>
        <w:rPr>
          <w:sz w:val="20"/>
        </w:rPr>
        <w:t>The</w:t>
      </w:r>
      <w:r>
        <w:rPr>
          <w:spacing w:val="-4"/>
          <w:sz w:val="20"/>
        </w:rPr>
        <w:t xml:space="preserve"> </w:t>
      </w:r>
      <w:r>
        <w:rPr>
          <w:sz w:val="20"/>
        </w:rPr>
        <w:t>term</w:t>
      </w:r>
      <w:r>
        <w:rPr>
          <w:spacing w:val="-4"/>
          <w:sz w:val="20"/>
        </w:rPr>
        <w:t xml:space="preserve"> </w:t>
      </w:r>
      <w:r>
        <w:rPr>
          <w:sz w:val="20"/>
        </w:rPr>
        <w:t>“reporting</w:t>
      </w:r>
      <w:r>
        <w:rPr>
          <w:spacing w:val="-3"/>
          <w:sz w:val="20"/>
        </w:rPr>
        <w:t xml:space="preserve"> </w:t>
      </w:r>
      <w:r>
        <w:rPr>
          <w:sz w:val="20"/>
        </w:rPr>
        <w:t>person”</w:t>
      </w:r>
      <w:r>
        <w:rPr>
          <w:spacing w:val="-2"/>
          <w:sz w:val="20"/>
        </w:rPr>
        <w:t xml:space="preserve"> </w:t>
      </w:r>
      <w:r>
        <w:rPr>
          <w:sz w:val="20"/>
        </w:rPr>
        <w:t>refers</w:t>
      </w:r>
      <w:r>
        <w:rPr>
          <w:spacing w:val="-4"/>
          <w:sz w:val="20"/>
        </w:rPr>
        <w:t xml:space="preserve"> </w:t>
      </w:r>
      <w:r>
        <w:rPr>
          <w:sz w:val="20"/>
        </w:rPr>
        <w:t>to</w:t>
      </w:r>
      <w:r>
        <w:rPr>
          <w:spacing w:val="-3"/>
          <w:sz w:val="20"/>
        </w:rPr>
        <w:t xml:space="preserve"> </w:t>
      </w:r>
      <w:r>
        <w:rPr>
          <w:sz w:val="20"/>
        </w:rPr>
        <w:t>a</w:t>
      </w:r>
      <w:r>
        <w:rPr>
          <w:spacing w:val="-2"/>
          <w:sz w:val="20"/>
        </w:rPr>
        <w:t xml:space="preserve"> </w:t>
      </w:r>
      <w:r>
        <w:rPr>
          <w:sz w:val="20"/>
        </w:rPr>
        <w:t>person</w:t>
      </w:r>
      <w:r>
        <w:rPr>
          <w:spacing w:val="-2"/>
          <w:sz w:val="20"/>
        </w:rPr>
        <w:t xml:space="preserve"> </w:t>
      </w:r>
      <w:r>
        <w:rPr>
          <w:sz w:val="20"/>
        </w:rPr>
        <w:t>who</w:t>
      </w:r>
      <w:r>
        <w:rPr>
          <w:spacing w:val="-3"/>
          <w:sz w:val="20"/>
        </w:rPr>
        <w:t xml:space="preserve"> </w:t>
      </w:r>
      <w:r>
        <w:rPr>
          <w:sz w:val="20"/>
        </w:rPr>
        <w:t>reports</w:t>
      </w:r>
      <w:r>
        <w:rPr>
          <w:spacing w:val="-4"/>
          <w:sz w:val="20"/>
        </w:rPr>
        <w:t xml:space="preserve"> </w:t>
      </w:r>
      <w:r>
        <w:rPr>
          <w:sz w:val="20"/>
        </w:rPr>
        <w:t>an</w:t>
      </w:r>
      <w:r>
        <w:rPr>
          <w:spacing w:val="-2"/>
          <w:sz w:val="20"/>
        </w:rPr>
        <w:t xml:space="preserve"> </w:t>
      </w:r>
      <w:r>
        <w:rPr>
          <w:sz w:val="20"/>
        </w:rPr>
        <w:t>alleged</w:t>
      </w:r>
      <w:r>
        <w:rPr>
          <w:spacing w:val="-2"/>
          <w:sz w:val="20"/>
        </w:rPr>
        <w:t xml:space="preserve"> </w:t>
      </w:r>
      <w:r>
        <w:rPr>
          <w:sz w:val="20"/>
        </w:rPr>
        <w:t>violation</w:t>
      </w:r>
      <w:r>
        <w:rPr>
          <w:spacing w:val="-2"/>
          <w:sz w:val="20"/>
        </w:rPr>
        <w:t xml:space="preserve"> </w:t>
      </w:r>
      <w:r>
        <w:rPr>
          <w:sz w:val="20"/>
        </w:rPr>
        <w:t>of</w:t>
      </w:r>
      <w:r>
        <w:rPr>
          <w:spacing w:val="-4"/>
          <w:sz w:val="20"/>
        </w:rPr>
        <w:t xml:space="preserve"> </w:t>
      </w:r>
      <w:r>
        <w:rPr>
          <w:sz w:val="20"/>
        </w:rPr>
        <w:t>the Student Code of Conduct to the Student Conduct Office or the University Police Department.</w:t>
      </w:r>
    </w:p>
    <w:p w14:paraId="7C0251CD" w14:textId="77777777" w:rsidR="00584324" w:rsidRDefault="009D5637">
      <w:pPr>
        <w:pStyle w:val="ListParagraph"/>
        <w:numPr>
          <w:ilvl w:val="0"/>
          <w:numId w:val="9"/>
        </w:numPr>
        <w:tabs>
          <w:tab w:val="left" w:pos="480"/>
        </w:tabs>
        <w:spacing w:before="164" w:line="259" w:lineRule="auto"/>
        <w:ind w:right="528"/>
        <w:rPr>
          <w:sz w:val="20"/>
        </w:rPr>
      </w:pPr>
      <w:r>
        <w:rPr>
          <w:sz w:val="20"/>
          <w:u w:val="single"/>
        </w:rPr>
        <w:t>Respondent.</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“respondent”</w:t>
      </w:r>
      <w:r>
        <w:rPr>
          <w:spacing w:val="-2"/>
          <w:sz w:val="20"/>
        </w:rPr>
        <w:t xml:space="preserve"> </w:t>
      </w:r>
      <w:r>
        <w:rPr>
          <w:sz w:val="20"/>
        </w:rPr>
        <w:t>refers</w:t>
      </w:r>
      <w:r>
        <w:rPr>
          <w:spacing w:val="-4"/>
          <w:sz w:val="20"/>
        </w:rPr>
        <w:t xml:space="preserve"> </w:t>
      </w:r>
      <w:r>
        <w:rPr>
          <w:sz w:val="20"/>
        </w:rPr>
        <w:t>to</w:t>
      </w:r>
      <w:r>
        <w:rPr>
          <w:spacing w:val="-3"/>
          <w:sz w:val="20"/>
        </w:rPr>
        <w:t xml:space="preserve"> </w:t>
      </w:r>
      <w:r>
        <w:rPr>
          <w:sz w:val="20"/>
        </w:rPr>
        <w:t>a</w:t>
      </w:r>
      <w:r>
        <w:rPr>
          <w:spacing w:val="-3"/>
          <w:sz w:val="20"/>
        </w:rPr>
        <w:t xml:space="preserve"> </w:t>
      </w:r>
      <w:r>
        <w:rPr>
          <w:sz w:val="20"/>
        </w:rPr>
        <w:t>student</w:t>
      </w:r>
      <w:r>
        <w:rPr>
          <w:spacing w:val="-3"/>
          <w:sz w:val="20"/>
        </w:rPr>
        <w:t xml:space="preserve"> </w:t>
      </w:r>
      <w:r>
        <w:rPr>
          <w:sz w:val="20"/>
        </w:rPr>
        <w:t>who</w:t>
      </w:r>
      <w:r>
        <w:rPr>
          <w:spacing w:val="-3"/>
          <w:sz w:val="20"/>
        </w:rPr>
        <w:t xml:space="preserve"> </w:t>
      </w:r>
      <w:r>
        <w:rPr>
          <w:sz w:val="20"/>
        </w:rPr>
        <w:t>has</w:t>
      </w:r>
      <w:r>
        <w:rPr>
          <w:spacing w:val="-4"/>
          <w:sz w:val="20"/>
        </w:rPr>
        <w:t xml:space="preserve"> </w:t>
      </w:r>
      <w:r>
        <w:rPr>
          <w:sz w:val="20"/>
        </w:rPr>
        <w:t>been</w:t>
      </w:r>
      <w:r>
        <w:rPr>
          <w:spacing w:val="-2"/>
          <w:sz w:val="20"/>
        </w:rPr>
        <w:t xml:space="preserve"> </w:t>
      </w:r>
      <w:r>
        <w:rPr>
          <w:sz w:val="20"/>
        </w:rPr>
        <w:t>named</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conduct</w:t>
      </w:r>
      <w:r>
        <w:rPr>
          <w:spacing w:val="-3"/>
          <w:sz w:val="20"/>
        </w:rPr>
        <w:t xml:space="preserve"> </w:t>
      </w:r>
      <w:r>
        <w:rPr>
          <w:sz w:val="20"/>
        </w:rPr>
        <w:t>referral</w:t>
      </w:r>
      <w:r>
        <w:rPr>
          <w:spacing w:val="-3"/>
          <w:sz w:val="20"/>
        </w:rPr>
        <w:t xml:space="preserve"> </w:t>
      </w:r>
      <w:r>
        <w:rPr>
          <w:sz w:val="20"/>
        </w:rPr>
        <w:t>process and/or formally charged by the Student Conduct Office.</w:t>
      </w:r>
    </w:p>
    <w:p w14:paraId="000930C5" w14:textId="77777777" w:rsidR="00584324" w:rsidRDefault="009D5637">
      <w:pPr>
        <w:pStyle w:val="ListParagraph"/>
        <w:numPr>
          <w:ilvl w:val="0"/>
          <w:numId w:val="9"/>
        </w:numPr>
        <w:tabs>
          <w:tab w:val="left" w:pos="480"/>
        </w:tabs>
        <w:spacing w:before="159" w:line="259" w:lineRule="auto"/>
        <w:ind w:right="431"/>
        <w:rPr>
          <w:sz w:val="20"/>
        </w:rPr>
      </w:pPr>
      <w:r>
        <w:rPr>
          <w:sz w:val="20"/>
          <w:u w:val="single"/>
        </w:rPr>
        <w:t>Respondent Advisors</w:t>
      </w:r>
      <w:r>
        <w:rPr>
          <w:sz w:val="20"/>
        </w:rPr>
        <w:t>. The term “respondent advisor” refers to an individual trained through the Student Conduct Board who does not participate in the investigation or resolution of a case, but may assist a respondent</w:t>
      </w:r>
      <w:r>
        <w:rPr>
          <w:spacing w:val="-4"/>
          <w:sz w:val="20"/>
        </w:rPr>
        <w:t xml:space="preserve"> </w:t>
      </w:r>
      <w:r>
        <w:rPr>
          <w:sz w:val="20"/>
        </w:rPr>
        <w:t>understand</w:t>
      </w:r>
      <w:r>
        <w:rPr>
          <w:spacing w:val="-3"/>
          <w:sz w:val="20"/>
        </w:rPr>
        <w:t xml:space="preserve"> </w:t>
      </w:r>
      <w:r>
        <w:rPr>
          <w:sz w:val="20"/>
        </w:rPr>
        <w:t>their</w:t>
      </w:r>
      <w:r>
        <w:rPr>
          <w:spacing w:val="-4"/>
          <w:sz w:val="20"/>
        </w:rPr>
        <w:t xml:space="preserve"> </w:t>
      </w:r>
      <w:r>
        <w:rPr>
          <w:sz w:val="20"/>
        </w:rPr>
        <w:t>rights,</w:t>
      </w:r>
      <w:r>
        <w:rPr>
          <w:spacing w:val="-3"/>
          <w:sz w:val="20"/>
        </w:rPr>
        <w:t xml:space="preserve"> </w:t>
      </w:r>
      <w:proofErr w:type="gramStart"/>
      <w:r>
        <w:rPr>
          <w:sz w:val="20"/>
        </w:rPr>
        <w:t>explain</w:t>
      </w:r>
      <w:proofErr w:type="gramEnd"/>
      <w:r>
        <w:rPr>
          <w:spacing w:val="-3"/>
          <w:sz w:val="20"/>
        </w:rPr>
        <w:t xml:space="preserve"> </w:t>
      </w:r>
      <w:r>
        <w:rPr>
          <w:sz w:val="20"/>
        </w:rPr>
        <w:t>and</w:t>
      </w:r>
      <w:r>
        <w:rPr>
          <w:spacing w:val="-3"/>
          <w:sz w:val="20"/>
        </w:rPr>
        <w:t xml:space="preserve"> </w:t>
      </w:r>
      <w:r>
        <w:rPr>
          <w:sz w:val="20"/>
        </w:rPr>
        <w:t>navigate</w:t>
      </w:r>
      <w:r>
        <w:rPr>
          <w:spacing w:val="-5"/>
          <w:sz w:val="20"/>
        </w:rPr>
        <w:t xml:space="preserve"> </w:t>
      </w:r>
      <w:r>
        <w:rPr>
          <w:sz w:val="20"/>
        </w:rPr>
        <w:t>the</w:t>
      </w:r>
      <w:r>
        <w:rPr>
          <w:spacing w:val="-5"/>
          <w:sz w:val="20"/>
        </w:rPr>
        <w:t xml:space="preserve"> </w:t>
      </w:r>
      <w:r>
        <w:rPr>
          <w:sz w:val="20"/>
        </w:rPr>
        <w:t>investigation</w:t>
      </w:r>
      <w:r>
        <w:rPr>
          <w:spacing w:val="-3"/>
          <w:sz w:val="20"/>
        </w:rPr>
        <w:t xml:space="preserve"> </w:t>
      </w:r>
      <w:r>
        <w:rPr>
          <w:sz w:val="20"/>
        </w:rPr>
        <w:t>and</w:t>
      </w:r>
      <w:r>
        <w:rPr>
          <w:spacing w:val="-3"/>
          <w:sz w:val="20"/>
        </w:rPr>
        <w:t xml:space="preserve"> </w:t>
      </w:r>
      <w:r>
        <w:rPr>
          <w:sz w:val="20"/>
        </w:rPr>
        <w:t>adjudication</w:t>
      </w:r>
      <w:r>
        <w:rPr>
          <w:spacing w:val="-3"/>
          <w:sz w:val="20"/>
        </w:rPr>
        <w:t xml:space="preserve"> </w:t>
      </w:r>
      <w:r>
        <w:rPr>
          <w:sz w:val="20"/>
        </w:rPr>
        <w:t>process,</w:t>
      </w:r>
      <w:r>
        <w:rPr>
          <w:spacing w:val="-3"/>
          <w:sz w:val="20"/>
        </w:rPr>
        <w:t xml:space="preserve"> </w:t>
      </w:r>
      <w:r>
        <w:rPr>
          <w:sz w:val="20"/>
        </w:rPr>
        <w:t>and</w:t>
      </w:r>
      <w:r>
        <w:rPr>
          <w:spacing w:val="-3"/>
          <w:sz w:val="20"/>
        </w:rPr>
        <w:t xml:space="preserve"> </w:t>
      </w:r>
      <w:r>
        <w:rPr>
          <w:sz w:val="20"/>
        </w:rPr>
        <w:t>refer respondents to campus and community resources.</w:t>
      </w:r>
    </w:p>
    <w:p w14:paraId="7BA09C73" w14:textId="77777777" w:rsidR="00584324" w:rsidRDefault="009D5637">
      <w:pPr>
        <w:pStyle w:val="ListParagraph"/>
        <w:numPr>
          <w:ilvl w:val="0"/>
          <w:numId w:val="9"/>
        </w:numPr>
        <w:tabs>
          <w:tab w:val="left" w:pos="480"/>
        </w:tabs>
        <w:spacing w:before="160" w:line="259" w:lineRule="auto"/>
        <w:ind w:right="779"/>
        <w:rPr>
          <w:sz w:val="20"/>
        </w:rPr>
      </w:pPr>
      <w:r>
        <w:rPr>
          <w:sz w:val="20"/>
          <w:u w:val="single"/>
        </w:rPr>
        <w:t>Responsible.</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“responsible”</w:t>
      </w:r>
      <w:r>
        <w:rPr>
          <w:spacing w:val="-2"/>
          <w:sz w:val="20"/>
        </w:rPr>
        <w:t xml:space="preserve"> </w:t>
      </w:r>
      <w:r>
        <w:rPr>
          <w:sz w:val="20"/>
        </w:rPr>
        <w:t>means</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information</w:t>
      </w:r>
      <w:r>
        <w:rPr>
          <w:spacing w:val="-2"/>
          <w:sz w:val="20"/>
        </w:rPr>
        <w:t xml:space="preserve"> </w:t>
      </w:r>
      <w:r>
        <w:rPr>
          <w:sz w:val="20"/>
        </w:rPr>
        <w:t>presented</w:t>
      </w:r>
      <w:r>
        <w:rPr>
          <w:spacing w:val="-2"/>
          <w:sz w:val="20"/>
        </w:rPr>
        <w:t xml:space="preserve"> </w:t>
      </w:r>
      <w:r>
        <w:rPr>
          <w:sz w:val="20"/>
        </w:rPr>
        <w:t>at</w:t>
      </w:r>
      <w:r>
        <w:rPr>
          <w:spacing w:val="-3"/>
          <w:sz w:val="20"/>
        </w:rPr>
        <w:t xml:space="preserve"> </w:t>
      </w:r>
      <w:r>
        <w:rPr>
          <w:sz w:val="20"/>
        </w:rPr>
        <w:t>any</w:t>
      </w:r>
      <w:r>
        <w:rPr>
          <w:spacing w:val="-2"/>
          <w:sz w:val="20"/>
        </w:rPr>
        <w:t xml:space="preserve"> </w:t>
      </w:r>
      <w:r>
        <w:rPr>
          <w:sz w:val="20"/>
        </w:rPr>
        <w:t>hearing</w:t>
      </w:r>
      <w:r>
        <w:rPr>
          <w:spacing w:val="-3"/>
          <w:sz w:val="20"/>
        </w:rPr>
        <w:t xml:space="preserve"> </w:t>
      </w:r>
      <w:r>
        <w:rPr>
          <w:sz w:val="20"/>
        </w:rPr>
        <w:t>shows</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is more likely than not that the student committed the alleged violation(s).</w:t>
      </w:r>
    </w:p>
    <w:p w14:paraId="5B9EF265" w14:textId="77777777" w:rsidR="00584324" w:rsidRDefault="009D5637">
      <w:pPr>
        <w:pStyle w:val="ListParagraph"/>
        <w:numPr>
          <w:ilvl w:val="0"/>
          <w:numId w:val="9"/>
        </w:numPr>
        <w:tabs>
          <w:tab w:val="left" w:pos="480"/>
        </w:tabs>
        <w:spacing w:before="159" w:line="259" w:lineRule="auto"/>
        <w:ind w:right="770"/>
        <w:rPr>
          <w:sz w:val="20"/>
        </w:rPr>
      </w:pPr>
      <w:r>
        <w:rPr>
          <w:sz w:val="20"/>
          <w:u w:val="single"/>
        </w:rPr>
        <w:t>Sanction.</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“sanction” refers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University’s</w:t>
      </w:r>
      <w:r>
        <w:rPr>
          <w:spacing w:val="-4"/>
          <w:sz w:val="20"/>
        </w:rPr>
        <w:t xml:space="preserve"> </w:t>
      </w:r>
      <w:r>
        <w:rPr>
          <w:sz w:val="20"/>
        </w:rPr>
        <w:t>educational</w:t>
      </w:r>
      <w:r>
        <w:rPr>
          <w:spacing w:val="-3"/>
          <w:sz w:val="20"/>
        </w:rPr>
        <w:t xml:space="preserve"> </w:t>
      </w:r>
      <w:r>
        <w:rPr>
          <w:sz w:val="20"/>
        </w:rPr>
        <w:t>response</w:t>
      </w:r>
      <w:r>
        <w:rPr>
          <w:spacing w:val="-4"/>
          <w:sz w:val="20"/>
        </w:rPr>
        <w:t xml:space="preserve"> </w:t>
      </w:r>
      <w:r>
        <w:rPr>
          <w:sz w:val="20"/>
        </w:rPr>
        <w:t>to</w:t>
      </w:r>
      <w:r>
        <w:rPr>
          <w:spacing w:val="-3"/>
          <w:sz w:val="20"/>
        </w:rPr>
        <w:t xml:space="preserve"> </w:t>
      </w:r>
      <w:r>
        <w:rPr>
          <w:sz w:val="20"/>
        </w:rPr>
        <w:t>address</w:t>
      </w:r>
      <w:r>
        <w:rPr>
          <w:spacing w:val="-2"/>
          <w:sz w:val="20"/>
        </w:rPr>
        <w:t xml:space="preserve"> </w:t>
      </w:r>
      <w:r>
        <w:rPr>
          <w:sz w:val="20"/>
        </w:rPr>
        <w:t>student</w:t>
      </w:r>
      <w:r>
        <w:rPr>
          <w:spacing w:val="-3"/>
          <w:sz w:val="20"/>
        </w:rPr>
        <w:t xml:space="preserve"> </w:t>
      </w:r>
      <w:r>
        <w:rPr>
          <w:sz w:val="20"/>
        </w:rPr>
        <w:t>behavior where a student has been found responsible for a violation of the Student Code of Conduct.</w:t>
      </w:r>
    </w:p>
    <w:p w14:paraId="7BC5F5AA" w14:textId="77777777" w:rsidR="00584324" w:rsidRDefault="009D5637">
      <w:pPr>
        <w:pStyle w:val="ListParagraph"/>
        <w:numPr>
          <w:ilvl w:val="0"/>
          <w:numId w:val="9"/>
        </w:numPr>
        <w:tabs>
          <w:tab w:val="left" w:pos="480"/>
        </w:tabs>
        <w:spacing w:before="159" w:line="259" w:lineRule="auto"/>
        <w:ind w:left="479" w:right="568"/>
        <w:rPr>
          <w:sz w:val="20"/>
        </w:rPr>
      </w:pPr>
      <w:r>
        <w:rPr>
          <w:sz w:val="20"/>
          <w:u w:val="single"/>
        </w:rPr>
        <w:t>Student.</w:t>
      </w:r>
      <w:r>
        <w:rPr>
          <w:sz w:val="20"/>
        </w:rPr>
        <w:t xml:space="preserve"> For purposes of the Student Code of Conduct, the term “student” is defined as any person who is currently admitted and/or enrolled in any credit-bearing course or program at UNF or maintains student status based on the Continuous Enrollment Policy. UNF defines continuous enrollment as being enrolled in classes</w:t>
      </w:r>
      <w:r>
        <w:rPr>
          <w:spacing w:val="-3"/>
          <w:sz w:val="20"/>
        </w:rPr>
        <w:t xml:space="preserve"> </w:t>
      </w:r>
      <w:r>
        <w:rPr>
          <w:sz w:val="20"/>
        </w:rPr>
        <w:t>at</w:t>
      </w:r>
      <w:r>
        <w:rPr>
          <w:spacing w:val="-2"/>
          <w:sz w:val="20"/>
        </w:rPr>
        <w:t xml:space="preserve"> </w:t>
      </w:r>
      <w:r>
        <w:rPr>
          <w:sz w:val="20"/>
        </w:rPr>
        <w:t>UNF</w:t>
      </w:r>
      <w:r>
        <w:rPr>
          <w:spacing w:val="-2"/>
          <w:sz w:val="20"/>
        </w:rPr>
        <w:t xml:space="preserve"> </w:t>
      </w:r>
      <w:r>
        <w:rPr>
          <w:sz w:val="20"/>
        </w:rPr>
        <w:t>without</w:t>
      </w:r>
      <w:r>
        <w:rPr>
          <w:spacing w:val="-2"/>
          <w:sz w:val="20"/>
        </w:rPr>
        <w:t xml:space="preserve"> </w:t>
      </w:r>
      <w:r>
        <w:rPr>
          <w:sz w:val="20"/>
        </w:rPr>
        <w:t>a</w:t>
      </w:r>
      <w:r>
        <w:rPr>
          <w:spacing w:val="-2"/>
          <w:sz w:val="20"/>
        </w:rPr>
        <w:t xml:space="preserve"> </w:t>
      </w:r>
      <w:r>
        <w:rPr>
          <w:sz w:val="20"/>
        </w:rPr>
        <w:t>break</w:t>
      </w:r>
      <w:r>
        <w:rPr>
          <w:spacing w:val="-1"/>
          <w:sz w:val="20"/>
        </w:rPr>
        <w:t xml:space="preserve"> </w:t>
      </w:r>
      <w:r>
        <w:rPr>
          <w:sz w:val="20"/>
        </w:rPr>
        <w:t>of</w:t>
      </w:r>
      <w:r>
        <w:rPr>
          <w:spacing w:val="-3"/>
          <w:sz w:val="20"/>
        </w:rPr>
        <w:t xml:space="preserve"> </w:t>
      </w:r>
      <w:r>
        <w:rPr>
          <w:sz w:val="20"/>
        </w:rPr>
        <w:t>three</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consecutive</w:t>
      </w:r>
      <w:r>
        <w:rPr>
          <w:spacing w:val="-3"/>
          <w:sz w:val="20"/>
        </w:rPr>
        <w:t xml:space="preserve"> </w:t>
      </w:r>
      <w:r>
        <w:rPr>
          <w:sz w:val="20"/>
        </w:rPr>
        <w:t>semesters. This</w:t>
      </w:r>
      <w:r>
        <w:rPr>
          <w:spacing w:val="-3"/>
          <w:sz w:val="20"/>
        </w:rPr>
        <w:t xml:space="preserve"> </w:t>
      </w:r>
      <w:r>
        <w:rPr>
          <w:sz w:val="20"/>
        </w:rPr>
        <w:t>provision</w:t>
      </w:r>
      <w:r>
        <w:rPr>
          <w:spacing w:val="-1"/>
          <w:sz w:val="20"/>
        </w:rPr>
        <w:t xml:space="preserve"> </w:t>
      </w:r>
      <w:r>
        <w:rPr>
          <w:sz w:val="20"/>
        </w:rPr>
        <w:t>is</w:t>
      </w:r>
      <w:r>
        <w:rPr>
          <w:spacing w:val="-3"/>
          <w:sz w:val="20"/>
        </w:rPr>
        <w:t xml:space="preserve"> </w:t>
      </w:r>
      <w:r>
        <w:rPr>
          <w:sz w:val="20"/>
        </w:rPr>
        <w:t>intended</w:t>
      </w:r>
      <w:r>
        <w:rPr>
          <w:spacing w:val="-1"/>
          <w:sz w:val="20"/>
        </w:rPr>
        <w:t xml:space="preserve"> </w:t>
      </w:r>
      <w:r>
        <w:rPr>
          <w:sz w:val="20"/>
        </w:rPr>
        <w:t>to</w:t>
      </w:r>
      <w:r>
        <w:rPr>
          <w:spacing w:val="-2"/>
          <w:sz w:val="20"/>
        </w:rPr>
        <w:t xml:space="preserve"> </w:t>
      </w:r>
      <w:r>
        <w:rPr>
          <w:sz w:val="20"/>
        </w:rPr>
        <w:t>include within the definition of students, those persons enrolled in the spring and fall semesters who engage in misconduct</w:t>
      </w:r>
      <w:r>
        <w:rPr>
          <w:spacing w:val="-3"/>
          <w:sz w:val="20"/>
        </w:rPr>
        <w:t xml:space="preserve"> </w:t>
      </w:r>
      <w:r>
        <w:rPr>
          <w:sz w:val="20"/>
        </w:rPr>
        <w:t>during</w:t>
      </w:r>
      <w:r>
        <w:rPr>
          <w:spacing w:val="-3"/>
          <w:sz w:val="20"/>
        </w:rPr>
        <w:t xml:space="preserve"> </w:t>
      </w:r>
      <w:r>
        <w:rPr>
          <w:sz w:val="20"/>
        </w:rPr>
        <w:t>the</w:t>
      </w:r>
      <w:r>
        <w:rPr>
          <w:spacing w:val="-4"/>
          <w:sz w:val="20"/>
        </w:rPr>
        <w:t xml:space="preserve"> </w:t>
      </w:r>
      <w:r>
        <w:rPr>
          <w:sz w:val="20"/>
        </w:rPr>
        <w:t>summer</w:t>
      </w:r>
      <w:r>
        <w:rPr>
          <w:spacing w:val="-3"/>
          <w:sz w:val="20"/>
        </w:rPr>
        <w:t xml:space="preserve"> </w:t>
      </w:r>
      <w:r>
        <w:rPr>
          <w:sz w:val="20"/>
        </w:rPr>
        <w:t>and</w:t>
      </w:r>
      <w:r>
        <w:rPr>
          <w:spacing w:val="-2"/>
          <w:sz w:val="20"/>
        </w:rPr>
        <w:t xml:space="preserve"> </w:t>
      </w:r>
      <w:r>
        <w:rPr>
          <w:sz w:val="20"/>
        </w:rPr>
        <w:t>students</w:t>
      </w:r>
      <w:r>
        <w:rPr>
          <w:spacing w:val="-4"/>
          <w:sz w:val="20"/>
        </w:rPr>
        <w:t xml:space="preserve"> </w:t>
      </w:r>
      <w:r>
        <w:rPr>
          <w:sz w:val="20"/>
        </w:rPr>
        <w:t>who</w:t>
      </w:r>
      <w:r>
        <w:rPr>
          <w:spacing w:val="-3"/>
          <w:sz w:val="20"/>
        </w:rPr>
        <w:t xml:space="preserve"> </w:t>
      </w:r>
      <w:r>
        <w:rPr>
          <w:sz w:val="20"/>
        </w:rPr>
        <w:t>are</w:t>
      </w:r>
      <w:r>
        <w:rPr>
          <w:spacing w:val="-4"/>
          <w:sz w:val="20"/>
        </w:rPr>
        <w:t xml:space="preserve"> </w:t>
      </w:r>
      <w:r>
        <w:rPr>
          <w:sz w:val="20"/>
        </w:rPr>
        <w:t>first time</w:t>
      </w:r>
      <w:r>
        <w:rPr>
          <w:spacing w:val="-4"/>
          <w:sz w:val="20"/>
        </w:rPr>
        <w:t xml:space="preserve"> </w:t>
      </w:r>
      <w:r>
        <w:rPr>
          <w:sz w:val="20"/>
        </w:rPr>
        <w:t>enrollees</w:t>
      </w:r>
      <w:r>
        <w:rPr>
          <w:spacing w:val="-4"/>
          <w:sz w:val="20"/>
        </w:rPr>
        <w:t xml:space="preserve"> </w:t>
      </w:r>
      <w:r>
        <w:rPr>
          <w:sz w:val="20"/>
        </w:rPr>
        <w:t>who</w:t>
      </w:r>
      <w:r>
        <w:rPr>
          <w:spacing w:val="-3"/>
          <w:sz w:val="20"/>
        </w:rPr>
        <w:t xml:space="preserve"> </w:t>
      </w:r>
      <w:r>
        <w:rPr>
          <w:sz w:val="20"/>
        </w:rPr>
        <w:t>engage</w:t>
      </w:r>
      <w:r>
        <w:rPr>
          <w:spacing w:val="-4"/>
          <w:sz w:val="20"/>
        </w:rPr>
        <w:t xml:space="preserve"> </w:t>
      </w:r>
      <w:r>
        <w:rPr>
          <w:sz w:val="20"/>
        </w:rPr>
        <w:t>in misconduct</w:t>
      </w:r>
      <w:r>
        <w:rPr>
          <w:spacing w:val="-3"/>
          <w:sz w:val="20"/>
        </w:rPr>
        <w:t xml:space="preserve"> </w:t>
      </w:r>
      <w:r>
        <w:rPr>
          <w:sz w:val="20"/>
        </w:rPr>
        <w:t>prior</w:t>
      </w:r>
      <w:r>
        <w:rPr>
          <w:spacing w:val="-3"/>
          <w:sz w:val="20"/>
        </w:rPr>
        <w:t xml:space="preserve"> </w:t>
      </w:r>
      <w:r>
        <w:rPr>
          <w:sz w:val="20"/>
        </w:rPr>
        <w:t>to</w:t>
      </w:r>
    </w:p>
    <w:p w14:paraId="746E66F4" w14:textId="77777777" w:rsidR="00584324" w:rsidRDefault="00584324">
      <w:pPr>
        <w:spacing w:line="259" w:lineRule="auto"/>
        <w:rPr>
          <w:sz w:val="20"/>
        </w:rPr>
        <w:sectPr w:rsidR="00584324">
          <w:pgSz w:w="12240" w:h="15840"/>
          <w:pgMar w:top="1400" w:right="1060" w:bottom="1200" w:left="1320" w:header="0" w:footer="1017" w:gutter="0"/>
          <w:cols w:space="720"/>
        </w:sectPr>
      </w:pPr>
    </w:p>
    <w:p w14:paraId="4A708392" w14:textId="77777777" w:rsidR="00584324" w:rsidRDefault="009D5637">
      <w:pPr>
        <w:pStyle w:val="BodyText"/>
        <w:spacing w:before="39" w:line="259" w:lineRule="auto"/>
        <w:ind w:left="480" w:right="404"/>
        <w:rPr>
          <w:b/>
        </w:rPr>
      </w:pPr>
      <w:r>
        <w:lastRenderedPageBreak/>
        <w:t>the</w:t>
      </w:r>
      <w:r>
        <w:rPr>
          <w:spacing w:val="-4"/>
        </w:rPr>
        <w:t xml:space="preserve"> </w:t>
      </w:r>
      <w:r>
        <w:t>time</w:t>
      </w:r>
      <w:r>
        <w:rPr>
          <w:spacing w:val="-4"/>
        </w:rPr>
        <w:t xml:space="preserve"> </w:t>
      </w:r>
      <w:r>
        <w:t>of</w:t>
      </w:r>
      <w:r>
        <w:rPr>
          <w:spacing w:val="-2"/>
        </w:rPr>
        <w:t xml:space="preserve"> </w:t>
      </w:r>
      <w:r>
        <w:t>enrollment.</w:t>
      </w:r>
      <w:r>
        <w:rPr>
          <w:spacing w:val="-3"/>
        </w:rPr>
        <w:t xml:space="preserve"> </w:t>
      </w:r>
      <w:r>
        <w:t>Also</w:t>
      </w:r>
      <w:r>
        <w:rPr>
          <w:spacing w:val="-3"/>
        </w:rPr>
        <w:t xml:space="preserve"> </w:t>
      </w:r>
      <w:r>
        <w:t>included</w:t>
      </w:r>
      <w:r>
        <w:rPr>
          <w:spacing w:val="-2"/>
        </w:rPr>
        <w:t xml:space="preserve"> </w:t>
      </w:r>
      <w:r>
        <w:t>in</w:t>
      </w:r>
      <w:r>
        <w:rPr>
          <w:spacing w:val="-2"/>
        </w:rPr>
        <w:t xml:space="preserve"> </w:t>
      </w:r>
      <w:r>
        <w:t>this</w:t>
      </w:r>
      <w:r>
        <w:rPr>
          <w:spacing w:val="-4"/>
        </w:rPr>
        <w:t xml:space="preserve"> </w:t>
      </w:r>
      <w:r>
        <w:t>definition</w:t>
      </w:r>
      <w:r>
        <w:rPr>
          <w:spacing w:val="-2"/>
        </w:rPr>
        <w:t xml:space="preserve"> </w:t>
      </w:r>
      <w:r>
        <w:t>are</w:t>
      </w:r>
      <w:r>
        <w:rPr>
          <w:spacing w:val="-4"/>
        </w:rPr>
        <w:t xml:space="preserve"> </w:t>
      </w:r>
      <w:r>
        <w:t>individuals</w:t>
      </w:r>
      <w:r>
        <w:rPr>
          <w:spacing w:val="-4"/>
        </w:rPr>
        <w:t xml:space="preserve"> </w:t>
      </w:r>
      <w:r>
        <w:t>who</w:t>
      </w:r>
      <w:r>
        <w:rPr>
          <w:spacing w:val="-3"/>
        </w:rPr>
        <w:t xml:space="preserve"> </w:t>
      </w:r>
      <w:r>
        <w:t>have</w:t>
      </w:r>
      <w:r>
        <w:rPr>
          <w:spacing w:val="-4"/>
        </w:rPr>
        <w:t xml:space="preserve"> </w:t>
      </w:r>
      <w:r>
        <w:t>been</w:t>
      </w:r>
      <w:r>
        <w:rPr>
          <w:spacing w:val="-2"/>
        </w:rPr>
        <w:t xml:space="preserve"> </w:t>
      </w:r>
      <w:r>
        <w:t>enrolled</w:t>
      </w:r>
      <w:r>
        <w:rPr>
          <w:spacing w:val="-2"/>
        </w:rPr>
        <w:t xml:space="preserve"> </w:t>
      </w:r>
      <w:r>
        <w:t>in</w:t>
      </w:r>
      <w:r>
        <w:rPr>
          <w:spacing w:val="-2"/>
        </w:rPr>
        <w:t xml:space="preserve"> </w:t>
      </w:r>
      <w:r>
        <w:t>classes</w:t>
      </w:r>
      <w:r>
        <w:rPr>
          <w:spacing w:val="-4"/>
        </w:rPr>
        <w:t xml:space="preserve"> </w:t>
      </w:r>
      <w:r>
        <w:t>and continue to be associated with the University because they have not completed the course or program requirements</w:t>
      </w:r>
      <w:r>
        <w:rPr>
          <w:spacing w:val="-2"/>
        </w:rPr>
        <w:t xml:space="preserve"> </w:t>
      </w:r>
      <w:r>
        <w:t>in which they were</w:t>
      </w:r>
      <w:r>
        <w:rPr>
          <w:spacing w:val="-2"/>
        </w:rPr>
        <w:t xml:space="preserve"> </w:t>
      </w:r>
      <w:r>
        <w:t>enrolled.</w:t>
      </w:r>
      <w:r>
        <w:rPr>
          <w:spacing w:val="-1"/>
        </w:rPr>
        <w:t xml:space="preserve"> </w:t>
      </w:r>
      <w:r>
        <w:t>In cases</w:t>
      </w:r>
      <w:r>
        <w:rPr>
          <w:spacing w:val="-2"/>
        </w:rPr>
        <w:t xml:space="preserve"> </w:t>
      </w:r>
      <w:r>
        <w:t>of</w:t>
      </w:r>
      <w:r>
        <w:rPr>
          <w:spacing w:val="-2"/>
        </w:rPr>
        <w:t xml:space="preserve"> </w:t>
      </w:r>
      <w:r>
        <w:t>dual</w:t>
      </w:r>
      <w:r>
        <w:rPr>
          <w:spacing w:val="-1"/>
        </w:rPr>
        <w:t xml:space="preserve"> </w:t>
      </w:r>
      <w:r>
        <w:t>enrollment, jurisdiction over</w:t>
      </w:r>
      <w:r>
        <w:rPr>
          <w:spacing w:val="-1"/>
        </w:rPr>
        <w:t xml:space="preserve"> </w:t>
      </w:r>
      <w:r>
        <w:t>a student’s</w:t>
      </w:r>
      <w:r>
        <w:rPr>
          <w:spacing w:val="-2"/>
        </w:rPr>
        <w:t xml:space="preserve"> </w:t>
      </w:r>
      <w:r>
        <w:t xml:space="preserve">conduct will be determined in consultation with appropriate officials at the student’s other institution. </w:t>
      </w:r>
      <w:r>
        <w:rPr>
          <w:b/>
        </w:rPr>
        <w:t>The term “student” also means any student organization that is affiliated with the University.</w:t>
      </w:r>
    </w:p>
    <w:p w14:paraId="5974454A" w14:textId="77777777" w:rsidR="00584324" w:rsidRDefault="009D5637">
      <w:pPr>
        <w:pStyle w:val="ListParagraph"/>
        <w:numPr>
          <w:ilvl w:val="0"/>
          <w:numId w:val="9"/>
        </w:numPr>
        <w:tabs>
          <w:tab w:val="left" w:pos="480"/>
        </w:tabs>
        <w:spacing w:before="160" w:line="259" w:lineRule="auto"/>
        <w:ind w:right="503"/>
        <w:rPr>
          <w:sz w:val="20"/>
        </w:rPr>
      </w:pPr>
      <w:r>
        <w:rPr>
          <w:sz w:val="20"/>
          <w:u w:val="single"/>
        </w:rPr>
        <w:t>Student Conduct Board.</w:t>
      </w:r>
      <w:r>
        <w:rPr>
          <w:sz w:val="20"/>
        </w:rPr>
        <w:t xml:space="preserve"> The term “student conduct board” refers to active students, faculty and staff, who successfully</w:t>
      </w:r>
      <w:r>
        <w:rPr>
          <w:spacing w:val="-3"/>
          <w:sz w:val="20"/>
        </w:rPr>
        <w:t xml:space="preserve"> </w:t>
      </w:r>
      <w:r>
        <w:rPr>
          <w:sz w:val="20"/>
        </w:rPr>
        <w:t>completed</w:t>
      </w:r>
      <w:r>
        <w:rPr>
          <w:spacing w:val="-3"/>
          <w:sz w:val="20"/>
        </w:rPr>
        <w:t xml:space="preserve"> </w:t>
      </w:r>
      <w:r>
        <w:rPr>
          <w:sz w:val="20"/>
        </w:rPr>
        <w:t>annual</w:t>
      </w:r>
      <w:r>
        <w:rPr>
          <w:spacing w:val="-4"/>
          <w:sz w:val="20"/>
        </w:rPr>
        <w:t xml:space="preserve"> </w:t>
      </w:r>
      <w:r>
        <w:rPr>
          <w:sz w:val="20"/>
        </w:rPr>
        <w:t>training</w:t>
      </w:r>
      <w:r>
        <w:rPr>
          <w:spacing w:val="-4"/>
          <w:sz w:val="20"/>
        </w:rPr>
        <w:t xml:space="preserve"> </w:t>
      </w:r>
      <w:r>
        <w:rPr>
          <w:sz w:val="20"/>
        </w:rPr>
        <w:t>in</w:t>
      </w:r>
      <w:r>
        <w:rPr>
          <w:spacing w:val="-3"/>
          <w:sz w:val="20"/>
        </w:rPr>
        <w:t xml:space="preserve"> </w:t>
      </w:r>
      <w:r>
        <w:rPr>
          <w:sz w:val="20"/>
        </w:rPr>
        <w:t>student</w:t>
      </w:r>
      <w:r>
        <w:rPr>
          <w:spacing w:val="-4"/>
          <w:sz w:val="20"/>
        </w:rPr>
        <w:t xml:space="preserve"> </w:t>
      </w:r>
      <w:r>
        <w:rPr>
          <w:sz w:val="20"/>
        </w:rPr>
        <w:t>conduct</w:t>
      </w:r>
      <w:r>
        <w:rPr>
          <w:spacing w:val="-4"/>
          <w:sz w:val="20"/>
        </w:rPr>
        <w:t xml:space="preserve"> </w:t>
      </w:r>
      <w:r>
        <w:rPr>
          <w:sz w:val="20"/>
        </w:rPr>
        <w:t>regulations</w:t>
      </w:r>
      <w:r>
        <w:rPr>
          <w:spacing w:val="-5"/>
          <w:sz w:val="20"/>
        </w:rPr>
        <w:t xml:space="preserve"> </w:t>
      </w:r>
      <w:r>
        <w:rPr>
          <w:sz w:val="20"/>
        </w:rPr>
        <w:t>and</w:t>
      </w:r>
      <w:r>
        <w:rPr>
          <w:spacing w:val="-3"/>
          <w:sz w:val="20"/>
        </w:rPr>
        <w:t xml:space="preserve"> </w:t>
      </w:r>
      <w:proofErr w:type="gramStart"/>
      <w:r>
        <w:rPr>
          <w:sz w:val="20"/>
        </w:rPr>
        <w:t>procedures,</w:t>
      </w:r>
      <w:r>
        <w:rPr>
          <w:spacing w:val="-3"/>
          <w:sz w:val="20"/>
        </w:rPr>
        <w:t xml:space="preserve"> </w:t>
      </w:r>
      <w:r>
        <w:rPr>
          <w:sz w:val="20"/>
        </w:rPr>
        <w:t>and</w:t>
      </w:r>
      <w:proofErr w:type="gramEnd"/>
      <w:r>
        <w:rPr>
          <w:spacing w:val="-3"/>
          <w:sz w:val="20"/>
        </w:rPr>
        <w:t xml:space="preserve"> </w:t>
      </w:r>
      <w:r>
        <w:rPr>
          <w:sz w:val="20"/>
        </w:rPr>
        <w:t>may</w:t>
      </w:r>
      <w:r>
        <w:rPr>
          <w:spacing w:val="-3"/>
          <w:sz w:val="20"/>
        </w:rPr>
        <w:t xml:space="preserve"> </w:t>
      </w:r>
      <w:r>
        <w:rPr>
          <w:sz w:val="20"/>
        </w:rPr>
        <w:t>be</w:t>
      </w:r>
      <w:r>
        <w:rPr>
          <w:spacing w:val="-5"/>
          <w:sz w:val="20"/>
        </w:rPr>
        <w:t xml:space="preserve"> </w:t>
      </w:r>
      <w:r>
        <w:rPr>
          <w:sz w:val="20"/>
        </w:rPr>
        <w:t>chosen</w:t>
      </w:r>
      <w:r>
        <w:rPr>
          <w:spacing w:val="-3"/>
          <w:sz w:val="20"/>
        </w:rPr>
        <w:t xml:space="preserve"> </w:t>
      </w:r>
      <w:r>
        <w:rPr>
          <w:sz w:val="20"/>
        </w:rPr>
        <w:t>to serve in a panel hearing. Trained faculty and staff may also serve as Respondent Advisors.</w:t>
      </w:r>
    </w:p>
    <w:p w14:paraId="5C930C23" w14:textId="77777777" w:rsidR="00584324" w:rsidRDefault="009D5637">
      <w:pPr>
        <w:pStyle w:val="ListParagraph"/>
        <w:numPr>
          <w:ilvl w:val="0"/>
          <w:numId w:val="9"/>
        </w:numPr>
        <w:tabs>
          <w:tab w:val="left" w:pos="480"/>
        </w:tabs>
        <w:spacing w:before="159" w:line="256" w:lineRule="auto"/>
        <w:ind w:right="735"/>
        <w:rPr>
          <w:sz w:val="20"/>
        </w:rPr>
      </w:pPr>
      <w:r>
        <w:rPr>
          <w:sz w:val="20"/>
          <w:u w:val="single"/>
        </w:rPr>
        <w:t>University Community.</w:t>
      </w:r>
      <w:r>
        <w:rPr>
          <w:sz w:val="20"/>
        </w:rPr>
        <w:t xml:space="preserve"> The term “university community” refers to any person who is a student, faculty member,</w:t>
      </w:r>
      <w:r>
        <w:rPr>
          <w:spacing w:val="-2"/>
          <w:sz w:val="20"/>
        </w:rPr>
        <w:t xml:space="preserve"> </w:t>
      </w:r>
      <w:r>
        <w:rPr>
          <w:sz w:val="20"/>
        </w:rPr>
        <w:t>University</w:t>
      </w:r>
      <w:r>
        <w:rPr>
          <w:spacing w:val="-2"/>
          <w:sz w:val="20"/>
        </w:rPr>
        <w:t xml:space="preserve"> </w:t>
      </w:r>
      <w:r>
        <w:rPr>
          <w:sz w:val="20"/>
        </w:rPr>
        <w:t>official,</w:t>
      </w:r>
      <w:r>
        <w:rPr>
          <w:spacing w:val="-2"/>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3"/>
          <w:sz w:val="20"/>
        </w:rPr>
        <w:t xml:space="preserve"> </w:t>
      </w:r>
      <w:r>
        <w:rPr>
          <w:sz w:val="20"/>
        </w:rPr>
        <w:t>person</w:t>
      </w:r>
      <w:r>
        <w:rPr>
          <w:spacing w:val="-2"/>
          <w:sz w:val="20"/>
        </w:rPr>
        <w:t xml:space="preserve"> </w:t>
      </w:r>
      <w:r>
        <w:rPr>
          <w:sz w:val="20"/>
        </w:rPr>
        <w:t>employed</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University</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guest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University.</w:t>
      </w:r>
    </w:p>
    <w:p w14:paraId="104575E8" w14:textId="77777777" w:rsidR="00584324" w:rsidRDefault="009D5637">
      <w:pPr>
        <w:pStyle w:val="ListParagraph"/>
        <w:numPr>
          <w:ilvl w:val="0"/>
          <w:numId w:val="9"/>
        </w:numPr>
        <w:tabs>
          <w:tab w:val="left" w:pos="480"/>
        </w:tabs>
        <w:spacing w:before="164" w:line="259" w:lineRule="auto"/>
        <w:ind w:right="692"/>
        <w:rPr>
          <w:sz w:val="20"/>
        </w:rPr>
      </w:pPr>
      <w:r>
        <w:rPr>
          <w:sz w:val="20"/>
          <w:u w:val="single"/>
        </w:rPr>
        <w:t>University Official.</w:t>
      </w:r>
      <w:r>
        <w:rPr>
          <w:sz w:val="20"/>
        </w:rPr>
        <w:t xml:space="preserve"> The term “university official” means any person employed by the University to perform assigned</w:t>
      </w:r>
      <w:r>
        <w:rPr>
          <w:spacing w:val="-3"/>
          <w:sz w:val="20"/>
        </w:rPr>
        <w:t xml:space="preserve"> </w:t>
      </w:r>
      <w:r>
        <w:rPr>
          <w:sz w:val="20"/>
        </w:rPr>
        <w:t>teaching,</w:t>
      </w:r>
      <w:r>
        <w:rPr>
          <w:spacing w:val="-3"/>
          <w:sz w:val="20"/>
        </w:rPr>
        <w:t xml:space="preserve"> </w:t>
      </w:r>
      <w:r>
        <w:rPr>
          <w:sz w:val="20"/>
        </w:rPr>
        <w:t>research,</w:t>
      </w:r>
      <w:r>
        <w:rPr>
          <w:spacing w:val="-3"/>
          <w:sz w:val="20"/>
        </w:rPr>
        <w:t xml:space="preserve"> </w:t>
      </w:r>
      <w:r>
        <w:rPr>
          <w:sz w:val="20"/>
        </w:rPr>
        <w:t>administrative,</w:t>
      </w:r>
      <w:r>
        <w:rPr>
          <w:spacing w:val="-3"/>
          <w:sz w:val="20"/>
        </w:rPr>
        <w:t xml:space="preserve"> </w:t>
      </w:r>
      <w:proofErr w:type="gramStart"/>
      <w:r>
        <w:rPr>
          <w:sz w:val="20"/>
        </w:rPr>
        <w:t>professional</w:t>
      </w:r>
      <w:proofErr w:type="gramEnd"/>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responsibilities.</w:t>
      </w:r>
      <w:r>
        <w:rPr>
          <w:spacing w:val="-4"/>
          <w:sz w:val="20"/>
        </w:rPr>
        <w:t xml:space="preserve"> </w:t>
      </w:r>
      <w:r>
        <w:rPr>
          <w:sz w:val="20"/>
        </w:rPr>
        <w:t>University</w:t>
      </w:r>
      <w:r>
        <w:rPr>
          <w:spacing w:val="-3"/>
          <w:sz w:val="20"/>
        </w:rPr>
        <w:t xml:space="preserve"> </w:t>
      </w:r>
      <w:r>
        <w:rPr>
          <w:sz w:val="20"/>
        </w:rPr>
        <w:t>Police</w:t>
      </w:r>
      <w:r>
        <w:rPr>
          <w:spacing w:val="-5"/>
          <w:sz w:val="20"/>
        </w:rPr>
        <w:t xml:space="preserve"> </w:t>
      </w:r>
      <w:r>
        <w:rPr>
          <w:sz w:val="20"/>
        </w:rPr>
        <w:t>also</w:t>
      </w:r>
      <w:r>
        <w:rPr>
          <w:spacing w:val="-4"/>
          <w:sz w:val="20"/>
        </w:rPr>
        <w:t xml:space="preserve"> </w:t>
      </w:r>
      <w:r>
        <w:rPr>
          <w:sz w:val="20"/>
        </w:rPr>
        <w:t>fall under this definition.</w:t>
      </w:r>
    </w:p>
    <w:p w14:paraId="53C8FAEE" w14:textId="77777777" w:rsidR="00584324" w:rsidRDefault="00584324">
      <w:pPr>
        <w:pStyle w:val="BodyText"/>
        <w:spacing w:before="5"/>
        <w:ind w:left="0"/>
        <w:rPr>
          <w:sz w:val="19"/>
        </w:rPr>
      </w:pPr>
    </w:p>
    <w:p w14:paraId="604F5865" w14:textId="598DFCF5" w:rsidR="00584324" w:rsidRDefault="009D5637" w:rsidP="006F1891">
      <w:pPr>
        <w:pStyle w:val="Heading2"/>
        <w:numPr>
          <w:ilvl w:val="0"/>
          <w:numId w:val="14"/>
        </w:numPr>
      </w:pPr>
      <w:bookmarkStart w:id="10" w:name="D._Violations"/>
      <w:bookmarkStart w:id="11" w:name="_bookmark5"/>
      <w:bookmarkEnd w:id="10"/>
      <w:bookmarkEnd w:id="11"/>
      <w:r>
        <w:t>Violations</w:t>
      </w:r>
    </w:p>
    <w:p w14:paraId="5EFF1606" w14:textId="77777777" w:rsidR="00584324" w:rsidRDefault="009D5637">
      <w:pPr>
        <w:pStyle w:val="BodyText"/>
        <w:spacing w:before="34" w:line="259" w:lineRule="auto"/>
        <w:ind w:left="120" w:right="423"/>
      </w:pPr>
      <w:r>
        <w:t xml:space="preserve">Listed below are categories of violations of the Student Code of Conduct. Within each category, behaviors or actions are described that constitute violations of the Code. The categories of violations are in writing </w:t>
      </w:r>
      <w:proofErr w:type="gramStart"/>
      <w:r>
        <w:t>in order to</w:t>
      </w:r>
      <w:proofErr w:type="gramEnd"/>
      <w:r>
        <w:t xml:space="preserve"> give students general notice of prohibited conduct. The regulations are not a criminal code; they should be read broadly and are not designed to define misconduct in exhaustive terms.</w:t>
      </w:r>
      <w:r>
        <w:rPr>
          <w:spacing w:val="40"/>
        </w:rPr>
        <w:t xml:space="preserve"> </w:t>
      </w:r>
      <w:r>
        <w:t>In addition to direct violations of the Code,</w:t>
      </w:r>
      <w:r>
        <w:rPr>
          <w:spacing w:val="-2"/>
        </w:rPr>
        <w:t xml:space="preserve"> </w:t>
      </w:r>
      <w:r>
        <w:t>students</w:t>
      </w:r>
      <w:r>
        <w:rPr>
          <w:spacing w:val="-2"/>
        </w:rPr>
        <w:t xml:space="preserve"> </w:t>
      </w:r>
      <w:r>
        <w:t>who</w:t>
      </w:r>
      <w:r>
        <w:rPr>
          <w:spacing w:val="-3"/>
        </w:rPr>
        <w:t xml:space="preserve"> </w:t>
      </w:r>
      <w:r>
        <w:t>aid,</w:t>
      </w:r>
      <w:r>
        <w:rPr>
          <w:spacing w:val="-3"/>
        </w:rPr>
        <w:t xml:space="preserve"> </w:t>
      </w:r>
      <w:r>
        <w:t>abet,</w:t>
      </w:r>
      <w:r>
        <w:rPr>
          <w:spacing w:val="-5"/>
        </w:rPr>
        <w:t xml:space="preserve"> </w:t>
      </w:r>
      <w:r>
        <w:t>incite,</w:t>
      </w:r>
      <w:r>
        <w:rPr>
          <w:spacing w:val="-2"/>
        </w:rPr>
        <w:t xml:space="preserve"> </w:t>
      </w:r>
      <w:r>
        <w:t>or</w:t>
      </w:r>
      <w:r>
        <w:rPr>
          <w:spacing w:val="-3"/>
        </w:rPr>
        <w:t xml:space="preserve"> </w:t>
      </w:r>
      <w:r>
        <w:t>attempt</w:t>
      </w:r>
      <w:r>
        <w:rPr>
          <w:spacing w:val="-3"/>
        </w:rPr>
        <w:t xml:space="preserve"> </w:t>
      </w:r>
      <w:r>
        <w:t>to</w:t>
      </w:r>
      <w:r>
        <w:rPr>
          <w:spacing w:val="-3"/>
        </w:rPr>
        <w:t xml:space="preserve"> </w:t>
      </w:r>
      <w:r>
        <w:t>commit prohibited</w:t>
      </w:r>
      <w:r>
        <w:rPr>
          <w:spacing w:val="-2"/>
        </w:rPr>
        <w:t xml:space="preserve"> </w:t>
      </w:r>
      <w:r>
        <w:t>behaviors</w:t>
      </w:r>
      <w:r>
        <w:rPr>
          <w:spacing w:val="-4"/>
        </w:rPr>
        <w:t xml:space="preserve"> </w:t>
      </w:r>
      <w:r>
        <w:t>or</w:t>
      </w:r>
      <w:r>
        <w:rPr>
          <w:spacing w:val="-3"/>
        </w:rPr>
        <w:t xml:space="preserve"> </w:t>
      </w:r>
      <w:r>
        <w:t>actions</w:t>
      </w:r>
      <w:r>
        <w:rPr>
          <w:spacing w:val="-4"/>
        </w:rPr>
        <w:t xml:space="preserve"> </w:t>
      </w:r>
      <w:r>
        <w:t>described</w:t>
      </w:r>
      <w:r>
        <w:rPr>
          <w:spacing w:val="-2"/>
        </w:rPr>
        <w:t xml:space="preserve"> </w:t>
      </w:r>
      <w:r>
        <w:t>below</w:t>
      </w:r>
      <w:r>
        <w:rPr>
          <w:spacing w:val="-2"/>
        </w:rPr>
        <w:t xml:space="preserve"> </w:t>
      </w:r>
      <w:r>
        <w:t>will</w:t>
      </w:r>
      <w:r>
        <w:rPr>
          <w:spacing w:val="-3"/>
        </w:rPr>
        <w:t xml:space="preserve"> </w:t>
      </w:r>
      <w:r>
        <w:t>be considered to have violated the Student Code of Conduct.</w:t>
      </w:r>
    </w:p>
    <w:p w14:paraId="7AFCBD44" w14:textId="4BE10515" w:rsidR="00584324" w:rsidRPr="006F1891" w:rsidRDefault="009D5637" w:rsidP="006F1891">
      <w:pPr>
        <w:pStyle w:val="Heading3"/>
        <w:numPr>
          <w:ilvl w:val="0"/>
          <w:numId w:val="15"/>
        </w:numPr>
        <w:rPr>
          <w:sz w:val="28"/>
          <w:szCs w:val="28"/>
        </w:rPr>
      </w:pPr>
      <w:bookmarkStart w:id="12" w:name="1._Sexual_Misconduct"/>
      <w:bookmarkEnd w:id="12"/>
      <w:r w:rsidRPr="006F1891">
        <w:rPr>
          <w:sz w:val="28"/>
          <w:szCs w:val="28"/>
        </w:rPr>
        <w:t>Sexual</w:t>
      </w:r>
      <w:r w:rsidRPr="006F1891">
        <w:rPr>
          <w:spacing w:val="-9"/>
          <w:sz w:val="28"/>
          <w:szCs w:val="28"/>
        </w:rPr>
        <w:t xml:space="preserve"> </w:t>
      </w:r>
      <w:r w:rsidRPr="006F1891">
        <w:rPr>
          <w:sz w:val="28"/>
          <w:szCs w:val="28"/>
        </w:rPr>
        <w:t>Misconduct</w:t>
      </w:r>
    </w:p>
    <w:p w14:paraId="4CF5D8C8" w14:textId="77777777" w:rsidR="00584324" w:rsidRDefault="009D5637">
      <w:pPr>
        <w:pStyle w:val="BodyText"/>
        <w:spacing w:before="25" w:line="259" w:lineRule="auto"/>
        <w:ind w:left="480" w:right="404"/>
      </w:pPr>
      <w:r>
        <w:t>Sexual</w:t>
      </w:r>
      <w:r>
        <w:rPr>
          <w:spacing w:val="-3"/>
        </w:rPr>
        <w:t xml:space="preserve"> </w:t>
      </w:r>
      <w:r>
        <w:t>Misconduct</w:t>
      </w:r>
      <w:r>
        <w:rPr>
          <w:spacing w:val="-3"/>
        </w:rPr>
        <w:t xml:space="preserve"> </w:t>
      </w:r>
      <w:r>
        <w:t>is</w:t>
      </w:r>
      <w:r>
        <w:rPr>
          <w:spacing w:val="-4"/>
        </w:rPr>
        <w:t xml:space="preserve"> </w:t>
      </w:r>
      <w:proofErr w:type="gramStart"/>
      <w:r>
        <w:t>unwelcome</w:t>
      </w:r>
      <w:proofErr w:type="gramEnd"/>
      <w:r>
        <w:rPr>
          <w:spacing w:val="-4"/>
        </w:rPr>
        <w:t xml:space="preserve"> </w:t>
      </w:r>
      <w:r>
        <w:t>or</w:t>
      </w:r>
      <w:r>
        <w:rPr>
          <w:spacing w:val="-3"/>
        </w:rPr>
        <w:t xml:space="preserve"> </w:t>
      </w:r>
      <w:r>
        <w:t>inappropriate</w:t>
      </w:r>
      <w:r>
        <w:rPr>
          <w:spacing w:val="-4"/>
        </w:rPr>
        <w:t xml:space="preserve"> </w:t>
      </w:r>
      <w:r>
        <w:t>conduct</w:t>
      </w:r>
      <w:r>
        <w:rPr>
          <w:spacing w:val="-3"/>
        </w:rPr>
        <w:t xml:space="preserve"> </w:t>
      </w:r>
      <w:r>
        <w:t>of</w:t>
      </w:r>
      <w:r>
        <w:rPr>
          <w:spacing w:val="-4"/>
        </w:rPr>
        <w:t xml:space="preserve"> </w:t>
      </w:r>
      <w:r>
        <w:t>a</w:t>
      </w:r>
      <w:r>
        <w:rPr>
          <w:spacing w:val="-3"/>
        </w:rPr>
        <w:t xml:space="preserve"> </w:t>
      </w:r>
      <w:r>
        <w:t>sexual</w:t>
      </w:r>
      <w:r>
        <w:rPr>
          <w:spacing w:val="-3"/>
        </w:rPr>
        <w:t xml:space="preserve"> </w:t>
      </w:r>
      <w:r>
        <w:t>nature</w:t>
      </w:r>
      <w:r>
        <w:rPr>
          <w:spacing w:val="-4"/>
        </w:rPr>
        <w:t xml:space="preserve"> </w:t>
      </w:r>
      <w:r>
        <w:t>that</w:t>
      </w:r>
      <w:r>
        <w:rPr>
          <w:spacing w:val="-3"/>
        </w:rPr>
        <w:t xml:space="preserve"> </w:t>
      </w:r>
      <w:r>
        <w:t>occurs</w:t>
      </w:r>
      <w:r>
        <w:rPr>
          <w:spacing w:val="-2"/>
        </w:rPr>
        <w:t xml:space="preserve"> </w:t>
      </w:r>
      <w:r>
        <w:t>without</w:t>
      </w:r>
      <w:r>
        <w:rPr>
          <w:spacing w:val="-3"/>
        </w:rPr>
        <w:t xml:space="preserve"> </w:t>
      </w:r>
      <w:r>
        <w:t>consent. Please also refer to the University’s Sexual Misconduct Regulation (1.0050R).</w:t>
      </w:r>
    </w:p>
    <w:p w14:paraId="0E8A4CE5" w14:textId="77777777" w:rsidR="00584324" w:rsidRDefault="009D5637">
      <w:pPr>
        <w:pStyle w:val="ListParagraph"/>
        <w:numPr>
          <w:ilvl w:val="2"/>
          <w:numId w:val="11"/>
        </w:numPr>
        <w:tabs>
          <w:tab w:val="left" w:pos="1559"/>
          <w:tab w:val="left" w:pos="1561"/>
        </w:tabs>
        <w:spacing w:before="160" w:line="259" w:lineRule="auto"/>
        <w:ind w:right="1018" w:hanging="1080"/>
        <w:rPr>
          <w:sz w:val="20"/>
        </w:rPr>
      </w:pPr>
      <w:r>
        <w:rPr>
          <w:sz w:val="20"/>
          <w:u w:val="single"/>
        </w:rPr>
        <w:t>Voyeurism</w:t>
      </w:r>
      <w:r>
        <w:rPr>
          <w:sz w:val="20"/>
        </w:rPr>
        <w:t>:</w:t>
      </w:r>
      <w:r>
        <w:rPr>
          <w:spacing w:val="-5"/>
          <w:sz w:val="20"/>
        </w:rPr>
        <w:t xml:space="preserve"> </w:t>
      </w:r>
      <w:r>
        <w:rPr>
          <w:sz w:val="20"/>
        </w:rPr>
        <w:t>to</w:t>
      </w:r>
      <w:r>
        <w:rPr>
          <w:spacing w:val="-4"/>
          <w:sz w:val="20"/>
        </w:rPr>
        <w:t xml:space="preserve"> </w:t>
      </w:r>
      <w:r>
        <w:rPr>
          <w:sz w:val="20"/>
        </w:rPr>
        <w:t>trespass,</w:t>
      </w:r>
      <w:r>
        <w:rPr>
          <w:spacing w:val="-1"/>
          <w:sz w:val="20"/>
        </w:rPr>
        <w:t xml:space="preserve"> </w:t>
      </w:r>
      <w:r>
        <w:rPr>
          <w:sz w:val="20"/>
        </w:rPr>
        <w:t>spy,</w:t>
      </w:r>
      <w:r>
        <w:rPr>
          <w:spacing w:val="-4"/>
          <w:sz w:val="20"/>
        </w:rPr>
        <w:t xml:space="preserve"> </w:t>
      </w:r>
      <w:r>
        <w:rPr>
          <w:sz w:val="20"/>
        </w:rPr>
        <w:t>eavesdrop</w:t>
      </w:r>
      <w:r>
        <w:rPr>
          <w:spacing w:val="-3"/>
          <w:sz w:val="20"/>
        </w:rPr>
        <w:t xml:space="preserve"> </w:t>
      </w:r>
      <w:r>
        <w:rPr>
          <w:sz w:val="20"/>
        </w:rPr>
        <w:t>or</w:t>
      </w:r>
      <w:r>
        <w:rPr>
          <w:spacing w:val="-4"/>
          <w:sz w:val="20"/>
        </w:rPr>
        <w:t xml:space="preserve"> </w:t>
      </w:r>
      <w:r>
        <w:rPr>
          <w:sz w:val="20"/>
        </w:rPr>
        <w:t>otherwise</w:t>
      </w:r>
      <w:r>
        <w:rPr>
          <w:spacing w:val="-5"/>
          <w:sz w:val="20"/>
        </w:rPr>
        <w:t xml:space="preserve"> </w:t>
      </w:r>
      <w:r>
        <w:rPr>
          <w:sz w:val="20"/>
        </w:rPr>
        <w:t>invade</w:t>
      </w:r>
      <w:r>
        <w:rPr>
          <w:spacing w:val="-3"/>
          <w:sz w:val="20"/>
        </w:rPr>
        <w:t xml:space="preserve"> </w:t>
      </w:r>
      <w:r>
        <w:rPr>
          <w:sz w:val="20"/>
        </w:rPr>
        <w:t>the</w:t>
      </w:r>
      <w:r>
        <w:rPr>
          <w:spacing w:val="-5"/>
          <w:sz w:val="20"/>
        </w:rPr>
        <w:t xml:space="preserve"> </w:t>
      </w:r>
      <w:r>
        <w:rPr>
          <w:sz w:val="20"/>
        </w:rPr>
        <w:t>privacy</w:t>
      </w:r>
      <w:r>
        <w:rPr>
          <w:spacing w:val="-3"/>
          <w:sz w:val="20"/>
        </w:rPr>
        <w:t xml:space="preserve"> </w:t>
      </w:r>
      <w:r>
        <w:rPr>
          <w:sz w:val="20"/>
        </w:rPr>
        <w:t>of</w:t>
      </w:r>
      <w:r>
        <w:rPr>
          <w:spacing w:val="-5"/>
          <w:sz w:val="20"/>
        </w:rPr>
        <w:t xml:space="preserve"> </w:t>
      </w:r>
      <w:r>
        <w:rPr>
          <w:sz w:val="20"/>
        </w:rPr>
        <w:t>another</w:t>
      </w:r>
      <w:r>
        <w:rPr>
          <w:spacing w:val="-4"/>
          <w:sz w:val="20"/>
        </w:rPr>
        <w:t xml:space="preserve"> </w:t>
      </w:r>
      <w:r>
        <w:rPr>
          <w:sz w:val="20"/>
        </w:rPr>
        <w:t>for</w:t>
      </w:r>
      <w:r>
        <w:rPr>
          <w:spacing w:val="-4"/>
          <w:sz w:val="20"/>
        </w:rPr>
        <w:t xml:space="preserve"> </w:t>
      </w:r>
      <w:r>
        <w:rPr>
          <w:sz w:val="20"/>
        </w:rPr>
        <w:t>the purpose of personal sexual arousal.</w:t>
      </w:r>
    </w:p>
    <w:p w14:paraId="6AB4B7AB" w14:textId="77777777" w:rsidR="00584324" w:rsidRDefault="009D5637">
      <w:pPr>
        <w:pStyle w:val="ListParagraph"/>
        <w:numPr>
          <w:ilvl w:val="2"/>
          <w:numId w:val="11"/>
        </w:numPr>
        <w:tabs>
          <w:tab w:val="left" w:pos="1559"/>
          <w:tab w:val="left" w:pos="1561"/>
        </w:tabs>
        <w:spacing w:line="259" w:lineRule="auto"/>
        <w:ind w:right="389" w:hanging="1080"/>
        <w:rPr>
          <w:sz w:val="20"/>
        </w:rPr>
      </w:pPr>
      <w:r>
        <w:rPr>
          <w:sz w:val="20"/>
          <w:u w:val="single"/>
        </w:rPr>
        <w:t>Sexual Harassment</w:t>
      </w:r>
      <w:r>
        <w:rPr>
          <w:sz w:val="20"/>
        </w:rPr>
        <w:t>: any unwelcome sexual advance, request for sexual favors, or other unwelcome verbal or physical conduct of a sexual nature, when: (</w:t>
      </w:r>
      <w:proofErr w:type="spellStart"/>
      <w:r>
        <w:rPr>
          <w:sz w:val="20"/>
        </w:rPr>
        <w:t>i</w:t>
      </w:r>
      <w:proofErr w:type="spellEnd"/>
      <w:r>
        <w:rPr>
          <w:sz w:val="20"/>
        </w:rPr>
        <w:t>) submission to or rejection of such conduct is made, either explicitly or implicitly, a term or condition of an individual’s academic</w:t>
      </w:r>
      <w:r>
        <w:rPr>
          <w:spacing w:val="-2"/>
          <w:sz w:val="20"/>
        </w:rPr>
        <w:t xml:space="preserve"> </w:t>
      </w:r>
      <w:r>
        <w:rPr>
          <w:sz w:val="20"/>
        </w:rPr>
        <w:t>work,</w:t>
      </w:r>
      <w:r>
        <w:rPr>
          <w:spacing w:val="-3"/>
          <w:sz w:val="20"/>
        </w:rPr>
        <w:t xml:space="preserve"> </w:t>
      </w:r>
      <w:r>
        <w:rPr>
          <w:sz w:val="20"/>
        </w:rPr>
        <w:t>employment,</w:t>
      </w:r>
      <w:r>
        <w:rPr>
          <w:spacing w:val="-3"/>
          <w:sz w:val="20"/>
        </w:rPr>
        <w:t xml:space="preserve"> </w:t>
      </w:r>
      <w:r>
        <w:rPr>
          <w:sz w:val="20"/>
        </w:rPr>
        <w:t>or</w:t>
      </w:r>
      <w:r>
        <w:rPr>
          <w:spacing w:val="-4"/>
          <w:sz w:val="20"/>
        </w:rPr>
        <w:t xml:space="preserve"> </w:t>
      </w:r>
      <w:r>
        <w:rPr>
          <w:sz w:val="20"/>
        </w:rPr>
        <w:t>participation</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aspect</w:t>
      </w:r>
      <w:r>
        <w:rPr>
          <w:spacing w:val="-4"/>
          <w:sz w:val="20"/>
        </w:rPr>
        <w:t xml:space="preserve"> </w:t>
      </w:r>
      <w:r>
        <w:rPr>
          <w:sz w:val="20"/>
        </w:rPr>
        <w:t>of</w:t>
      </w:r>
      <w:r>
        <w:rPr>
          <w:spacing w:val="-4"/>
          <w:sz w:val="20"/>
        </w:rPr>
        <w:t xml:space="preserve"> </w:t>
      </w:r>
      <w:r>
        <w:rPr>
          <w:sz w:val="20"/>
        </w:rPr>
        <w:t>a</w:t>
      </w:r>
      <w:r>
        <w:rPr>
          <w:spacing w:val="-3"/>
          <w:sz w:val="20"/>
        </w:rPr>
        <w:t xml:space="preserve"> </w:t>
      </w:r>
      <w:proofErr w:type="gramStart"/>
      <w:r>
        <w:rPr>
          <w:sz w:val="20"/>
        </w:rPr>
        <w:t>University</w:t>
      </w:r>
      <w:proofErr w:type="gramEnd"/>
      <w:r>
        <w:rPr>
          <w:spacing w:val="-3"/>
          <w:sz w:val="20"/>
        </w:rPr>
        <w:t xml:space="preserve"> </w:t>
      </w:r>
      <w:r>
        <w:rPr>
          <w:sz w:val="20"/>
        </w:rPr>
        <w:t>program</w:t>
      </w:r>
      <w:r>
        <w:rPr>
          <w:spacing w:val="-4"/>
          <w:sz w:val="20"/>
        </w:rPr>
        <w:t xml:space="preserve"> </w:t>
      </w:r>
      <w:r>
        <w:rPr>
          <w:sz w:val="20"/>
        </w:rPr>
        <w:t>or</w:t>
      </w:r>
      <w:r>
        <w:rPr>
          <w:spacing w:val="-4"/>
          <w:sz w:val="20"/>
        </w:rPr>
        <w:t xml:space="preserve"> </w:t>
      </w:r>
      <w:r>
        <w:rPr>
          <w:sz w:val="20"/>
        </w:rPr>
        <w:t>activity;</w:t>
      </w:r>
      <w:r>
        <w:rPr>
          <w:spacing w:val="-4"/>
          <w:sz w:val="20"/>
        </w:rPr>
        <w:t xml:space="preserve"> </w:t>
      </w:r>
      <w:r>
        <w:rPr>
          <w:sz w:val="20"/>
        </w:rPr>
        <w:t>or</w:t>
      </w:r>
    </w:p>
    <w:p w14:paraId="31F70A17" w14:textId="77777777" w:rsidR="00584324" w:rsidRDefault="009D5637">
      <w:pPr>
        <w:pStyle w:val="BodyText"/>
        <w:spacing w:line="259" w:lineRule="auto"/>
        <w:ind w:right="449"/>
      </w:pPr>
      <w:r>
        <w:t xml:space="preserve">(ii) submission to or rejection of such conduct by an individual is used as the basis for decisions affecting the individual; or (iii) such conduct has the purpose or effect of unreasonably interfering with an individual’s work or academic performance, </w:t>
      </w:r>
      <w:r>
        <w:rPr>
          <w:i/>
        </w:rPr>
        <w:t>i.e</w:t>
      </w:r>
      <w:r>
        <w:t>., it is sufficiently serious, pervasive,</w:t>
      </w:r>
      <w:r>
        <w:rPr>
          <w:spacing w:val="-3"/>
        </w:rPr>
        <w:t xml:space="preserve"> </w:t>
      </w:r>
      <w:r>
        <w:t>or</w:t>
      </w:r>
      <w:r>
        <w:rPr>
          <w:spacing w:val="-4"/>
        </w:rPr>
        <w:t xml:space="preserve"> </w:t>
      </w:r>
      <w:r>
        <w:t>persistent</w:t>
      </w:r>
      <w:r>
        <w:rPr>
          <w:spacing w:val="-4"/>
        </w:rPr>
        <w:t xml:space="preserve"> </w:t>
      </w:r>
      <w:r>
        <w:t>as</w:t>
      </w:r>
      <w:r>
        <w:rPr>
          <w:spacing w:val="-5"/>
        </w:rPr>
        <w:t xml:space="preserve"> </w:t>
      </w:r>
      <w:r>
        <w:t>to</w:t>
      </w:r>
      <w:r>
        <w:rPr>
          <w:spacing w:val="-2"/>
        </w:rPr>
        <w:t xml:space="preserve"> </w:t>
      </w:r>
      <w:r>
        <w:t>create</w:t>
      </w:r>
      <w:r>
        <w:rPr>
          <w:spacing w:val="-5"/>
        </w:rPr>
        <w:t xml:space="preserve"> </w:t>
      </w:r>
      <w:r>
        <w:t>an</w:t>
      </w:r>
      <w:r>
        <w:rPr>
          <w:spacing w:val="-3"/>
        </w:rPr>
        <w:t xml:space="preserve"> </w:t>
      </w:r>
      <w:r>
        <w:t>intimidating,</w:t>
      </w:r>
      <w:r>
        <w:rPr>
          <w:spacing w:val="-3"/>
        </w:rPr>
        <w:t xml:space="preserve"> </w:t>
      </w:r>
      <w:r>
        <w:t>hostile,</w:t>
      </w:r>
      <w:r>
        <w:rPr>
          <w:spacing w:val="-3"/>
        </w:rPr>
        <w:t xml:space="preserve"> </w:t>
      </w:r>
      <w:r>
        <w:t>humiliating,</w:t>
      </w:r>
      <w:r>
        <w:rPr>
          <w:spacing w:val="-3"/>
        </w:rPr>
        <w:t xml:space="preserve"> </w:t>
      </w:r>
      <w:r>
        <w:t>demeaning,</w:t>
      </w:r>
      <w:r>
        <w:rPr>
          <w:spacing w:val="-3"/>
        </w:rPr>
        <w:t xml:space="preserve"> </w:t>
      </w:r>
      <w:r>
        <w:t>or</w:t>
      </w:r>
      <w:r>
        <w:rPr>
          <w:spacing w:val="-4"/>
        </w:rPr>
        <w:t xml:space="preserve"> </w:t>
      </w:r>
      <w:r>
        <w:t>sexually offensive working, academic, or social environment, under both an objective (a reasonable person’s) and subjective (the alleged victim’s or reporting person’s) view.</w:t>
      </w:r>
    </w:p>
    <w:p w14:paraId="6D4AEE91" w14:textId="77777777" w:rsidR="00584324" w:rsidRDefault="009D5637">
      <w:pPr>
        <w:pStyle w:val="ListParagraph"/>
        <w:numPr>
          <w:ilvl w:val="2"/>
          <w:numId w:val="11"/>
        </w:numPr>
        <w:tabs>
          <w:tab w:val="left" w:pos="1559"/>
          <w:tab w:val="left" w:pos="1561"/>
        </w:tabs>
        <w:spacing w:line="259" w:lineRule="auto"/>
        <w:ind w:right="470" w:hanging="1080"/>
        <w:rPr>
          <w:sz w:val="20"/>
        </w:rPr>
      </w:pPr>
      <w:r>
        <w:rPr>
          <w:sz w:val="20"/>
          <w:u w:val="single"/>
        </w:rPr>
        <w:t>Domestic Violence and/or Dating Violence</w:t>
      </w:r>
      <w:r>
        <w:rPr>
          <w:sz w:val="20"/>
        </w:rPr>
        <w:t>: pattern of coercive behavior used by individuals to control</w:t>
      </w:r>
      <w:r>
        <w:rPr>
          <w:spacing w:val="-4"/>
          <w:sz w:val="20"/>
        </w:rPr>
        <w:t xml:space="preserve"> </w:t>
      </w:r>
      <w:r>
        <w:rPr>
          <w:sz w:val="20"/>
        </w:rPr>
        <w:t>their</w:t>
      </w:r>
      <w:r>
        <w:rPr>
          <w:spacing w:val="-4"/>
          <w:sz w:val="20"/>
        </w:rPr>
        <w:t xml:space="preserve"> </w:t>
      </w:r>
      <w:r>
        <w:rPr>
          <w:sz w:val="20"/>
        </w:rPr>
        <w:t>intimate</w:t>
      </w:r>
      <w:r>
        <w:rPr>
          <w:spacing w:val="-5"/>
          <w:sz w:val="20"/>
        </w:rPr>
        <w:t xml:space="preserve"> </w:t>
      </w:r>
      <w:r>
        <w:rPr>
          <w:sz w:val="20"/>
        </w:rPr>
        <w:t>partners;</w:t>
      </w:r>
      <w:r>
        <w:rPr>
          <w:spacing w:val="-5"/>
          <w:sz w:val="20"/>
        </w:rPr>
        <w:t xml:space="preserve"> </w:t>
      </w:r>
      <w:r>
        <w:rPr>
          <w:sz w:val="20"/>
        </w:rPr>
        <w:t>coercive</w:t>
      </w:r>
      <w:r>
        <w:rPr>
          <w:spacing w:val="-5"/>
          <w:sz w:val="20"/>
        </w:rPr>
        <w:t xml:space="preserve"> </w:t>
      </w:r>
      <w:r>
        <w:rPr>
          <w:sz w:val="20"/>
        </w:rPr>
        <w:t>behavior</w:t>
      </w:r>
      <w:r>
        <w:rPr>
          <w:spacing w:val="-2"/>
          <w:sz w:val="20"/>
        </w:rPr>
        <w:t xml:space="preserve"> </w:t>
      </w:r>
      <w:r>
        <w:rPr>
          <w:sz w:val="20"/>
        </w:rPr>
        <w:t>may</w:t>
      </w:r>
      <w:r>
        <w:rPr>
          <w:spacing w:val="-3"/>
          <w:sz w:val="20"/>
        </w:rPr>
        <w:t xml:space="preserve"> </w:t>
      </w:r>
      <w:r>
        <w:rPr>
          <w:sz w:val="20"/>
        </w:rPr>
        <w:t>include</w:t>
      </w:r>
      <w:r>
        <w:rPr>
          <w:spacing w:val="-5"/>
          <w:sz w:val="20"/>
        </w:rPr>
        <w:t xml:space="preserve"> </w:t>
      </w:r>
      <w:r>
        <w:rPr>
          <w:sz w:val="20"/>
        </w:rPr>
        <w:t>verbal,</w:t>
      </w:r>
      <w:r>
        <w:rPr>
          <w:spacing w:val="-3"/>
          <w:sz w:val="20"/>
        </w:rPr>
        <w:t xml:space="preserve"> </w:t>
      </w:r>
      <w:r>
        <w:rPr>
          <w:sz w:val="20"/>
        </w:rPr>
        <w:t>emotional</w:t>
      </w:r>
      <w:r>
        <w:rPr>
          <w:spacing w:val="-4"/>
          <w:sz w:val="20"/>
        </w:rPr>
        <w:t xml:space="preserve"> </w:t>
      </w:r>
      <w:r>
        <w:rPr>
          <w:sz w:val="20"/>
        </w:rPr>
        <w:t>and/or</w:t>
      </w:r>
      <w:r>
        <w:rPr>
          <w:spacing w:val="-4"/>
          <w:sz w:val="20"/>
        </w:rPr>
        <w:t xml:space="preserve"> </w:t>
      </w:r>
      <w:r>
        <w:rPr>
          <w:sz w:val="20"/>
        </w:rPr>
        <w:t>physical abuse or any threat of behavior</w:t>
      </w:r>
    </w:p>
    <w:p w14:paraId="6EAF2530" w14:textId="77777777" w:rsidR="00584324" w:rsidRDefault="009D5637">
      <w:pPr>
        <w:pStyle w:val="ListParagraph"/>
        <w:numPr>
          <w:ilvl w:val="2"/>
          <w:numId w:val="11"/>
        </w:numPr>
        <w:tabs>
          <w:tab w:val="left" w:pos="1559"/>
          <w:tab w:val="left" w:pos="1561"/>
        </w:tabs>
        <w:spacing w:line="256" w:lineRule="auto"/>
        <w:ind w:right="1023" w:hanging="1080"/>
        <w:rPr>
          <w:sz w:val="20"/>
        </w:rPr>
      </w:pPr>
      <w:r>
        <w:rPr>
          <w:sz w:val="20"/>
          <w:u w:val="single"/>
        </w:rPr>
        <w:t>Sexual</w:t>
      </w:r>
      <w:r>
        <w:rPr>
          <w:spacing w:val="-3"/>
          <w:sz w:val="20"/>
          <w:u w:val="single"/>
        </w:rPr>
        <w:t xml:space="preserve"> </w:t>
      </w:r>
      <w:r>
        <w:rPr>
          <w:sz w:val="20"/>
          <w:u w:val="single"/>
        </w:rPr>
        <w:t>Assault</w:t>
      </w:r>
      <w:r>
        <w:rPr>
          <w:sz w:val="20"/>
        </w:rPr>
        <w:t>:</w:t>
      </w:r>
      <w:r>
        <w:rPr>
          <w:spacing w:val="-4"/>
          <w:sz w:val="20"/>
        </w:rPr>
        <w:t xml:space="preserve"> </w:t>
      </w:r>
      <w:r>
        <w:rPr>
          <w:sz w:val="20"/>
        </w:rPr>
        <w:t>any</w:t>
      </w:r>
      <w:r>
        <w:rPr>
          <w:spacing w:val="-2"/>
          <w:sz w:val="20"/>
        </w:rPr>
        <w:t xml:space="preserve"> </w:t>
      </w:r>
      <w:r>
        <w:rPr>
          <w:sz w:val="20"/>
        </w:rPr>
        <w:t>physical</w:t>
      </w:r>
      <w:r>
        <w:rPr>
          <w:spacing w:val="-3"/>
          <w:sz w:val="20"/>
        </w:rPr>
        <w:t xml:space="preserve"> </w:t>
      </w:r>
      <w:r>
        <w:rPr>
          <w:sz w:val="20"/>
        </w:rPr>
        <w:t>contact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sexual</w:t>
      </w:r>
      <w:r>
        <w:rPr>
          <w:spacing w:val="-3"/>
          <w:sz w:val="20"/>
        </w:rPr>
        <w:t xml:space="preserve"> </w:t>
      </w:r>
      <w:r>
        <w:rPr>
          <w:sz w:val="20"/>
        </w:rPr>
        <w:t>nature</w:t>
      </w:r>
      <w:r>
        <w:rPr>
          <w:spacing w:val="-4"/>
          <w:sz w:val="20"/>
        </w:rPr>
        <w:t xml:space="preserve"> </w:t>
      </w:r>
      <w:r>
        <w:rPr>
          <w:sz w:val="20"/>
        </w:rPr>
        <w:t>on</w:t>
      </w:r>
      <w:r>
        <w:rPr>
          <w:spacing w:val="-2"/>
          <w:sz w:val="20"/>
        </w:rPr>
        <w:t xml:space="preserve"> </w:t>
      </w:r>
      <w:r>
        <w:rPr>
          <w:sz w:val="20"/>
        </w:rPr>
        <w:t>an</w:t>
      </w:r>
      <w:r>
        <w:rPr>
          <w:spacing w:val="-2"/>
          <w:sz w:val="20"/>
        </w:rPr>
        <w:t xml:space="preserve"> </w:t>
      </w:r>
      <w:r>
        <w:rPr>
          <w:sz w:val="20"/>
        </w:rPr>
        <w:t>individual</w:t>
      </w:r>
      <w:r>
        <w:rPr>
          <w:spacing w:val="-3"/>
          <w:sz w:val="20"/>
        </w:rPr>
        <w:t xml:space="preserve"> </w:t>
      </w:r>
      <w:r>
        <w:rPr>
          <w:sz w:val="20"/>
        </w:rPr>
        <w:t>without</w:t>
      </w:r>
      <w:r>
        <w:rPr>
          <w:spacing w:val="-3"/>
          <w:sz w:val="20"/>
        </w:rPr>
        <w:t xml:space="preserve"> </w:t>
      </w:r>
      <w:r>
        <w:rPr>
          <w:sz w:val="20"/>
        </w:rPr>
        <w:t>their</w:t>
      </w:r>
      <w:r>
        <w:rPr>
          <w:spacing w:val="-3"/>
          <w:sz w:val="20"/>
        </w:rPr>
        <w:t xml:space="preserve"> </w:t>
      </w:r>
      <w:r>
        <w:rPr>
          <w:sz w:val="20"/>
        </w:rPr>
        <w:t xml:space="preserve">valid </w:t>
      </w:r>
      <w:r>
        <w:rPr>
          <w:spacing w:val="-2"/>
          <w:sz w:val="20"/>
        </w:rPr>
        <w:t>consent</w:t>
      </w:r>
    </w:p>
    <w:p w14:paraId="50328DA9" w14:textId="77777777" w:rsidR="00584324" w:rsidRDefault="009D5637">
      <w:pPr>
        <w:pStyle w:val="ListParagraph"/>
        <w:numPr>
          <w:ilvl w:val="2"/>
          <w:numId w:val="11"/>
        </w:numPr>
        <w:tabs>
          <w:tab w:val="left" w:pos="1559"/>
          <w:tab w:val="left" w:pos="1561"/>
        </w:tabs>
        <w:spacing w:line="259" w:lineRule="auto"/>
        <w:ind w:right="1235" w:hanging="1080"/>
        <w:rPr>
          <w:sz w:val="20"/>
        </w:rPr>
      </w:pPr>
      <w:r>
        <w:rPr>
          <w:sz w:val="20"/>
          <w:u w:val="single"/>
        </w:rPr>
        <w:t>Non-consensual</w:t>
      </w:r>
      <w:r>
        <w:rPr>
          <w:spacing w:val="-3"/>
          <w:sz w:val="20"/>
          <w:u w:val="single"/>
        </w:rPr>
        <w:t xml:space="preserve"> </w:t>
      </w:r>
      <w:r>
        <w:rPr>
          <w:sz w:val="20"/>
          <w:u w:val="single"/>
        </w:rPr>
        <w:t>sexual</w:t>
      </w:r>
      <w:r>
        <w:rPr>
          <w:spacing w:val="-4"/>
          <w:sz w:val="20"/>
          <w:u w:val="single"/>
        </w:rPr>
        <w:t xml:space="preserve"> </w:t>
      </w:r>
      <w:proofErr w:type="gramStart"/>
      <w:r>
        <w:rPr>
          <w:sz w:val="20"/>
          <w:u w:val="single"/>
        </w:rPr>
        <w:t>intercourse</w:t>
      </w:r>
      <w:r>
        <w:rPr>
          <w:spacing w:val="-4"/>
          <w:sz w:val="20"/>
          <w:u w:val="single"/>
        </w:rPr>
        <w:t xml:space="preserve"> </w:t>
      </w:r>
      <w:r>
        <w:rPr>
          <w:sz w:val="20"/>
        </w:rPr>
        <w:t>:</w:t>
      </w:r>
      <w:proofErr w:type="gramEnd"/>
      <w:r>
        <w:rPr>
          <w:spacing w:val="-4"/>
          <w:sz w:val="20"/>
        </w:rPr>
        <w:t xml:space="preserve"> </w:t>
      </w:r>
      <w:r>
        <w:rPr>
          <w:sz w:val="20"/>
        </w:rPr>
        <w:t>unwelcome</w:t>
      </w:r>
      <w:r>
        <w:rPr>
          <w:spacing w:val="-5"/>
          <w:sz w:val="20"/>
        </w:rPr>
        <w:t xml:space="preserve"> </w:t>
      </w:r>
      <w:r>
        <w:rPr>
          <w:sz w:val="20"/>
        </w:rPr>
        <w:t>sexual</w:t>
      </w:r>
      <w:r>
        <w:rPr>
          <w:spacing w:val="-4"/>
          <w:sz w:val="20"/>
        </w:rPr>
        <w:t xml:space="preserve"> </w:t>
      </w:r>
      <w:r>
        <w:rPr>
          <w:sz w:val="20"/>
        </w:rPr>
        <w:t>intercourse</w:t>
      </w:r>
      <w:r>
        <w:rPr>
          <w:spacing w:val="-5"/>
          <w:sz w:val="20"/>
        </w:rPr>
        <w:t xml:space="preserve"> </w:t>
      </w:r>
      <w:r>
        <w:rPr>
          <w:sz w:val="20"/>
        </w:rPr>
        <w:t>or</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sexual penetration, with or without force, towards an individual without valid consent</w:t>
      </w:r>
    </w:p>
    <w:p w14:paraId="3E716389" w14:textId="77777777" w:rsidR="00584324" w:rsidRDefault="009D5637">
      <w:pPr>
        <w:pStyle w:val="ListParagraph"/>
        <w:numPr>
          <w:ilvl w:val="2"/>
          <w:numId w:val="11"/>
        </w:numPr>
        <w:tabs>
          <w:tab w:val="left" w:pos="1559"/>
          <w:tab w:val="left" w:pos="1561"/>
        </w:tabs>
        <w:spacing w:before="1"/>
        <w:ind w:hanging="1081"/>
        <w:rPr>
          <w:sz w:val="20"/>
        </w:rPr>
      </w:pPr>
      <w:r>
        <w:rPr>
          <w:sz w:val="20"/>
        </w:rPr>
        <w:t>Any</w:t>
      </w:r>
      <w:r>
        <w:rPr>
          <w:spacing w:val="-6"/>
          <w:sz w:val="20"/>
        </w:rPr>
        <w:t xml:space="preserve"> </w:t>
      </w:r>
      <w:r>
        <w:rPr>
          <w:sz w:val="20"/>
        </w:rPr>
        <w:t>behavior</w:t>
      </w:r>
      <w:r>
        <w:rPr>
          <w:spacing w:val="-7"/>
          <w:sz w:val="20"/>
        </w:rPr>
        <w:t xml:space="preserve"> </w:t>
      </w:r>
      <w:r>
        <w:rPr>
          <w:sz w:val="20"/>
        </w:rPr>
        <w:t>in</w:t>
      </w:r>
      <w:r>
        <w:rPr>
          <w:spacing w:val="-6"/>
          <w:sz w:val="20"/>
        </w:rPr>
        <w:t xml:space="preserve"> </w:t>
      </w:r>
      <w:r>
        <w:rPr>
          <w:sz w:val="20"/>
        </w:rPr>
        <w:t>violation</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University’s</w:t>
      </w:r>
      <w:r>
        <w:rPr>
          <w:spacing w:val="-8"/>
          <w:sz w:val="20"/>
        </w:rPr>
        <w:t xml:space="preserve"> </w:t>
      </w:r>
      <w:r>
        <w:rPr>
          <w:sz w:val="20"/>
        </w:rPr>
        <w:t>Sexual</w:t>
      </w:r>
      <w:r>
        <w:rPr>
          <w:spacing w:val="-6"/>
          <w:sz w:val="20"/>
        </w:rPr>
        <w:t xml:space="preserve"> </w:t>
      </w:r>
      <w:r>
        <w:rPr>
          <w:sz w:val="20"/>
        </w:rPr>
        <w:t>Misconduct</w:t>
      </w:r>
      <w:r>
        <w:rPr>
          <w:spacing w:val="-7"/>
          <w:sz w:val="20"/>
        </w:rPr>
        <w:t xml:space="preserve"> </w:t>
      </w:r>
      <w:r>
        <w:rPr>
          <w:spacing w:val="-2"/>
          <w:sz w:val="20"/>
        </w:rPr>
        <w:t>Regulation.</w:t>
      </w:r>
    </w:p>
    <w:p w14:paraId="1F046220" w14:textId="77777777" w:rsidR="00584324" w:rsidRDefault="00584324">
      <w:pPr>
        <w:rPr>
          <w:sz w:val="20"/>
        </w:rPr>
        <w:sectPr w:rsidR="00584324">
          <w:pgSz w:w="12240" w:h="15840"/>
          <w:pgMar w:top="1400" w:right="1060" w:bottom="1200" w:left="1320" w:header="0" w:footer="1017" w:gutter="0"/>
          <w:cols w:space="720"/>
        </w:sectPr>
      </w:pPr>
    </w:p>
    <w:p w14:paraId="063539EC" w14:textId="3D55D40C" w:rsidR="00584324" w:rsidRPr="006F1891" w:rsidRDefault="009D5637" w:rsidP="006F1891">
      <w:pPr>
        <w:pStyle w:val="Heading3"/>
        <w:numPr>
          <w:ilvl w:val="1"/>
          <w:numId w:val="11"/>
        </w:numPr>
        <w:rPr>
          <w:sz w:val="26"/>
          <w:szCs w:val="26"/>
        </w:rPr>
      </w:pPr>
      <w:bookmarkStart w:id="13" w:name="2._Endangerment"/>
      <w:bookmarkEnd w:id="13"/>
      <w:r w:rsidRPr="006F1891">
        <w:rPr>
          <w:sz w:val="26"/>
          <w:szCs w:val="26"/>
        </w:rPr>
        <w:lastRenderedPageBreak/>
        <w:t>Endangerment</w:t>
      </w:r>
    </w:p>
    <w:p w14:paraId="42FBD379" w14:textId="77777777" w:rsidR="00584324" w:rsidRDefault="009D5637">
      <w:pPr>
        <w:pStyle w:val="ListParagraph"/>
        <w:numPr>
          <w:ilvl w:val="2"/>
          <w:numId w:val="11"/>
        </w:numPr>
        <w:tabs>
          <w:tab w:val="left" w:pos="1559"/>
          <w:tab w:val="left" w:pos="1561"/>
        </w:tabs>
        <w:spacing w:before="26"/>
        <w:ind w:hanging="1081"/>
        <w:rPr>
          <w:sz w:val="20"/>
        </w:rPr>
      </w:pPr>
      <w:r>
        <w:rPr>
          <w:sz w:val="20"/>
        </w:rPr>
        <w:t>Physical</w:t>
      </w:r>
      <w:r>
        <w:rPr>
          <w:spacing w:val="-7"/>
          <w:sz w:val="20"/>
        </w:rPr>
        <w:t xml:space="preserve"> </w:t>
      </w:r>
      <w:r>
        <w:rPr>
          <w:sz w:val="20"/>
        </w:rPr>
        <w:t>violence</w:t>
      </w:r>
      <w:r>
        <w:rPr>
          <w:spacing w:val="-8"/>
          <w:sz w:val="20"/>
        </w:rPr>
        <w:t xml:space="preserve"> </w:t>
      </w:r>
      <w:r>
        <w:rPr>
          <w:sz w:val="20"/>
        </w:rPr>
        <w:t>towards</w:t>
      </w:r>
      <w:r>
        <w:rPr>
          <w:spacing w:val="-8"/>
          <w:sz w:val="20"/>
        </w:rPr>
        <w:t xml:space="preserve"> </w:t>
      </w:r>
      <w:r>
        <w:rPr>
          <w:sz w:val="20"/>
        </w:rPr>
        <w:t>another</w:t>
      </w:r>
      <w:r>
        <w:rPr>
          <w:spacing w:val="-6"/>
          <w:sz w:val="20"/>
        </w:rPr>
        <w:t xml:space="preserve"> </w:t>
      </w:r>
      <w:r>
        <w:rPr>
          <w:sz w:val="20"/>
        </w:rPr>
        <w:t>person</w:t>
      </w:r>
      <w:r>
        <w:rPr>
          <w:spacing w:val="-6"/>
          <w:sz w:val="20"/>
        </w:rPr>
        <w:t xml:space="preserve"> </w:t>
      </w:r>
      <w:r>
        <w:rPr>
          <w:sz w:val="20"/>
        </w:rPr>
        <w:t>or</w:t>
      </w:r>
      <w:r>
        <w:rPr>
          <w:spacing w:val="-7"/>
          <w:sz w:val="20"/>
        </w:rPr>
        <w:t xml:space="preserve"> </w:t>
      </w:r>
      <w:r>
        <w:rPr>
          <w:spacing w:val="-2"/>
          <w:sz w:val="20"/>
        </w:rPr>
        <w:t>group.</w:t>
      </w:r>
    </w:p>
    <w:p w14:paraId="51ECA066" w14:textId="77777777" w:rsidR="00584324" w:rsidRDefault="009D5637">
      <w:pPr>
        <w:pStyle w:val="ListParagraph"/>
        <w:numPr>
          <w:ilvl w:val="2"/>
          <w:numId w:val="11"/>
        </w:numPr>
        <w:tabs>
          <w:tab w:val="left" w:pos="1559"/>
          <w:tab w:val="left" w:pos="1561"/>
        </w:tabs>
        <w:spacing w:before="17"/>
        <w:ind w:hanging="1081"/>
        <w:rPr>
          <w:sz w:val="20"/>
        </w:rPr>
      </w:pPr>
      <w:r>
        <w:rPr>
          <w:sz w:val="20"/>
        </w:rPr>
        <w:t>The</w:t>
      </w:r>
      <w:r>
        <w:rPr>
          <w:spacing w:val="-8"/>
          <w:sz w:val="20"/>
        </w:rPr>
        <w:t xml:space="preserve"> </w:t>
      </w:r>
      <w:r>
        <w:rPr>
          <w:sz w:val="20"/>
        </w:rPr>
        <w:t>threat</w:t>
      </w:r>
      <w:r>
        <w:rPr>
          <w:spacing w:val="-6"/>
          <w:sz w:val="20"/>
        </w:rPr>
        <w:t xml:space="preserve"> </w:t>
      </w:r>
      <w:r>
        <w:rPr>
          <w:sz w:val="20"/>
        </w:rPr>
        <w:t>of</w:t>
      </w:r>
      <w:r>
        <w:rPr>
          <w:spacing w:val="-7"/>
          <w:sz w:val="20"/>
        </w:rPr>
        <w:t xml:space="preserve"> </w:t>
      </w:r>
      <w:r>
        <w:rPr>
          <w:sz w:val="20"/>
        </w:rPr>
        <w:t>physical</w:t>
      </w:r>
      <w:r>
        <w:rPr>
          <w:spacing w:val="-5"/>
          <w:sz w:val="20"/>
        </w:rPr>
        <w:t xml:space="preserve"> </w:t>
      </w:r>
      <w:r>
        <w:rPr>
          <w:sz w:val="20"/>
        </w:rPr>
        <w:t>violence</w:t>
      </w:r>
      <w:r>
        <w:rPr>
          <w:spacing w:val="-7"/>
          <w:sz w:val="20"/>
        </w:rPr>
        <w:t xml:space="preserve"> </w:t>
      </w:r>
      <w:r>
        <w:rPr>
          <w:sz w:val="20"/>
        </w:rPr>
        <w:t>towards</w:t>
      </w:r>
      <w:r>
        <w:rPr>
          <w:spacing w:val="-7"/>
          <w:sz w:val="20"/>
        </w:rPr>
        <w:t xml:space="preserve"> </w:t>
      </w:r>
      <w:r>
        <w:rPr>
          <w:sz w:val="20"/>
        </w:rPr>
        <w:t>another</w:t>
      </w:r>
      <w:r>
        <w:rPr>
          <w:spacing w:val="-6"/>
          <w:sz w:val="20"/>
        </w:rPr>
        <w:t xml:space="preserve"> </w:t>
      </w:r>
      <w:r>
        <w:rPr>
          <w:sz w:val="20"/>
        </w:rPr>
        <w:t>person</w:t>
      </w:r>
      <w:r>
        <w:rPr>
          <w:spacing w:val="-6"/>
          <w:sz w:val="20"/>
        </w:rPr>
        <w:t xml:space="preserve"> </w:t>
      </w:r>
      <w:r>
        <w:rPr>
          <w:sz w:val="20"/>
        </w:rPr>
        <w:t>or</w:t>
      </w:r>
      <w:r>
        <w:rPr>
          <w:spacing w:val="-6"/>
          <w:sz w:val="20"/>
        </w:rPr>
        <w:t xml:space="preserve"> </w:t>
      </w:r>
      <w:r>
        <w:rPr>
          <w:spacing w:val="-2"/>
          <w:sz w:val="20"/>
        </w:rPr>
        <w:t>group.</w:t>
      </w:r>
    </w:p>
    <w:p w14:paraId="7DD241EB" w14:textId="77777777" w:rsidR="00584324" w:rsidRDefault="009D5637">
      <w:pPr>
        <w:pStyle w:val="ListParagraph"/>
        <w:numPr>
          <w:ilvl w:val="2"/>
          <w:numId w:val="11"/>
        </w:numPr>
        <w:tabs>
          <w:tab w:val="left" w:pos="1559"/>
          <w:tab w:val="left" w:pos="1561"/>
        </w:tabs>
        <w:spacing w:before="20"/>
        <w:ind w:hanging="1081"/>
        <w:rPr>
          <w:sz w:val="20"/>
        </w:rPr>
      </w:pPr>
      <w:r>
        <w:rPr>
          <w:sz w:val="20"/>
        </w:rPr>
        <w:t>Action(s)</w:t>
      </w:r>
      <w:r>
        <w:rPr>
          <w:spacing w:val="-7"/>
          <w:sz w:val="20"/>
        </w:rPr>
        <w:t xml:space="preserve"> </w:t>
      </w:r>
      <w:r>
        <w:rPr>
          <w:sz w:val="20"/>
        </w:rPr>
        <w:t>that</w:t>
      </w:r>
      <w:r>
        <w:rPr>
          <w:spacing w:val="-6"/>
          <w:sz w:val="20"/>
        </w:rPr>
        <w:t xml:space="preserve"> </w:t>
      </w:r>
      <w:r>
        <w:rPr>
          <w:sz w:val="20"/>
        </w:rPr>
        <w:t>endanger</w:t>
      </w:r>
      <w:r>
        <w:rPr>
          <w:spacing w:val="-6"/>
          <w:sz w:val="20"/>
        </w:rPr>
        <w:t xml:space="preserve"> </w:t>
      </w:r>
      <w:r>
        <w:rPr>
          <w:sz w:val="20"/>
        </w:rPr>
        <w:t>the</w:t>
      </w:r>
      <w:r>
        <w:rPr>
          <w:spacing w:val="-8"/>
          <w:sz w:val="20"/>
        </w:rPr>
        <w:t xml:space="preserve"> </w:t>
      </w:r>
      <w:r>
        <w:rPr>
          <w:sz w:val="20"/>
        </w:rPr>
        <w:t>health,</w:t>
      </w:r>
      <w:r>
        <w:rPr>
          <w:spacing w:val="-6"/>
          <w:sz w:val="20"/>
        </w:rPr>
        <w:t xml:space="preserve"> </w:t>
      </w:r>
      <w:r>
        <w:rPr>
          <w:sz w:val="20"/>
        </w:rPr>
        <w:t>safety,</w:t>
      </w:r>
      <w:r>
        <w:rPr>
          <w:spacing w:val="-5"/>
          <w:sz w:val="20"/>
        </w:rPr>
        <w:t xml:space="preserve"> </w:t>
      </w:r>
      <w:r>
        <w:rPr>
          <w:sz w:val="20"/>
        </w:rPr>
        <w:t>or</w:t>
      </w:r>
      <w:r>
        <w:rPr>
          <w:spacing w:val="-7"/>
          <w:sz w:val="20"/>
        </w:rPr>
        <w:t xml:space="preserve"> </w:t>
      </w:r>
      <w:r>
        <w:rPr>
          <w:sz w:val="20"/>
        </w:rPr>
        <w:t>well-being</w:t>
      </w:r>
      <w:r>
        <w:rPr>
          <w:spacing w:val="-6"/>
          <w:sz w:val="20"/>
        </w:rPr>
        <w:t xml:space="preserve"> </w:t>
      </w:r>
      <w:r>
        <w:rPr>
          <w:sz w:val="20"/>
        </w:rPr>
        <w:t>of</w:t>
      </w:r>
      <w:r>
        <w:rPr>
          <w:spacing w:val="-5"/>
          <w:sz w:val="20"/>
        </w:rPr>
        <w:t xml:space="preserve"> </w:t>
      </w:r>
      <w:r>
        <w:rPr>
          <w:sz w:val="20"/>
        </w:rPr>
        <w:t>another</w:t>
      </w:r>
      <w:r>
        <w:rPr>
          <w:spacing w:val="-7"/>
          <w:sz w:val="20"/>
        </w:rPr>
        <w:t xml:space="preserve"> </w:t>
      </w:r>
      <w:r>
        <w:rPr>
          <w:sz w:val="20"/>
        </w:rPr>
        <w:t>person</w:t>
      </w:r>
      <w:r>
        <w:rPr>
          <w:spacing w:val="-5"/>
          <w:sz w:val="20"/>
        </w:rPr>
        <w:t xml:space="preserve"> </w:t>
      </w:r>
      <w:r>
        <w:rPr>
          <w:sz w:val="20"/>
        </w:rPr>
        <w:t>or</w:t>
      </w:r>
      <w:r>
        <w:rPr>
          <w:spacing w:val="-6"/>
          <w:sz w:val="20"/>
        </w:rPr>
        <w:t xml:space="preserve"> </w:t>
      </w:r>
      <w:r>
        <w:rPr>
          <w:spacing w:val="-2"/>
          <w:sz w:val="20"/>
        </w:rPr>
        <w:t>group.</w:t>
      </w:r>
    </w:p>
    <w:p w14:paraId="0637BE8C" w14:textId="77777777" w:rsidR="00584324" w:rsidRDefault="009D5637">
      <w:pPr>
        <w:pStyle w:val="ListParagraph"/>
        <w:numPr>
          <w:ilvl w:val="2"/>
          <w:numId w:val="11"/>
        </w:numPr>
        <w:tabs>
          <w:tab w:val="left" w:pos="1559"/>
          <w:tab w:val="left" w:pos="1561"/>
        </w:tabs>
        <w:spacing w:before="20"/>
        <w:ind w:hanging="1081"/>
        <w:rPr>
          <w:sz w:val="20"/>
        </w:rPr>
      </w:pPr>
      <w:r>
        <w:rPr>
          <w:sz w:val="20"/>
        </w:rPr>
        <w:t>Action(s)</w:t>
      </w:r>
      <w:r>
        <w:rPr>
          <w:spacing w:val="-7"/>
          <w:sz w:val="20"/>
        </w:rPr>
        <w:t xml:space="preserve"> </w:t>
      </w:r>
      <w:r>
        <w:rPr>
          <w:sz w:val="20"/>
        </w:rPr>
        <w:t>that</w:t>
      </w:r>
      <w:r>
        <w:rPr>
          <w:spacing w:val="-6"/>
          <w:sz w:val="20"/>
        </w:rPr>
        <w:t xml:space="preserve"> </w:t>
      </w:r>
      <w:r>
        <w:rPr>
          <w:sz w:val="20"/>
        </w:rPr>
        <w:t>endanger</w:t>
      </w:r>
      <w:r>
        <w:rPr>
          <w:spacing w:val="-6"/>
          <w:sz w:val="20"/>
        </w:rPr>
        <w:t xml:space="preserve"> </w:t>
      </w:r>
      <w:r>
        <w:rPr>
          <w:sz w:val="20"/>
        </w:rPr>
        <w:t>one’s</w:t>
      </w:r>
      <w:r>
        <w:rPr>
          <w:spacing w:val="-7"/>
          <w:sz w:val="20"/>
        </w:rPr>
        <w:t xml:space="preserve"> </w:t>
      </w:r>
      <w:r>
        <w:rPr>
          <w:sz w:val="20"/>
        </w:rPr>
        <w:t>own</w:t>
      </w:r>
      <w:r>
        <w:rPr>
          <w:spacing w:val="-5"/>
          <w:sz w:val="20"/>
        </w:rPr>
        <w:t xml:space="preserve"> </w:t>
      </w:r>
      <w:r>
        <w:rPr>
          <w:sz w:val="20"/>
        </w:rPr>
        <w:t>health</w:t>
      </w:r>
      <w:r>
        <w:rPr>
          <w:spacing w:val="-6"/>
          <w:sz w:val="20"/>
        </w:rPr>
        <w:t xml:space="preserve"> </w:t>
      </w:r>
      <w:r>
        <w:rPr>
          <w:sz w:val="20"/>
        </w:rPr>
        <w:t>or</w:t>
      </w:r>
      <w:r>
        <w:rPr>
          <w:spacing w:val="-6"/>
          <w:sz w:val="20"/>
        </w:rPr>
        <w:t xml:space="preserve"> </w:t>
      </w:r>
      <w:r>
        <w:rPr>
          <w:spacing w:val="-2"/>
          <w:sz w:val="20"/>
        </w:rPr>
        <w:t>safety.</w:t>
      </w:r>
    </w:p>
    <w:p w14:paraId="2395C32C" w14:textId="77777777" w:rsidR="00584324" w:rsidRDefault="009D5637">
      <w:pPr>
        <w:pStyle w:val="ListParagraph"/>
        <w:numPr>
          <w:ilvl w:val="2"/>
          <w:numId w:val="11"/>
        </w:numPr>
        <w:tabs>
          <w:tab w:val="left" w:pos="1559"/>
          <w:tab w:val="left" w:pos="1561"/>
        </w:tabs>
        <w:spacing w:before="19"/>
        <w:ind w:hanging="1081"/>
        <w:rPr>
          <w:sz w:val="20"/>
        </w:rPr>
      </w:pPr>
      <w:r>
        <w:rPr>
          <w:sz w:val="20"/>
        </w:rPr>
        <w:t>Interference</w:t>
      </w:r>
      <w:r>
        <w:rPr>
          <w:spacing w:val="-4"/>
          <w:sz w:val="20"/>
        </w:rPr>
        <w:t xml:space="preserve"> </w:t>
      </w:r>
      <w:r>
        <w:rPr>
          <w:sz w:val="20"/>
        </w:rPr>
        <w:t>with</w:t>
      </w:r>
      <w:r>
        <w:rPr>
          <w:spacing w:val="-4"/>
          <w:sz w:val="20"/>
        </w:rPr>
        <w:t xml:space="preserve"> </w:t>
      </w:r>
      <w:r>
        <w:rPr>
          <w:sz w:val="20"/>
        </w:rPr>
        <w:t>the</w:t>
      </w:r>
      <w:r>
        <w:rPr>
          <w:spacing w:val="-6"/>
          <w:sz w:val="20"/>
        </w:rPr>
        <w:t xml:space="preserve"> </w:t>
      </w:r>
      <w:r>
        <w:rPr>
          <w:sz w:val="20"/>
        </w:rPr>
        <w:t>freedom</w:t>
      </w:r>
      <w:r>
        <w:rPr>
          <w:spacing w:val="-6"/>
          <w:sz w:val="20"/>
        </w:rPr>
        <w:t xml:space="preserve"> </w:t>
      </w:r>
      <w:r>
        <w:rPr>
          <w:sz w:val="20"/>
        </w:rPr>
        <w:t>of</w:t>
      </w:r>
      <w:r>
        <w:rPr>
          <w:spacing w:val="-6"/>
          <w:sz w:val="20"/>
        </w:rPr>
        <w:t xml:space="preserve"> </w:t>
      </w:r>
      <w:r>
        <w:rPr>
          <w:sz w:val="20"/>
        </w:rPr>
        <w:t>another</w:t>
      </w:r>
      <w:r>
        <w:rPr>
          <w:spacing w:val="-6"/>
          <w:sz w:val="20"/>
        </w:rPr>
        <w:t xml:space="preserve"> </w:t>
      </w:r>
      <w:r>
        <w:rPr>
          <w:sz w:val="20"/>
        </w:rPr>
        <w:t>person</w:t>
      </w:r>
      <w:r>
        <w:rPr>
          <w:spacing w:val="-4"/>
          <w:sz w:val="20"/>
        </w:rPr>
        <w:t xml:space="preserve"> </w:t>
      </w:r>
      <w:r>
        <w:rPr>
          <w:sz w:val="20"/>
        </w:rPr>
        <w:t>to</w:t>
      </w:r>
      <w:r>
        <w:rPr>
          <w:spacing w:val="-5"/>
          <w:sz w:val="20"/>
        </w:rPr>
        <w:t xml:space="preserve"> </w:t>
      </w:r>
      <w:r>
        <w:rPr>
          <w:sz w:val="20"/>
        </w:rPr>
        <w:t>move</w:t>
      </w:r>
      <w:r>
        <w:rPr>
          <w:spacing w:val="-3"/>
          <w:sz w:val="20"/>
        </w:rPr>
        <w:t xml:space="preserve"> </w:t>
      </w:r>
      <w:r>
        <w:rPr>
          <w:sz w:val="20"/>
        </w:rPr>
        <w:t>about</w:t>
      </w:r>
      <w:r>
        <w:rPr>
          <w:spacing w:val="-6"/>
          <w:sz w:val="20"/>
        </w:rPr>
        <w:t xml:space="preserve"> </w:t>
      </w:r>
      <w:r>
        <w:rPr>
          <w:sz w:val="20"/>
        </w:rPr>
        <w:t>in</w:t>
      </w:r>
      <w:r>
        <w:rPr>
          <w:spacing w:val="-4"/>
          <w:sz w:val="20"/>
        </w:rPr>
        <w:t xml:space="preserve"> </w:t>
      </w:r>
      <w:r>
        <w:rPr>
          <w:sz w:val="20"/>
        </w:rPr>
        <w:t>a</w:t>
      </w:r>
      <w:r>
        <w:rPr>
          <w:spacing w:val="-5"/>
          <w:sz w:val="20"/>
        </w:rPr>
        <w:t xml:space="preserve"> </w:t>
      </w:r>
      <w:r>
        <w:rPr>
          <w:sz w:val="20"/>
        </w:rPr>
        <w:t>lawful</w:t>
      </w:r>
      <w:r>
        <w:rPr>
          <w:spacing w:val="-5"/>
          <w:sz w:val="20"/>
        </w:rPr>
        <w:t xml:space="preserve"> </w:t>
      </w:r>
      <w:r>
        <w:rPr>
          <w:spacing w:val="-2"/>
          <w:sz w:val="20"/>
        </w:rPr>
        <w:t>manner.</w:t>
      </w:r>
    </w:p>
    <w:p w14:paraId="436D3F4F" w14:textId="382BF532" w:rsidR="00584324" w:rsidRPr="006F1891" w:rsidRDefault="009D5637" w:rsidP="006F1891">
      <w:pPr>
        <w:pStyle w:val="Heading3"/>
        <w:numPr>
          <w:ilvl w:val="1"/>
          <w:numId w:val="11"/>
        </w:numPr>
        <w:rPr>
          <w:sz w:val="26"/>
          <w:szCs w:val="26"/>
        </w:rPr>
      </w:pPr>
      <w:bookmarkStart w:id="14" w:name="3._Harassment"/>
      <w:bookmarkEnd w:id="14"/>
      <w:r w:rsidRPr="006F1891">
        <w:rPr>
          <w:sz w:val="26"/>
          <w:szCs w:val="26"/>
        </w:rPr>
        <w:t>Harassment</w:t>
      </w:r>
    </w:p>
    <w:p w14:paraId="512288BF" w14:textId="77777777" w:rsidR="00584324" w:rsidRDefault="009D5637">
      <w:pPr>
        <w:pStyle w:val="ListParagraph"/>
        <w:numPr>
          <w:ilvl w:val="2"/>
          <w:numId w:val="11"/>
        </w:numPr>
        <w:tabs>
          <w:tab w:val="left" w:pos="1559"/>
          <w:tab w:val="left" w:pos="1561"/>
        </w:tabs>
        <w:spacing w:before="26" w:line="259" w:lineRule="auto"/>
        <w:ind w:right="541" w:hanging="1081"/>
        <w:rPr>
          <w:sz w:val="20"/>
        </w:rPr>
      </w:pPr>
      <w:r>
        <w:rPr>
          <w:sz w:val="20"/>
        </w:rPr>
        <w:t>Verbal,</w:t>
      </w:r>
      <w:r>
        <w:rPr>
          <w:spacing w:val="-3"/>
          <w:sz w:val="20"/>
        </w:rPr>
        <w:t xml:space="preserve"> </w:t>
      </w:r>
      <w:r>
        <w:rPr>
          <w:sz w:val="20"/>
        </w:rPr>
        <w:t>physical,</w:t>
      </w:r>
      <w:r>
        <w:rPr>
          <w:spacing w:val="-3"/>
          <w:sz w:val="20"/>
        </w:rPr>
        <w:t xml:space="preserve"> </w:t>
      </w:r>
      <w:proofErr w:type="gramStart"/>
      <w:r>
        <w:rPr>
          <w:sz w:val="20"/>
        </w:rPr>
        <w:t>electronic</w:t>
      </w:r>
      <w:proofErr w:type="gramEnd"/>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conduct,</w:t>
      </w:r>
      <w:r>
        <w:rPr>
          <w:spacing w:val="-3"/>
          <w:sz w:val="20"/>
        </w:rPr>
        <w:t xml:space="preserve"> </w:t>
      </w:r>
      <w:r>
        <w:rPr>
          <w:sz w:val="20"/>
        </w:rPr>
        <w:t>action(s)</w:t>
      </w:r>
      <w:r>
        <w:rPr>
          <w:spacing w:val="-4"/>
          <w:sz w:val="20"/>
        </w:rPr>
        <w:t xml:space="preserve"> </w:t>
      </w:r>
      <w:r>
        <w:rPr>
          <w:sz w:val="20"/>
        </w:rPr>
        <w:t>or</w:t>
      </w:r>
      <w:r>
        <w:rPr>
          <w:spacing w:val="-4"/>
          <w:sz w:val="20"/>
        </w:rPr>
        <w:t xml:space="preserve"> </w:t>
      </w:r>
      <w:r>
        <w:rPr>
          <w:sz w:val="20"/>
        </w:rPr>
        <w:t>statements</w:t>
      </w:r>
      <w:r>
        <w:rPr>
          <w:spacing w:val="-5"/>
          <w:sz w:val="20"/>
        </w:rPr>
        <w:t xml:space="preserve"> </w:t>
      </w:r>
      <w:r>
        <w:rPr>
          <w:sz w:val="20"/>
        </w:rPr>
        <w:t>that</w:t>
      </w:r>
      <w:r>
        <w:rPr>
          <w:spacing w:val="-4"/>
          <w:sz w:val="20"/>
        </w:rPr>
        <w:t xml:space="preserve"> </w:t>
      </w:r>
      <w:r>
        <w:rPr>
          <w:sz w:val="20"/>
        </w:rPr>
        <w:t>are</w:t>
      </w:r>
      <w:r>
        <w:rPr>
          <w:spacing w:val="-5"/>
          <w:sz w:val="20"/>
        </w:rPr>
        <w:t xml:space="preserve"> </w:t>
      </w:r>
      <w:r>
        <w:rPr>
          <w:sz w:val="20"/>
        </w:rPr>
        <w:t>severe,</w:t>
      </w:r>
      <w:r>
        <w:rPr>
          <w:spacing w:val="-3"/>
          <w:sz w:val="20"/>
        </w:rPr>
        <w:t xml:space="preserve"> </w:t>
      </w:r>
      <w:r>
        <w:rPr>
          <w:sz w:val="20"/>
        </w:rPr>
        <w:t>persistent or pervasive that threaten harm or reasonably intimidate another person causing them to fear for their safety</w:t>
      </w:r>
      <w:r>
        <w:t xml:space="preserve">, </w:t>
      </w:r>
      <w:r>
        <w:rPr>
          <w:sz w:val="20"/>
        </w:rPr>
        <w:t>under both an objective (a reasonable person’s) and subjective (the alleged victim’s or reporting person’s) view.</w:t>
      </w:r>
    </w:p>
    <w:p w14:paraId="34E4F96E" w14:textId="77777777" w:rsidR="00584324" w:rsidRDefault="009D5637">
      <w:pPr>
        <w:pStyle w:val="ListParagraph"/>
        <w:numPr>
          <w:ilvl w:val="2"/>
          <w:numId w:val="11"/>
        </w:numPr>
        <w:tabs>
          <w:tab w:val="left" w:pos="1560"/>
          <w:tab w:val="left" w:pos="1561"/>
        </w:tabs>
        <w:spacing w:line="261" w:lineRule="auto"/>
        <w:ind w:left="1559" w:right="714" w:hanging="1080"/>
        <w:rPr>
          <w:sz w:val="20"/>
        </w:rPr>
      </w:pPr>
      <w:r>
        <w:rPr>
          <w:sz w:val="20"/>
        </w:rPr>
        <w:t>Acts</w:t>
      </w:r>
      <w:r>
        <w:rPr>
          <w:spacing w:val="-4"/>
          <w:sz w:val="20"/>
        </w:rPr>
        <w:t xml:space="preserve"> </w:t>
      </w:r>
      <w:r>
        <w:rPr>
          <w:sz w:val="20"/>
        </w:rPr>
        <w:t>that</w:t>
      </w:r>
      <w:r>
        <w:rPr>
          <w:spacing w:val="-3"/>
          <w:sz w:val="20"/>
        </w:rPr>
        <w:t xml:space="preserve"> </w:t>
      </w:r>
      <w:r>
        <w:rPr>
          <w:sz w:val="20"/>
        </w:rPr>
        <w:t>are</w:t>
      </w:r>
      <w:r>
        <w:rPr>
          <w:spacing w:val="-4"/>
          <w:sz w:val="20"/>
        </w:rPr>
        <w:t xml:space="preserve"> </w:t>
      </w:r>
      <w:r>
        <w:rPr>
          <w:sz w:val="20"/>
        </w:rPr>
        <w:t>severe,</w:t>
      </w:r>
      <w:r>
        <w:rPr>
          <w:spacing w:val="-2"/>
          <w:sz w:val="20"/>
        </w:rPr>
        <w:t xml:space="preserve"> </w:t>
      </w:r>
      <w:proofErr w:type="gramStart"/>
      <w:r>
        <w:rPr>
          <w:sz w:val="20"/>
        </w:rPr>
        <w:t>persistent</w:t>
      </w:r>
      <w:proofErr w:type="gramEnd"/>
      <w:r>
        <w:rPr>
          <w:spacing w:val="-3"/>
          <w:sz w:val="20"/>
        </w:rPr>
        <w:t xml:space="preserve"> </w:t>
      </w:r>
      <w:r>
        <w:rPr>
          <w:sz w:val="20"/>
        </w:rPr>
        <w:t>or</w:t>
      </w:r>
      <w:r>
        <w:rPr>
          <w:spacing w:val="-3"/>
          <w:sz w:val="20"/>
        </w:rPr>
        <w:t xml:space="preserve"> </w:t>
      </w:r>
      <w:r>
        <w:rPr>
          <w:sz w:val="20"/>
        </w:rPr>
        <w:t>pervasive</w:t>
      </w:r>
      <w:r>
        <w:rPr>
          <w:spacing w:val="-4"/>
          <w:sz w:val="20"/>
        </w:rPr>
        <w:t xml:space="preserve"> </w:t>
      </w:r>
      <w:r>
        <w:rPr>
          <w:sz w:val="20"/>
        </w:rPr>
        <w:t>that</w:t>
      </w:r>
      <w:r>
        <w:rPr>
          <w:spacing w:val="-3"/>
          <w:sz w:val="20"/>
        </w:rPr>
        <w:t xml:space="preserve"> </w:t>
      </w:r>
      <w:r>
        <w:rPr>
          <w:sz w:val="20"/>
        </w:rPr>
        <w:t>invade</w:t>
      </w:r>
      <w:r>
        <w:rPr>
          <w:spacing w:val="-4"/>
          <w:sz w:val="20"/>
        </w:rPr>
        <w:t xml:space="preserve"> </w:t>
      </w:r>
      <w:r>
        <w:rPr>
          <w:sz w:val="20"/>
        </w:rPr>
        <w:t>the</w:t>
      </w:r>
      <w:r>
        <w:rPr>
          <w:spacing w:val="-4"/>
          <w:sz w:val="20"/>
        </w:rPr>
        <w:t xml:space="preserve"> </w:t>
      </w:r>
      <w:r>
        <w:rPr>
          <w:sz w:val="20"/>
        </w:rPr>
        <w:t>privacy</w:t>
      </w:r>
      <w:r>
        <w:rPr>
          <w:spacing w:val="-2"/>
          <w:sz w:val="20"/>
        </w:rPr>
        <w:t xml:space="preserve"> </w:t>
      </w:r>
      <w:r>
        <w:rPr>
          <w:sz w:val="20"/>
        </w:rPr>
        <w:t>of</w:t>
      </w:r>
      <w:r>
        <w:rPr>
          <w:spacing w:val="-4"/>
          <w:sz w:val="20"/>
        </w:rPr>
        <w:t xml:space="preserve"> </w:t>
      </w:r>
      <w:r>
        <w:rPr>
          <w:sz w:val="20"/>
        </w:rPr>
        <w:t>another</w:t>
      </w:r>
      <w:r>
        <w:rPr>
          <w:spacing w:val="-3"/>
          <w:sz w:val="20"/>
        </w:rPr>
        <w:t xml:space="preserve"> </w:t>
      </w:r>
      <w:r>
        <w:rPr>
          <w:sz w:val="20"/>
        </w:rPr>
        <w:t>person</w:t>
      </w:r>
      <w:r>
        <w:t>,</w:t>
      </w:r>
      <w:r>
        <w:rPr>
          <w:spacing w:val="-3"/>
        </w:rPr>
        <w:t xml:space="preserve"> </w:t>
      </w:r>
      <w:r>
        <w:rPr>
          <w:sz w:val="20"/>
        </w:rPr>
        <w:t>under both an objective (a reasonable person’s) and subjective (the alleged victim’s or reporting person’s) view.</w:t>
      </w:r>
    </w:p>
    <w:p w14:paraId="4F41B5F8" w14:textId="77777777" w:rsidR="00584324" w:rsidRDefault="009D5637">
      <w:pPr>
        <w:pStyle w:val="ListParagraph"/>
        <w:numPr>
          <w:ilvl w:val="2"/>
          <w:numId w:val="11"/>
        </w:numPr>
        <w:tabs>
          <w:tab w:val="left" w:pos="1559"/>
          <w:tab w:val="left" w:pos="1561"/>
        </w:tabs>
        <w:spacing w:line="259" w:lineRule="auto"/>
        <w:ind w:right="555" w:hanging="1080"/>
        <w:rPr>
          <w:sz w:val="20"/>
        </w:rPr>
      </w:pPr>
      <w:r>
        <w:rPr>
          <w:sz w:val="20"/>
          <w:u w:val="single"/>
        </w:rPr>
        <w:t>Stalking</w:t>
      </w:r>
      <w:r>
        <w:rPr>
          <w:sz w:val="20"/>
        </w:rPr>
        <w:t>: Repeated, unwanted attention; physical, verbal, or electronic contact; or any other course of conduct directed at an individual that is sufficiently serious to cause physical, emotional, or psychological fear or distress or to create a hostile, intimidating, or abusive environment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reasonable</w:t>
      </w:r>
      <w:r>
        <w:rPr>
          <w:spacing w:val="-2"/>
          <w:sz w:val="20"/>
        </w:rPr>
        <w:t xml:space="preserve"> </w:t>
      </w:r>
      <w:r>
        <w:rPr>
          <w:sz w:val="20"/>
        </w:rPr>
        <w:t>person</w:t>
      </w:r>
      <w:r>
        <w:rPr>
          <w:spacing w:val="-3"/>
          <w:sz w:val="20"/>
        </w:rPr>
        <w:t xml:space="preserve"> </w:t>
      </w:r>
      <w:r>
        <w:rPr>
          <w:sz w:val="20"/>
        </w:rPr>
        <w:t>in</w:t>
      </w:r>
      <w:r>
        <w:rPr>
          <w:spacing w:val="-3"/>
          <w:sz w:val="20"/>
        </w:rPr>
        <w:t xml:space="preserve"> </w:t>
      </w:r>
      <w:r>
        <w:rPr>
          <w:sz w:val="20"/>
        </w:rPr>
        <w:t>similar</w:t>
      </w:r>
      <w:r>
        <w:rPr>
          <w:spacing w:val="-4"/>
          <w:sz w:val="20"/>
        </w:rPr>
        <w:t xml:space="preserve"> </w:t>
      </w:r>
      <w:r>
        <w:rPr>
          <w:sz w:val="20"/>
        </w:rPr>
        <w:t>circumstances</w:t>
      </w:r>
      <w:r>
        <w:rPr>
          <w:spacing w:val="-5"/>
          <w:sz w:val="20"/>
        </w:rPr>
        <w:t xml:space="preserve"> </w:t>
      </w:r>
      <w:r>
        <w:rPr>
          <w:sz w:val="20"/>
        </w:rPr>
        <w:t>and</w:t>
      </w:r>
      <w:r>
        <w:rPr>
          <w:spacing w:val="-3"/>
          <w:sz w:val="20"/>
        </w:rPr>
        <w:t xml:space="preserve"> </w:t>
      </w:r>
      <w:r>
        <w:rPr>
          <w:sz w:val="20"/>
        </w:rPr>
        <w:t>with</w:t>
      </w:r>
      <w:r>
        <w:rPr>
          <w:spacing w:val="-3"/>
          <w:sz w:val="20"/>
        </w:rPr>
        <w:t xml:space="preserve"> </w:t>
      </w:r>
      <w:r>
        <w:rPr>
          <w:sz w:val="20"/>
        </w:rPr>
        <w:t>similar</w:t>
      </w:r>
      <w:r>
        <w:rPr>
          <w:spacing w:val="-4"/>
          <w:sz w:val="20"/>
        </w:rPr>
        <w:t xml:space="preserve"> </w:t>
      </w:r>
      <w:r>
        <w:rPr>
          <w:sz w:val="20"/>
        </w:rPr>
        <w:t>identities,</w:t>
      </w:r>
      <w:r>
        <w:rPr>
          <w:spacing w:val="-1"/>
          <w:sz w:val="20"/>
        </w:rPr>
        <w:t xml:space="preserve"> </w:t>
      </w:r>
      <w:r>
        <w:rPr>
          <w:sz w:val="20"/>
        </w:rPr>
        <w:t>under both an objective (a reasonable person’s) and subjective (the alleged victim’s or reporting person’s) view. Stalking may involve individuals who are known to one another, who have a current or previous relationship, or who are strangers. Stalking includes the concept of cyber- stalking, a particular form of stalking which electronic media such as the internet, social networks, blogs, cell phones, texts, or other similar devices or forms of contact are used to pursue, harass, or to make unwelcome contact with another person in an unsolicited fashion.</w:t>
      </w:r>
    </w:p>
    <w:p w14:paraId="26EED019" w14:textId="2A30830E" w:rsidR="00584324" w:rsidRPr="006F1891" w:rsidRDefault="009D5637" w:rsidP="006F1891">
      <w:pPr>
        <w:pStyle w:val="Heading3"/>
        <w:numPr>
          <w:ilvl w:val="1"/>
          <w:numId w:val="11"/>
        </w:numPr>
        <w:rPr>
          <w:sz w:val="26"/>
          <w:szCs w:val="26"/>
        </w:rPr>
      </w:pPr>
      <w:bookmarkStart w:id="15" w:name="4._Possession_of_Weapons_and_Destructive"/>
      <w:bookmarkEnd w:id="15"/>
      <w:r w:rsidRPr="006F1891">
        <w:rPr>
          <w:sz w:val="26"/>
          <w:szCs w:val="26"/>
        </w:rPr>
        <w:t>Possession</w:t>
      </w:r>
      <w:r w:rsidRPr="006F1891">
        <w:rPr>
          <w:spacing w:val="-9"/>
          <w:sz w:val="26"/>
          <w:szCs w:val="26"/>
        </w:rPr>
        <w:t xml:space="preserve"> </w:t>
      </w:r>
      <w:r w:rsidRPr="006F1891">
        <w:rPr>
          <w:sz w:val="26"/>
          <w:szCs w:val="26"/>
        </w:rPr>
        <w:t>of</w:t>
      </w:r>
      <w:r w:rsidRPr="006F1891">
        <w:rPr>
          <w:spacing w:val="-9"/>
          <w:sz w:val="26"/>
          <w:szCs w:val="26"/>
        </w:rPr>
        <w:t xml:space="preserve"> </w:t>
      </w:r>
      <w:r w:rsidRPr="006F1891">
        <w:rPr>
          <w:sz w:val="26"/>
          <w:szCs w:val="26"/>
        </w:rPr>
        <w:t>Weapons</w:t>
      </w:r>
      <w:r w:rsidRPr="006F1891">
        <w:rPr>
          <w:spacing w:val="-8"/>
          <w:sz w:val="26"/>
          <w:szCs w:val="26"/>
        </w:rPr>
        <w:t xml:space="preserve"> </w:t>
      </w:r>
      <w:r w:rsidRPr="006F1891">
        <w:rPr>
          <w:sz w:val="26"/>
          <w:szCs w:val="26"/>
        </w:rPr>
        <w:t>and</w:t>
      </w:r>
      <w:r w:rsidRPr="006F1891">
        <w:rPr>
          <w:spacing w:val="-9"/>
          <w:sz w:val="26"/>
          <w:szCs w:val="26"/>
        </w:rPr>
        <w:t xml:space="preserve"> </w:t>
      </w:r>
      <w:r w:rsidRPr="006F1891">
        <w:rPr>
          <w:sz w:val="26"/>
          <w:szCs w:val="26"/>
        </w:rPr>
        <w:t>Destructive</w:t>
      </w:r>
      <w:r w:rsidRPr="006F1891">
        <w:rPr>
          <w:spacing w:val="-12"/>
          <w:sz w:val="26"/>
          <w:szCs w:val="26"/>
        </w:rPr>
        <w:t xml:space="preserve"> </w:t>
      </w:r>
      <w:r w:rsidRPr="006F1891">
        <w:rPr>
          <w:spacing w:val="-2"/>
          <w:sz w:val="26"/>
          <w:szCs w:val="26"/>
        </w:rPr>
        <w:t>Devices</w:t>
      </w:r>
    </w:p>
    <w:p w14:paraId="32B2233A" w14:textId="77777777" w:rsidR="00584324" w:rsidRDefault="009D5637">
      <w:pPr>
        <w:pStyle w:val="ListParagraph"/>
        <w:numPr>
          <w:ilvl w:val="2"/>
          <w:numId w:val="11"/>
        </w:numPr>
        <w:tabs>
          <w:tab w:val="left" w:pos="1559"/>
          <w:tab w:val="left" w:pos="1561"/>
        </w:tabs>
        <w:spacing w:before="25" w:line="259" w:lineRule="auto"/>
        <w:ind w:left="1559" w:right="466" w:hanging="1080"/>
        <w:rPr>
          <w:sz w:val="20"/>
        </w:rPr>
      </w:pPr>
      <w:r>
        <w:rPr>
          <w:sz w:val="20"/>
        </w:rPr>
        <w:t>It is prohibited for any person covered by this Code to possess a firearm, electric weapon or device,</w:t>
      </w:r>
      <w:r>
        <w:rPr>
          <w:spacing w:val="-3"/>
          <w:sz w:val="20"/>
        </w:rPr>
        <w:t xml:space="preserve"> </w:t>
      </w:r>
      <w:r>
        <w:rPr>
          <w:sz w:val="20"/>
        </w:rPr>
        <w:t>destructive</w:t>
      </w:r>
      <w:r>
        <w:rPr>
          <w:spacing w:val="-5"/>
          <w:sz w:val="20"/>
        </w:rPr>
        <w:t xml:space="preserve"> </w:t>
      </w:r>
      <w:r>
        <w:rPr>
          <w:sz w:val="20"/>
        </w:rPr>
        <w:t>device,</w:t>
      </w:r>
      <w:r>
        <w:rPr>
          <w:spacing w:val="-3"/>
          <w:sz w:val="20"/>
        </w:rPr>
        <w:t xml:space="preserve"> </w:t>
      </w:r>
      <w:r>
        <w:rPr>
          <w:sz w:val="20"/>
        </w:rPr>
        <w:t>or</w:t>
      </w:r>
      <w:r>
        <w:rPr>
          <w:spacing w:val="-4"/>
          <w:sz w:val="20"/>
        </w:rPr>
        <w:t xml:space="preserve"> </w:t>
      </w:r>
      <w:r>
        <w:rPr>
          <w:sz w:val="20"/>
        </w:rPr>
        <w:t>other</w:t>
      </w:r>
      <w:r>
        <w:rPr>
          <w:spacing w:val="-4"/>
          <w:sz w:val="20"/>
        </w:rPr>
        <w:t xml:space="preserve"> </w:t>
      </w:r>
      <w:r>
        <w:rPr>
          <w:sz w:val="20"/>
        </w:rPr>
        <w:t>weapon</w:t>
      </w:r>
      <w:r>
        <w:rPr>
          <w:spacing w:val="-3"/>
          <w:sz w:val="20"/>
        </w:rPr>
        <w:t xml:space="preserve"> </w:t>
      </w:r>
      <w:r>
        <w:rPr>
          <w:sz w:val="20"/>
        </w:rPr>
        <w:t>including</w:t>
      </w:r>
      <w:r>
        <w:rPr>
          <w:spacing w:val="-4"/>
          <w:sz w:val="20"/>
        </w:rPr>
        <w:t xml:space="preserve"> </w:t>
      </w:r>
      <w:r>
        <w:rPr>
          <w:sz w:val="20"/>
        </w:rPr>
        <w:t>a</w:t>
      </w:r>
      <w:r>
        <w:rPr>
          <w:spacing w:val="-4"/>
          <w:sz w:val="20"/>
        </w:rPr>
        <w:t xml:space="preserve"> </w:t>
      </w:r>
      <w:r>
        <w:rPr>
          <w:sz w:val="20"/>
        </w:rPr>
        <w:t>razor</w:t>
      </w:r>
      <w:r>
        <w:rPr>
          <w:spacing w:val="-4"/>
          <w:sz w:val="20"/>
        </w:rPr>
        <w:t xml:space="preserve"> </w:t>
      </w:r>
      <w:r>
        <w:rPr>
          <w:sz w:val="20"/>
        </w:rPr>
        <w:t>blade,</w:t>
      </w:r>
      <w:r>
        <w:rPr>
          <w:spacing w:val="-3"/>
          <w:sz w:val="20"/>
        </w:rPr>
        <w:t xml:space="preserve"> </w:t>
      </w:r>
      <w:r>
        <w:rPr>
          <w:sz w:val="20"/>
        </w:rPr>
        <w:t>box</w:t>
      </w:r>
      <w:r>
        <w:rPr>
          <w:spacing w:val="-4"/>
          <w:sz w:val="20"/>
        </w:rPr>
        <w:t xml:space="preserve"> </w:t>
      </w:r>
      <w:r>
        <w:rPr>
          <w:sz w:val="20"/>
        </w:rPr>
        <w:t>cutter,</w:t>
      </w:r>
      <w:r>
        <w:rPr>
          <w:spacing w:val="-3"/>
          <w:sz w:val="20"/>
        </w:rPr>
        <w:t xml:space="preserve"> </w:t>
      </w:r>
      <w:r>
        <w:rPr>
          <w:sz w:val="20"/>
        </w:rPr>
        <w:t>dirk,</w:t>
      </w:r>
      <w:r>
        <w:rPr>
          <w:spacing w:val="-3"/>
          <w:sz w:val="20"/>
        </w:rPr>
        <w:t xml:space="preserve"> </w:t>
      </w:r>
      <w:r>
        <w:rPr>
          <w:sz w:val="20"/>
        </w:rPr>
        <w:t>knife</w:t>
      </w:r>
      <w:r>
        <w:rPr>
          <w:spacing w:val="-5"/>
          <w:sz w:val="20"/>
        </w:rPr>
        <w:t xml:space="preserve"> </w:t>
      </w:r>
      <w:r>
        <w:rPr>
          <w:sz w:val="20"/>
        </w:rPr>
        <w:t>(other than a common pocketknife, plastic knife, or blunt-bladed table knife), metallic knuckles, slungshot,</w:t>
      </w:r>
      <w:r>
        <w:rPr>
          <w:spacing w:val="-3"/>
          <w:sz w:val="20"/>
        </w:rPr>
        <w:t xml:space="preserve"> </w:t>
      </w:r>
      <w:proofErr w:type="spellStart"/>
      <w:r>
        <w:rPr>
          <w:sz w:val="20"/>
        </w:rPr>
        <w:t>billie</w:t>
      </w:r>
      <w:proofErr w:type="spellEnd"/>
      <w:r>
        <w:rPr>
          <w:sz w:val="20"/>
        </w:rPr>
        <w:t>,</w:t>
      </w:r>
      <w:r>
        <w:rPr>
          <w:spacing w:val="-3"/>
          <w:sz w:val="20"/>
        </w:rPr>
        <w:t xml:space="preserve"> </w:t>
      </w:r>
      <w:r>
        <w:rPr>
          <w:sz w:val="20"/>
        </w:rPr>
        <w:t>tear</w:t>
      </w:r>
      <w:r>
        <w:rPr>
          <w:spacing w:val="-4"/>
          <w:sz w:val="20"/>
        </w:rPr>
        <w:t xml:space="preserve"> </w:t>
      </w:r>
      <w:r>
        <w:rPr>
          <w:sz w:val="20"/>
        </w:rPr>
        <w:t>gas</w:t>
      </w:r>
      <w:r>
        <w:rPr>
          <w:spacing w:val="-5"/>
          <w:sz w:val="20"/>
        </w:rPr>
        <w:t xml:space="preserve"> </w:t>
      </w:r>
      <w:r>
        <w:rPr>
          <w:sz w:val="20"/>
        </w:rPr>
        <w:t>gun,</w:t>
      </w:r>
      <w:r>
        <w:rPr>
          <w:spacing w:val="-4"/>
          <w:sz w:val="20"/>
        </w:rPr>
        <w:t xml:space="preserve"> </w:t>
      </w:r>
      <w:r>
        <w:rPr>
          <w:sz w:val="20"/>
        </w:rPr>
        <w:t>chemical</w:t>
      </w:r>
      <w:r>
        <w:rPr>
          <w:spacing w:val="-2"/>
          <w:sz w:val="20"/>
        </w:rPr>
        <w:t xml:space="preserve"> </w:t>
      </w:r>
      <w:r>
        <w:rPr>
          <w:sz w:val="20"/>
        </w:rPr>
        <w:t>weapon</w:t>
      </w:r>
      <w:r>
        <w:rPr>
          <w:spacing w:val="-3"/>
          <w:sz w:val="20"/>
        </w:rPr>
        <w:t xml:space="preserve"> </w:t>
      </w:r>
      <w:r>
        <w:rPr>
          <w:sz w:val="20"/>
        </w:rPr>
        <w:t>or</w:t>
      </w:r>
      <w:r>
        <w:rPr>
          <w:spacing w:val="-4"/>
          <w:sz w:val="20"/>
        </w:rPr>
        <w:t xml:space="preserve"> </w:t>
      </w:r>
      <w:r>
        <w:rPr>
          <w:sz w:val="20"/>
        </w:rPr>
        <w:t>device,</w:t>
      </w:r>
      <w:r>
        <w:rPr>
          <w:spacing w:val="-3"/>
          <w:sz w:val="20"/>
        </w:rPr>
        <w:t xml:space="preserve"> </w:t>
      </w:r>
      <w:r>
        <w:rPr>
          <w:sz w:val="20"/>
        </w:rPr>
        <w:t>or</w:t>
      </w:r>
      <w:r>
        <w:rPr>
          <w:spacing w:val="-4"/>
          <w:sz w:val="20"/>
        </w:rPr>
        <w:t xml:space="preserve"> </w:t>
      </w:r>
      <w:r>
        <w:rPr>
          <w:sz w:val="20"/>
        </w:rPr>
        <w:t>other</w:t>
      </w:r>
      <w:r>
        <w:rPr>
          <w:spacing w:val="-4"/>
          <w:sz w:val="20"/>
        </w:rPr>
        <w:t xml:space="preserve"> </w:t>
      </w:r>
      <w:r>
        <w:rPr>
          <w:sz w:val="20"/>
        </w:rPr>
        <w:t>deadly</w:t>
      </w:r>
      <w:r>
        <w:rPr>
          <w:spacing w:val="-3"/>
          <w:sz w:val="20"/>
        </w:rPr>
        <w:t xml:space="preserve"> </w:t>
      </w:r>
      <w:r>
        <w:rPr>
          <w:sz w:val="20"/>
        </w:rPr>
        <w:t>weapon</w:t>
      </w:r>
      <w:r>
        <w:rPr>
          <w:spacing w:val="-3"/>
          <w:sz w:val="20"/>
        </w:rPr>
        <w:t xml:space="preserve"> </w:t>
      </w:r>
      <w:r>
        <w:rPr>
          <w:sz w:val="20"/>
        </w:rPr>
        <w:t>on</w:t>
      </w:r>
      <w:r>
        <w:rPr>
          <w:spacing w:val="-3"/>
          <w:sz w:val="20"/>
        </w:rPr>
        <w:t xml:space="preserve"> </w:t>
      </w:r>
      <w:proofErr w:type="gramStart"/>
      <w:r>
        <w:rPr>
          <w:sz w:val="20"/>
        </w:rPr>
        <w:t>University</w:t>
      </w:r>
      <w:proofErr w:type="gramEnd"/>
      <w:r>
        <w:rPr>
          <w:sz w:val="20"/>
        </w:rPr>
        <w:t xml:space="preserve"> property, University-controlled property or at University-sponsored events. (See Sections 790.001(6) and 790.001(13), Florida Statutes. The only exceptions to this prohibition are:</w:t>
      </w:r>
    </w:p>
    <w:p w14:paraId="76FE413B" w14:textId="77777777" w:rsidR="00584324" w:rsidRDefault="009D5637">
      <w:pPr>
        <w:pStyle w:val="ListParagraph"/>
        <w:numPr>
          <w:ilvl w:val="3"/>
          <w:numId w:val="11"/>
        </w:numPr>
        <w:tabs>
          <w:tab w:val="left" w:pos="1920"/>
        </w:tabs>
        <w:spacing w:line="259" w:lineRule="auto"/>
        <w:ind w:right="730" w:hanging="360"/>
        <w:rPr>
          <w:sz w:val="20"/>
        </w:rPr>
      </w:pPr>
      <w:r>
        <w:rPr>
          <w:sz w:val="20"/>
        </w:rPr>
        <w:t>A</w:t>
      </w:r>
      <w:r>
        <w:rPr>
          <w:spacing w:val="-4"/>
          <w:sz w:val="20"/>
        </w:rPr>
        <w:t xml:space="preserve"> </w:t>
      </w:r>
      <w:r>
        <w:rPr>
          <w:sz w:val="20"/>
        </w:rPr>
        <w:t>sworn</w:t>
      </w:r>
      <w:r>
        <w:rPr>
          <w:spacing w:val="-3"/>
          <w:sz w:val="20"/>
        </w:rPr>
        <w:t xml:space="preserve"> </w:t>
      </w:r>
      <w:r>
        <w:rPr>
          <w:sz w:val="20"/>
        </w:rPr>
        <w:t>law</w:t>
      </w:r>
      <w:r>
        <w:rPr>
          <w:spacing w:val="-3"/>
          <w:sz w:val="20"/>
        </w:rPr>
        <w:t xml:space="preserve"> </w:t>
      </w:r>
      <w:r>
        <w:rPr>
          <w:sz w:val="20"/>
        </w:rPr>
        <w:t>enforcement</w:t>
      </w:r>
      <w:r>
        <w:rPr>
          <w:spacing w:val="-4"/>
          <w:sz w:val="20"/>
        </w:rPr>
        <w:t xml:space="preserve"> </w:t>
      </w:r>
      <w:r>
        <w:rPr>
          <w:sz w:val="20"/>
        </w:rPr>
        <w:t>officer</w:t>
      </w:r>
      <w:r>
        <w:rPr>
          <w:spacing w:val="-4"/>
          <w:sz w:val="20"/>
        </w:rPr>
        <w:t xml:space="preserve"> </w:t>
      </w:r>
      <w:r>
        <w:rPr>
          <w:sz w:val="20"/>
        </w:rPr>
        <w:t>may</w:t>
      </w:r>
      <w:r>
        <w:rPr>
          <w:spacing w:val="-3"/>
          <w:sz w:val="20"/>
        </w:rPr>
        <w:t xml:space="preserve"> </w:t>
      </w:r>
      <w:r>
        <w:rPr>
          <w:sz w:val="20"/>
        </w:rPr>
        <w:t>carry</w:t>
      </w:r>
      <w:r>
        <w:rPr>
          <w:spacing w:val="-3"/>
          <w:sz w:val="20"/>
        </w:rPr>
        <w:t xml:space="preserve"> </w:t>
      </w:r>
      <w:r>
        <w:rPr>
          <w:sz w:val="20"/>
        </w:rPr>
        <w:t>a</w:t>
      </w:r>
      <w:r>
        <w:rPr>
          <w:spacing w:val="-4"/>
          <w:sz w:val="20"/>
        </w:rPr>
        <w:t xml:space="preserve"> </w:t>
      </w:r>
      <w:r>
        <w:rPr>
          <w:sz w:val="20"/>
        </w:rPr>
        <w:t>weapon</w:t>
      </w:r>
      <w:r>
        <w:rPr>
          <w:spacing w:val="-3"/>
          <w:sz w:val="20"/>
        </w:rPr>
        <w:t xml:space="preserve"> </w:t>
      </w:r>
      <w:r>
        <w:rPr>
          <w:sz w:val="20"/>
        </w:rPr>
        <w:t>on</w:t>
      </w:r>
      <w:r>
        <w:rPr>
          <w:spacing w:val="-3"/>
          <w:sz w:val="20"/>
        </w:rPr>
        <w:t xml:space="preserve"> </w:t>
      </w:r>
      <w:proofErr w:type="gramStart"/>
      <w:r>
        <w:rPr>
          <w:sz w:val="20"/>
        </w:rPr>
        <w:t>University</w:t>
      </w:r>
      <w:proofErr w:type="gramEnd"/>
      <w:r>
        <w:rPr>
          <w:spacing w:val="-3"/>
          <w:sz w:val="20"/>
        </w:rPr>
        <w:t xml:space="preserve"> </w:t>
      </w:r>
      <w:r>
        <w:rPr>
          <w:sz w:val="20"/>
        </w:rPr>
        <w:t>property,</w:t>
      </w:r>
      <w:r>
        <w:rPr>
          <w:spacing w:val="-3"/>
          <w:sz w:val="20"/>
        </w:rPr>
        <w:t xml:space="preserve"> </w:t>
      </w:r>
      <w:r>
        <w:rPr>
          <w:sz w:val="20"/>
        </w:rPr>
        <w:t>University- controlled property or to University sanctioned events;</w:t>
      </w:r>
    </w:p>
    <w:p w14:paraId="13197A7C" w14:textId="77777777" w:rsidR="00584324" w:rsidRDefault="009D5637">
      <w:pPr>
        <w:pStyle w:val="ListParagraph"/>
        <w:numPr>
          <w:ilvl w:val="3"/>
          <w:numId w:val="11"/>
        </w:numPr>
        <w:tabs>
          <w:tab w:val="left" w:pos="1920"/>
        </w:tabs>
        <w:spacing w:line="259" w:lineRule="auto"/>
        <w:ind w:right="738" w:hanging="360"/>
        <w:rPr>
          <w:sz w:val="20"/>
        </w:rPr>
      </w:pPr>
      <w:r>
        <w:rPr>
          <w:sz w:val="20"/>
        </w:rPr>
        <w:t xml:space="preserve">Students may carry lawful self-defense chemical </w:t>
      </w:r>
      <w:proofErr w:type="gramStart"/>
      <w:r>
        <w:rPr>
          <w:sz w:val="20"/>
        </w:rPr>
        <w:t>spray</w:t>
      </w:r>
      <w:proofErr w:type="gramEnd"/>
      <w:r>
        <w:rPr>
          <w:sz w:val="20"/>
        </w:rPr>
        <w:t xml:space="preserve"> which is compact in nature, containing</w:t>
      </w:r>
      <w:r>
        <w:rPr>
          <w:spacing w:val="-3"/>
          <w:sz w:val="20"/>
        </w:rPr>
        <w:t xml:space="preserve"> </w:t>
      </w:r>
      <w:r>
        <w:rPr>
          <w:sz w:val="20"/>
        </w:rPr>
        <w:t>no</w:t>
      </w:r>
      <w:r>
        <w:rPr>
          <w:spacing w:val="-3"/>
          <w:sz w:val="20"/>
        </w:rPr>
        <w:t xml:space="preserve"> </w:t>
      </w:r>
      <w:r>
        <w:rPr>
          <w:sz w:val="20"/>
        </w:rPr>
        <w:t>more</w:t>
      </w:r>
      <w:r>
        <w:rPr>
          <w:spacing w:val="-4"/>
          <w:sz w:val="20"/>
        </w:rPr>
        <w:t xml:space="preserve"> </w:t>
      </w:r>
      <w:r>
        <w:rPr>
          <w:sz w:val="20"/>
        </w:rPr>
        <w:t>than</w:t>
      </w:r>
      <w:r>
        <w:rPr>
          <w:spacing w:val="-2"/>
          <w:sz w:val="20"/>
        </w:rPr>
        <w:t xml:space="preserve"> </w:t>
      </w:r>
      <w:r>
        <w:rPr>
          <w:sz w:val="20"/>
        </w:rPr>
        <w:t>two</w:t>
      </w:r>
      <w:r>
        <w:rPr>
          <w:spacing w:val="-3"/>
          <w:sz w:val="20"/>
        </w:rPr>
        <w:t xml:space="preserve"> </w:t>
      </w:r>
      <w:r>
        <w:rPr>
          <w:sz w:val="20"/>
        </w:rPr>
        <w:t>ounces</w:t>
      </w:r>
      <w:r>
        <w:rPr>
          <w:spacing w:val="-4"/>
          <w:sz w:val="20"/>
        </w:rPr>
        <w:t xml:space="preserve"> </w:t>
      </w:r>
      <w:r>
        <w:rPr>
          <w:sz w:val="20"/>
        </w:rPr>
        <w:t>of</w:t>
      </w:r>
      <w:r>
        <w:rPr>
          <w:spacing w:val="-4"/>
          <w:sz w:val="20"/>
        </w:rPr>
        <w:t xml:space="preserve"> </w:t>
      </w:r>
      <w:r>
        <w:rPr>
          <w:sz w:val="20"/>
        </w:rPr>
        <w:t>chemical,</w:t>
      </w:r>
      <w:r>
        <w:rPr>
          <w:spacing w:val="-2"/>
          <w:sz w:val="20"/>
        </w:rPr>
        <w:t xml:space="preserve"> </w:t>
      </w:r>
      <w:r>
        <w:rPr>
          <w:sz w:val="20"/>
        </w:rPr>
        <w:t>designed to</w:t>
      </w:r>
      <w:r>
        <w:rPr>
          <w:spacing w:val="-3"/>
          <w:sz w:val="20"/>
        </w:rPr>
        <w:t xml:space="preserve"> </w:t>
      </w:r>
      <w:r>
        <w:rPr>
          <w:sz w:val="20"/>
        </w:rPr>
        <w:t>be</w:t>
      </w:r>
      <w:r>
        <w:rPr>
          <w:spacing w:val="-4"/>
          <w:sz w:val="20"/>
        </w:rPr>
        <w:t xml:space="preserve"> </w:t>
      </w:r>
      <w:r>
        <w:rPr>
          <w:sz w:val="20"/>
        </w:rPr>
        <w:t>carried</w:t>
      </w:r>
      <w:r>
        <w:rPr>
          <w:spacing w:val="-2"/>
          <w:sz w:val="20"/>
        </w:rPr>
        <w:t xml:space="preserve"> </w:t>
      </w:r>
      <w:r>
        <w:rPr>
          <w:sz w:val="20"/>
        </w:rPr>
        <w:t>on</w:t>
      </w:r>
      <w:r>
        <w:rPr>
          <w:spacing w:val="-2"/>
          <w:sz w:val="20"/>
        </w:rPr>
        <w:t xml:space="preserve"> </w:t>
      </w:r>
      <w:r>
        <w:rPr>
          <w:sz w:val="20"/>
        </w:rPr>
        <w:t>or</w:t>
      </w:r>
      <w:r>
        <w:rPr>
          <w:spacing w:val="-3"/>
          <w:sz w:val="20"/>
        </w:rPr>
        <w:t xml:space="preserve"> </w:t>
      </w:r>
      <w:r>
        <w:rPr>
          <w:sz w:val="20"/>
        </w:rPr>
        <w:t>about</w:t>
      </w:r>
      <w:r>
        <w:rPr>
          <w:spacing w:val="-3"/>
          <w:sz w:val="20"/>
        </w:rPr>
        <w:t xml:space="preserve"> </w:t>
      </w:r>
      <w:r>
        <w:rPr>
          <w:sz w:val="20"/>
        </w:rPr>
        <w:t>the person solely for purposes of self-defense;</w:t>
      </w:r>
    </w:p>
    <w:p w14:paraId="537C98E0" w14:textId="77777777" w:rsidR="00584324" w:rsidRDefault="009D5637">
      <w:pPr>
        <w:pStyle w:val="ListParagraph"/>
        <w:numPr>
          <w:ilvl w:val="3"/>
          <w:numId w:val="11"/>
        </w:numPr>
        <w:tabs>
          <w:tab w:val="left" w:pos="1920"/>
        </w:tabs>
        <w:spacing w:line="259" w:lineRule="auto"/>
        <w:ind w:right="506" w:hanging="360"/>
        <w:rPr>
          <w:sz w:val="20"/>
        </w:rPr>
      </w:pPr>
      <w:r>
        <w:rPr>
          <w:sz w:val="20"/>
        </w:rPr>
        <w:t>A person 18 years of age or older may maintain a firearm or other weapon for self-defense or other lawful purpose within the interior of a private vehicle, without a license, if the firearm or other weapon is securely encased or is otherwise not readily accessible for immediate</w:t>
      </w:r>
      <w:r>
        <w:rPr>
          <w:spacing w:val="-5"/>
          <w:sz w:val="20"/>
        </w:rPr>
        <w:t xml:space="preserve"> </w:t>
      </w:r>
      <w:r>
        <w:rPr>
          <w:sz w:val="20"/>
        </w:rPr>
        <w:t>use.</w:t>
      </w:r>
      <w:r>
        <w:rPr>
          <w:spacing w:val="-4"/>
          <w:sz w:val="20"/>
        </w:rPr>
        <w:t xml:space="preserve"> </w:t>
      </w:r>
      <w:r>
        <w:rPr>
          <w:sz w:val="20"/>
        </w:rPr>
        <w:t>Additionally,</w:t>
      </w:r>
      <w:r>
        <w:rPr>
          <w:spacing w:val="-3"/>
          <w:sz w:val="20"/>
        </w:rPr>
        <w:t xml:space="preserve"> </w:t>
      </w:r>
      <w:r>
        <w:rPr>
          <w:sz w:val="20"/>
        </w:rPr>
        <w:t>the</w:t>
      </w:r>
      <w:r>
        <w:rPr>
          <w:spacing w:val="-5"/>
          <w:sz w:val="20"/>
        </w:rPr>
        <w:t xml:space="preserve"> </w:t>
      </w:r>
      <w:r>
        <w:rPr>
          <w:sz w:val="20"/>
        </w:rPr>
        <w:t>carrying</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legal</w:t>
      </w:r>
      <w:r>
        <w:rPr>
          <w:spacing w:val="-4"/>
          <w:sz w:val="20"/>
        </w:rPr>
        <w:t xml:space="preserve"> </w:t>
      </w:r>
      <w:r>
        <w:rPr>
          <w:sz w:val="20"/>
        </w:rPr>
        <w:t>firearm</w:t>
      </w:r>
      <w:r>
        <w:rPr>
          <w:spacing w:val="-2"/>
          <w:sz w:val="20"/>
        </w:rPr>
        <w:t xml:space="preserve"> </w:t>
      </w:r>
      <w:r>
        <w:rPr>
          <w:sz w:val="20"/>
        </w:rPr>
        <w:t>other</w:t>
      </w:r>
      <w:r>
        <w:rPr>
          <w:spacing w:val="-4"/>
          <w:sz w:val="20"/>
        </w:rPr>
        <w:t xml:space="preserve"> </w:t>
      </w:r>
      <w:r>
        <w:rPr>
          <w:sz w:val="20"/>
        </w:rPr>
        <w:t>than</w:t>
      </w:r>
      <w:r>
        <w:rPr>
          <w:spacing w:val="-3"/>
          <w:sz w:val="20"/>
        </w:rPr>
        <w:t xml:space="preserve"> </w:t>
      </w:r>
      <w:r>
        <w:rPr>
          <w:sz w:val="20"/>
        </w:rPr>
        <w:t>a</w:t>
      </w:r>
      <w:r>
        <w:rPr>
          <w:spacing w:val="-4"/>
          <w:sz w:val="20"/>
        </w:rPr>
        <w:t xml:space="preserve"> </w:t>
      </w:r>
      <w:r>
        <w:rPr>
          <w:sz w:val="20"/>
        </w:rPr>
        <w:t>handgun</w:t>
      </w:r>
      <w:r>
        <w:rPr>
          <w:spacing w:val="-3"/>
          <w:sz w:val="20"/>
        </w:rPr>
        <w:t xml:space="preserve"> </w:t>
      </w:r>
      <w:r>
        <w:rPr>
          <w:sz w:val="20"/>
        </w:rPr>
        <w:t>anywhere in a private</w:t>
      </w:r>
      <w:r>
        <w:rPr>
          <w:spacing w:val="-1"/>
          <w:sz w:val="20"/>
        </w:rPr>
        <w:t xml:space="preserve"> </w:t>
      </w:r>
      <w:r>
        <w:rPr>
          <w:sz w:val="20"/>
        </w:rPr>
        <w:t>vehicle when such firearm</w:t>
      </w:r>
      <w:r>
        <w:rPr>
          <w:spacing w:val="-1"/>
          <w:sz w:val="20"/>
        </w:rPr>
        <w:t xml:space="preserve"> </w:t>
      </w:r>
      <w:r>
        <w:rPr>
          <w:sz w:val="20"/>
        </w:rPr>
        <w:t>is</w:t>
      </w:r>
      <w:r>
        <w:rPr>
          <w:spacing w:val="-1"/>
          <w:sz w:val="20"/>
        </w:rPr>
        <w:t xml:space="preserve"> </w:t>
      </w:r>
      <w:r>
        <w:rPr>
          <w:sz w:val="20"/>
        </w:rPr>
        <w:t>being carried for a lawful purpose</w:t>
      </w:r>
      <w:r>
        <w:rPr>
          <w:spacing w:val="-1"/>
          <w:sz w:val="20"/>
        </w:rPr>
        <w:t xml:space="preserve"> </w:t>
      </w:r>
      <w:r>
        <w:rPr>
          <w:sz w:val="20"/>
        </w:rPr>
        <w:t>is</w:t>
      </w:r>
      <w:r>
        <w:rPr>
          <w:spacing w:val="-1"/>
          <w:sz w:val="20"/>
        </w:rPr>
        <w:t xml:space="preserve"> </w:t>
      </w:r>
      <w:r>
        <w:rPr>
          <w:sz w:val="20"/>
        </w:rPr>
        <w:t xml:space="preserve">authorized by law. (See section 790.25(5), Florida Statutes). This exception shall not be construed to authorize the carrying of a concealed firearm or other weapon on a person or outside of a vehicle on </w:t>
      </w:r>
      <w:proofErr w:type="gramStart"/>
      <w:r>
        <w:rPr>
          <w:sz w:val="20"/>
        </w:rPr>
        <w:t>University</w:t>
      </w:r>
      <w:proofErr w:type="gramEnd"/>
      <w:r>
        <w:rPr>
          <w:sz w:val="20"/>
        </w:rPr>
        <w:t xml:space="preserve"> property, University-controlled property or at University-sponsored </w:t>
      </w:r>
      <w:r>
        <w:rPr>
          <w:spacing w:val="-2"/>
          <w:sz w:val="20"/>
        </w:rPr>
        <w:t>events.</w:t>
      </w:r>
    </w:p>
    <w:p w14:paraId="6E019B32" w14:textId="77777777" w:rsidR="00584324" w:rsidRDefault="00584324">
      <w:pPr>
        <w:spacing w:line="259" w:lineRule="auto"/>
        <w:rPr>
          <w:sz w:val="20"/>
        </w:rPr>
        <w:sectPr w:rsidR="00584324">
          <w:pgSz w:w="12240" w:h="15840"/>
          <w:pgMar w:top="1420" w:right="1060" w:bottom="1200" w:left="1320" w:header="0" w:footer="1017" w:gutter="0"/>
          <w:cols w:space="720"/>
        </w:sectPr>
      </w:pPr>
    </w:p>
    <w:p w14:paraId="4EABB47D" w14:textId="77777777" w:rsidR="00584324" w:rsidRDefault="009D5637">
      <w:pPr>
        <w:pStyle w:val="ListParagraph"/>
        <w:numPr>
          <w:ilvl w:val="3"/>
          <w:numId w:val="11"/>
        </w:numPr>
        <w:tabs>
          <w:tab w:val="left" w:pos="1920"/>
        </w:tabs>
        <w:spacing w:before="39" w:line="259" w:lineRule="auto"/>
        <w:ind w:right="567" w:hanging="360"/>
        <w:rPr>
          <w:sz w:val="20"/>
        </w:rPr>
      </w:pPr>
      <w:r>
        <w:rPr>
          <w:sz w:val="20"/>
        </w:rPr>
        <w:lastRenderedPageBreak/>
        <w:t>Possessing and using a razor blade and/or a box cutter for lawful and intended purposes. Specifically,</w:t>
      </w:r>
      <w:r>
        <w:rPr>
          <w:spacing w:val="-3"/>
          <w:sz w:val="20"/>
        </w:rPr>
        <w:t xml:space="preserve"> </w:t>
      </w:r>
      <w:r>
        <w:rPr>
          <w:sz w:val="20"/>
        </w:rPr>
        <w:t>razor</w:t>
      </w:r>
      <w:r>
        <w:rPr>
          <w:spacing w:val="-4"/>
          <w:sz w:val="20"/>
        </w:rPr>
        <w:t xml:space="preserve"> </w:t>
      </w:r>
      <w:r>
        <w:rPr>
          <w:sz w:val="20"/>
        </w:rPr>
        <w:t>blades</w:t>
      </w:r>
      <w:r>
        <w:rPr>
          <w:spacing w:val="-5"/>
          <w:sz w:val="20"/>
        </w:rPr>
        <w:t xml:space="preserve"> </w:t>
      </w:r>
      <w:r>
        <w:rPr>
          <w:sz w:val="20"/>
        </w:rPr>
        <w:t>may</w:t>
      </w:r>
      <w:r>
        <w:rPr>
          <w:spacing w:val="-1"/>
          <w:sz w:val="20"/>
        </w:rPr>
        <w:t xml:space="preserve"> </w:t>
      </w:r>
      <w:r>
        <w:rPr>
          <w:sz w:val="20"/>
        </w:rPr>
        <w:t>be</w:t>
      </w:r>
      <w:r>
        <w:rPr>
          <w:spacing w:val="-5"/>
          <w:sz w:val="20"/>
        </w:rPr>
        <w:t xml:space="preserve"> </w:t>
      </w:r>
      <w:r>
        <w:rPr>
          <w:sz w:val="20"/>
        </w:rPr>
        <w:t>possessed</w:t>
      </w:r>
      <w:r>
        <w:rPr>
          <w:spacing w:val="-3"/>
          <w:sz w:val="20"/>
        </w:rPr>
        <w:t xml:space="preserve"> </w:t>
      </w:r>
      <w:r>
        <w:rPr>
          <w:sz w:val="20"/>
        </w:rPr>
        <w:t>and</w:t>
      </w:r>
      <w:r>
        <w:rPr>
          <w:spacing w:val="-3"/>
          <w:sz w:val="20"/>
        </w:rPr>
        <w:t xml:space="preserve"> </w:t>
      </w:r>
      <w:r>
        <w:rPr>
          <w:sz w:val="20"/>
        </w:rPr>
        <w:t>used</w:t>
      </w:r>
      <w:r>
        <w:rPr>
          <w:spacing w:val="-3"/>
          <w:sz w:val="20"/>
        </w:rPr>
        <w:t xml:space="preserve"> </w:t>
      </w:r>
      <w:r>
        <w:rPr>
          <w:sz w:val="20"/>
        </w:rPr>
        <w:t>for</w:t>
      </w:r>
      <w:r>
        <w:rPr>
          <w:spacing w:val="-4"/>
          <w:sz w:val="20"/>
        </w:rPr>
        <w:t xml:space="preserve"> </w:t>
      </w:r>
      <w:r>
        <w:rPr>
          <w:sz w:val="20"/>
        </w:rPr>
        <w:t>personal</w:t>
      </w:r>
      <w:r>
        <w:rPr>
          <w:spacing w:val="-4"/>
          <w:sz w:val="20"/>
        </w:rPr>
        <w:t xml:space="preserve"> </w:t>
      </w:r>
      <w:r>
        <w:rPr>
          <w:sz w:val="20"/>
        </w:rPr>
        <w:t>hygiene</w:t>
      </w:r>
      <w:r>
        <w:rPr>
          <w:spacing w:val="-5"/>
          <w:sz w:val="20"/>
        </w:rPr>
        <w:t xml:space="preserve"> </w:t>
      </w:r>
      <w:r>
        <w:rPr>
          <w:sz w:val="20"/>
        </w:rPr>
        <w:t>and</w:t>
      </w:r>
      <w:r>
        <w:rPr>
          <w:spacing w:val="-3"/>
          <w:sz w:val="20"/>
        </w:rPr>
        <w:t xml:space="preserve"> </w:t>
      </w:r>
      <w:r>
        <w:rPr>
          <w:sz w:val="20"/>
        </w:rPr>
        <w:t>a</w:t>
      </w:r>
      <w:r>
        <w:rPr>
          <w:spacing w:val="-4"/>
          <w:sz w:val="20"/>
        </w:rPr>
        <w:t xml:space="preserve"> </w:t>
      </w:r>
      <w:r>
        <w:rPr>
          <w:sz w:val="20"/>
        </w:rPr>
        <w:t>box</w:t>
      </w:r>
      <w:r>
        <w:rPr>
          <w:spacing w:val="-4"/>
          <w:sz w:val="20"/>
        </w:rPr>
        <w:t xml:space="preserve"> </w:t>
      </w:r>
      <w:r>
        <w:rPr>
          <w:sz w:val="20"/>
        </w:rPr>
        <w:t xml:space="preserve">cutter may be possessed and used as a tool for </w:t>
      </w:r>
      <w:proofErr w:type="gramStart"/>
      <w:r>
        <w:rPr>
          <w:sz w:val="20"/>
        </w:rPr>
        <w:t>University</w:t>
      </w:r>
      <w:proofErr w:type="gramEnd"/>
      <w:r>
        <w:rPr>
          <w:sz w:val="20"/>
        </w:rPr>
        <w:t xml:space="preserve">-sanctioned or University-sponsored </w:t>
      </w:r>
      <w:r>
        <w:rPr>
          <w:spacing w:val="-2"/>
          <w:sz w:val="20"/>
        </w:rPr>
        <w:t>events.</w:t>
      </w:r>
    </w:p>
    <w:p w14:paraId="2C380BD5" w14:textId="1F5CE491" w:rsidR="00584324" w:rsidRPr="006F1891" w:rsidRDefault="009D5637" w:rsidP="006F1891">
      <w:pPr>
        <w:pStyle w:val="Heading3"/>
        <w:numPr>
          <w:ilvl w:val="1"/>
          <w:numId w:val="11"/>
        </w:numPr>
        <w:rPr>
          <w:sz w:val="26"/>
          <w:szCs w:val="26"/>
        </w:rPr>
      </w:pPr>
      <w:bookmarkStart w:id="16" w:name="5._Hazing"/>
      <w:bookmarkEnd w:id="16"/>
      <w:r w:rsidRPr="006F1891">
        <w:rPr>
          <w:sz w:val="26"/>
          <w:szCs w:val="26"/>
        </w:rPr>
        <w:t>Hazing</w:t>
      </w:r>
    </w:p>
    <w:p w14:paraId="7D2ABDD8" w14:textId="77777777" w:rsidR="00584324" w:rsidRDefault="009D5637">
      <w:pPr>
        <w:pStyle w:val="BodyText"/>
        <w:spacing w:before="23" w:line="259" w:lineRule="auto"/>
        <w:ind w:left="480" w:right="404"/>
      </w:pPr>
      <w:r>
        <w:t>Hazing is any action or activity for any group or individual which recklessly or intentionally endangers the mental or physical health or safety of a student for the purposes including, but not limited to, initiation or admission</w:t>
      </w:r>
      <w:r>
        <w:rPr>
          <w:spacing w:val="-2"/>
        </w:rPr>
        <w:t xml:space="preserve"> </w:t>
      </w:r>
      <w:r>
        <w:t>into</w:t>
      </w:r>
      <w:r>
        <w:rPr>
          <w:spacing w:val="-3"/>
        </w:rPr>
        <w:t xml:space="preserve"> </w:t>
      </w:r>
      <w:r>
        <w:t>or</w:t>
      </w:r>
      <w:r>
        <w:rPr>
          <w:spacing w:val="-3"/>
        </w:rPr>
        <w:t xml:space="preserve"> </w:t>
      </w:r>
      <w:r>
        <w:t>affiliation</w:t>
      </w:r>
      <w:r>
        <w:rPr>
          <w:spacing w:val="-2"/>
        </w:rPr>
        <w:t xml:space="preserve"> </w:t>
      </w:r>
      <w:r>
        <w:t>with</w:t>
      </w:r>
      <w:r>
        <w:rPr>
          <w:spacing w:val="-2"/>
        </w:rPr>
        <w:t xml:space="preserve"> </w:t>
      </w:r>
      <w:r>
        <w:t>any</w:t>
      </w:r>
      <w:r>
        <w:rPr>
          <w:spacing w:val="-2"/>
        </w:rPr>
        <w:t xml:space="preserve"> </w:t>
      </w:r>
      <w:r>
        <w:t>organization</w:t>
      </w:r>
      <w:r>
        <w:rPr>
          <w:spacing w:val="-5"/>
        </w:rPr>
        <w:t xml:space="preserve"> </w:t>
      </w:r>
      <w:r>
        <w:t>operating</w:t>
      </w:r>
      <w:r>
        <w:rPr>
          <w:spacing w:val="-3"/>
        </w:rPr>
        <w:t xml:space="preserve"> </w:t>
      </w:r>
      <w:r>
        <w:t>under</w:t>
      </w:r>
      <w:r>
        <w:rPr>
          <w:spacing w:val="-3"/>
        </w:rPr>
        <w:t xml:space="preserve"> </w:t>
      </w:r>
      <w:r>
        <w:t>the</w:t>
      </w:r>
      <w:r>
        <w:rPr>
          <w:spacing w:val="-4"/>
        </w:rPr>
        <w:t xml:space="preserve"> </w:t>
      </w:r>
      <w:r>
        <w:t>sanction</w:t>
      </w:r>
      <w:r>
        <w:rPr>
          <w:spacing w:val="-2"/>
        </w:rPr>
        <w:t xml:space="preserve"> </w:t>
      </w:r>
      <w:r>
        <w:t>of</w:t>
      </w:r>
      <w:r>
        <w:rPr>
          <w:spacing w:val="-4"/>
        </w:rPr>
        <w:t xml:space="preserve"> </w:t>
      </w:r>
      <w:r>
        <w:t>the</w:t>
      </w:r>
      <w:r>
        <w:rPr>
          <w:spacing w:val="-4"/>
        </w:rPr>
        <w:t xml:space="preserve"> </w:t>
      </w:r>
      <w:r>
        <w:t>University.</w:t>
      </w:r>
      <w:r>
        <w:rPr>
          <w:spacing w:val="-3"/>
        </w:rPr>
        <w:t xml:space="preserve"> </w:t>
      </w:r>
      <w:r>
        <w:t>Please</w:t>
      </w:r>
      <w:r>
        <w:rPr>
          <w:spacing w:val="-4"/>
        </w:rPr>
        <w:t xml:space="preserve"> </w:t>
      </w:r>
      <w:r>
        <w:t xml:space="preserve">also refer to the University’s Prohibition Against Hazing Regulation (5.0020R). (See Section 1006.63, Florida </w:t>
      </w:r>
      <w:r>
        <w:rPr>
          <w:spacing w:val="-2"/>
        </w:rPr>
        <w:t>Statutes).</w:t>
      </w:r>
    </w:p>
    <w:p w14:paraId="6BC21502" w14:textId="77777777" w:rsidR="00584324" w:rsidRDefault="009D5637">
      <w:pPr>
        <w:pStyle w:val="ListParagraph"/>
        <w:numPr>
          <w:ilvl w:val="2"/>
          <w:numId w:val="11"/>
        </w:numPr>
        <w:tabs>
          <w:tab w:val="left" w:pos="1559"/>
          <w:tab w:val="left" w:pos="1561"/>
        </w:tabs>
        <w:spacing w:before="160" w:line="259" w:lineRule="auto"/>
        <w:ind w:right="1076" w:hanging="1081"/>
        <w:rPr>
          <w:sz w:val="20"/>
        </w:rPr>
      </w:pPr>
      <w:r>
        <w:rPr>
          <w:sz w:val="20"/>
        </w:rPr>
        <w:t>Pressuring</w:t>
      </w:r>
      <w:r>
        <w:rPr>
          <w:spacing w:val="-4"/>
          <w:sz w:val="20"/>
        </w:rPr>
        <w:t xml:space="preserve"> </w:t>
      </w:r>
      <w:r>
        <w:rPr>
          <w:sz w:val="20"/>
        </w:rPr>
        <w:t>or</w:t>
      </w:r>
      <w:r>
        <w:rPr>
          <w:spacing w:val="-4"/>
          <w:sz w:val="20"/>
        </w:rPr>
        <w:t xml:space="preserve"> </w:t>
      </w:r>
      <w:r>
        <w:rPr>
          <w:sz w:val="20"/>
        </w:rPr>
        <w:t>coercing</w:t>
      </w:r>
      <w:r>
        <w:rPr>
          <w:spacing w:val="-4"/>
          <w:sz w:val="20"/>
        </w:rPr>
        <w:t xml:space="preserve"> </w:t>
      </w:r>
      <w:r>
        <w:rPr>
          <w:sz w:val="20"/>
        </w:rPr>
        <w:t>students</w:t>
      </w:r>
      <w:r>
        <w:rPr>
          <w:spacing w:val="-5"/>
          <w:sz w:val="20"/>
        </w:rPr>
        <w:t xml:space="preserve"> </w:t>
      </w:r>
      <w:r>
        <w:rPr>
          <w:sz w:val="20"/>
        </w:rPr>
        <w:t>into</w:t>
      </w:r>
      <w:r>
        <w:rPr>
          <w:spacing w:val="-4"/>
          <w:sz w:val="20"/>
        </w:rPr>
        <w:t xml:space="preserve"> </w:t>
      </w:r>
      <w:r>
        <w:rPr>
          <w:sz w:val="20"/>
        </w:rPr>
        <w:t>violation</w:t>
      </w:r>
      <w:r>
        <w:rPr>
          <w:spacing w:val="-3"/>
          <w:sz w:val="20"/>
        </w:rPr>
        <w:t xml:space="preserve"> </w:t>
      </w:r>
      <w:r>
        <w:rPr>
          <w:sz w:val="20"/>
        </w:rPr>
        <w:t>the</w:t>
      </w:r>
      <w:r>
        <w:rPr>
          <w:spacing w:val="-5"/>
          <w:sz w:val="20"/>
        </w:rPr>
        <w:t xml:space="preserve"> </w:t>
      </w:r>
      <w:r>
        <w:rPr>
          <w:sz w:val="20"/>
        </w:rPr>
        <w:t>University</w:t>
      </w:r>
      <w:r>
        <w:rPr>
          <w:spacing w:val="-3"/>
          <w:sz w:val="20"/>
        </w:rPr>
        <w:t xml:space="preserve"> </w:t>
      </w:r>
      <w:r>
        <w:rPr>
          <w:sz w:val="20"/>
        </w:rPr>
        <w:t>regulations,</w:t>
      </w:r>
      <w:r>
        <w:rPr>
          <w:spacing w:val="-3"/>
          <w:sz w:val="20"/>
        </w:rPr>
        <w:t xml:space="preserve"> </w:t>
      </w:r>
      <w:r>
        <w:rPr>
          <w:sz w:val="20"/>
        </w:rPr>
        <w:t>Student</w:t>
      </w:r>
      <w:r>
        <w:rPr>
          <w:spacing w:val="-4"/>
          <w:sz w:val="20"/>
        </w:rPr>
        <w:t xml:space="preserve"> </w:t>
      </w:r>
      <w:r>
        <w:rPr>
          <w:sz w:val="20"/>
        </w:rPr>
        <w:t>Code</w:t>
      </w:r>
      <w:r>
        <w:rPr>
          <w:spacing w:val="-5"/>
          <w:sz w:val="20"/>
        </w:rPr>
        <w:t xml:space="preserve"> </w:t>
      </w:r>
      <w:r>
        <w:rPr>
          <w:sz w:val="20"/>
        </w:rPr>
        <w:t>of Conduct, local, state, or federal law.</w:t>
      </w:r>
    </w:p>
    <w:p w14:paraId="0FACCC37" w14:textId="77777777" w:rsidR="00584324" w:rsidRDefault="009D5637">
      <w:pPr>
        <w:pStyle w:val="ListParagraph"/>
        <w:numPr>
          <w:ilvl w:val="2"/>
          <w:numId w:val="11"/>
        </w:numPr>
        <w:tabs>
          <w:tab w:val="left" w:pos="1560"/>
          <w:tab w:val="left" w:pos="1561"/>
        </w:tabs>
        <w:ind w:hanging="1081"/>
        <w:rPr>
          <w:sz w:val="20"/>
        </w:rPr>
      </w:pPr>
      <w:r>
        <w:rPr>
          <w:sz w:val="20"/>
        </w:rPr>
        <w:t>Activities</w:t>
      </w:r>
      <w:r>
        <w:rPr>
          <w:spacing w:val="-8"/>
          <w:sz w:val="20"/>
        </w:rPr>
        <w:t xml:space="preserve"> </w:t>
      </w:r>
      <w:r>
        <w:rPr>
          <w:sz w:val="20"/>
        </w:rPr>
        <w:t>that</w:t>
      </w:r>
      <w:r>
        <w:rPr>
          <w:spacing w:val="-7"/>
          <w:sz w:val="20"/>
        </w:rPr>
        <w:t xml:space="preserve"> </w:t>
      </w:r>
      <w:r>
        <w:rPr>
          <w:sz w:val="20"/>
        </w:rPr>
        <w:t>conflict</w:t>
      </w:r>
      <w:r>
        <w:rPr>
          <w:spacing w:val="-6"/>
          <w:sz w:val="20"/>
        </w:rPr>
        <w:t xml:space="preserve"> </w:t>
      </w:r>
      <w:r>
        <w:rPr>
          <w:sz w:val="20"/>
        </w:rPr>
        <w:t>or</w:t>
      </w:r>
      <w:r>
        <w:rPr>
          <w:spacing w:val="-7"/>
          <w:sz w:val="20"/>
        </w:rPr>
        <w:t xml:space="preserve"> </w:t>
      </w:r>
      <w:r>
        <w:rPr>
          <w:sz w:val="20"/>
        </w:rPr>
        <w:t>interfere</w:t>
      </w:r>
      <w:r>
        <w:rPr>
          <w:spacing w:val="-5"/>
          <w:sz w:val="20"/>
        </w:rPr>
        <w:t xml:space="preserve"> </w:t>
      </w:r>
      <w:r>
        <w:rPr>
          <w:sz w:val="20"/>
        </w:rPr>
        <w:t>with</w:t>
      </w:r>
      <w:r>
        <w:rPr>
          <w:spacing w:val="-5"/>
          <w:sz w:val="20"/>
        </w:rPr>
        <w:t xml:space="preserve"> </w:t>
      </w:r>
      <w:r>
        <w:rPr>
          <w:sz w:val="20"/>
        </w:rPr>
        <w:t>a</w:t>
      </w:r>
      <w:r>
        <w:rPr>
          <w:spacing w:val="-7"/>
          <w:sz w:val="20"/>
        </w:rPr>
        <w:t xml:space="preserve"> </w:t>
      </w:r>
      <w:r>
        <w:rPr>
          <w:sz w:val="20"/>
        </w:rPr>
        <w:t>student’s</w:t>
      </w:r>
      <w:r>
        <w:rPr>
          <w:spacing w:val="-7"/>
          <w:sz w:val="20"/>
        </w:rPr>
        <w:t xml:space="preserve"> </w:t>
      </w:r>
      <w:r>
        <w:rPr>
          <w:sz w:val="20"/>
        </w:rPr>
        <w:t>academic</w:t>
      </w:r>
      <w:r>
        <w:rPr>
          <w:spacing w:val="-7"/>
          <w:sz w:val="20"/>
        </w:rPr>
        <w:t xml:space="preserve"> </w:t>
      </w:r>
      <w:r>
        <w:rPr>
          <w:spacing w:val="-2"/>
          <w:sz w:val="20"/>
        </w:rPr>
        <w:t>performance.</w:t>
      </w:r>
    </w:p>
    <w:p w14:paraId="73230F67" w14:textId="77777777" w:rsidR="00584324" w:rsidRDefault="009D5637">
      <w:pPr>
        <w:pStyle w:val="ListParagraph"/>
        <w:numPr>
          <w:ilvl w:val="2"/>
          <w:numId w:val="11"/>
        </w:numPr>
        <w:tabs>
          <w:tab w:val="left" w:pos="1560"/>
          <w:tab w:val="left" w:pos="1561"/>
        </w:tabs>
        <w:spacing w:before="18"/>
        <w:ind w:hanging="1081"/>
        <w:rPr>
          <w:sz w:val="20"/>
        </w:rPr>
      </w:pPr>
      <w:r>
        <w:rPr>
          <w:sz w:val="20"/>
        </w:rPr>
        <w:t>Forced</w:t>
      </w:r>
      <w:r>
        <w:rPr>
          <w:spacing w:val="-6"/>
          <w:sz w:val="20"/>
        </w:rPr>
        <w:t xml:space="preserve"> </w:t>
      </w:r>
      <w:r>
        <w:rPr>
          <w:sz w:val="20"/>
        </w:rPr>
        <w:t>consumption</w:t>
      </w:r>
      <w:r>
        <w:rPr>
          <w:spacing w:val="-5"/>
          <w:sz w:val="20"/>
        </w:rPr>
        <w:t xml:space="preserve"> </w:t>
      </w:r>
      <w:r>
        <w:rPr>
          <w:sz w:val="20"/>
        </w:rPr>
        <w:t>or</w:t>
      </w:r>
      <w:r>
        <w:rPr>
          <w:spacing w:val="-5"/>
          <w:sz w:val="20"/>
        </w:rPr>
        <w:t xml:space="preserve"> </w:t>
      </w:r>
      <w:r>
        <w:rPr>
          <w:sz w:val="20"/>
        </w:rPr>
        <w:t>intake</w:t>
      </w:r>
      <w:r>
        <w:rPr>
          <w:spacing w:val="-7"/>
          <w:sz w:val="20"/>
        </w:rPr>
        <w:t xml:space="preserve"> </w:t>
      </w:r>
      <w:r>
        <w:rPr>
          <w:sz w:val="20"/>
        </w:rPr>
        <w:t>of</w:t>
      </w:r>
      <w:r>
        <w:rPr>
          <w:spacing w:val="-7"/>
          <w:sz w:val="20"/>
        </w:rPr>
        <w:t xml:space="preserve"> </w:t>
      </w:r>
      <w:r>
        <w:rPr>
          <w:sz w:val="20"/>
        </w:rPr>
        <w:t>food,</w:t>
      </w:r>
      <w:r>
        <w:rPr>
          <w:spacing w:val="-5"/>
          <w:sz w:val="20"/>
        </w:rPr>
        <w:t xml:space="preserve"> </w:t>
      </w:r>
      <w:r>
        <w:rPr>
          <w:sz w:val="20"/>
        </w:rPr>
        <w:t>alcohol,</w:t>
      </w:r>
      <w:r>
        <w:rPr>
          <w:spacing w:val="-5"/>
          <w:sz w:val="20"/>
        </w:rPr>
        <w:t xml:space="preserve"> </w:t>
      </w:r>
      <w:proofErr w:type="gramStart"/>
      <w:r>
        <w:rPr>
          <w:sz w:val="20"/>
        </w:rPr>
        <w:t>drug</w:t>
      </w:r>
      <w:proofErr w:type="gramEnd"/>
      <w:r>
        <w:rPr>
          <w:spacing w:val="-6"/>
          <w:sz w:val="20"/>
        </w:rPr>
        <w:t xml:space="preserve"> </w:t>
      </w:r>
      <w:r>
        <w:rPr>
          <w:sz w:val="20"/>
        </w:rPr>
        <w:t>or</w:t>
      </w:r>
      <w:r>
        <w:rPr>
          <w:spacing w:val="-6"/>
          <w:sz w:val="20"/>
        </w:rPr>
        <w:t xml:space="preserve"> </w:t>
      </w:r>
      <w:r>
        <w:rPr>
          <w:sz w:val="20"/>
        </w:rPr>
        <w:t>other</w:t>
      </w:r>
      <w:r>
        <w:rPr>
          <w:spacing w:val="-6"/>
          <w:sz w:val="20"/>
        </w:rPr>
        <w:t xml:space="preserve"> </w:t>
      </w:r>
      <w:r>
        <w:rPr>
          <w:spacing w:val="-2"/>
          <w:sz w:val="20"/>
        </w:rPr>
        <w:t>substance.</w:t>
      </w:r>
    </w:p>
    <w:p w14:paraId="2312CFD1" w14:textId="77777777" w:rsidR="00584324" w:rsidRDefault="009D5637">
      <w:pPr>
        <w:pStyle w:val="ListParagraph"/>
        <w:numPr>
          <w:ilvl w:val="2"/>
          <w:numId w:val="11"/>
        </w:numPr>
        <w:tabs>
          <w:tab w:val="left" w:pos="1560"/>
          <w:tab w:val="left" w:pos="1561"/>
        </w:tabs>
        <w:spacing w:before="19" w:line="259" w:lineRule="auto"/>
        <w:ind w:right="542" w:hanging="1081"/>
        <w:rPr>
          <w:sz w:val="20"/>
        </w:rPr>
      </w:pPr>
      <w:r>
        <w:rPr>
          <w:sz w:val="20"/>
        </w:rPr>
        <w:t>Any brutality of a physical nature such as whipping; beating; branding; forced calisthenics; exposure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elements;</w:t>
      </w:r>
      <w:r>
        <w:rPr>
          <w:spacing w:val="-4"/>
          <w:sz w:val="20"/>
        </w:rPr>
        <w:t xml:space="preserve"> </w:t>
      </w:r>
      <w:r>
        <w:rPr>
          <w:sz w:val="20"/>
        </w:rPr>
        <w:t>or</w:t>
      </w:r>
      <w:r>
        <w:rPr>
          <w:spacing w:val="-2"/>
          <w:sz w:val="20"/>
        </w:rPr>
        <w:t xml:space="preserve"> </w:t>
      </w:r>
      <w:r>
        <w:rPr>
          <w:sz w:val="20"/>
        </w:rPr>
        <w:t>any</w:t>
      </w:r>
      <w:r>
        <w:rPr>
          <w:spacing w:val="-3"/>
          <w:sz w:val="20"/>
        </w:rPr>
        <w:t xml:space="preserve"> </w:t>
      </w:r>
      <w:r>
        <w:rPr>
          <w:sz w:val="20"/>
        </w:rPr>
        <w:t>other</w:t>
      </w:r>
      <w:r>
        <w:rPr>
          <w:spacing w:val="-4"/>
          <w:sz w:val="20"/>
        </w:rPr>
        <w:t xml:space="preserve"> </w:t>
      </w:r>
      <w:r>
        <w:rPr>
          <w:sz w:val="20"/>
        </w:rPr>
        <w:t>forced</w:t>
      </w:r>
      <w:r>
        <w:rPr>
          <w:spacing w:val="-3"/>
          <w:sz w:val="20"/>
        </w:rPr>
        <w:t xml:space="preserve"> </w:t>
      </w:r>
      <w:r>
        <w:rPr>
          <w:sz w:val="20"/>
        </w:rPr>
        <w:t>physical</w:t>
      </w:r>
      <w:r>
        <w:rPr>
          <w:spacing w:val="-4"/>
          <w:sz w:val="20"/>
        </w:rPr>
        <w:t xml:space="preserve"> </w:t>
      </w:r>
      <w:r>
        <w:rPr>
          <w:sz w:val="20"/>
        </w:rPr>
        <w:t>activity</w:t>
      </w:r>
      <w:r>
        <w:rPr>
          <w:spacing w:val="-3"/>
          <w:sz w:val="20"/>
        </w:rPr>
        <w:t xml:space="preserve"> </w:t>
      </w:r>
      <w:r>
        <w:rPr>
          <w:sz w:val="20"/>
        </w:rPr>
        <w:t>which</w:t>
      </w:r>
      <w:r>
        <w:rPr>
          <w:spacing w:val="-3"/>
          <w:sz w:val="20"/>
        </w:rPr>
        <w:t xml:space="preserve"> </w:t>
      </w:r>
      <w:r>
        <w:rPr>
          <w:sz w:val="20"/>
        </w:rPr>
        <w:t>could</w:t>
      </w:r>
      <w:r>
        <w:rPr>
          <w:spacing w:val="-3"/>
          <w:sz w:val="20"/>
        </w:rPr>
        <w:t xml:space="preserve"> </w:t>
      </w:r>
      <w:r>
        <w:rPr>
          <w:sz w:val="20"/>
        </w:rPr>
        <w:t>adversely</w:t>
      </w:r>
      <w:r>
        <w:rPr>
          <w:spacing w:val="-3"/>
          <w:sz w:val="20"/>
        </w:rPr>
        <w:t xml:space="preserve"> </w:t>
      </w:r>
      <w:r>
        <w:rPr>
          <w:sz w:val="20"/>
        </w:rPr>
        <w:t>affect</w:t>
      </w:r>
      <w:r>
        <w:rPr>
          <w:spacing w:val="-4"/>
          <w:sz w:val="20"/>
        </w:rPr>
        <w:t xml:space="preserve"> </w:t>
      </w:r>
      <w:r>
        <w:rPr>
          <w:sz w:val="20"/>
        </w:rPr>
        <w:t>the physical and/or mental health or dignity of the individual.</w:t>
      </w:r>
    </w:p>
    <w:p w14:paraId="23BB3FE5" w14:textId="77777777" w:rsidR="00584324" w:rsidRDefault="009D5637">
      <w:pPr>
        <w:pStyle w:val="ListParagraph"/>
        <w:numPr>
          <w:ilvl w:val="2"/>
          <w:numId w:val="11"/>
        </w:numPr>
        <w:tabs>
          <w:tab w:val="left" w:pos="1560"/>
          <w:tab w:val="left" w:pos="1561"/>
        </w:tabs>
        <w:spacing w:line="259" w:lineRule="auto"/>
        <w:ind w:right="404" w:hanging="1081"/>
        <w:rPr>
          <w:sz w:val="20"/>
        </w:rPr>
      </w:pPr>
      <w:r>
        <w:rPr>
          <w:sz w:val="20"/>
        </w:rPr>
        <w:t>Any activity that would subject a reasonable person to experience emotional stress including deprivation of food or sleep. Forced exclusion from social contract, forced conduct that could result</w:t>
      </w:r>
      <w:r>
        <w:rPr>
          <w:spacing w:val="-3"/>
          <w:sz w:val="20"/>
        </w:rPr>
        <w:t xml:space="preserve"> </w:t>
      </w:r>
      <w:r>
        <w:rPr>
          <w:sz w:val="20"/>
        </w:rPr>
        <w:t>in</w:t>
      </w:r>
      <w:r>
        <w:rPr>
          <w:spacing w:val="-2"/>
          <w:sz w:val="20"/>
        </w:rPr>
        <w:t xml:space="preserve"> </w:t>
      </w:r>
      <w:r>
        <w:rPr>
          <w:sz w:val="20"/>
        </w:rPr>
        <w:t>extreme</w:t>
      </w:r>
      <w:r>
        <w:rPr>
          <w:spacing w:val="-4"/>
          <w:sz w:val="20"/>
        </w:rPr>
        <w:t xml:space="preserve"> </w:t>
      </w:r>
      <w:r>
        <w:rPr>
          <w:sz w:val="20"/>
        </w:rPr>
        <w:t>embarrassment</w:t>
      </w:r>
      <w:r>
        <w:rPr>
          <w:spacing w:val="-3"/>
          <w:sz w:val="20"/>
        </w:rPr>
        <w:t xml:space="preserve"> </w:t>
      </w:r>
      <w:r>
        <w:rPr>
          <w:sz w:val="20"/>
        </w:rPr>
        <w:t>or</w:t>
      </w:r>
      <w:r>
        <w:rPr>
          <w:spacing w:val="-3"/>
          <w:sz w:val="20"/>
        </w:rPr>
        <w:t xml:space="preserve"> </w:t>
      </w:r>
      <w:r>
        <w:rPr>
          <w:sz w:val="20"/>
        </w:rPr>
        <w:t>that</w:t>
      </w:r>
      <w:r>
        <w:rPr>
          <w:spacing w:val="-3"/>
          <w:sz w:val="20"/>
        </w:rPr>
        <w:t xml:space="preserve"> </w:t>
      </w:r>
      <w:r>
        <w:rPr>
          <w:sz w:val="20"/>
        </w:rPr>
        <w:t>could</w:t>
      </w:r>
      <w:r>
        <w:rPr>
          <w:spacing w:val="-2"/>
          <w:sz w:val="20"/>
        </w:rPr>
        <w:t xml:space="preserve"> </w:t>
      </w:r>
      <w:r>
        <w:rPr>
          <w:sz w:val="20"/>
        </w:rPr>
        <w:t>affect</w:t>
      </w:r>
      <w:r>
        <w:rPr>
          <w:spacing w:val="-3"/>
          <w:sz w:val="20"/>
        </w:rPr>
        <w:t xml:space="preserve"> </w:t>
      </w:r>
      <w:r>
        <w:rPr>
          <w:sz w:val="20"/>
        </w:rPr>
        <w:t>the</w:t>
      </w:r>
      <w:r>
        <w:rPr>
          <w:spacing w:val="-4"/>
          <w:sz w:val="20"/>
        </w:rPr>
        <w:t xml:space="preserve"> </w:t>
      </w:r>
      <w:r>
        <w:rPr>
          <w:sz w:val="20"/>
        </w:rPr>
        <w:t>mental</w:t>
      </w:r>
      <w:r>
        <w:rPr>
          <w:spacing w:val="-3"/>
          <w:sz w:val="20"/>
        </w:rPr>
        <w:t xml:space="preserve"> </w:t>
      </w:r>
      <w:r>
        <w:rPr>
          <w:sz w:val="20"/>
        </w:rPr>
        <w:t>health</w:t>
      </w:r>
      <w:r>
        <w:rPr>
          <w:spacing w:val="-2"/>
          <w:sz w:val="20"/>
        </w:rPr>
        <w:t xml:space="preserve"> </w:t>
      </w:r>
      <w:r>
        <w:rPr>
          <w:sz w:val="20"/>
        </w:rPr>
        <w:t>or</w:t>
      </w:r>
      <w:r>
        <w:rPr>
          <w:spacing w:val="-3"/>
          <w:sz w:val="20"/>
        </w:rPr>
        <w:t xml:space="preserve"> </w:t>
      </w:r>
      <w:r>
        <w:rPr>
          <w:sz w:val="20"/>
        </w:rPr>
        <w:t>dignity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student. These</w:t>
      </w:r>
      <w:r>
        <w:rPr>
          <w:spacing w:val="-4"/>
          <w:sz w:val="20"/>
        </w:rPr>
        <w:t xml:space="preserve"> </w:t>
      </w:r>
      <w:r>
        <w:rPr>
          <w:sz w:val="20"/>
        </w:rPr>
        <w:t>activities</w:t>
      </w:r>
      <w:r>
        <w:rPr>
          <w:spacing w:val="-4"/>
          <w:sz w:val="20"/>
        </w:rPr>
        <w:t xml:space="preserve"> </w:t>
      </w:r>
      <w:r>
        <w:rPr>
          <w:sz w:val="20"/>
        </w:rPr>
        <w:t>include</w:t>
      </w:r>
      <w:r>
        <w:rPr>
          <w:spacing w:val="-4"/>
          <w:sz w:val="20"/>
        </w:rPr>
        <w:t xml:space="preserve"> </w:t>
      </w:r>
      <w:r>
        <w:rPr>
          <w:sz w:val="20"/>
        </w:rPr>
        <w:t>but</w:t>
      </w:r>
      <w:r>
        <w:rPr>
          <w:spacing w:val="-3"/>
          <w:sz w:val="20"/>
        </w:rPr>
        <w:t xml:space="preserve"> </w:t>
      </w:r>
      <w:r>
        <w:rPr>
          <w:sz w:val="20"/>
        </w:rPr>
        <w:t>are</w:t>
      </w:r>
      <w:r>
        <w:rPr>
          <w:spacing w:val="-4"/>
          <w:sz w:val="20"/>
        </w:rPr>
        <w:t xml:space="preserve"> </w:t>
      </w:r>
      <w:r>
        <w:rPr>
          <w:sz w:val="20"/>
        </w:rPr>
        <w:t>not</w:t>
      </w:r>
      <w:r>
        <w:rPr>
          <w:spacing w:val="-3"/>
          <w:sz w:val="20"/>
        </w:rPr>
        <w:t xml:space="preserve"> </w:t>
      </w:r>
      <w:r>
        <w:rPr>
          <w:sz w:val="20"/>
        </w:rPr>
        <w:t>limited</w:t>
      </w:r>
      <w:r>
        <w:rPr>
          <w:spacing w:val="-2"/>
          <w:sz w:val="20"/>
        </w:rPr>
        <w:t xml:space="preserve"> </w:t>
      </w:r>
      <w:proofErr w:type="gramStart"/>
      <w:r>
        <w:rPr>
          <w:sz w:val="20"/>
        </w:rPr>
        <w:t>to:</w:t>
      </w:r>
      <w:proofErr w:type="gramEnd"/>
      <w:r>
        <w:rPr>
          <w:spacing w:val="-4"/>
          <w:sz w:val="20"/>
        </w:rPr>
        <w:t xml:space="preserve"> </w:t>
      </w:r>
      <w:r>
        <w:rPr>
          <w:sz w:val="20"/>
        </w:rPr>
        <w:t>kidnapping,</w:t>
      </w:r>
      <w:r>
        <w:rPr>
          <w:spacing w:val="-2"/>
          <w:sz w:val="20"/>
        </w:rPr>
        <w:t xml:space="preserve"> </w:t>
      </w:r>
      <w:r>
        <w:rPr>
          <w:sz w:val="20"/>
        </w:rPr>
        <w:t>scavenger</w:t>
      </w:r>
      <w:r>
        <w:rPr>
          <w:spacing w:val="-3"/>
          <w:sz w:val="20"/>
        </w:rPr>
        <w:t xml:space="preserve"> </w:t>
      </w:r>
      <w:r>
        <w:rPr>
          <w:sz w:val="20"/>
        </w:rPr>
        <w:t>hunts,</w:t>
      </w:r>
      <w:r>
        <w:rPr>
          <w:spacing w:val="-2"/>
          <w:sz w:val="20"/>
        </w:rPr>
        <w:t xml:space="preserve"> </w:t>
      </w:r>
      <w:r>
        <w:rPr>
          <w:sz w:val="20"/>
        </w:rPr>
        <w:t>any</w:t>
      </w:r>
      <w:r>
        <w:rPr>
          <w:spacing w:val="-2"/>
          <w:sz w:val="20"/>
        </w:rPr>
        <w:t xml:space="preserve"> </w:t>
      </w:r>
      <w:r>
        <w:rPr>
          <w:sz w:val="20"/>
        </w:rPr>
        <w:t>forced</w:t>
      </w:r>
      <w:r>
        <w:rPr>
          <w:spacing w:val="-2"/>
          <w:sz w:val="20"/>
        </w:rPr>
        <w:t xml:space="preserve"> </w:t>
      </w:r>
      <w:r>
        <w:rPr>
          <w:sz w:val="20"/>
        </w:rPr>
        <w:t>activity</w:t>
      </w:r>
      <w:r>
        <w:rPr>
          <w:spacing w:val="-2"/>
          <w:sz w:val="20"/>
        </w:rPr>
        <w:t xml:space="preserve"> </w:t>
      </w:r>
      <w:r>
        <w:rPr>
          <w:sz w:val="20"/>
        </w:rPr>
        <w:t>of a sexual nature, and personal servitude.</w:t>
      </w:r>
    </w:p>
    <w:p w14:paraId="618F0C28" w14:textId="77777777" w:rsidR="00584324" w:rsidRDefault="009D5637">
      <w:pPr>
        <w:pStyle w:val="ListParagraph"/>
        <w:numPr>
          <w:ilvl w:val="2"/>
          <w:numId w:val="11"/>
        </w:numPr>
        <w:tabs>
          <w:tab w:val="left" w:pos="1560"/>
          <w:tab w:val="left" w:pos="1561"/>
        </w:tabs>
        <w:spacing w:line="259" w:lineRule="auto"/>
        <w:ind w:right="541" w:hanging="1081"/>
        <w:rPr>
          <w:sz w:val="20"/>
        </w:rPr>
      </w:pPr>
      <w:r>
        <w:rPr>
          <w:sz w:val="20"/>
        </w:rPr>
        <w:t>Any</w:t>
      </w:r>
      <w:r>
        <w:rPr>
          <w:spacing w:val="-2"/>
          <w:sz w:val="20"/>
        </w:rPr>
        <w:t xml:space="preserve"> </w:t>
      </w:r>
      <w:r>
        <w:rPr>
          <w:sz w:val="20"/>
        </w:rPr>
        <w:t>group</w:t>
      </w:r>
      <w:r>
        <w:rPr>
          <w:spacing w:val="-2"/>
          <w:sz w:val="20"/>
        </w:rPr>
        <w:t xml:space="preserve"> </w:t>
      </w:r>
      <w:r>
        <w:rPr>
          <w:sz w:val="20"/>
        </w:rPr>
        <w:t>or</w:t>
      </w:r>
      <w:r>
        <w:rPr>
          <w:spacing w:val="-3"/>
          <w:sz w:val="20"/>
        </w:rPr>
        <w:t xml:space="preserve"> </w:t>
      </w:r>
      <w:r>
        <w:rPr>
          <w:sz w:val="20"/>
        </w:rPr>
        <w:t>individual</w:t>
      </w:r>
      <w:r>
        <w:rPr>
          <w:spacing w:val="-3"/>
          <w:sz w:val="20"/>
        </w:rPr>
        <w:t xml:space="preserve"> </w:t>
      </w:r>
      <w:r>
        <w:rPr>
          <w:sz w:val="20"/>
        </w:rPr>
        <w:t>conduct</w:t>
      </w:r>
      <w:r>
        <w:rPr>
          <w:spacing w:val="-3"/>
          <w:sz w:val="20"/>
        </w:rPr>
        <w:t xml:space="preserve"> </w:t>
      </w:r>
      <w:r>
        <w:rPr>
          <w:sz w:val="20"/>
        </w:rPr>
        <w:t>or</w:t>
      </w:r>
      <w:r>
        <w:rPr>
          <w:spacing w:val="-3"/>
          <w:sz w:val="20"/>
        </w:rPr>
        <w:t xml:space="preserve"> </w:t>
      </w:r>
      <w:r>
        <w:rPr>
          <w:sz w:val="20"/>
        </w:rPr>
        <w:t>activity</w:t>
      </w:r>
      <w:r>
        <w:rPr>
          <w:spacing w:val="-2"/>
          <w:sz w:val="20"/>
        </w:rPr>
        <w:t xml:space="preserve"> </w:t>
      </w:r>
      <w:r>
        <w:rPr>
          <w:sz w:val="20"/>
        </w:rPr>
        <w:t>in</w:t>
      </w:r>
      <w:r>
        <w:rPr>
          <w:spacing w:val="-2"/>
          <w:sz w:val="20"/>
        </w:rPr>
        <w:t xml:space="preserve"> </w:t>
      </w:r>
      <w:r>
        <w:rPr>
          <w:sz w:val="20"/>
        </w:rPr>
        <w:t>violation</w:t>
      </w:r>
      <w:r>
        <w:rPr>
          <w:spacing w:val="-2"/>
          <w:sz w:val="20"/>
        </w:rPr>
        <w:t xml:space="preserve"> </w:t>
      </w:r>
      <w:r>
        <w:rPr>
          <w:sz w:val="20"/>
        </w:rPr>
        <w:t>of</w:t>
      </w:r>
      <w:r>
        <w:rPr>
          <w:spacing w:val="-4"/>
          <w:sz w:val="20"/>
        </w:rPr>
        <w:t xml:space="preserve"> </w:t>
      </w:r>
      <w:r>
        <w:rPr>
          <w:sz w:val="20"/>
        </w:rPr>
        <w:t>UNF’s</w:t>
      </w:r>
      <w:r>
        <w:rPr>
          <w:spacing w:val="-4"/>
          <w:sz w:val="20"/>
        </w:rPr>
        <w:t xml:space="preserve"> </w:t>
      </w:r>
      <w:r>
        <w:rPr>
          <w:sz w:val="20"/>
        </w:rPr>
        <w:t>Anti-hazing</w:t>
      </w:r>
      <w:r>
        <w:rPr>
          <w:spacing w:val="-3"/>
          <w:sz w:val="20"/>
        </w:rPr>
        <w:t xml:space="preserve"> </w:t>
      </w:r>
      <w:r>
        <w:rPr>
          <w:sz w:val="20"/>
        </w:rPr>
        <w:t>Policy</w:t>
      </w:r>
      <w:r>
        <w:rPr>
          <w:spacing w:val="-2"/>
          <w:sz w:val="20"/>
        </w:rPr>
        <w:t xml:space="preserve"> </w:t>
      </w:r>
      <w:r>
        <w:rPr>
          <w:sz w:val="20"/>
        </w:rPr>
        <w:t>or</w:t>
      </w:r>
      <w:r>
        <w:rPr>
          <w:spacing w:val="-3"/>
          <w:sz w:val="20"/>
        </w:rPr>
        <w:t xml:space="preserve"> </w:t>
      </w:r>
      <w:r>
        <w:rPr>
          <w:sz w:val="20"/>
        </w:rPr>
        <w:t>the</w:t>
      </w:r>
      <w:r>
        <w:rPr>
          <w:spacing w:val="-4"/>
          <w:sz w:val="20"/>
        </w:rPr>
        <w:t xml:space="preserve"> </w:t>
      </w:r>
      <w:r>
        <w:rPr>
          <w:sz w:val="20"/>
        </w:rPr>
        <w:t>Florida Statutes prohibiting hazing.</w:t>
      </w:r>
    </w:p>
    <w:p w14:paraId="47D23DD0" w14:textId="77777777" w:rsidR="00584324" w:rsidRDefault="00584324">
      <w:pPr>
        <w:pStyle w:val="BodyText"/>
        <w:spacing w:before="4"/>
        <w:ind w:left="0"/>
        <w:rPr>
          <w:sz w:val="9"/>
        </w:rPr>
      </w:pPr>
    </w:p>
    <w:p w14:paraId="679A21E3" w14:textId="3DF9834E" w:rsidR="00584324" w:rsidRPr="006F1891" w:rsidRDefault="009D5637" w:rsidP="006F1891">
      <w:pPr>
        <w:pStyle w:val="Heading3"/>
        <w:numPr>
          <w:ilvl w:val="1"/>
          <w:numId w:val="11"/>
        </w:numPr>
        <w:rPr>
          <w:sz w:val="26"/>
          <w:szCs w:val="26"/>
        </w:rPr>
      </w:pPr>
      <w:bookmarkStart w:id="17" w:name="6._Arson"/>
      <w:bookmarkEnd w:id="17"/>
      <w:r w:rsidRPr="006F1891">
        <w:rPr>
          <w:sz w:val="26"/>
          <w:szCs w:val="26"/>
        </w:rPr>
        <w:t>Arson</w:t>
      </w:r>
    </w:p>
    <w:p w14:paraId="1F12ECB1" w14:textId="77777777" w:rsidR="00584324" w:rsidRDefault="009D5637">
      <w:pPr>
        <w:pStyle w:val="ListParagraph"/>
        <w:numPr>
          <w:ilvl w:val="2"/>
          <w:numId w:val="11"/>
        </w:numPr>
        <w:tabs>
          <w:tab w:val="left" w:pos="1559"/>
          <w:tab w:val="left" w:pos="1561"/>
        </w:tabs>
        <w:spacing w:before="23"/>
        <w:ind w:hanging="1081"/>
        <w:rPr>
          <w:sz w:val="20"/>
        </w:rPr>
      </w:pPr>
      <w:r>
        <w:rPr>
          <w:sz w:val="20"/>
        </w:rPr>
        <w:t>Intentionally</w:t>
      </w:r>
      <w:r>
        <w:rPr>
          <w:spacing w:val="-8"/>
          <w:sz w:val="20"/>
        </w:rPr>
        <w:t xml:space="preserve"> </w:t>
      </w:r>
      <w:r>
        <w:rPr>
          <w:sz w:val="20"/>
        </w:rPr>
        <w:t>or</w:t>
      </w:r>
      <w:r>
        <w:rPr>
          <w:spacing w:val="-8"/>
          <w:sz w:val="20"/>
        </w:rPr>
        <w:t xml:space="preserve"> </w:t>
      </w:r>
      <w:r>
        <w:rPr>
          <w:sz w:val="20"/>
        </w:rPr>
        <w:t>recklessly</w:t>
      </w:r>
      <w:r>
        <w:rPr>
          <w:spacing w:val="-7"/>
          <w:sz w:val="20"/>
        </w:rPr>
        <w:t xml:space="preserve"> </w:t>
      </w:r>
      <w:r>
        <w:rPr>
          <w:sz w:val="20"/>
        </w:rPr>
        <w:t>causing</w:t>
      </w:r>
      <w:r>
        <w:rPr>
          <w:spacing w:val="-8"/>
          <w:sz w:val="20"/>
        </w:rPr>
        <w:t xml:space="preserve"> </w:t>
      </w:r>
      <w:r>
        <w:rPr>
          <w:sz w:val="20"/>
        </w:rPr>
        <w:t>a</w:t>
      </w:r>
      <w:r>
        <w:rPr>
          <w:spacing w:val="-8"/>
          <w:sz w:val="20"/>
        </w:rPr>
        <w:t xml:space="preserve"> </w:t>
      </w:r>
      <w:r>
        <w:rPr>
          <w:spacing w:val="-4"/>
          <w:sz w:val="20"/>
        </w:rPr>
        <w:t>fire.</w:t>
      </w:r>
    </w:p>
    <w:p w14:paraId="340EF301" w14:textId="77777777" w:rsidR="00584324" w:rsidRDefault="00584324">
      <w:pPr>
        <w:pStyle w:val="BodyText"/>
        <w:spacing w:before="10"/>
        <w:ind w:left="0"/>
        <w:rPr>
          <w:sz w:val="14"/>
        </w:rPr>
      </w:pPr>
    </w:p>
    <w:p w14:paraId="3C8D49C0" w14:textId="14DE4D77" w:rsidR="00584324" w:rsidRPr="006F1891" w:rsidRDefault="009D5637" w:rsidP="006F1891">
      <w:pPr>
        <w:pStyle w:val="Heading3"/>
        <w:numPr>
          <w:ilvl w:val="1"/>
          <w:numId w:val="11"/>
        </w:numPr>
        <w:rPr>
          <w:sz w:val="26"/>
          <w:szCs w:val="26"/>
        </w:rPr>
      </w:pPr>
      <w:bookmarkStart w:id="18" w:name="7._Misuse_of_Fire_Safety_Devices_or_Fail"/>
      <w:bookmarkEnd w:id="18"/>
      <w:r w:rsidRPr="006F1891">
        <w:rPr>
          <w:sz w:val="26"/>
          <w:szCs w:val="26"/>
        </w:rPr>
        <w:t>Misuse</w:t>
      </w:r>
      <w:r w:rsidRPr="006F1891">
        <w:rPr>
          <w:spacing w:val="-6"/>
          <w:sz w:val="26"/>
          <w:szCs w:val="26"/>
        </w:rPr>
        <w:t xml:space="preserve"> </w:t>
      </w:r>
      <w:r w:rsidRPr="006F1891">
        <w:rPr>
          <w:sz w:val="26"/>
          <w:szCs w:val="26"/>
        </w:rPr>
        <w:t>of</w:t>
      </w:r>
      <w:r w:rsidRPr="006F1891">
        <w:rPr>
          <w:spacing w:val="-5"/>
          <w:sz w:val="26"/>
          <w:szCs w:val="26"/>
        </w:rPr>
        <w:t xml:space="preserve"> </w:t>
      </w:r>
      <w:r w:rsidRPr="006F1891">
        <w:rPr>
          <w:sz w:val="26"/>
          <w:szCs w:val="26"/>
        </w:rPr>
        <w:t>Fire</w:t>
      </w:r>
      <w:r w:rsidRPr="006F1891">
        <w:rPr>
          <w:spacing w:val="-8"/>
          <w:sz w:val="26"/>
          <w:szCs w:val="26"/>
        </w:rPr>
        <w:t xml:space="preserve"> </w:t>
      </w:r>
      <w:r w:rsidRPr="006F1891">
        <w:rPr>
          <w:sz w:val="26"/>
          <w:szCs w:val="26"/>
        </w:rPr>
        <w:t>Safety</w:t>
      </w:r>
      <w:r w:rsidRPr="006F1891">
        <w:rPr>
          <w:spacing w:val="-6"/>
          <w:sz w:val="26"/>
          <w:szCs w:val="26"/>
        </w:rPr>
        <w:t xml:space="preserve"> </w:t>
      </w:r>
      <w:r w:rsidRPr="006F1891">
        <w:rPr>
          <w:sz w:val="26"/>
          <w:szCs w:val="26"/>
        </w:rPr>
        <w:t>Devices</w:t>
      </w:r>
      <w:r w:rsidRPr="006F1891">
        <w:rPr>
          <w:spacing w:val="-4"/>
          <w:sz w:val="26"/>
          <w:szCs w:val="26"/>
        </w:rPr>
        <w:t xml:space="preserve"> </w:t>
      </w:r>
      <w:r w:rsidRPr="006F1891">
        <w:rPr>
          <w:sz w:val="26"/>
          <w:szCs w:val="26"/>
        </w:rPr>
        <w:t>or</w:t>
      </w:r>
      <w:r w:rsidRPr="006F1891">
        <w:rPr>
          <w:spacing w:val="-7"/>
          <w:sz w:val="26"/>
          <w:szCs w:val="26"/>
        </w:rPr>
        <w:t xml:space="preserve"> </w:t>
      </w:r>
      <w:r w:rsidRPr="006F1891">
        <w:rPr>
          <w:sz w:val="26"/>
          <w:szCs w:val="26"/>
        </w:rPr>
        <w:t>Failure</w:t>
      </w:r>
      <w:r w:rsidRPr="006F1891">
        <w:rPr>
          <w:spacing w:val="-5"/>
          <w:sz w:val="26"/>
          <w:szCs w:val="26"/>
        </w:rPr>
        <w:t xml:space="preserve"> </w:t>
      </w:r>
      <w:r w:rsidRPr="006F1891">
        <w:rPr>
          <w:sz w:val="26"/>
          <w:szCs w:val="26"/>
        </w:rPr>
        <w:t>to</w:t>
      </w:r>
      <w:r w:rsidRPr="006F1891">
        <w:rPr>
          <w:spacing w:val="-8"/>
          <w:sz w:val="26"/>
          <w:szCs w:val="26"/>
        </w:rPr>
        <w:t xml:space="preserve"> </w:t>
      </w:r>
      <w:r w:rsidRPr="006F1891">
        <w:rPr>
          <w:sz w:val="26"/>
          <w:szCs w:val="26"/>
        </w:rPr>
        <w:t>Follow</w:t>
      </w:r>
      <w:r w:rsidRPr="006F1891">
        <w:rPr>
          <w:spacing w:val="-5"/>
          <w:sz w:val="26"/>
          <w:szCs w:val="26"/>
        </w:rPr>
        <w:t xml:space="preserve"> </w:t>
      </w:r>
      <w:r w:rsidRPr="006F1891">
        <w:rPr>
          <w:sz w:val="26"/>
          <w:szCs w:val="26"/>
        </w:rPr>
        <w:t>Fire</w:t>
      </w:r>
      <w:r w:rsidRPr="006F1891">
        <w:rPr>
          <w:spacing w:val="-5"/>
          <w:sz w:val="26"/>
          <w:szCs w:val="26"/>
        </w:rPr>
        <w:t xml:space="preserve"> </w:t>
      </w:r>
      <w:r w:rsidRPr="006F1891">
        <w:rPr>
          <w:sz w:val="26"/>
          <w:szCs w:val="26"/>
        </w:rPr>
        <w:t>Safety</w:t>
      </w:r>
      <w:r w:rsidRPr="006F1891">
        <w:rPr>
          <w:spacing w:val="-3"/>
          <w:sz w:val="26"/>
          <w:szCs w:val="26"/>
        </w:rPr>
        <w:t xml:space="preserve"> </w:t>
      </w:r>
      <w:r w:rsidRPr="006F1891">
        <w:rPr>
          <w:spacing w:val="-2"/>
          <w:sz w:val="26"/>
          <w:szCs w:val="26"/>
        </w:rPr>
        <w:t>Directives</w:t>
      </w:r>
    </w:p>
    <w:p w14:paraId="1353232B" w14:textId="77777777" w:rsidR="00584324" w:rsidRDefault="009D5637">
      <w:pPr>
        <w:pStyle w:val="ListParagraph"/>
        <w:numPr>
          <w:ilvl w:val="2"/>
          <w:numId w:val="11"/>
        </w:numPr>
        <w:tabs>
          <w:tab w:val="left" w:pos="1559"/>
          <w:tab w:val="left" w:pos="1561"/>
        </w:tabs>
        <w:spacing w:before="23" w:line="259" w:lineRule="auto"/>
        <w:ind w:right="874" w:hanging="1081"/>
        <w:rPr>
          <w:sz w:val="20"/>
        </w:rPr>
      </w:pPr>
      <w:r>
        <w:rPr>
          <w:sz w:val="20"/>
        </w:rPr>
        <w:t>Inappropriate</w:t>
      </w:r>
      <w:r>
        <w:rPr>
          <w:spacing w:val="-4"/>
          <w:sz w:val="20"/>
        </w:rPr>
        <w:t xml:space="preserve"> </w:t>
      </w:r>
      <w:r>
        <w:rPr>
          <w:sz w:val="20"/>
        </w:rPr>
        <w:t>activation</w:t>
      </w:r>
      <w:r>
        <w:rPr>
          <w:spacing w:val="-2"/>
          <w:sz w:val="20"/>
        </w:rPr>
        <w:t xml:space="preserve"> </w:t>
      </w:r>
      <w:r>
        <w:rPr>
          <w:sz w:val="20"/>
        </w:rPr>
        <w:t>of</w:t>
      </w:r>
      <w:r>
        <w:rPr>
          <w:spacing w:val="-4"/>
          <w:sz w:val="20"/>
        </w:rPr>
        <w:t xml:space="preserve"> </w:t>
      </w:r>
      <w:r>
        <w:rPr>
          <w:sz w:val="20"/>
        </w:rPr>
        <w:t>any</w:t>
      </w:r>
      <w:r>
        <w:rPr>
          <w:spacing w:val="-2"/>
          <w:sz w:val="20"/>
        </w:rPr>
        <w:t xml:space="preserve"> </w:t>
      </w:r>
      <w:r>
        <w:rPr>
          <w:sz w:val="20"/>
        </w:rPr>
        <w:t>emergency</w:t>
      </w:r>
      <w:r>
        <w:rPr>
          <w:spacing w:val="-2"/>
          <w:sz w:val="20"/>
        </w:rPr>
        <w:t xml:space="preserve"> </w:t>
      </w:r>
      <w:r>
        <w:rPr>
          <w:sz w:val="20"/>
        </w:rPr>
        <w:t>warning</w:t>
      </w:r>
      <w:r>
        <w:rPr>
          <w:spacing w:val="-3"/>
          <w:sz w:val="20"/>
        </w:rPr>
        <w:t xml:space="preserve"> </w:t>
      </w:r>
      <w:r>
        <w:rPr>
          <w:sz w:val="20"/>
        </w:rPr>
        <w:t>equipment</w:t>
      </w:r>
      <w:r>
        <w:rPr>
          <w:spacing w:val="-3"/>
          <w:sz w:val="20"/>
        </w:rPr>
        <w:t xml:space="preserve"> </w:t>
      </w:r>
      <w:r>
        <w:rPr>
          <w:sz w:val="20"/>
        </w:rPr>
        <w:t>or</w:t>
      </w:r>
      <w:r>
        <w:rPr>
          <w:spacing w:val="-3"/>
          <w:sz w:val="20"/>
        </w:rPr>
        <w:t xml:space="preserve"> </w:t>
      </w:r>
      <w:r>
        <w:rPr>
          <w:sz w:val="20"/>
        </w:rPr>
        <w:t>the</w:t>
      </w:r>
      <w:r>
        <w:rPr>
          <w:spacing w:val="-4"/>
          <w:sz w:val="20"/>
        </w:rPr>
        <w:t xml:space="preserve"> </w:t>
      </w:r>
      <w:r>
        <w:rPr>
          <w:sz w:val="20"/>
        </w:rPr>
        <w:t>false</w:t>
      </w:r>
      <w:r>
        <w:rPr>
          <w:spacing w:val="-4"/>
          <w:sz w:val="20"/>
        </w:rPr>
        <w:t xml:space="preserve"> </w:t>
      </w:r>
      <w:r>
        <w:rPr>
          <w:sz w:val="20"/>
        </w:rPr>
        <w:t>reporting</w:t>
      </w:r>
      <w:r>
        <w:rPr>
          <w:spacing w:val="-3"/>
          <w:sz w:val="20"/>
        </w:rPr>
        <w:t xml:space="preserve"> </w:t>
      </w:r>
      <w:r>
        <w:rPr>
          <w:sz w:val="20"/>
        </w:rPr>
        <w:t>of</w:t>
      </w:r>
      <w:r>
        <w:rPr>
          <w:spacing w:val="-4"/>
          <w:sz w:val="20"/>
        </w:rPr>
        <w:t xml:space="preserve"> </w:t>
      </w:r>
      <w:r>
        <w:rPr>
          <w:sz w:val="20"/>
        </w:rPr>
        <w:t xml:space="preserve">any </w:t>
      </w:r>
      <w:r>
        <w:rPr>
          <w:spacing w:val="-2"/>
          <w:sz w:val="20"/>
        </w:rPr>
        <w:t>emergency.</w:t>
      </w:r>
    </w:p>
    <w:p w14:paraId="7778E8FB" w14:textId="77777777" w:rsidR="00584324" w:rsidRDefault="009D5637">
      <w:pPr>
        <w:pStyle w:val="ListParagraph"/>
        <w:numPr>
          <w:ilvl w:val="2"/>
          <w:numId w:val="11"/>
        </w:numPr>
        <w:tabs>
          <w:tab w:val="left" w:pos="1559"/>
          <w:tab w:val="left" w:pos="1561"/>
        </w:tabs>
        <w:spacing w:before="1" w:line="259" w:lineRule="auto"/>
        <w:ind w:right="478" w:hanging="1081"/>
        <w:rPr>
          <w:sz w:val="20"/>
        </w:rPr>
      </w:pPr>
      <w:r>
        <w:rPr>
          <w:sz w:val="20"/>
        </w:rPr>
        <w:t>Removal,</w:t>
      </w:r>
      <w:r>
        <w:rPr>
          <w:spacing w:val="-3"/>
          <w:sz w:val="20"/>
        </w:rPr>
        <w:t xml:space="preserve"> </w:t>
      </w:r>
      <w:r>
        <w:rPr>
          <w:sz w:val="20"/>
        </w:rPr>
        <w:t>damage,</w:t>
      </w:r>
      <w:r>
        <w:rPr>
          <w:spacing w:val="-3"/>
          <w:sz w:val="20"/>
        </w:rPr>
        <w:t xml:space="preserve"> </w:t>
      </w:r>
      <w:r>
        <w:rPr>
          <w:sz w:val="20"/>
        </w:rPr>
        <w:t>tampering</w:t>
      </w:r>
      <w:r>
        <w:rPr>
          <w:spacing w:val="-2"/>
          <w:sz w:val="20"/>
        </w:rPr>
        <w:t xml:space="preserve"> </w:t>
      </w:r>
      <w:r>
        <w:rPr>
          <w:sz w:val="20"/>
        </w:rPr>
        <w:t>or</w:t>
      </w:r>
      <w:r>
        <w:rPr>
          <w:spacing w:val="-4"/>
          <w:sz w:val="20"/>
        </w:rPr>
        <w:t xml:space="preserve"> </w:t>
      </w:r>
      <w:r>
        <w:rPr>
          <w:sz w:val="20"/>
        </w:rPr>
        <w:t>compromising</w:t>
      </w:r>
      <w:r>
        <w:rPr>
          <w:spacing w:val="-4"/>
          <w:sz w:val="20"/>
        </w:rPr>
        <w:t xml:space="preserve"> </w:t>
      </w:r>
      <w:r>
        <w:rPr>
          <w:sz w:val="20"/>
        </w:rPr>
        <w:t>the</w:t>
      </w:r>
      <w:r>
        <w:rPr>
          <w:spacing w:val="-5"/>
          <w:sz w:val="20"/>
        </w:rPr>
        <w:t xml:space="preserve"> </w:t>
      </w:r>
      <w:r>
        <w:rPr>
          <w:sz w:val="20"/>
        </w:rPr>
        <w:t>effectiveness</w:t>
      </w:r>
      <w:r>
        <w:rPr>
          <w:spacing w:val="-5"/>
          <w:sz w:val="20"/>
        </w:rPr>
        <w:t xml:space="preserve"> </w:t>
      </w:r>
      <w:r>
        <w:rPr>
          <w:sz w:val="20"/>
        </w:rPr>
        <w:t>of</w:t>
      </w:r>
      <w:r>
        <w:rPr>
          <w:spacing w:val="-5"/>
          <w:sz w:val="20"/>
        </w:rPr>
        <w:t xml:space="preserve"> </w:t>
      </w:r>
      <w:r>
        <w:rPr>
          <w:sz w:val="20"/>
        </w:rPr>
        <w:t>fire</w:t>
      </w:r>
      <w:r>
        <w:rPr>
          <w:spacing w:val="-5"/>
          <w:sz w:val="20"/>
        </w:rPr>
        <w:t xml:space="preserve"> </w:t>
      </w:r>
      <w:r>
        <w:rPr>
          <w:sz w:val="20"/>
        </w:rPr>
        <w:t>safety</w:t>
      </w:r>
      <w:r>
        <w:rPr>
          <w:spacing w:val="-3"/>
          <w:sz w:val="20"/>
        </w:rPr>
        <w:t xml:space="preserve"> </w:t>
      </w:r>
      <w:r>
        <w:rPr>
          <w:sz w:val="20"/>
        </w:rPr>
        <w:t>or</w:t>
      </w:r>
      <w:r>
        <w:rPr>
          <w:spacing w:val="-4"/>
          <w:sz w:val="20"/>
        </w:rPr>
        <w:t xml:space="preserve"> </w:t>
      </w:r>
      <w:r>
        <w:rPr>
          <w:sz w:val="20"/>
        </w:rPr>
        <w:t>any</w:t>
      </w:r>
      <w:r>
        <w:rPr>
          <w:spacing w:val="-3"/>
          <w:sz w:val="20"/>
        </w:rPr>
        <w:t xml:space="preserve"> </w:t>
      </w:r>
      <w:r>
        <w:rPr>
          <w:sz w:val="20"/>
        </w:rPr>
        <w:t>emergency warning equipment.</w:t>
      </w:r>
    </w:p>
    <w:p w14:paraId="748EE682" w14:textId="77777777" w:rsidR="00584324" w:rsidRDefault="009D5637">
      <w:pPr>
        <w:pStyle w:val="ListParagraph"/>
        <w:numPr>
          <w:ilvl w:val="2"/>
          <w:numId w:val="11"/>
        </w:numPr>
        <w:tabs>
          <w:tab w:val="left" w:pos="1559"/>
          <w:tab w:val="left" w:pos="1561"/>
        </w:tabs>
        <w:spacing w:line="256" w:lineRule="auto"/>
        <w:ind w:right="408" w:hanging="1081"/>
        <w:rPr>
          <w:sz w:val="20"/>
        </w:rPr>
      </w:pPr>
      <w:r>
        <w:rPr>
          <w:sz w:val="20"/>
        </w:rPr>
        <w:t>Failure</w:t>
      </w:r>
      <w:r>
        <w:rPr>
          <w:spacing w:val="-4"/>
          <w:sz w:val="20"/>
        </w:rPr>
        <w:t xml:space="preserve"> </w:t>
      </w:r>
      <w:r>
        <w:rPr>
          <w:sz w:val="20"/>
        </w:rPr>
        <w:t>to</w:t>
      </w:r>
      <w:r>
        <w:rPr>
          <w:spacing w:val="-3"/>
          <w:sz w:val="20"/>
        </w:rPr>
        <w:t xml:space="preserve"> </w:t>
      </w:r>
      <w:r>
        <w:rPr>
          <w:sz w:val="20"/>
        </w:rPr>
        <w:t>evacuate</w:t>
      </w:r>
      <w:r>
        <w:rPr>
          <w:spacing w:val="-4"/>
          <w:sz w:val="20"/>
        </w:rPr>
        <w:t xml:space="preserve"> </w:t>
      </w:r>
      <w:r>
        <w:rPr>
          <w:sz w:val="20"/>
        </w:rPr>
        <w:t>a</w:t>
      </w:r>
      <w:r>
        <w:rPr>
          <w:spacing w:val="-3"/>
          <w:sz w:val="20"/>
        </w:rPr>
        <w:t xml:space="preserve"> </w:t>
      </w:r>
      <w:proofErr w:type="gramStart"/>
      <w:r>
        <w:rPr>
          <w:sz w:val="20"/>
        </w:rPr>
        <w:t>University</w:t>
      </w:r>
      <w:proofErr w:type="gramEnd"/>
      <w:r>
        <w:rPr>
          <w:spacing w:val="-2"/>
          <w:sz w:val="20"/>
        </w:rPr>
        <w:t xml:space="preserve"> </w:t>
      </w:r>
      <w:r>
        <w:rPr>
          <w:sz w:val="20"/>
        </w:rPr>
        <w:t>building</w:t>
      </w:r>
      <w:r>
        <w:rPr>
          <w:spacing w:val="-3"/>
          <w:sz w:val="20"/>
        </w:rPr>
        <w:t xml:space="preserve"> </w:t>
      </w:r>
      <w:r>
        <w:rPr>
          <w:sz w:val="20"/>
        </w:rPr>
        <w:t>or</w:t>
      </w:r>
      <w:r>
        <w:rPr>
          <w:spacing w:val="-3"/>
          <w:sz w:val="20"/>
        </w:rPr>
        <w:t xml:space="preserve"> </w:t>
      </w:r>
      <w:r>
        <w:rPr>
          <w:sz w:val="20"/>
        </w:rPr>
        <w:t>facility</w:t>
      </w:r>
      <w:r>
        <w:rPr>
          <w:spacing w:val="-2"/>
          <w:sz w:val="20"/>
        </w:rPr>
        <w:t xml:space="preserve"> </w:t>
      </w:r>
      <w:r>
        <w:rPr>
          <w:sz w:val="20"/>
        </w:rPr>
        <w:t>when</w:t>
      </w:r>
      <w:r>
        <w:rPr>
          <w:spacing w:val="-2"/>
          <w:sz w:val="20"/>
        </w:rPr>
        <w:t xml:space="preserve"> </w:t>
      </w:r>
      <w:r>
        <w:rPr>
          <w:sz w:val="20"/>
        </w:rPr>
        <w:t>a</w:t>
      </w:r>
      <w:r>
        <w:rPr>
          <w:spacing w:val="-3"/>
          <w:sz w:val="20"/>
        </w:rPr>
        <w:t xml:space="preserve"> </w:t>
      </w:r>
      <w:r>
        <w:rPr>
          <w:sz w:val="20"/>
        </w:rPr>
        <w:t>fire</w:t>
      </w:r>
      <w:r>
        <w:rPr>
          <w:spacing w:val="-4"/>
          <w:sz w:val="20"/>
        </w:rPr>
        <w:t xml:space="preserve"> </w:t>
      </w:r>
      <w:r>
        <w:rPr>
          <w:sz w:val="20"/>
        </w:rPr>
        <w:t>alarm</w:t>
      </w:r>
      <w:r>
        <w:rPr>
          <w:spacing w:val="-4"/>
          <w:sz w:val="20"/>
        </w:rPr>
        <w:t xml:space="preserve"> </w:t>
      </w:r>
      <w:r>
        <w:rPr>
          <w:sz w:val="20"/>
        </w:rPr>
        <w:t>is</w:t>
      </w:r>
      <w:r>
        <w:rPr>
          <w:spacing w:val="-4"/>
          <w:sz w:val="20"/>
        </w:rPr>
        <w:t xml:space="preserve"> </w:t>
      </w:r>
      <w:r>
        <w:rPr>
          <w:sz w:val="20"/>
        </w:rPr>
        <w:t>sounded</w:t>
      </w:r>
      <w:r>
        <w:rPr>
          <w:spacing w:val="-2"/>
          <w:sz w:val="20"/>
        </w:rPr>
        <w:t xml:space="preserve"> </w:t>
      </w:r>
      <w:r>
        <w:rPr>
          <w:sz w:val="20"/>
        </w:rPr>
        <w:t>or</w:t>
      </w:r>
      <w:r>
        <w:rPr>
          <w:spacing w:val="-3"/>
          <w:sz w:val="20"/>
        </w:rPr>
        <w:t xml:space="preserve"> </w:t>
      </w:r>
      <w:r>
        <w:rPr>
          <w:sz w:val="20"/>
        </w:rPr>
        <w:t>when directed to leave the building by an authorized University representative.</w:t>
      </w:r>
    </w:p>
    <w:p w14:paraId="292DF6D9" w14:textId="326AD7EF" w:rsidR="00584324" w:rsidRPr="006F1891" w:rsidRDefault="009D5637" w:rsidP="006F1891">
      <w:pPr>
        <w:pStyle w:val="Heading3"/>
        <w:numPr>
          <w:ilvl w:val="1"/>
          <w:numId w:val="11"/>
        </w:numPr>
        <w:rPr>
          <w:sz w:val="26"/>
          <w:szCs w:val="26"/>
        </w:rPr>
      </w:pPr>
      <w:bookmarkStart w:id="19" w:name="8._Possession_of_Illegal_Drugs_and/or_Mi"/>
      <w:bookmarkEnd w:id="19"/>
      <w:r w:rsidRPr="006F1891">
        <w:rPr>
          <w:sz w:val="26"/>
          <w:szCs w:val="26"/>
        </w:rPr>
        <w:t>Possession</w:t>
      </w:r>
      <w:r w:rsidRPr="006F1891">
        <w:rPr>
          <w:spacing w:val="-7"/>
          <w:sz w:val="26"/>
          <w:szCs w:val="26"/>
        </w:rPr>
        <w:t xml:space="preserve"> </w:t>
      </w:r>
      <w:r w:rsidRPr="006F1891">
        <w:rPr>
          <w:sz w:val="26"/>
          <w:szCs w:val="26"/>
        </w:rPr>
        <w:t>of</w:t>
      </w:r>
      <w:r w:rsidRPr="006F1891">
        <w:rPr>
          <w:spacing w:val="-7"/>
          <w:sz w:val="26"/>
          <w:szCs w:val="26"/>
        </w:rPr>
        <w:t xml:space="preserve"> </w:t>
      </w:r>
      <w:r w:rsidRPr="006F1891">
        <w:rPr>
          <w:sz w:val="26"/>
          <w:szCs w:val="26"/>
        </w:rPr>
        <w:t>Illegal</w:t>
      </w:r>
      <w:r w:rsidRPr="006F1891">
        <w:rPr>
          <w:spacing w:val="-8"/>
          <w:sz w:val="26"/>
          <w:szCs w:val="26"/>
        </w:rPr>
        <w:t xml:space="preserve"> </w:t>
      </w:r>
      <w:r w:rsidRPr="006F1891">
        <w:rPr>
          <w:sz w:val="26"/>
          <w:szCs w:val="26"/>
        </w:rPr>
        <w:t>Drugs</w:t>
      </w:r>
      <w:r w:rsidRPr="006F1891">
        <w:rPr>
          <w:spacing w:val="-7"/>
          <w:sz w:val="26"/>
          <w:szCs w:val="26"/>
        </w:rPr>
        <w:t xml:space="preserve"> </w:t>
      </w:r>
      <w:r w:rsidRPr="006F1891">
        <w:rPr>
          <w:sz w:val="26"/>
          <w:szCs w:val="26"/>
        </w:rPr>
        <w:t>and/or</w:t>
      </w:r>
      <w:r w:rsidRPr="006F1891">
        <w:rPr>
          <w:spacing w:val="-7"/>
          <w:sz w:val="26"/>
          <w:szCs w:val="26"/>
        </w:rPr>
        <w:t xml:space="preserve"> </w:t>
      </w:r>
      <w:r w:rsidRPr="006F1891">
        <w:rPr>
          <w:sz w:val="26"/>
          <w:szCs w:val="26"/>
        </w:rPr>
        <w:t>Misuse</w:t>
      </w:r>
      <w:r w:rsidRPr="006F1891">
        <w:rPr>
          <w:spacing w:val="-7"/>
          <w:sz w:val="26"/>
          <w:szCs w:val="26"/>
        </w:rPr>
        <w:t xml:space="preserve"> </w:t>
      </w:r>
      <w:r w:rsidRPr="006F1891">
        <w:rPr>
          <w:sz w:val="26"/>
          <w:szCs w:val="26"/>
        </w:rPr>
        <w:t>of</w:t>
      </w:r>
      <w:r w:rsidRPr="006F1891">
        <w:rPr>
          <w:spacing w:val="-5"/>
          <w:sz w:val="26"/>
          <w:szCs w:val="26"/>
        </w:rPr>
        <w:t xml:space="preserve"> </w:t>
      </w:r>
      <w:r w:rsidRPr="006F1891">
        <w:rPr>
          <w:spacing w:val="-2"/>
          <w:sz w:val="26"/>
          <w:szCs w:val="26"/>
        </w:rPr>
        <w:t>Medication</w:t>
      </w:r>
    </w:p>
    <w:p w14:paraId="6363B2C7" w14:textId="77777777" w:rsidR="00584324" w:rsidRDefault="009D5637">
      <w:pPr>
        <w:pStyle w:val="BodyText"/>
        <w:spacing w:before="25"/>
        <w:ind w:left="480"/>
      </w:pPr>
      <w:r>
        <w:t>Please</w:t>
      </w:r>
      <w:r>
        <w:rPr>
          <w:spacing w:val="-7"/>
        </w:rPr>
        <w:t xml:space="preserve"> </w:t>
      </w:r>
      <w:r>
        <w:t>also</w:t>
      </w:r>
      <w:r>
        <w:rPr>
          <w:spacing w:val="-6"/>
        </w:rPr>
        <w:t xml:space="preserve"> </w:t>
      </w:r>
      <w:r>
        <w:t>refer</w:t>
      </w:r>
      <w:r>
        <w:rPr>
          <w:spacing w:val="-6"/>
        </w:rPr>
        <w:t xml:space="preserve"> </w:t>
      </w:r>
      <w:r>
        <w:t>to</w:t>
      </w:r>
      <w:r>
        <w:rPr>
          <w:spacing w:val="-6"/>
        </w:rPr>
        <w:t xml:space="preserve"> </w:t>
      </w:r>
      <w:r>
        <w:t>the</w:t>
      </w:r>
      <w:r>
        <w:rPr>
          <w:spacing w:val="-7"/>
        </w:rPr>
        <w:t xml:space="preserve"> </w:t>
      </w:r>
      <w:r>
        <w:t>University’s</w:t>
      </w:r>
      <w:r>
        <w:rPr>
          <w:spacing w:val="-6"/>
        </w:rPr>
        <w:t xml:space="preserve"> </w:t>
      </w:r>
      <w:r>
        <w:t>Alcohol</w:t>
      </w:r>
      <w:r>
        <w:rPr>
          <w:spacing w:val="-6"/>
        </w:rPr>
        <w:t xml:space="preserve"> </w:t>
      </w:r>
      <w:r>
        <w:t>and</w:t>
      </w:r>
      <w:r>
        <w:rPr>
          <w:spacing w:val="-5"/>
        </w:rPr>
        <w:t xml:space="preserve"> </w:t>
      </w:r>
      <w:r>
        <w:t>Other</w:t>
      </w:r>
      <w:r>
        <w:rPr>
          <w:spacing w:val="-6"/>
        </w:rPr>
        <w:t xml:space="preserve"> </w:t>
      </w:r>
      <w:r>
        <w:t>Drugs</w:t>
      </w:r>
      <w:r>
        <w:rPr>
          <w:spacing w:val="-5"/>
        </w:rPr>
        <w:t xml:space="preserve"> </w:t>
      </w:r>
      <w:r>
        <w:t>Policy</w:t>
      </w:r>
      <w:r>
        <w:rPr>
          <w:spacing w:val="-5"/>
        </w:rPr>
        <w:t xml:space="preserve"> </w:t>
      </w:r>
      <w:r>
        <w:rPr>
          <w:spacing w:val="-2"/>
        </w:rPr>
        <w:t>(14.0060P).</w:t>
      </w:r>
    </w:p>
    <w:p w14:paraId="02CE753B" w14:textId="77777777" w:rsidR="00584324" w:rsidRDefault="009D5637">
      <w:pPr>
        <w:pStyle w:val="ListParagraph"/>
        <w:numPr>
          <w:ilvl w:val="2"/>
          <w:numId w:val="11"/>
        </w:numPr>
        <w:tabs>
          <w:tab w:val="left" w:pos="1559"/>
          <w:tab w:val="left" w:pos="1561"/>
        </w:tabs>
        <w:spacing w:before="178" w:line="259" w:lineRule="auto"/>
        <w:ind w:right="467" w:hanging="1081"/>
        <w:rPr>
          <w:sz w:val="20"/>
        </w:rPr>
      </w:pPr>
      <w:r>
        <w:rPr>
          <w:sz w:val="20"/>
        </w:rPr>
        <w:t>Possession or use of illegal drugs, including use of prescription drugs where the individual possessing</w:t>
      </w:r>
      <w:r>
        <w:rPr>
          <w:spacing w:val="-3"/>
          <w:sz w:val="20"/>
        </w:rPr>
        <w:t xml:space="preserve"> </w:t>
      </w:r>
      <w:r>
        <w:rPr>
          <w:sz w:val="20"/>
        </w:rPr>
        <w:t>or</w:t>
      </w:r>
      <w:r>
        <w:rPr>
          <w:spacing w:val="-3"/>
          <w:sz w:val="20"/>
        </w:rPr>
        <w:t xml:space="preserve"> </w:t>
      </w:r>
      <w:r>
        <w:rPr>
          <w:sz w:val="20"/>
        </w:rPr>
        <w:t>using</w:t>
      </w:r>
      <w:r>
        <w:rPr>
          <w:spacing w:val="-3"/>
          <w:sz w:val="20"/>
        </w:rPr>
        <w:t xml:space="preserve"> </w:t>
      </w:r>
      <w:r>
        <w:rPr>
          <w:sz w:val="20"/>
        </w:rPr>
        <w:t>the</w:t>
      </w:r>
      <w:r>
        <w:rPr>
          <w:spacing w:val="-4"/>
          <w:sz w:val="20"/>
        </w:rPr>
        <w:t xml:space="preserve"> </w:t>
      </w:r>
      <w:r>
        <w:rPr>
          <w:sz w:val="20"/>
        </w:rPr>
        <w:t>drugs</w:t>
      </w:r>
      <w:r>
        <w:rPr>
          <w:spacing w:val="-2"/>
          <w:sz w:val="20"/>
        </w:rPr>
        <w:t xml:space="preserve"> </w:t>
      </w:r>
      <w:r>
        <w:rPr>
          <w:sz w:val="20"/>
        </w:rPr>
        <w:t>is</w:t>
      </w:r>
      <w:r>
        <w:rPr>
          <w:spacing w:val="-4"/>
          <w:sz w:val="20"/>
        </w:rPr>
        <w:t xml:space="preserve"> </w:t>
      </w:r>
      <w:r>
        <w:rPr>
          <w:sz w:val="20"/>
        </w:rPr>
        <w:t>not</w:t>
      </w:r>
      <w:r>
        <w:rPr>
          <w:spacing w:val="-3"/>
          <w:sz w:val="20"/>
        </w:rPr>
        <w:t xml:space="preserve"> </w:t>
      </w:r>
      <w:r>
        <w:rPr>
          <w:sz w:val="20"/>
        </w:rPr>
        <w:t>the</w:t>
      </w:r>
      <w:r>
        <w:rPr>
          <w:spacing w:val="-4"/>
          <w:sz w:val="20"/>
        </w:rPr>
        <w:t xml:space="preserve"> </w:t>
      </w:r>
      <w:r>
        <w:rPr>
          <w:sz w:val="20"/>
        </w:rPr>
        <w:t>individual</w:t>
      </w:r>
      <w:r>
        <w:rPr>
          <w:spacing w:val="-3"/>
          <w:sz w:val="20"/>
        </w:rPr>
        <w:t xml:space="preserve"> </w:t>
      </w:r>
      <w:r>
        <w:rPr>
          <w:sz w:val="20"/>
        </w:rPr>
        <w:t>for</w:t>
      </w:r>
      <w:r>
        <w:rPr>
          <w:spacing w:val="-3"/>
          <w:sz w:val="20"/>
        </w:rPr>
        <w:t xml:space="preserve"> </w:t>
      </w:r>
      <w:r>
        <w:rPr>
          <w:sz w:val="20"/>
        </w:rPr>
        <w:t>whom</w:t>
      </w:r>
      <w:r>
        <w:rPr>
          <w:spacing w:val="-1"/>
          <w:sz w:val="20"/>
        </w:rPr>
        <w:t xml:space="preserve"> </w:t>
      </w:r>
      <w:r>
        <w:rPr>
          <w:sz w:val="20"/>
        </w:rPr>
        <w:t>the</w:t>
      </w:r>
      <w:r>
        <w:rPr>
          <w:spacing w:val="-4"/>
          <w:sz w:val="20"/>
        </w:rPr>
        <w:t xml:space="preserve"> </w:t>
      </w:r>
      <w:r>
        <w:rPr>
          <w:sz w:val="20"/>
        </w:rPr>
        <w:t>prescription</w:t>
      </w:r>
      <w:r>
        <w:rPr>
          <w:spacing w:val="-2"/>
          <w:sz w:val="20"/>
        </w:rPr>
        <w:t xml:space="preserve"> </w:t>
      </w:r>
      <w:r>
        <w:rPr>
          <w:sz w:val="20"/>
        </w:rPr>
        <w:t>drugs</w:t>
      </w:r>
      <w:r>
        <w:rPr>
          <w:spacing w:val="-4"/>
          <w:sz w:val="20"/>
        </w:rPr>
        <w:t xml:space="preserve"> </w:t>
      </w:r>
      <w:r>
        <w:rPr>
          <w:sz w:val="20"/>
        </w:rPr>
        <w:t>were</w:t>
      </w:r>
      <w:r>
        <w:rPr>
          <w:spacing w:val="-4"/>
          <w:sz w:val="20"/>
        </w:rPr>
        <w:t xml:space="preserve"> </w:t>
      </w:r>
      <w:r>
        <w:rPr>
          <w:sz w:val="20"/>
        </w:rPr>
        <w:t xml:space="preserve">lawfully </w:t>
      </w:r>
      <w:r>
        <w:rPr>
          <w:spacing w:val="-2"/>
          <w:sz w:val="20"/>
        </w:rPr>
        <w:t>prescribed.</w:t>
      </w:r>
    </w:p>
    <w:p w14:paraId="4574125A" w14:textId="77777777" w:rsidR="00584324" w:rsidRDefault="009D5637">
      <w:pPr>
        <w:pStyle w:val="ListParagraph"/>
        <w:numPr>
          <w:ilvl w:val="2"/>
          <w:numId w:val="11"/>
        </w:numPr>
        <w:tabs>
          <w:tab w:val="left" w:pos="1559"/>
          <w:tab w:val="left" w:pos="1561"/>
        </w:tabs>
        <w:spacing w:line="243" w:lineRule="exact"/>
        <w:ind w:hanging="1081"/>
        <w:rPr>
          <w:sz w:val="20"/>
        </w:rPr>
      </w:pPr>
      <w:r>
        <w:rPr>
          <w:sz w:val="20"/>
        </w:rPr>
        <w:t>Possession</w:t>
      </w:r>
      <w:r>
        <w:rPr>
          <w:spacing w:val="-5"/>
          <w:sz w:val="20"/>
        </w:rPr>
        <w:t xml:space="preserve"> </w:t>
      </w:r>
      <w:r>
        <w:rPr>
          <w:sz w:val="20"/>
        </w:rPr>
        <w:t>or</w:t>
      </w:r>
      <w:r>
        <w:rPr>
          <w:spacing w:val="-5"/>
          <w:sz w:val="20"/>
        </w:rPr>
        <w:t xml:space="preserve"> </w:t>
      </w:r>
      <w:r>
        <w:rPr>
          <w:sz w:val="20"/>
        </w:rPr>
        <w:t>use</w:t>
      </w:r>
      <w:r>
        <w:rPr>
          <w:spacing w:val="-5"/>
          <w:sz w:val="20"/>
        </w:rPr>
        <w:t xml:space="preserve"> </w:t>
      </w:r>
      <w:r>
        <w:rPr>
          <w:sz w:val="20"/>
        </w:rPr>
        <w:t>of</w:t>
      </w:r>
      <w:r>
        <w:rPr>
          <w:spacing w:val="-6"/>
          <w:sz w:val="20"/>
        </w:rPr>
        <w:t xml:space="preserve"> </w:t>
      </w:r>
      <w:r>
        <w:rPr>
          <w:sz w:val="20"/>
        </w:rPr>
        <w:t>drug</w:t>
      </w:r>
      <w:r>
        <w:rPr>
          <w:spacing w:val="-5"/>
          <w:sz w:val="20"/>
        </w:rPr>
        <w:t xml:space="preserve"> </w:t>
      </w:r>
      <w:r>
        <w:rPr>
          <w:spacing w:val="-2"/>
          <w:sz w:val="20"/>
        </w:rPr>
        <w:t>paraphernalia.</w:t>
      </w:r>
    </w:p>
    <w:p w14:paraId="10F0F033" w14:textId="77777777" w:rsidR="00584324" w:rsidRDefault="009D5637">
      <w:pPr>
        <w:pStyle w:val="ListParagraph"/>
        <w:numPr>
          <w:ilvl w:val="2"/>
          <w:numId w:val="11"/>
        </w:numPr>
        <w:tabs>
          <w:tab w:val="left" w:pos="1559"/>
          <w:tab w:val="left" w:pos="1561"/>
        </w:tabs>
        <w:spacing w:before="20" w:line="259" w:lineRule="auto"/>
        <w:ind w:right="955" w:hanging="1081"/>
        <w:rPr>
          <w:sz w:val="20"/>
        </w:rPr>
      </w:pPr>
      <w:r>
        <w:rPr>
          <w:sz w:val="20"/>
        </w:rPr>
        <w:t>Distribution, delivery, and/or sale of illegal drugs or prescription drugs, where the person distributing,</w:t>
      </w:r>
      <w:r>
        <w:rPr>
          <w:spacing w:val="-3"/>
          <w:sz w:val="20"/>
        </w:rPr>
        <w:t xml:space="preserve"> </w:t>
      </w:r>
      <w:r>
        <w:rPr>
          <w:sz w:val="20"/>
        </w:rPr>
        <w:t>delivering</w:t>
      </w:r>
      <w:r>
        <w:rPr>
          <w:spacing w:val="-4"/>
          <w:sz w:val="20"/>
        </w:rPr>
        <w:t xml:space="preserve"> </w:t>
      </w:r>
      <w:r>
        <w:rPr>
          <w:sz w:val="20"/>
        </w:rPr>
        <w:t>and/or</w:t>
      </w:r>
      <w:r>
        <w:rPr>
          <w:spacing w:val="-4"/>
          <w:sz w:val="20"/>
        </w:rPr>
        <w:t xml:space="preserve"> </w:t>
      </w:r>
      <w:r>
        <w:rPr>
          <w:sz w:val="20"/>
        </w:rPr>
        <w:t>selling</w:t>
      </w:r>
      <w:r>
        <w:rPr>
          <w:spacing w:val="-4"/>
          <w:sz w:val="20"/>
        </w:rPr>
        <w:t xml:space="preserve"> </w:t>
      </w:r>
      <w:r>
        <w:rPr>
          <w:sz w:val="20"/>
        </w:rPr>
        <w:t>the</w:t>
      </w:r>
      <w:r>
        <w:rPr>
          <w:spacing w:val="-4"/>
          <w:sz w:val="20"/>
        </w:rPr>
        <w:t xml:space="preserve"> </w:t>
      </w:r>
      <w:r>
        <w:rPr>
          <w:sz w:val="20"/>
        </w:rPr>
        <w:t>prescription</w:t>
      </w:r>
      <w:r>
        <w:rPr>
          <w:spacing w:val="-3"/>
          <w:sz w:val="20"/>
        </w:rPr>
        <w:t xml:space="preserve"> </w:t>
      </w:r>
      <w:r>
        <w:rPr>
          <w:sz w:val="20"/>
        </w:rPr>
        <w:t>drugs</w:t>
      </w:r>
      <w:r>
        <w:rPr>
          <w:spacing w:val="-3"/>
          <w:sz w:val="20"/>
        </w:rPr>
        <w:t xml:space="preserve"> </w:t>
      </w:r>
      <w:r>
        <w:rPr>
          <w:sz w:val="20"/>
        </w:rPr>
        <w:t>is</w:t>
      </w:r>
      <w:r>
        <w:rPr>
          <w:spacing w:val="-4"/>
          <w:sz w:val="20"/>
        </w:rPr>
        <w:t xml:space="preserve"> </w:t>
      </w:r>
      <w:r>
        <w:rPr>
          <w:sz w:val="20"/>
        </w:rPr>
        <w:t>not</w:t>
      </w:r>
      <w:r>
        <w:rPr>
          <w:spacing w:val="-4"/>
          <w:sz w:val="20"/>
        </w:rPr>
        <w:t xml:space="preserve"> </w:t>
      </w:r>
      <w:r>
        <w:rPr>
          <w:sz w:val="20"/>
        </w:rPr>
        <w:t>the</w:t>
      </w:r>
      <w:r>
        <w:rPr>
          <w:spacing w:val="-4"/>
          <w:sz w:val="20"/>
        </w:rPr>
        <w:t xml:space="preserve"> </w:t>
      </w:r>
      <w:r>
        <w:rPr>
          <w:sz w:val="20"/>
        </w:rPr>
        <w:t>person</w:t>
      </w:r>
      <w:r>
        <w:rPr>
          <w:spacing w:val="-3"/>
          <w:sz w:val="20"/>
        </w:rPr>
        <w:t xml:space="preserve"> </w:t>
      </w:r>
      <w:r>
        <w:rPr>
          <w:sz w:val="20"/>
        </w:rPr>
        <w:t>to</w:t>
      </w:r>
      <w:r>
        <w:rPr>
          <w:spacing w:val="-4"/>
          <w:sz w:val="20"/>
        </w:rPr>
        <w:t xml:space="preserve"> </w:t>
      </w:r>
      <w:r>
        <w:rPr>
          <w:sz w:val="20"/>
        </w:rPr>
        <w:t>whom</w:t>
      </w:r>
      <w:r>
        <w:rPr>
          <w:spacing w:val="-4"/>
          <w:sz w:val="20"/>
        </w:rPr>
        <w:t xml:space="preserve"> </w:t>
      </w:r>
      <w:r>
        <w:rPr>
          <w:sz w:val="20"/>
        </w:rPr>
        <w:t>the medication was lawfully prescribed.</w:t>
      </w:r>
    </w:p>
    <w:p w14:paraId="063B956B" w14:textId="77777777" w:rsidR="00584324" w:rsidRDefault="009D5637">
      <w:pPr>
        <w:pStyle w:val="ListParagraph"/>
        <w:numPr>
          <w:ilvl w:val="2"/>
          <w:numId w:val="11"/>
        </w:numPr>
        <w:tabs>
          <w:tab w:val="left" w:pos="1559"/>
          <w:tab w:val="left" w:pos="1561"/>
        </w:tabs>
        <w:spacing w:line="243" w:lineRule="exact"/>
        <w:ind w:hanging="1081"/>
        <w:rPr>
          <w:sz w:val="20"/>
        </w:rPr>
      </w:pPr>
      <w:r>
        <w:rPr>
          <w:sz w:val="20"/>
        </w:rPr>
        <w:t>Conspiracy</w:t>
      </w:r>
      <w:r>
        <w:rPr>
          <w:spacing w:val="-7"/>
          <w:sz w:val="20"/>
        </w:rPr>
        <w:t xml:space="preserve"> </w:t>
      </w:r>
      <w:r>
        <w:rPr>
          <w:sz w:val="20"/>
        </w:rPr>
        <w:t>to</w:t>
      </w:r>
      <w:r>
        <w:rPr>
          <w:spacing w:val="-8"/>
          <w:sz w:val="20"/>
        </w:rPr>
        <w:t xml:space="preserve"> </w:t>
      </w:r>
      <w:r>
        <w:rPr>
          <w:sz w:val="20"/>
        </w:rPr>
        <w:t>distribute,</w:t>
      </w:r>
      <w:r>
        <w:rPr>
          <w:spacing w:val="-7"/>
          <w:sz w:val="20"/>
        </w:rPr>
        <w:t xml:space="preserve"> </w:t>
      </w:r>
      <w:r>
        <w:rPr>
          <w:sz w:val="20"/>
        </w:rPr>
        <w:t>deliver</w:t>
      </w:r>
      <w:r>
        <w:rPr>
          <w:spacing w:val="-8"/>
          <w:sz w:val="20"/>
        </w:rPr>
        <w:t xml:space="preserve"> </w:t>
      </w:r>
      <w:r>
        <w:rPr>
          <w:sz w:val="20"/>
        </w:rPr>
        <w:t>and/or</w:t>
      </w:r>
      <w:r>
        <w:rPr>
          <w:spacing w:val="-8"/>
          <w:sz w:val="20"/>
        </w:rPr>
        <w:t xml:space="preserve"> </w:t>
      </w:r>
      <w:r>
        <w:rPr>
          <w:sz w:val="20"/>
        </w:rPr>
        <w:t>sell</w:t>
      </w:r>
      <w:r>
        <w:rPr>
          <w:spacing w:val="-7"/>
          <w:sz w:val="20"/>
        </w:rPr>
        <w:t xml:space="preserve"> </w:t>
      </w:r>
      <w:r>
        <w:rPr>
          <w:sz w:val="20"/>
        </w:rPr>
        <w:t>illegal</w:t>
      </w:r>
      <w:r>
        <w:rPr>
          <w:spacing w:val="-8"/>
          <w:sz w:val="20"/>
        </w:rPr>
        <w:t xml:space="preserve"> </w:t>
      </w:r>
      <w:r>
        <w:rPr>
          <w:spacing w:val="-2"/>
          <w:sz w:val="20"/>
        </w:rPr>
        <w:t>drugs.</w:t>
      </w:r>
    </w:p>
    <w:p w14:paraId="36DFE8E3" w14:textId="77777777" w:rsidR="00584324" w:rsidRDefault="009D5637">
      <w:pPr>
        <w:pStyle w:val="ListParagraph"/>
        <w:numPr>
          <w:ilvl w:val="2"/>
          <w:numId w:val="11"/>
        </w:numPr>
        <w:tabs>
          <w:tab w:val="left" w:pos="1560"/>
          <w:tab w:val="left" w:pos="1561"/>
        </w:tabs>
        <w:spacing w:before="20"/>
        <w:ind w:hanging="1081"/>
        <w:rPr>
          <w:sz w:val="20"/>
        </w:rPr>
      </w:pPr>
      <w:r>
        <w:rPr>
          <w:sz w:val="20"/>
        </w:rPr>
        <w:t>Misuse</w:t>
      </w:r>
      <w:r>
        <w:rPr>
          <w:spacing w:val="-7"/>
          <w:sz w:val="20"/>
        </w:rPr>
        <w:t xml:space="preserve"> </w:t>
      </w:r>
      <w:r>
        <w:rPr>
          <w:sz w:val="20"/>
        </w:rPr>
        <w:t>of</w:t>
      </w:r>
      <w:r>
        <w:rPr>
          <w:spacing w:val="-7"/>
          <w:sz w:val="20"/>
        </w:rPr>
        <w:t xml:space="preserve"> </w:t>
      </w:r>
      <w:r>
        <w:rPr>
          <w:sz w:val="20"/>
        </w:rPr>
        <w:t>one’s</w:t>
      </w:r>
      <w:r>
        <w:rPr>
          <w:spacing w:val="-7"/>
          <w:sz w:val="20"/>
        </w:rPr>
        <w:t xml:space="preserve"> </w:t>
      </w:r>
      <w:r>
        <w:rPr>
          <w:sz w:val="20"/>
        </w:rPr>
        <w:t>own</w:t>
      </w:r>
      <w:r>
        <w:rPr>
          <w:spacing w:val="-5"/>
          <w:sz w:val="20"/>
        </w:rPr>
        <w:t xml:space="preserve"> </w:t>
      </w:r>
      <w:r>
        <w:rPr>
          <w:sz w:val="20"/>
        </w:rPr>
        <w:t>prescription</w:t>
      </w:r>
      <w:r>
        <w:rPr>
          <w:spacing w:val="-6"/>
          <w:sz w:val="20"/>
        </w:rPr>
        <w:t xml:space="preserve"> </w:t>
      </w:r>
      <w:r>
        <w:rPr>
          <w:spacing w:val="-2"/>
          <w:sz w:val="20"/>
        </w:rPr>
        <w:t>medication.</w:t>
      </w:r>
    </w:p>
    <w:p w14:paraId="46F61D16" w14:textId="77777777" w:rsidR="00584324" w:rsidRDefault="00584324">
      <w:pPr>
        <w:rPr>
          <w:sz w:val="20"/>
        </w:rPr>
        <w:sectPr w:rsidR="00584324">
          <w:pgSz w:w="12240" w:h="15840"/>
          <w:pgMar w:top="1400" w:right="1060" w:bottom="1200" w:left="1320" w:header="0" w:footer="1017" w:gutter="0"/>
          <w:cols w:space="720"/>
        </w:sectPr>
      </w:pPr>
    </w:p>
    <w:p w14:paraId="6AC6BFEA" w14:textId="77777777" w:rsidR="00584324" w:rsidRDefault="009D5637">
      <w:pPr>
        <w:pStyle w:val="ListParagraph"/>
        <w:numPr>
          <w:ilvl w:val="2"/>
          <w:numId w:val="11"/>
        </w:numPr>
        <w:tabs>
          <w:tab w:val="left" w:pos="1559"/>
          <w:tab w:val="left" w:pos="1561"/>
        </w:tabs>
        <w:spacing w:before="39"/>
        <w:ind w:hanging="1081"/>
        <w:rPr>
          <w:sz w:val="20"/>
        </w:rPr>
      </w:pPr>
      <w:r>
        <w:rPr>
          <w:sz w:val="20"/>
        </w:rPr>
        <w:lastRenderedPageBreak/>
        <w:t>Driving</w:t>
      </w:r>
      <w:r>
        <w:rPr>
          <w:spacing w:val="-7"/>
          <w:sz w:val="20"/>
        </w:rPr>
        <w:t xml:space="preserve"> </w:t>
      </w:r>
      <w:r>
        <w:rPr>
          <w:sz w:val="20"/>
        </w:rPr>
        <w:t>under</w:t>
      </w:r>
      <w:r>
        <w:rPr>
          <w:spacing w:val="-7"/>
          <w:sz w:val="20"/>
        </w:rPr>
        <w:t xml:space="preserve"> </w:t>
      </w:r>
      <w:r>
        <w:rPr>
          <w:sz w:val="20"/>
        </w:rPr>
        <w:t>the</w:t>
      </w:r>
      <w:r>
        <w:rPr>
          <w:spacing w:val="-7"/>
          <w:sz w:val="20"/>
        </w:rPr>
        <w:t xml:space="preserve"> </w:t>
      </w:r>
      <w:r>
        <w:rPr>
          <w:sz w:val="20"/>
        </w:rPr>
        <w:t>influence</w:t>
      </w:r>
      <w:r>
        <w:rPr>
          <w:spacing w:val="-7"/>
          <w:sz w:val="20"/>
        </w:rPr>
        <w:t xml:space="preserve"> </w:t>
      </w:r>
      <w:r>
        <w:rPr>
          <w:sz w:val="20"/>
        </w:rPr>
        <w:t>of</w:t>
      </w:r>
      <w:r>
        <w:rPr>
          <w:spacing w:val="-5"/>
          <w:sz w:val="20"/>
        </w:rPr>
        <w:t xml:space="preserve"> </w:t>
      </w:r>
      <w:r>
        <w:rPr>
          <w:sz w:val="20"/>
        </w:rPr>
        <w:t>illegal</w:t>
      </w:r>
      <w:r>
        <w:rPr>
          <w:spacing w:val="-7"/>
          <w:sz w:val="20"/>
        </w:rPr>
        <w:t xml:space="preserve"> </w:t>
      </w:r>
      <w:r>
        <w:rPr>
          <w:spacing w:val="-2"/>
          <w:sz w:val="20"/>
        </w:rPr>
        <w:t>drugs.</w:t>
      </w:r>
    </w:p>
    <w:p w14:paraId="65BD5590" w14:textId="0168F751" w:rsidR="00584324" w:rsidRPr="006F1891" w:rsidRDefault="009D5637" w:rsidP="006F1891">
      <w:pPr>
        <w:pStyle w:val="Heading3"/>
        <w:numPr>
          <w:ilvl w:val="1"/>
          <w:numId w:val="11"/>
        </w:numPr>
        <w:rPr>
          <w:sz w:val="26"/>
          <w:szCs w:val="26"/>
        </w:rPr>
      </w:pPr>
      <w:bookmarkStart w:id="20" w:name="9._Prohibited_Use_of_Alcohol"/>
      <w:bookmarkEnd w:id="20"/>
      <w:r w:rsidRPr="006F1891">
        <w:rPr>
          <w:sz w:val="26"/>
          <w:szCs w:val="26"/>
        </w:rPr>
        <w:t>Prohibited</w:t>
      </w:r>
      <w:r w:rsidRPr="006F1891">
        <w:rPr>
          <w:spacing w:val="-9"/>
          <w:sz w:val="26"/>
          <w:szCs w:val="26"/>
        </w:rPr>
        <w:t xml:space="preserve"> </w:t>
      </w:r>
      <w:r w:rsidRPr="006F1891">
        <w:rPr>
          <w:sz w:val="26"/>
          <w:szCs w:val="26"/>
        </w:rPr>
        <w:t>Use</w:t>
      </w:r>
      <w:r w:rsidRPr="006F1891">
        <w:rPr>
          <w:spacing w:val="-6"/>
          <w:sz w:val="26"/>
          <w:szCs w:val="26"/>
        </w:rPr>
        <w:t xml:space="preserve"> </w:t>
      </w:r>
      <w:r w:rsidRPr="006F1891">
        <w:rPr>
          <w:sz w:val="26"/>
          <w:szCs w:val="26"/>
        </w:rPr>
        <w:t>of</w:t>
      </w:r>
      <w:r w:rsidRPr="006F1891">
        <w:rPr>
          <w:spacing w:val="-8"/>
          <w:sz w:val="26"/>
          <w:szCs w:val="26"/>
        </w:rPr>
        <w:t xml:space="preserve"> </w:t>
      </w:r>
      <w:r w:rsidRPr="006F1891">
        <w:rPr>
          <w:spacing w:val="-2"/>
          <w:sz w:val="26"/>
          <w:szCs w:val="26"/>
        </w:rPr>
        <w:t>Alcohol</w:t>
      </w:r>
    </w:p>
    <w:p w14:paraId="2B886256" w14:textId="77777777" w:rsidR="00584324" w:rsidRDefault="009D5637">
      <w:pPr>
        <w:pStyle w:val="BodyText"/>
        <w:spacing w:before="25"/>
        <w:ind w:left="480"/>
      </w:pPr>
      <w:r>
        <w:t>Please</w:t>
      </w:r>
      <w:r>
        <w:rPr>
          <w:spacing w:val="-7"/>
        </w:rPr>
        <w:t xml:space="preserve"> </w:t>
      </w:r>
      <w:r>
        <w:t>also</w:t>
      </w:r>
      <w:r>
        <w:rPr>
          <w:spacing w:val="-6"/>
        </w:rPr>
        <w:t xml:space="preserve"> </w:t>
      </w:r>
      <w:r>
        <w:t>refer</w:t>
      </w:r>
      <w:r>
        <w:rPr>
          <w:spacing w:val="-6"/>
        </w:rPr>
        <w:t xml:space="preserve"> </w:t>
      </w:r>
      <w:r>
        <w:t>to</w:t>
      </w:r>
      <w:r>
        <w:rPr>
          <w:spacing w:val="-6"/>
        </w:rPr>
        <w:t xml:space="preserve"> </w:t>
      </w:r>
      <w:r>
        <w:t>the</w:t>
      </w:r>
      <w:r>
        <w:rPr>
          <w:spacing w:val="-7"/>
        </w:rPr>
        <w:t xml:space="preserve"> </w:t>
      </w:r>
      <w:r>
        <w:t>University’s</w:t>
      </w:r>
      <w:r>
        <w:rPr>
          <w:spacing w:val="-6"/>
        </w:rPr>
        <w:t xml:space="preserve"> </w:t>
      </w:r>
      <w:r>
        <w:t>Alcohol</w:t>
      </w:r>
      <w:r>
        <w:rPr>
          <w:spacing w:val="-6"/>
        </w:rPr>
        <w:t xml:space="preserve"> </w:t>
      </w:r>
      <w:r>
        <w:t>and</w:t>
      </w:r>
      <w:r>
        <w:rPr>
          <w:spacing w:val="-5"/>
        </w:rPr>
        <w:t xml:space="preserve"> </w:t>
      </w:r>
      <w:r>
        <w:t>Other</w:t>
      </w:r>
      <w:r>
        <w:rPr>
          <w:spacing w:val="-6"/>
        </w:rPr>
        <w:t xml:space="preserve"> </w:t>
      </w:r>
      <w:r>
        <w:t>Drugs</w:t>
      </w:r>
      <w:r>
        <w:rPr>
          <w:spacing w:val="-5"/>
        </w:rPr>
        <w:t xml:space="preserve"> </w:t>
      </w:r>
      <w:r>
        <w:t>Policy</w:t>
      </w:r>
      <w:r>
        <w:rPr>
          <w:spacing w:val="-5"/>
        </w:rPr>
        <w:t xml:space="preserve"> </w:t>
      </w:r>
      <w:r>
        <w:rPr>
          <w:spacing w:val="-2"/>
        </w:rPr>
        <w:t>(14.0060P).</w:t>
      </w:r>
    </w:p>
    <w:p w14:paraId="2A313BBC" w14:textId="77777777" w:rsidR="00584324" w:rsidRDefault="00584324">
      <w:pPr>
        <w:pStyle w:val="BodyText"/>
        <w:spacing w:before="10"/>
        <w:ind w:left="0"/>
        <w:rPr>
          <w:sz w:val="14"/>
        </w:rPr>
      </w:pPr>
    </w:p>
    <w:p w14:paraId="3DCD6181" w14:textId="77777777" w:rsidR="00584324" w:rsidRDefault="009D5637">
      <w:pPr>
        <w:pStyle w:val="ListParagraph"/>
        <w:numPr>
          <w:ilvl w:val="2"/>
          <w:numId w:val="11"/>
        </w:numPr>
        <w:tabs>
          <w:tab w:val="left" w:pos="1559"/>
          <w:tab w:val="left" w:pos="1561"/>
        </w:tabs>
        <w:spacing w:line="256" w:lineRule="auto"/>
        <w:ind w:right="493" w:hanging="1081"/>
        <w:rPr>
          <w:sz w:val="20"/>
        </w:rPr>
      </w:pPr>
      <w:r>
        <w:rPr>
          <w:sz w:val="20"/>
        </w:rPr>
        <w:t>Possession,</w:t>
      </w:r>
      <w:r>
        <w:rPr>
          <w:spacing w:val="-3"/>
          <w:sz w:val="20"/>
        </w:rPr>
        <w:t xml:space="preserve"> </w:t>
      </w:r>
      <w:r>
        <w:rPr>
          <w:sz w:val="20"/>
        </w:rPr>
        <w:t>use</w:t>
      </w:r>
      <w:r>
        <w:rPr>
          <w:spacing w:val="-4"/>
          <w:sz w:val="20"/>
        </w:rPr>
        <w:t xml:space="preserve"> </w:t>
      </w:r>
      <w:r>
        <w:rPr>
          <w:sz w:val="20"/>
        </w:rPr>
        <w:t>and/or</w:t>
      </w:r>
      <w:r>
        <w:rPr>
          <w:spacing w:val="-3"/>
          <w:sz w:val="20"/>
        </w:rPr>
        <w:t xml:space="preserve"> </w:t>
      </w:r>
      <w:r>
        <w:rPr>
          <w:sz w:val="20"/>
        </w:rPr>
        <w:t>consumption</w:t>
      </w:r>
      <w:r>
        <w:rPr>
          <w:spacing w:val="-2"/>
          <w:sz w:val="20"/>
        </w:rPr>
        <w:t xml:space="preserve"> </w:t>
      </w:r>
      <w:r>
        <w:rPr>
          <w:sz w:val="20"/>
        </w:rPr>
        <w:t>of</w:t>
      </w:r>
      <w:r>
        <w:rPr>
          <w:spacing w:val="-4"/>
          <w:sz w:val="20"/>
        </w:rPr>
        <w:t xml:space="preserve"> </w:t>
      </w:r>
      <w:r>
        <w:rPr>
          <w:sz w:val="20"/>
        </w:rPr>
        <w:t>alcohol</w:t>
      </w:r>
      <w:r>
        <w:rPr>
          <w:spacing w:val="-3"/>
          <w:sz w:val="20"/>
        </w:rPr>
        <w:t xml:space="preserve"> </w:t>
      </w:r>
      <w:r>
        <w:rPr>
          <w:sz w:val="20"/>
        </w:rPr>
        <w:t>when</w:t>
      </w:r>
      <w:r>
        <w:rPr>
          <w:spacing w:val="-2"/>
          <w:sz w:val="20"/>
        </w:rPr>
        <w:t xml:space="preserve"> </w:t>
      </w:r>
      <w:r>
        <w:rPr>
          <w:sz w:val="20"/>
        </w:rPr>
        <w:t>under</w:t>
      </w:r>
      <w:r>
        <w:rPr>
          <w:spacing w:val="-3"/>
          <w:sz w:val="20"/>
        </w:rPr>
        <w:t xml:space="preserve"> </w:t>
      </w:r>
      <w:r>
        <w:rPr>
          <w:sz w:val="20"/>
        </w:rPr>
        <w:t>the</w:t>
      </w:r>
      <w:r>
        <w:rPr>
          <w:spacing w:val="-4"/>
          <w:sz w:val="20"/>
        </w:rPr>
        <w:t xml:space="preserve"> </w:t>
      </w:r>
      <w:r>
        <w:rPr>
          <w:sz w:val="20"/>
        </w:rPr>
        <w:t>legal</w:t>
      </w:r>
      <w:r>
        <w:rPr>
          <w:spacing w:val="-3"/>
          <w:sz w:val="20"/>
        </w:rPr>
        <w:t xml:space="preserve"> </w:t>
      </w:r>
      <w:r>
        <w:rPr>
          <w:sz w:val="20"/>
        </w:rPr>
        <w:t>drinking</w:t>
      </w:r>
      <w:r>
        <w:rPr>
          <w:spacing w:val="-3"/>
          <w:sz w:val="20"/>
        </w:rPr>
        <w:t xml:space="preserve"> </w:t>
      </w:r>
      <w:r>
        <w:rPr>
          <w:sz w:val="20"/>
        </w:rPr>
        <w:t>age,</w:t>
      </w:r>
      <w:r>
        <w:rPr>
          <w:spacing w:val="-2"/>
          <w:sz w:val="20"/>
        </w:rPr>
        <w:t xml:space="preserve"> </w:t>
      </w:r>
      <w:r>
        <w:rPr>
          <w:sz w:val="20"/>
        </w:rPr>
        <w:t>as</w:t>
      </w:r>
      <w:r>
        <w:rPr>
          <w:spacing w:val="-4"/>
          <w:sz w:val="20"/>
        </w:rPr>
        <w:t xml:space="preserve"> </w:t>
      </w:r>
      <w:r>
        <w:rPr>
          <w:sz w:val="20"/>
        </w:rPr>
        <w:t>defined</w:t>
      </w:r>
      <w:r>
        <w:rPr>
          <w:spacing w:val="-2"/>
          <w:sz w:val="20"/>
        </w:rPr>
        <w:t xml:space="preserve"> </w:t>
      </w:r>
      <w:r>
        <w:rPr>
          <w:sz w:val="20"/>
        </w:rPr>
        <w:t xml:space="preserve">by </w:t>
      </w:r>
      <w:r>
        <w:rPr>
          <w:spacing w:val="-4"/>
          <w:sz w:val="20"/>
        </w:rPr>
        <w:t>law.</w:t>
      </w:r>
    </w:p>
    <w:p w14:paraId="0B227346" w14:textId="77777777" w:rsidR="00584324" w:rsidRDefault="009D5637">
      <w:pPr>
        <w:pStyle w:val="ListParagraph"/>
        <w:numPr>
          <w:ilvl w:val="2"/>
          <w:numId w:val="11"/>
        </w:numPr>
        <w:tabs>
          <w:tab w:val="left" w:pos="1560"/>
          <w:tab w:val="left" w:pos="1561"/>
        </w:tabs>
        <w:spacing w:before="3" w:line="259" w:lineRule="auto"/>
        <w:ind w:right="556" w:hanging="1081"/>
        <w:rPr>
          <w:sz w:val="20"/>
        </w:rPr>
      </w:pPr>
      <w:r>
        <w:rPr>
          <w:sz w:val="20"/>
        </w:rPr>
        <w:t>Dispensing,</w:t>
      </w:r>
      <w:r>
        <w:rPr>
          <w:spacing w:val="-3"/>
          <w:sz w:val="20"/>
        </w:rPr>
        <w:t xml:space="preserve"> </w:t>
      </w:r>
      <w:r>
        <w:rPr>
          <w:sz w:val="20"/>
        </w:rPr>
        <w:t>selling,</w:t>
      </w:r>
      <w:r>
        <w:rPr>
          <w:spacing w:val="-3"/>
          <w:sz w:val="20"/>
        </w:rPr>
        <w:t xml:space="preserve"> </w:t>
      </w:r>
      <w:r>
        <w:rPr>
          <w:sz w:val="20"/>
        </w:rPr>
        <w:t>and/or</w:t>
      </w:r>
      <w:r>
        <w:rPr>
          <w:spacing w:val="-4"/>
          <w:sz w:val="20"/>
        </w:rPr>
        <w:t xml:space="preserve"> </w:t>
      </w:r>
      <w:r>
        <w:rPr>
          <w:sz w:val="20"/>
        </w:rPr>
        <w:t>supplying</w:t>
      </w:r>
      <w:r>
        <w:rPr>
          <w:spacing w:val="-4"/>
          <w:sz w:val="20"/>
        </w:rPr>
        <w:t xml:space="preserve"> </w:t>
      </w:r>
      <w:r>
        <w:rPr>
          <w:sz w:val="20"/>
        </w:rPr>
        <w:t>alcoholic</w:t>
      </w:r>
      <w:r>
        <w:rPr>
          <w:spacing w:val="-4"/>
          <w:sz w:val="20"/>
        </w:rPr>
        <w:t xml:space="preserve"> </w:t>
      </w:r>
      <w:r>
        <w:rPr>
          <w:sz w:val="20"/>
        </w:rPr>
        <w:t>beverages</w:t>
      </w:r>
      <w:r>
        <w:rPr>
          <w:spacing w:val="-5"/>
          <w:sz w:val="20"/>
        </w:rPr>
        <w:t xml:space="preserve"> </w:t>
      </w:r>
      <w:r>
        <w:rPr>
          <w:sz w:val="20"/>
        </w:rPr>
        <w:t>to</w:t>
      </w:r>
      <w:r>
        <w:rPr>
          <w:spacing w:val="-1"/>
          <w:sz w:val="20"/>
        </w:rPr>
        <w:t xml:space="preserve"> </w:t>
      </w:r>
      <w:r>
        <w:rPr>
          <w:sz w:val="20"/>
        </w:rPr>
        <w:t>an</w:t>
      </w:r>
      <w:r>
        <w:rPr>
          <w:spacing w:val="-3"/>
          <w:sz w:val="20"/>
        </w:rPr>
        <w:t xml:space="preserve"> </w:t>
      </w:r>
      <w:r>
        <w:rPr>
          <w:sz w:val="20"/>
        </w:rPr>
        <w:t>individual</w:t>
      </w:r>
      <w:r>
        <w:rPr>
          <w:spacing w:val="-4"/>
          <w:sz w:val="20"/>
        </w:rPr>
        <w:t xml:space="preserve"> </w:t>
      </w:r>
      <w:r>
        <w:rPr>
          <w:sz w:val="20"/>
        </w:rPr>
        <w:t>who</w:t>
      </w:r>
      <w:r>
        <w:rPr>
          <w:spacing w:val="-4"/>
          <w:sz w:val="20"/>
        </w:rPr>
        <w:t xml:space="preserve"> </w:t>
      </w:r>
      <w:r>
        <w:rPr>
          <w:sz w:val="20"/>
        </w:rPr>
        <w:t>is</w:t>
      </w:r>
      <w:r>
        <w:rPr>
          <w:spacing w:val="-5"/>
          <w:sz w:val="20"/>
        </w:rPr>
        <w:t xml:space="preserve"> </w:t>
      </w:r>
      <w:r>
        <w:rPr>
          <w:sz w:val="20"/>
        </w:rPr>
        <w:t>under</w:t>
      </w:r>
      <w:r>
        <w:rPr>
          <w:spacing w:val="-4"/>
          <w:sz w:val="20"/>
        </w:rPr>
        <w:t xml:space="preserve"> </w:t>
      </w:r>
      <w:r>
        <w:rPr>
          <w:sz w:val="20"/>
        </w:rPr>
        <w:t>the</w:t>
      </w:r>
      <w:r>
        <w:rPr>
          <w:spacing w:val="-5"/>
          <w:sz w:val="20"/>
        </w:rPr>
        <w:t xml:space="preserve"> </w:t>
      </w:r>
      <w:r>
        <w:rPr>
          <w:sz w:val="20"/>
        </w:rPr>
        <w:t>legal drinking age, as defined by law.</w:t>
      </w:r>
    </w:p>
    <w:p w14:paraId="43ACFD00" w14:textId="77777777" w:rsidR="00584324" w:rsidRDefault="009D5637">
      <w:pPr>
        <w:pStyle w:val="ListParagraph"/>
        <w:numPr>
          <w:ilvl w:val="2"/>
          <w:numId w:val="11"/>
        </w:numPr>
        <w:tabs>
          <w:tab w:val="left" w:pos="1560"/>
          <w:tab w:val="left" w:pos="1561"/>
        </w:tabs>
        <w:spacing w:line="256" w:lineRule="auto"/>
        <w:ind w:right="971" w:hanging="1081"/>
        <w:rPr>
          <w:sz w:val="20"/>
        </w:rPr>
      </w:pPr>
      <w:r>
        <w:rPr>
          <w:sz w:val="20"/>
        </w:rPr>
        <w:t>Use</w:t>
      </w:r>
      <w:r>
        <w:rPr>
          <w:spacing w:val="-4"/>
          <w:sz w:val="20"/>
        </w:rPr>
        <w:t xml:space="preserve"> </w:t>
      </w:r>
      <w:r>
        <w:rPr>
          <w:sz w:val="20"/>
        </w:rPr>
        <w:t>or</w:t>
      </w:r>
      <w:r>
        <w:rPr>
          <w:spacing w:val="-3"/>
          <w:sz w:val="20"/>
        </w:rPr>
        <w:t xml:space="preserve"> </w:t>
      </w:r>
      <w:r>
        <w:rPr>
          <w:sz w:val="20"/>
        </w:rPr>
        <w:t>possession</w:t>
      </w:r>
      <w:r>
        <w:rPr>
          <w:spacing w:val="-2"/>
          <w:sz w:val="20"/>
        </w:rPr>
        <w:t xml:space="preserve"> </w:t>
      </w:r>
      <w:r>
        <w:rPr>
          <w:sz w:val="20"/>
        </w:rPr>
        <w:t>of</w:t>
      </w:r>
      <w:r>
        <w:rPr>
          <w:spacing w:val="-4"/>
          <w:sz w:val="20"/>
        </w:rPr>
        <w:t xml:space="preserve"> </w:t>
      </w:r>
      <w:r>
        <w:rPr>
          <w:sz w:val="20"/>
        </w:rPr>
        <w:t>beer</w:t>
      </w:r>
      <w:r>
        <w:rPr>
          <w:spacing w:val="-3"/>
          <w:sz w:val="20"/>
        </w:rPr>
        <w:t xml:space="preserve"> </w:t>
      </w:r>
      <w:r>
        <w:rPr>
          <w:sz w:val="20"/>
        </w:rPr>
        <w:t>kegs,</w:t>
      </w:r>
      <w:r>
        <w:rPr>
          <w:spacing w:val="-2"/>
          <w:sz w:val="20"/>
        </w:rPr>
        <w:t xml:space="preserve"> </w:t>
      </w:r>
      <w:r>
        <w:rPr>
          <w:sz w:val="20"/>
        </w:rPr>
        <w:t>party</w:t>
      </w:r>
      <w:r>
        <w:rPr>
          <w:spacing w:val="-2"/>
          <w:sz w:val="20"/>
        </w:rPr>
        <w:t xml:space="preserve"> </w:t>
      </w:r>
      <w:r>
        <w:rPr>
          <w:sz w:val="20"/>
        </w:rPr>
        <w:t>balls,</w:t>
      </w:r>
      <w:r>
        <w:rPr>
          <w:spacing w:val="-2"/>
          <w:sz w:val="20"/>
        </w:rPr>
        <w:t xml:space="preserve"> </w:t>
      </w:r>
      <w:r>
        <w:rPr>
          <w:sz w:val="20"/>
        </w:rPr>
        <w:t>and/or</w:t>
      </w:r>
      <w:r>
        <w:rPr>
          <w:spacing w:val="-3"/>
          <w:sz w:val="20"/>
        </w:rPr>
        <w:t xml:space="preserve"> </w:t>
      </w:r>
      <w:r>
        <w:rPr>
          <w:sz w:val="20"/>
        </w:rPr>
        <w:t>other</w:t>
      </w:r>
      <w:r>
        <w:rPr>
          <w:spacing w:val="-3"/>
          <w:sz w:val="20"/>
        </w:rPr>
        <w:t xml:space="preserve"> </w:t>
      </w:r>
      <w:r>
        <w:rPr>
          <w:sz w:val="20"/>
        </w:rPr>
        <w:t>common</w:t>
      </w:r>
      <w:r>
        <w:rPr>
          <w:spacing w:val="-2"/>
          <w:sz w:val="20"/>
        </w:rPr>
        <w:t xml:space="preserve"> </w:t>
      </w:r>
      <w:r>
        <w:rPr>
          <w:sz w:val="20"/>
        </w:rPr>
        <w:t>sources</w:t>
      </w:r>
      <w:r>
        <w:rPr>
          <w:spacing w:val="-4"/>
          <w:sz w:val="20"/>
        </w:rPr>
        <w:t xml:space="preserve"> </w:t>
      </w:r>
      <w:r>
        <w:rPr>
          <w:sz w:val="20"/>
        </w:rPr>
        <w:t>of</w:t>
      </w:r>
      <w:r>
        <w:rPr>
          <w:spacing w:val="-4"/>
          <w:sz w:val="20"/>
        </w:rPr>
        <w:t xml:space="preserve"> </w:t>
      </w:r>
      <w:r>
        <w:rPr>
          <w:sz w:val="20"/>
        </w:rPr>
        <w:t>mass</w:t>
      </w:r>
      <w:r>
        <w:rPr>
          <w:spacing w:val="-2"/>
          <w:sz w:val="20"/>
        </w:rPr>
        <w:t xml:space="preserve"> </w:t>
      </w:r>
      <w:r>
        <w:rPr>
          <w:sz w:val="20"/>
        </w:rPr>
        <w:t xml:space="preserve">volume alcohol on campus, </w:t>
      </w:r>
      <w:proofErr w:type="gramStart"/>
      <w:r>
        <w:rPr>
          <w:sz w:val="20"/>
        </w:rPr>
        <w:t>with the exception of</w:t>
      </w:r>
      <w:proofErr w:type="gramEnd"/>
      <w:r>
        <w:rPr>
          <w:sz w:val="20"/>
        </w:rPr>
        <w:t xml:space="preserve"> University approved functions.</w:t>
      </w:r>
    </w:p>
    <w:p w14:paraId="5E72C828" w14:textId="77777777" w:rsidR="00584324" w:rsidRDefault="009D5637">
      <w:pPr>
        <w:pStyle w:val="ListParagraph"/>
        <w:numPr>
          <w:ilvl w:val="2"/>
          <w:numId w:val="11"/>
        </w:numPr>
        <w:tabs>
          <w:tab w:val="left" w:pos="1560"/>
          <w:tab w:val="left" w:pos="1561"/>
        </w:tabs>
        <w:spacing w:before="3"/>
        <w:ind w:hanging="1081"/>
        <w:rPr>
          <w:sz w:val="20"/>
        </w:rPr>
      </w:pPr>
      <w:r>
        <w:rPr>
          <w:sz w:val="20"/>
        </w:rPr>
        <w:t>Possession</w:t>
      </w:r>
      <w:r>
        <w:rPr>
          <w:spacing w:val="-7"/>
          <w:sz w:val="20"/>
        </w:rPr>
        <w:t xml:space="preserve"> </w:t>
      </w:r>
      <w:r>
        <w:rPr>
          <w:sz w:val="20"/>
        </w:rPr>
        <w:t>of</w:t>
      </w:r>
      <w:r>
        <w:rPr>
          <w:spacing w:val="-7"/>
          <w:sz w:val="20"/>
        </w:rPr>
        <w:t xml:space="preserve"> </w:t>
      </w:r>
      <w:r>
        <w:rPr>
          <w:sz w:val="20"/>
        </w:rPr>
        <w:t>open</w:t>
      </w:r>
      <w:r>
        <w:rPr>
          <w:spacing w:val="-6"/>
          <w:sz w:val="20"/>
        </w:rPr>
        <w:t xml:space="preserve"> </w:t>
      </w:r>
      <w:r>
        <w:rPr>
          <w:sz w:val="20"/>
        </w:rPr>
        <w:t>containers</w:t>
      </w:r>
      <w:r>
        <w:rPr>
          <w:spacing w:val="-6"/>
          <w:sz w:val="20"/>
        </w:rPr>
        <w:t xml:space="preserve"> </w:t>
      </w:r>
      <w:r>
        <w:rPr>
          <w:sz w:val="20"/>
        </w:rPr>
        <w:t>of</w:t>
      </w:r>
      <w:r>
        <w:rPr>
          <w:spacing w:val="-8"/>
          <w:sz w:val="20"/>
        </w:rPr>
        <w:t xml:space="preserve"> </w:t>
      </w:r>
      <w:r>
        <w:rPr>
          <w:sz w:val="20"/>
        </w:rPr>
        <w:t>alcohol</w:t>
      </w:r>
      <w:r>
        <w:rPr>
          <w:spacing w:val="-7"/>
          <w:sz w:val="20"/>
        </w:rPr>
        <w:t xml:space="preserve"> </w:t>
      </w:r>
      <w:r>
        <w:rPr>
          <w:sz w:val="20"/>
        </w:rPr>
        <w:t>or</w:t>
      </w:r>
      <w:r>
        <w:rPr>
          <w:spacing w:val="-7"/>
          <w:sz w:val="20"/>
        </w:rPr>
        <w:t xml:space="preserve"> </w:t>
      </w:r>
      <w:r>
        <w:rPr>
          <w:sz w:val="20"/>
        </w:rPr>
        <w:t>consuming</w:t>
      </w:r>
      <w:r>
        <w:rPr>
          <w:spacing w:val="-7"/>
          <w:sz w:val="20"/>
        </w:rPr>
        <w:t xml:space="preserve"> </w:t>
      </w:r>
      <w:r>
        <w:rPr>
          <w:sz w:val="20"/>
        </w:rPr>
        <w:t>of</w:t>
      </w:r>
      <w:r>
        <w:rPr>
          <w:spacing w:val="-7"/>
          <w:sz w:val="20"/>
        </w:rPr>
        <w:t xml:space="preserve"> </w:t>
      </w:r>
      <w:r>
        <w:rPr>
          <w:sz w:val="20"/>
        </w:rPr>
        <w:t>alcohol</w:t>
      </w:r>
      <w:r>
        <w:rPr>
          <w:spacing w:val="-7"/>
          <w:sz w:val="20"/>
        </w:rPr>
        <w:t xml:space="preserve"> </w:t>
      </w:r>
      <w:r>
        <w:rPr>
          <w:sz w:val="20"/>
        </w:rPr>
        <w:t>in</w:t>
      </w:r>
      <w:r>
        <w:rPr>
          <w:spacing w:val="-6"/>
          <w:sz w:val="20"/>
        </w:rPr>
        <w:t xml:space="preserve"> </w:t>
      </w:r>
      <w:r>
        <w:rPr>
          <w:sz w:val="20"/>
        </w:rPr>
        <w:t>non-approved</w:t>
      </w:r>
      <w:r>
        <w:rPr>
          <w:spacing w:val="-6"/>
          <w:sz w:val="20"/>
        </w:rPr>
        <w:t xml:space="preserve"> </w:t>
      </w:r>
      <w:r>
        <w:rPr>
          <w:sz w:val="20"/>
        </w:rPr>
        <w:t>public</w:t>
      </w:r>
      <w:r>
        <w:rPr>
          <w:spacing w:val="-7"/>
          <w:sz w:val="20"/>
        </w:rPr>
        <w:t xml:space="preserve"> </w:t>
      </w:r>
      <w:r>
        <w:rPr>
          <w:spacing w:val="-2"/>
          <w:sz w:val="20"/>
        </w:rPr>
        <w:t>areas.</w:t>
      </w:r>
    </w:p>
    <w:p w14:paraId="74759A98" w14:textId="77777777" w:rsidR="00584324" w:rsidRDefault="009D5637">
      <w:pPr>
        <w:pStyle w:val="ListParagraph"/>
        <w:numPr>
          <w:ilvl w:val="2"/>
          <w:numId w:val="11"/>
        </w:numPr>
        <w:tabs>
          <w:tab w:val="left" w:pos="1560"/>
          <w:tab w:val="left" w:pos="1561"/>
        </w:tabs>
        <w:spacing w:before="20" w:line="259" w:lineRule="auto"/>
        <w:ind w:right="856" w:hanging="1081"/>
        <w:rPr>
          <w:sz w:val="20"/>
        </w:rPr>
      </w:pPr>
      <w:r>
        <w:rPr>
          <w:sz w:val="20"/>
        </w:rPr>
        <w:t>Public</w:t>
      </w:r>
      <w:r>
        <w:rPr>
          <w:spacing w:val="-4"/>
          <w:sz w:val="20"/>
        </w:rPr>
        <w:t xml:space="preserve"> </w:t>
      </w:r>
      <w:r>
        <w:rPr>
          <w:sz w:val="20"/>
        </w:rPr>
        <w:t>Intoxication:</w:t>
      </w:r>
      <w:r>
        <w:rPr>
          <w:spacing w:val="-5"/>
          <w:sz w:val="20"/>
        </w:rPr>
        <w:t xml:space="preserve"> </w:t>
      </w:r>
      <w:r>
        <w:rPr>
          <w:sz w:val="20"/>
        </w:rPr>
        <w:t>observable</w:t>
      </w:r>
      <w:r>
        <w:rPr>
          <w:spacing w:val="-5"/>
          <w:sz w:val="20"/>
        </w:rPr>
        <w:t xml:space="preserve"> </w:t>
      </w:r>
      <w:r>
        <w:rPr>
          <w:sz w:val="20"/>
        </w:rPr>
        <w:t>disruptive</w:t>
      </w:r>
      <w:r>
        <w:rPr>
          <w:spacing w:val="-5"/>
          <w:sz w:val="20"/>
        </w:rPr>
        <w:t xml:space="preserve"> </w:t>
      </w:r>
      <w:r>
        <w:rPr>
          <w:sz w:val="20"/>
        </w:rPr>
        <w:t>behavior</w:t>
      </w:r>
      <w:r>
        <w:rPr>
          <w:spacing w:val="-4"/>
          <w:sz w:val="20"/>
        </w:rPr>
        <w:t xml:space="preserve"> </w:t>
      </w:r>
      <w:r>
        <w:rPr>
          <w:sz w:val="20"/>
        </w:rPr>
        <w:t>resulting</w:t>
      </w:r>
      <w:r>
        <w:rPr>
          <w:spacing w:val="-4"/>
          <w:sz w:val="20"/>
        </w:rPr>
        <w:t xml:space="preserve"> </w:t>
      </w:r>
      <w:r>
        <w:rPr>
          <w:sz w:val="20"/>
        </w:rPr>
        <w:t>from</w:t>
      </w:r>
      <w:r>
        <w:rPr>
          <w:spacing w:val="-5"/>
          <w:sz w:val="20"/>
        </w:rPr>
        <w:t xml:space="preserve"> </w:t>
      </w:r>
      <w:r>
        <w:rPr>
          <w:sz w:val="20"/>
        </w:rPr>
        <w:t>excessive</w:t>
      </w:r>
      <w:r>
        <w:rPr>
          <w:spacing w:val="-5"/>
          <w:sz w:val="20"/>
        </w:rPr>
        <w:t xml:space="preserve"> </w:t>
      </w:r>
      <w:r>
        <w:rPr>
          <w:sz w:val="20"/>
        </w:rPr>
        <w:t>consumption</w:t>
      </w:r>
      <w:r>
        <w:rPr>
          <w:spacing w:val="-2"/>
          <w:sz w:val="20"/>
        </w:rPr>
        <w:t xml:space="preserve"> </w:t>
      </w:r>
      <w:r>
        <w:rPr>
          <w:sz w:val="20"/>
        </w:rPr>
        <w:t>of alcoholic beverages (to be determined by physical observation or BAC test, if available).</w:t>
      </w:r>
    </w:p>
    <w:p w14:paraId="5EB8A0EB" w14:textId="77777777" w:rsidR="00584324" w:rsidRDefault="009D5637">
      <w:pPr>
        <w:pStyle w:val="ListParagraph"/>
        <w:numPr>
          <w:ilvl w:val="2"/>
          <w:numId w:val="11"/>
        </w:numPr>
        <w:tabs>
          <w:tab w:val="left" w:pos="1560"/>
          <w:tab w:val="left" w:pos="1561"/>
        </w:tabs>
        <w:spacing w:before="1" w:line="259" w:lineRule="auto"/>
        <w:ind w:right="450" w:hanging="1081"/>
        <w:jc w:val="both"/>
        <w:rPr>
          <w:sz w:val="20"/>
        </w:rPr>
      </w:pPr>
      <w:r>
        <w:rPr>
          <w:sz w:val="20"/>
        </w:rPr>
        <w:t>Violating</w:t>
      </w:r>
      <w:r>
        <w:rPr>
          <w:spacing w:val="-3"/>
          <w:sz w:val="20"/>
        </w:rPr>
        <w:t xml:space="preserve"> </w:t>
      </w:r>
      <w:r>
        <w:rPr>
          <w:sz w:val="20"/>
        </w:rPr>
        <w:t>other</w:t>
      </w:r>
      <w:r>
        <w:rPr>
          <w:spacing w:val="-3"/>
          <w:sz w:val="20"/>
        </w:rPr>
        <w:t xml:space="preserve"> </w:t>
      </w:r>
      <w:r>
        <w:rPr>
          <w:sz w:val="20"/>
        </w:rPr>
        <w:t>University</w:t>
      </w:r>
      <w:r>
        <w:rPr>
          <w:spacing w:val="-2"/>
          <w:sz w:val="20"/>
        </w:rPr>
        <w:t xml:space="preserve"> </w:t>
      </w:r>
      <w:r>
        <w:rPr>
          <w:sz w:val="20"/>
        </w:rPr>
        <w:t>or</w:t>
      </w:r>
      <w:r>
        <w:rPr>
          <w:spacing w:val="-3"/>
          <w:sz w:val="20"/>
        </w:rPr>
        <w:t xml:space="preserve"> </w:t>
      </w:r>
      <w:r>
        <w:rPr>
          <w:sz w:val="20"/>
        </w:rPr>
        <w:t>Housing</w:t>
      </w:r>
      <w:r>
        <w:rPr>
          <w:spacing w:val="-3"/>
          <w:sz w:val="20"/>
        </w:rPr>
        <w:t xml:space="preserve"> </w:t>
      </w:r>
      <w:r>
        <w:rPr>
          <w:sz w:val="20"/>
        </w:rPr>
        <w:t>policies</w:t>
      </w:r>
      <w:r>
        <w:rPr>
          <w:spacing w:val="-4"/>
          <w:sz w:val="20"/>
        </w:rPr>
        <w:t xml:space="preserve"> </w:t>
      </w:r>
      <w:r>
        <w:rPr>
          <w:sz w:val="20"/>
        </w:rPr>
        <w:t>while</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influence</w:t>
      </w:r>
      <w:r>
        <w:rPr>
          <w:spacing w:val="-4"/>
          <w:sz w:val="20"/>
        </w:rPr>
        <w:t xml:space="preserve"> </w:t>
      </w:r>
      <w:r>
        <w:rPr>
          <w:sz w:val="20"/>
        </w:rPr>
        <w:t>of</w:t>
      </w:r>
      <w:r>
        <w:rPr>
          <w:spacing w:val="-4"/>
          <w:sz w:val="20"/>
        </w:rPr>
        <w:t xml:space="preserve"> </w:t>
      </w:r>
      <w:r>
        <w:rPr>
          <w:sz w:val="20"/>
        </w:rPr>
        <w:t>alcohol.</w:t>
      </w:r>
      <w:r>
        <w:rPr>
          <w:spacing w:val="-3"/>
          <w:sz w:val="20"/>
        </w:rPr>
        <w:t xml:space="preserve"> </w:t>
      </w:r>
      <w:r>
        <w:rPr>
          <w:sz w:val="20"/>
        </w:rPr>
        <w:t>Students</w:t>
      </w:r>
      <w:r>
        <w:rPr>
          <w:spacing w:val="-4"/>
          <w:sz w:val="20"/>
        </w:rPr>
        <w:t xml:space="preserve"> </w:t>
      </w:r>
      <w:r>
        <w:rPr>
          <w:sz w:val="20"/>
        </w:rPr>
        <w:t>who choose</w:t>
      </w:r>
      <w:r>
        <w:rPr>
          <w:spacing w:val="-4"/>
          <w:sz w:val="20"/>
        </w:rPr>
        <w:t xml:space="preserve"> </w:t>
      </w:r>
      <w:r>
        <w:rPr>
          <w:sz w:val="20"/>
        </w:rPr>
        <w:t>to</w:t>
      </w:r>
      <w:r>
        <w:rPr>
          <w:spacing w:val="-3"/>
          <w:sz w:val="20"/>
        </w:rPr>
        <w:t xml:space="preserve"> </w:t>
      </w:r>
      <w:r>
        <w:rPr>
          <w:sz w:val="20"/>
        </w:rPr>
        <w:t>drink</w:t>
      </w:r>
      <w:r>
        <w:rPr>
          <w:spacing w:val="-3"/>
          <w:sz w:val="20"/>
        </w:rPr>
        <w:t xml:space="preserve"> </w:t>
      </w:r>
      <w:r>
        <w:rPr>
          <w:sz w:val="20"/>
        </w:rPr>
        <w:t>alcohol</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held</w:t>
      </w:r>
      <w:r>
        <w:rPr>
          <w:spacing w:val="-2"/>
          <w:sz w:val="20"/>
        </w:rPr>
        <w:t xml:space="preserve"> </w:t>
      </w:r>
      <w:r>
        <w:rPr>
          <w:sz w:val="20"/>
        </w:rPr>
        <w:t>fully</w:t>
      </w:r>
      <w:r>
        <w:rPr>
          <w:spacing w:val="-2"/>
          <w:sz w:val="20"/>
        </w:rPr>
        <w:t xml:space="preserve"> </w:t>
      </w:r>
      <w:r>
        <w:rPr>
          <w:sz w:val="20"/>
        </w:rPr>
        <w:t>responsible</w:t>
      </w:r>
      <w:r>
        <w:rPr>
          <w:spacing w:val="-4"/>
          <w:sz w:val="20"/>
        </w:rPr>
        <w:t xml:space="preserve"> </w:t>
      </w:r>
      <w:r>
        <w:rPr>
          <w:sz w:val="20"/>
        </w:rPr>
        <w:t>for</w:t>
      </w:r>
      <w:r>
        <w:rPr>
          <w:spacing w:val="-3"/>
          <w:sz w:val="20"/>
        </w:rPr>
        <w:t xml:space="preserve"> </w:t>
      </w:r>
      <w:r>
        <w:rPr>
          <w:sz w:val="20"/>
        </w:rPr>
        <w:t>their</w:t>
      </w:r>
      <w:r>
        <w:rPr>
          <w:spacing w:val="-3"/>
          <w:sz w:val="20"/>
        </w:rPr>
        <w:t xml:space="preserve"> </w:t>
      </w:r>
      <w:r>
        <w:rPr>
          <w:sz w:val="20"/>
        </w:rPr>
        <w:t>behavior</w:t>
      </w:r>
      <w:r>
        <w:rPr>
          <w:spacing w:val="-1"/>
          <w:sz w:val="20"/>
        </w:rPr>
        <w:t xml:space="preserve"> </w:t>
      </w:r>
      <w:r>
        <w:rPr>
          <w:sz w:val="20"/>
        </w:rPr>
        <w:t>while</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influence of alcohol.</w:t>
      </w:r>
    </w:p>
    <w:p w14:paraId="6C024032" w14:textId="77777777" w:rsidR="00584324" w:rsidRDefault="009D5637">
      <w:pPr>
        <w:pStyle w:val="ListParagraph"/>
        <w:numPr>
          <w:ilvl w:val="2"/>
          <w:numId w:val="11"/>
        </w:numPr>
        <w:tabs>
          <w:tab w:val="left" w:pos="1560"/>
          <w:tab w:val="left" w:pos="1561"/>
        </w:tabs>
        <w:spacing w:line="259" w:lineRule="auto"/>
        <w:ind w:right="746" w:hanging="1081"/>
        <w:rPr>
          <w:sz w:val="20"/>
        </w:rPr>
      </w:pPr>
      <w:r>
        <w:rPr>
          <w:sz w:val="20"/>
        </w:rPr>
        <w:t>Misrepresenting</w:t>
      </w:r>
      <w:r>
        <w:rPr>
          <w:spacing w:val="-3"/>
          <w:sz w:val="20"/>
        </w:rPr>
        <w:t xml:space="preserve"> </w:t>
      </w:r>
      <w:r>
        <w:rPr>
          <w:sz w:val="20"/>
        </w:rPr>
        <w:t>or</w:t>
      </w:r>
      <w:r>
        <w:rPr>
          <w:spacing w:val="-3"/>
          <w:sz w:val="20"/>
        </w:rPr>
        <w:t xml:space="preserve"> </w:t>
      </w:r>
      <w:r>
        <w:rPr>
          <w:sz w:val="20"/>
        </w:rPr>
        <w:t>misstating</w:t>
      </w:r>
      <w:r>
        <w:rPr>
          <w:spacing w:val="-2"/>
          <w:sz w:val="20"/>
        </w:rPr>
        <w:t xml:space="preserve"> </w:t>
      </w:r>
      <w:r>
        <w:rPr>
          <w:sz w:val="20"/>
        </w:rPr>
        <w:t>one’s</w:t>
      </w:r>
      <w:r>
        <w:rPr>
          <w:spacing w:val="-4"/>
          <w:sz w:val="20"/>
        </w:rPr>
        <w:t xml:space="preserve"> </w:t>
      </w:r>
      <w:r>
        <w:rPr>
          <w:sz w:val="20"/>
        </w:rPr>
        <w:t>age</w:t>
      </w:r>
      <w:r>
        <w:rPr>
          <w:spacing w:val="-4"/>
          <w:sz w:val="20"/>
        </w:rPr>
        <w:t xml:space="preserve"> </w:t>
      </w:r>
      <w:r>
        <w:rPr>
          <w:sz w:val="20"/>
        </w:rPr>
        <w:t>or</w:t>
      </w:r>
      <w:r>
        <w:rPr>
          <w:spacing w:val="-3"/>
          <w:sz w:val="20"/>
        </w:rPr>
        <w:t xml:space="preserve"> </w:t>
      </w:r>
      <w:r>
        <w:rPr>
          <w:sz w:val="20"/>
        </w:rPr>
        <w:t>using</w:t>
      </w:r>
      <w:r>
        <w:rPr>
          <w:spacing w:val="-3"/>
          <w:sz w:val="20"/>
        </w:rPr>
        <w:t xml:space="preserve"> </w:t>
      </w:r>
      <w:r>
        <w:rPr>
          <w:sz w:val="20"/>
        </w:rPr>
        <w:t>altered</w:t>
      </w:r>
      <w:r>
        <w:rPr>
          <w:spacing w:val="-3"/>
          <w:sz w:val="20"/>
        </w:rPr>
        <w:t xml:space="preserve"> </w:t>
      </w:r>
      <w:r>
        <w:rPr>
          <w:sz w:val="20"/>
        </w:rPr>
        <w:t>identification</w:t>
      </w:r>
      <w:r>
        <w:rPr>
          <w:spacing w:val="-3"/>
          <w:sz w:val="20"/>
        </w:rPr>
        <w:t xml:space="preserve"> </w:t>
      </w:r>
      <w:proofErr w:type="gramStart"/>
      <w:r>
        <w:rPr>
          <w:sz w:val="20"/>
        </w:rPr>
        <w:t>in</w:t>
      </w:r>
      <w:r>
        <w:rPr>
          <w:spacing w:val="-3"/>
          <w:sz w:val="20"/>
        </w:rPr>
        <w:t xml:space="preserve"> </w:t>
      </w:r>
      <w:r>
        <w:rPr>
          <w:sz w:val="20"/>
        </w:rPr>
        <w:t>order</w:t>
      </w:r>
      <w:r>
        <w:rPr>
          <w:spacing w:val="-3"/>
          <w:sz w:val="20"/>
        </w:rPr>
        <w:t xml:space="preserve"> </w:t>
      </w:r>
      <w:r>
        <w:rPr>
          <w:sz w:val="20"/>
        </w:rPr>
        <w:t>to</w:t>
      </w:r>
      <w:proofErr w:type="gramEnd"/>
      <w:r>
        <w:rPr>
          <w:spacing w:val="-3"/>
          <w:sz w:val="20"/>
        </w:rPr>
        <w:t xml:space="preserve"> </w:t>
      </w:r>
      <w:r>
        <w:rPr>
          <w:sz w:val="20"/>
        </w:rPr>
        <w:t>prove</w:t>
      </w:r>
      <w:r>
        <w:rPr>
          <w:spacing w:val="-4"/>
          <w:sz w:val="20"/>
        </w:rPr>
        <w:t xml:space="preserve"> </w:t>
      </w:r>
      <w:r>
        <w:rPr>
          <w:sz w:val="20"/>
        </w:rPr>
        <w:t>legal drinking age.</w:t>
      </w:r>
    </w:p>
    <w:p w14:paraId="2D659C6D" w14:textId="77777777" w:rsidR="00584324" w:rsidRDefault="009D5637">
      <w:pPr>
        <w:pStyle w:val="ListParagraph"/>
        <w:numPr>
          <w:ilvl w:val="2"/>
          <w:numId w:val="11"/>
        </w:numPr>
        <w:tabs>
          <w:tab w:val="left" w:pos="1560"/>
          <w:tab w:val="left" w:pos="1561"/>
        </w:tabs>
        <w:spacing w:line="259" w:lineRule="auto"/>
        <w:ind w:right="572" w:hanging="1081"/>
        <w:rPr>
          <w:sz w:val="20"/>
        </w:rPr>
      </w:pPr>
      <w:r>
        <w:rPr>
          <w:sz w:val="20"/>
        </w:rPr>
        <w:t>Possession</w:t>
      </w:r>
      <w:r>
        <w:rPr>
          <w:spacing w:val="-2"/>
          <w:sz w:val="20"/>
        </w:rPr>
        <w:t xml:space="preserve"> </w:t>
      </w:r>
      <w:r>
        <w:rPr>
          <w:sz w:val="20"/>
        </w:rPr>
        <w:t>or</w:t>
      </w:r>
      <w:r>
        <w:rPr>
          <w:spacing w:val="-3"/>
          <w:sz w:val="20"/>
        </w:rPr>
        <w:t xml:space="preserve"> </w:t>
      </w:r>
      <w:r>
        <w:rPr>
          <w:sz w:val="20"/>
        </w:rPr>
        <w:t>use</w:t>
      </w:r>
      <w:r>
        <w:rPr>
          <w:spacing w:val="-4"/>
          <w:sz w:val="20"/>
        </w:rPr>
        <w:t xml:space="preserve"> </w:t>
      </w:r>
      <w:r>
        <w:rPr>
          <w:sz w:val="20"/>
        </w:rPr>
        <w:t>of</w:t>
      </w:r>
      <w:r>
        <w:rPr>
          <w:spacing w:val="-4"/>
          <w:sz w:val="20"/>
        </w:rPr>
        <w:t xml:space="preserve"> </w:t>
      </w:r>
      <w:r>
        <w:rPr>
          <w:sz w:val="20"/>
        </w:rPr>
        <w:t>devices</w:t>
      </w:r>
      <w:r>
        <w:rPr>
          <w:spacing w:val="-4"/>
          <w:sz w:val="20"/>
        </w:rPr>
        <w:t xml:space="preserve"> </w:t>
      </w:r>
      <w:r>
        <w:rPr>
          <w:sz w:val="20"/>
        </w:rPr>
        <w:t>designed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rapid</w:t>
      </w:r>
      <w:r>
        <w:rPr>
          <w:spacing w:val="-2"/>
          <w:sz w:val="20"/>
        </w:rPr>
        <w:t xml:space="preserve"> </w:t>
      </w:r>
      <w:r>
        <w:rPr>
          <w:sz w:val="20"/>
        </w:rPr>
        <w:t>consumption</w:t>
      </w:r>
      <w:r>
        <w:rPr>
          <w:spacing w:val="-2"/>
          <w:sz w:val="20"/>
        </w:rPr>
        <w:t xml:space="preserve"> </w:t>
      </w:r>
      <w:r>
        <w:rPr>
          <w:sz w:val="20"/>
        </w:rPr>
        <w:t>of</w:t>
      </w:r>
      <w:r>
        <w:rPr>
          <w:spacing w:val="-4"/>
          <w:sz w:val="20"/>
        </w:rPr>
        <w:t xml:space="preserve"> </w:t>
      </w:r>
      <w:r>
        <w:rPr>
          <w:sz w:val="20"/>
        </w:rPr>
        <w:t>alcohol,</w:t>
      </w:r>
      <w:r>
        <w:rPr>
          <w:spacing w:val="-2"/>
          <w:sz w:val="20"/>
        </w:rPr>
        <w:t xml:space="preserve"> </w:t>
      </w:r>
      <w:r>
        <w:rPr>
          <w:sz w:val="20"/>
        </w:rPr>
        <w:t>such</w:t>
      </w:r>
      <w:r>
        <w:rPr>
          <w:spacing w:val="-2"/>
          <w:sz w:val="20"/>
        </w:rPr>
        <w:t xml:space="preserve"> </w:t>
      </w:r>
      <w:r>
        <w:rPr>
          <w:sz w:val="20"/>
        </w:rPr>
        <w:t>as</w:t>
      </w:r>
      <w:r>
        <w:rPr>
          <w:spacing w:val="-4"/>
          <w:sz w:val="20"/>
        </w:rPr>
        <w:t xml:space="preserve"> </w:t>
      </w:r>
      <w:r>
        <w:rPr>
          <w:sz w:val="20"/>
        </w:rPr>
        <w:t>beer</w:t>
      </w:r>
      <w:r>
        <w:rPr>
          <w:spacing w:val="-1"/>
          <w:sz w:val="20"/>
        </w:rPr>
        <w:t xml:space="preserve"> </w:t>
      </w:r>
      <w:r>
        <w:rPr>
          <w:sz w:val="20"/>
        </w:rPr>
        <w:t>bongs and funnels.</w:t>
      </w:r>
    </w:p>
    <w:p w14:paraId="2E2EC88E" w14:textId="77777777" w:rsidR="00584324" w:rsidRDefault="009D5637">
      <w:pPr>
        <w:pStyle w:val="ListParagraph"/>
        <w:numPr>
          <w:ilvl w:val="2"/>
          <w:numId w:val="11"/>
        </w:numPr>
        <w:tabs>
          <w:tab w:val="left" w:pos="1560"/>
          <w:tab w:val="left" w:pos="1561"/>
        </w:tabs>
        <w:ind w:hanging="1081"/>
        <w:rPr>
          <w:sz w:val="20"/>
        </w:rPr>
      </w:pPr>
      <w:r>
        <w:rPr>
          <w:sz w:val="20"/>
        </w:rPr>
        <w:t>Driving</w:t>
      </w:r>
      <w:r>
        <w:rPr>
          <w:spacing w:val="-5"/>
          <w:sz w:val="20"/>
        </w:rPr>
        <w:t xml:space="preserve"> </w:t>
      </w:r>
      <w:r>
        <w:rPr>
          <w:sz w:val="20"/>
        </w:rPr>
        <w:t>while</w:t>
      </w:r>
      <w:r>
        <w:rPr>
          <w:spacing w:val="-8"/>
          <w:sz w:val="20"/>
        </w:rPr>
        <w:t xml:space="preserve"> </w:t>
      </w:r>
      <w:r>
        <w:rPr>
          <w:sz w:val="20"/>
        </w:rPr>
        <w:t>under</w:t>
      </w:r>
      <w:r>
        <w:rPr>
          <w:spacing w:val="-6"/>
          <w:sz w:val="20"/>
        </w:rPr>
        <w:t xml:space="preserve"> </w:t>
      </w:r>
      <w:r>
        <w:rPr>
          <w:sz w:val="20"/>
        </w:rPr>
        <w:t>the</w:t>
      </w:r>
      <w:r>
        <w:rPr>
          <w:spacing w:val="-8"/>
          <w:sz w:val="20"/>
        </w:rPr>
        <w:t xml:space="preserve"> </w:t>
      </w:r>
      <w:r>
        <w:rPr>
          <w:sz w:val="20"/>
        </w:rPr>
        <w:t>influence</w:t>
      </w:r>
      <w:r>
        <w:rPr>
          <w:spacing w:val="-7"/>
          <w:sz w:val="20"/>
        </w:rPr>
        <w:t xml:space="preserve"> </w:t>
      </w:r>
      <w:r>
        <w:rPr>
          <w:sz w:val="20"/>
        </w:rPr>
        <w:t>of</w:t>
      </w:r>
      <w:r>
        <w:rPr>
          <w:spacing w:val="-7"/>
          <w:sz w:val="20"/>
        </w:rPr>
        <w:t xml:space="preserve"> </w:t>
      </w:r>
      <w:r>
        <w:rPr>
          <w:spacing w:val="-2"/>
          <w:sz w:val="20"/>
        </w:rPr>
        <w:t>alcohol.</w:t>
      </w:r>
    </w:p>
    <w:p w14:paraId="53D0C9F3" w14:textId="63B45129" w:rsidR="00584324" w:rsidRPr="006F1891" w:rsidRDefault="009D5637" w:rsidP="006F1891">
      <w:pPr>
        <w:pStyle w:val="Heading3"/>
        <w:numPr>
          <w:ilvl w:val="1"/>
          <w:numId w:val="11"/>
        </w:numPr>
        <w:rPr>
          <w:sz w:val="26"/>
          <w:szCs w:val="26"/>
        </w:rPr>
      </w:pPr>
      <w:bookmarkStart w:id="21" w:name="10._Prohibited_Use_of_Tobacco"/>
      <w:bookmarkEnd w:id="21"/>
      <w:r w:rsidRPr="006F1891">
        <w:rPr>
          <w:sz w:val="26"/>
          <w:szCs w:val="26"/>
        </w:rPr>
        <w:t>Prohibited</w:t>
      </w:r>
      <w:r w:rsidRPr="006F1891">
        <w:rPr>
          <w:spacing w:val="-9"/>
          <w:sz w:val="26"/>
          <w:szCs w:val="26"/>
        </w:rPr>
        <w:t xml:space="preserve"> </w:t>
      </w:r>
      <w:r w:rsidRPr="006F1891">
        <w:rPr>
          <w:sz w:val="26"/>
          <w:szCs w:val="26"/>
        </w:rPr>
        <w:t>Use</w:t>
      </w:r>
      <w:r w:rsidRPr="006F1891">
        <w:rPr>
          <w:spacing w:val="-6"/>
          <w:sz w:val="26"/>
          <w:szCs w:val="26"/>
        </w:rPr>
        <w:t xml:space="preserve"> </w:t>
      </w:r>
      <w:r w:rsidRPr="006F1891">
        <w:rPr>
          <w:sz w:val="26"/>
          <w:szCs w:val="26"/>
        </w:rPr>
        <w:t>of</w:t>
      </w:r>
      <w:r w:rsidRPr="006F1891">
        <w:rPr>
          <w:spacing w:val="-6"/>
          <w:sz w:val="26"/>
          <w:szCs w:val="26"/>
        </w:rPr>
        <w:t xml:space="preserve"> </w:t>
      </w:r>
      <w:r w:rsidRPr="006F1891">
        <w:rPr>
          <w:spacing w:val="-2"/>
          <w:sz w:val="26"/>
          <w:szCs w:val="26"/>
        </w:rPr>
        <w:t>Tobacco</w:t>
      </w:r>
    </w:p>
    <w:p w14:paraId="0BE04B5E" w14:textId="77777777" w:rsidR="00584324" w:rsidRDefault="009D5637">
      <w:pPr>
        <w:pStyle w:val="BodyText"/>
        <w:spacing w:before="26"/>
        <w:ind w:left="480"/>
      </w:pPr>
      <w:r>
        <w:t>See</w:t>
      </w:r>
      <w:r>
        <w:rPr>
          <w:spacing w:val="-9"/>
        </w:rPr>
        <w:t xml:space="preserve"> </w:t>
      </w:r>
      <w:r>
        <w:t>also</w:t>
      </w:r>
      <w:r>
        <w:rPr>
          <w:spacing w:val="-8"/>
        </w:rPr>
        <w:t xml:space="preserve"> </w:t>
      </w:r>
      <w:r>
        <w:t>the</w:t>
      </w:r>
      <w:r>
        <w:rPr>
          <w:spacing w:val="-9"/>
        </w:rPr>
        <w:t xml:space="preserve"> </w:t>
      </w:r>
      <w:r>
        <w:t>University’s</w:t>
      </w:r>
      <w:r>
        <w:rPr>
          <w:spacing w:val="-9"/>
        </w:rPr>
        <w:t xml:space="preserve"> </w:t>
      </w:r>
      <w:r>
        <w:t>Tobacco</w:t>
      </w:r>
      <w:r>
        <w:rPr>
          <w:spacing w:val="-7"/>
        </w:rPr>
        <w:t xml:space="preserve"> </w:t>
      </w:r>
      <w:r>
        <w:t>Policy</w:t>
      </w:r>
      <w:r>
        <w:rPr>
          <w:spacing w:val="-7"/>
        </w:rPr>
        <w:t xml:space="preserve"> </w:t>
      </w:r>
      <w:r>
        <w:t>(12.0040P)</w:t>
      </w:r>
      <w:r>
        <w:rPr>
          <w:spacing w:val="-8"/>
        </w:rPr>
        <w:t xml:space="preserve"> </w:t>
      </w:r>
      <w:r>
        <w:t>and</w:t>
      </w:r>
      <w:r>
        <w:rPr>
          <w:spacing w:val="-7"/>
        </w:rPr>
        <w:t xml:space="preserve"> </w:t>
      </w:r>
      <w:r>
        <w:t>Smoke-Free</w:t>
      </w:r>
      <w:r>
        <w:rPr>
          <w:spacing w:val="-9"/>
        </w:rPr>
        <w:t xml:space="preserve"> </w:t>
      </w:r>
      <w:r>
        <w:t>Campus</w:t>
      </w:r>
      <w:r>
        <w:rPr>
          <w:spacing w:val="-8"/>
        </w:rPr>
        <w:t xml:space="preserve"> </w:t>
      </w:r>
      <w:r>
        <w:t>Initiative</w:t>
      </w:r>
      <w:r>
        <w:rPr>
          <w:spacing w:val="-9"/>
        </w:rPr>
        <w:t xml:space="preserve"> </w:t>
      </w:r>
      <w:r>
        <w:t>Regulation</w:t>
      </w:r>
      <w:r>
        <w:rPr>
          <w:spacing w:val="-7"/>
        </w:rPr>
        <w:t xml:space="preserve"> </w:t>
      </w:r>
      <w:r>
        <w:rPr>
          <w:spacing w:val="-2"/>
        </w:rPr>
        <w:t>(1.0140R).</w:t>
      </w:r>
    </w:p>
    <w:p w14:paraId="36B811B1" w14:textId="77777777" w:rsidR="00584324" w:rsidRDefault="00584324">
      <w:pPr>
        <w:pStyle w:val="BodyText"/>
        <w:spacing w:before="9"/>
        <w:ind w:left="0"/>
        <w:rPr>
          <w:sz w:val="14"/>
        </w:rPr>
      </w:pPr>
    </w:p>
    <w:p w14:paraId="4E8B8426" w14:textId="77777777" w:rsidR="00584324" w:rsidRDefault="009D5637">
      <w:pPr>
        <w:pStyle w:val="ListParagraph"/>
        <w:numPr>
          <w:ilvl w:val="2"/>
          <w:numId w:val="11"/>
        </w:numPr>
        <w:tabs>
          <w:tab w:val="left" w:pos="1559"/>
          <w:tab w:val="left" w:pos="1561"/>
        </w:tabs>
        <w:spacing w:before="1" w:line="256" w:lineRule="auto"/>
        <w:ind w:right="679" w:hanging="1081"/>
        <w:rPr>
          <w:sz w:val="20"/>
        </w:rPr>
      </w:pPr>
      <w:r>
        <w:rPr>
          <w:sz w:val="20"/>
        </w:rPr>
        <w:t>Smoking</w:t>
      </w:r>
      <w:r>
        <w:rPr>
          <w:spacing w:val="-4"/>
          <w:sz w:val="20"/>
        </w:rPr>
        <w:t xml:space="preserve"> </w:t>
      </w:r>
      <w:r>
        <w:rPr>
          <w:sz w:val="20"/>
        </w:rPr>
        <w:t>or</w:t>
      </w:r>
      <w:r>
        <w:rPr>
          <w:spacing w:val="-4"/>
          <w:sz w:val="20"/>
        </w:rPr>
        <w:t xml:space="preserve"> </w:t>
      </w:r>
      <w:r>
        <w:rPr>
          <w:sz w:val="20"/>
        </w:rPr>
        <w:t>using</w:t>
      </w:r>
      <w:r>
        <w:rPr>
          <w:spacing w:val="-4"/>
          <w:sz w:val="20"/>
        </w:rPr>
        <w:t xml:space="preserve"> </w:t>
      </w:r>
      <w:r>
        <w:rPr>
          <w:sz w:val="20"/>
        </w:rPr>
        <w:t>smokeless</w:t>
      </w:r>
      <w:r>
        <w:rPr>
          <w:spacing w:val="-5"/>
          <w:sz w:val="20"/>
        </w:rPr>
        <w:t xml:space="preserve"> </w:t>
      </w:r>
      <w:r>
        <w:rPr>
          <w:sz w:val="20"/>
        </w:rPr>
        <w:t>tobacco</w:t>
      </w:r>
      <w:r>
        <w:rPr>
          <w:spacing w:val="-4"/>
          <w:sz w:val="20"/>
        </w:rPr>
        <w:t xml:space="preserve"> </w:t>
      </w:r>
      <w:r>
        <w:rPr>
          <w:sz w:val="20"/>
        </w:rPr>
        <w:t>products</w:t>
      </w:r>
      <w:r>
        <w:rPr>
          <w:spacing w:val="-5"/>
          <w:sz w:val="20"/>
        </w:rPr>
        <w:t xml:space="preserve"> </w:t>
      </w:r>
      <w:r>
        <w:rPr>
          <w:sz w:val="20"/>
        </w:rPr>
        <w:t>in</w:t>
      </w:r>
      <w:r>
        <w:rPr>
          <w:spacing w:val="-3"/>
          <w:sz w:val="20"/>
        </w:rPr>
        <w:t xml:space="preserve"> </w:t>
      </w:r>
      <w:r>
        <w:rPr>
          <w:sz w:val="20"/>
        </w:rPr>
        <w:t>any</w:t>
      </w:r>
      <w:r>
        <w:rPr>
          <w:spacing w:val="-3"/>
          <w:sz w:val="20"/>
        </w:rPr>
        <w:t xml:space="preserve"> </w:t>
      </w:r>
      <w:r>
        <w:rPr>
          <w:sz w:val="20"/>
        </w:rPr>
        <w:t>campus</w:t>
      </w:r>
      <w:r>
        <w:rPr>
          <w:spacing w:val="-5"/>
          <w:sz w:val="20"/>
        </w:rPr>
        <w:t xml:space="preserve"> </w:t>
      </w:r>
      <w:r>
        <w:rPr>
          <w:sz w:val="20"/>
        </w:rPr>
        <w:t>building</w:t>
      </w:r>
      <w:r>
        <w:rPr>
          <w:spacing w:val="-4"/>
          <w:sz w:val="20"/>
        </w:rPr>
        <w:t xml:space="preserve"> </w:t>
      </w:r>
      <w:r>
        <w:rPr>
          <w:sz w:val="20"/>
        </w:rPr>
        <w:t>(including</w:t>
      </w:r>
      <w:r>
        <w:rPr>
          <w:spacing w:val="-4"/>
          <w:sz w:val="20"/>
        </w:rPr>
        <w:t xml:space="preserve"> </w:t>
      </w:r>
      <w:r>
        <w:rPr>
          <w:sz w:val="20"/>
        </w:rPr>
        <w:t>the</w:t>
      </w:r>
      <w:r>
        <w:rPr>
          <w:spacing w:val="-5"/>
          <w:sz w:val="20"/>
        </w:rPr>
        <w:t xml:space="preserve"> </w:t>
      </w:r>
      <w:r>
        <w:rPr>
          <w:sz w:val="20"/>
        </w:rPr>
        <w:t xml:space="preserve">residence </w:t>
      </w:r>
      <w:r>
        <w:rPr>
          <w:spacing w:val="-2"/>
          <w:sz w:val="20"/>
        </w:rPr>
        <w:t>halls).</w:t>
      </w:r>
    </w:p>
    <w:p w14:paraId="59597F45" w14:textId="08C2F437" w:rsidR="00584324" w:rsidRPr="006F1891" w:rsidRDefault="009D5637" w:rsidP="006F1891">
      <w:pPr>
        <w:pStyle w:val="Heading3"/>
        <w:numPr>
          <w:ilvl w:val="1"/>
          <w:numId w:val="11"/>
        </w:numPr>
        <w:rPr>
          <w:sz w:val="26"/>
          <w:szCs w:val="26"/>
        </w:rPr>
      </w:pPr>
      <w:bookmarkStart w:id="22" w:name="11._Gambling"/>
      <w:bookmarkEnd w:id="22"/>
      <w:r w:rsidRPr="006F1891">
        <w:rPr>
          <w:sz w:val="26"/>
          <w:szCs w:val="26"/>
        </w:rPr>
        <w:t>Gambling</w:t>
      </w:r>
    </w:p>
    <w:p w14:paraId="59744F42" w14:textId="77777777" w:rsidR="00584324" w:rsidRDefault="009D5637">
      <w:pPr>
        <w:pStyle w:val="ListParagraph"/>
        <w:numPr>
          <w:ilvl w:val="2"/>
          <w:numId w:val="11"/>
        </w:numPr>
        <w:tabs>
          <w:tab w:val="left" w:pos="1559"/>
          <w:tab w:val="left" w:pos="1561"/>
        </w:tabs>
        <w:spacing w:before="25" w:line="259" w:lineRule="auto"/>
        <w:ind w:right="589" w:hanging="1081"/>
        <w:rPr>
          <w:sz w:val="20"/>
        </w:rPr>
      </w:pPr>
      <w:r>
        <w:rPr>
          <w:sz w:val="20"/>
        </w:rPr>
        <w:t xml:space="preserve">Engaging in an unlawful game of chance for money or for anything of value on </w:t>
      </w:r>
      <w:proofErr w:type="gramStart"/>
      <w:r>
        <w:rPr>
          <w:sz w:val="20"/>
        </w:rPr>
        <w:t>University</w:t>
      </w:r>
      <w:proofErr w:type="gramEnd"/>
      <w:r>
        <w:rPr>
          <w:sz w:val="20"/>
        </w:rPr>
        <w:t xml:space="preserve"> premises</w:t>
      </w:r>
      <w:r>
        <w:rPr>
          <w:spacing w:val="-4"/>
          <w:sz w:val="20"/>
        </w:rPr>
        <w:t xml:space="preserve"> </w:t>
      </w:r>
      <w:r>
        <w:rPr>
          <w:sz w:val="20"/>
        </w:rPr>
        <w:t>(including</w:t>
      </w:r>
      <w:r>
        <w:rPr>
          <w:spacing w:val="-4"/>
          <w:sz w:val="20"/>
        </w:rPr>
        <w:t xml:space="preserve"> </w:t>
      </w:r>
      <w:r>
        <w:rPr>
          <w:sz w:val="20"/>
        </w:rPr>
        <w:t>the</w:t>
      </w:r>
      <w:r>
        <w:rPr>
          <w:spacing w:val="-4"/>
          <w:sz w:val="20"/>
        </w:rPr>
        <w:t xml:space="preserve"> </w:t>
      </w:r>
      <w:r>
        <w:rPr>
          <w:sz w:val="20"/>
        </w:rPr>
        <w:t>residence</w:t>
      </w:r>
      <w:r>
        <w:rPr>
          <w:spacing w:val="-4"/>
          <w:sz w:val="20"/>
        </w:rPr>
        <w:t xml:space="preserve"> </w:t>
      </w:r>
      <w:r>
        <w:rPr>
          <w:sz w:val="20"/>
        </w:rPr>
        <w:t>halls)</w:t>
      </w:r>
      <w:r>
        <w:rPr>
          <w:spacing w:val="-4"/>
          <w:sz w:val="20"/>
        </w:rPr>
        <w:t xml:space="preserve"> </w:t>
      </w:r>
      <w:r>
        <w:rPr>
          <w:sz w:val="20"/>
        </w:rPr>
        <w:t>or</w:t>
      </w:r>
      <w:r>
        <w:rPr>
          <w:spacing w:val="-4"/>
          <w:sz w:val="20"/>
        </w:rPr>
        <w:t xml:space="preserve"> </w:t>
      </w:r>
      <w:r>
        <w:rPr>
          <w:sz w:val="20"/>
        </w:rPr>
        <w:t>at</w:t>
      </w:r>
      <w:r>
        <w:rPr>
          <w:spacing w:val="-4"/>
          <w:sz w:val="20"/>
        </w:rPr>
        <w:t xml:space="preserve"> </w:t>
      </w:r>
      <w:r>
        <w:rPr>
          <w:sz w:val="20"/>
        </w:rPr>
        <w:t>any</w:t>
      </w:r>
      <w:r>
        <w:rPr>
          <w:spacing w:val="-3"/>
          <w:sz w:val="20"/>
        </w:rPr>
        <w:t xml:space="preserve"> </w:t>
      </w:r>
      <w:r>
        <w:rPr>
          <w:sz w:val="20"/>
        </w:rPr>
        <w:t>non-sanctioned</w:t>
      </w:r>
      <w:r>
        <w:rPr>
          <w:spacing w:val="-3"/>
          <w:sz w:val="20"/>
        </w:rPr>
        <w:t xml:space="preserve"> </w:t>
      </w:r>
      <w:r>
        <w:rPr>
          <w:sz w:val="20"/>
        </w:rPr>
        <w:t>affair</w:t>
      </w:r>
      <w:r>
        <w:rPr>
          <w:spacing w:val="-4"/>
          <w:sz w:val="20"/>
        </w:rPr>
        <w:t xml:space="preserve"> </w:t>
      </w:r>
      <w:r>
        <w:rPr>
          <w:sz w:val="20"/>
        </w:rPr>
        <w:t>sponsored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student or student organization.</w:t>
      </w:r>
    </w:p>
    <w:p w14:paraId="5E1184F8" w14:textId="77777777" w:rsidR="00584324" w:rsidRDefault="009D5637">
      <w:pPr>
        <w:pStyle w:val="ListParagraph"/>
        <w:numPr>
          <w:ilvl w:val="2"/>
          <w:numId w:val="11"/>
        </w:numPr>
        <w:tabs>
          <w:tab w:val="left" w:pos="1559"/>
          <w:tab w:val="left" w:pos="1561"/>
        </w:tabs>
        <w:spacing w:line="259" w:lineRule="auto"/>
        <w:ind w:right="1367" w:hanging="1081"/>
        <w:rPr>
          <w:sz w:val="20"/>
        </w:rPr>
      </w:pPr>
      <w:r>
        <w:rPr>
          <w:sz w:val="20"/>
        </w:rPr>
        <w:t>Placing</w:t>
      </w:r>
      <w:r>
        <w:rPr>
          <w:spacing w:val="-4"/>
          <w:sz w:val="20"/>
        </w:rPr>
        <w:t xml:space="preserve"> </w:t>
      </w:r>
      <w:r>
        <w:rPr>
          <w:sz w:val="20"/>
        </w:rPr>
        <w:t>an</w:t>
      </w:r>
      <w:r>
        <w:rPr>
          <w:spacing w:val="-3"/>
          <w:sz w:val="20"/>
        </w:rPr>
        <w:t xml:space="preserve"> </w:t>
      </w:r>
      <w:r>
        <w:rPr>
          <w:sz w:val="20"/>
        </w:rPr>
        <w:t>unlawful</w:t>
      </w:r>
      <w:r>
        <w:rPr>
          <w:spacing w:val="-4"/>
          <w:sz w:val="20"/>
        </w:rPr>
        <w:t xml:space="preserve"> </w:t>
      </w:r>
      <w:r>
        <w:rPr>
          <w:sz w:val="20"/>
        </w:rPr>
        <w:t>wager</w:t>
      </w:r>
      <w:r>
        <w:rPr>
          <w:spacing w:val="-4"/>
          <w:sz w:val="20"/>
        </w:rPr>
        <w:t xml:space="preserve"> </w:t>
      </w:r>
      <w:r>
        <w:rPr>
          <w:sz w:val="20"/>
        </w:rPr>
        <w:t>on</w:t>
      </w:r>
      <w:r>
        <w:rPr>
          <w:spacing w:val="-1"/>
          <w:sz w:val="20"/>
        </w:rPr>
        <w:t xml:space="preserve"> </w:t>
      </w:r>
      <w:r>
        <w:rPr>
          <w:sz w:val="20"/>
        </w:rPr>
        <w:t>a</w:t>
      </w:r>
      <w:r>
        <w:rPr>
          <w:spacing w:val="-3"/>
          <w:sz w:val="20"/>
        </w:rPr>
        <w:t xml:space="preserve"> </w:t>
      </w:r>
      <w:proofErr w:type="gramStart"/>
      <w:r>
        <w:rPr>
          <w:sz w:val="20"/>
        </w:rPr>
        <w:t>University</w:t>
      </w:r>
      <w:proofErr w:type="gramEnd"/>
      <w:r>
        <w:rPr>
          <w:spacing w:val="-3"/>
          <w:sz w:val="20"/>
        </w:rPr>
        <w:t xml:space="preserve"> </w:t>
      </w:r>
      <w:r>
        <w:rPr>
          <w:sz w:val="20"/>
        </w:rPr>
        <w:t>or</w:t>
      </w:r>
      <w:r>
        <w:rPr>
          <w:spacing w:val="-4"/>
          <w:sz w:val="20"/>
        </w:rPr>
        <w:t xml:space="preserve"> </w:t>
      </w:r>
      <w:r>
        <w:rPr>
          <w:sz w:val="20"/>
        </w:rPr>
        <w:t>non-University</w:t>
      </w:r>
      <w:r>
        <w:rPr>
          <w:spacing w:val="-3"/>
          <w:sz w:val="20"/>
        </w:rPr>
        <w:t xml:space="preserve"> </w:t>
      </w:r>
      <w:r>
        <w:rPr>
          <w:sz w:val="20"/>
        </w:rPr>
        <w:t>team</w:t>
      </w:r>
      <w:r>
        <w:rPr>
          <w:spacing w:val="-5"/>
          <w:sz w:val="20"/>
        </w:rPr>
        <w:t xml:space="preserve"> </w:t>
      </w:r>
      <w:r>
        <w:rPr>
          <w:sz w:val="20"/>
        </w:rPr>
        <w:t>or</w:t>
      </w:r>
      <w:r>
        <w:rPr>
          <w:spacing w:val="-4"/>
          <w:sz w:val="20"/>
        </w:rPr>
        <w:t xml:space="preserve"> </w:t>
      </w:r>
      <w:r>
        <w:rPr>
          <w:sz w:val="20"/>
        </w:rPr>
        <w:t>organization</w:t>
      </w:r>
      <w:r>
        <w:rPr>
          <w:spacing w:val="-3"/>
          <w:sz w:val="20"/>
        </w:rPr>
        <w:t xml:space="preserve"> </w:t>
      </w:r>
      <w:r>
        <w:rPr>
          <w:sz w:val="20"/>
        </w:rPr>
        <w:t>in</w:t>
      </w:r>
      <w:r>
        <w:rPr>
          <w:spacing w:val="-3"/>
          <w:sz w:val="20"/>
        </w:rPr>
        <w:t xml:space="preserve"> </w:t>
      </w:r>
      <w:r>
        <w:rPr>
          <w:sz w:val="20"/>
        </w:rPr>
        <w:t>a competition, with a direct influence in the success of the competition.</w:t>
      </w:r>
    </w:p>
    <w:p w14:paraId="612710CF" w14:textId="47639316" w:rsidR="00584324" w:rsidRPr="006F1891" w:rsidRDefault="009D5637" w:rsidP="006F1891">
      <w:pPr>
        <w:pStyle w:val="Heading3"/>
        <w:numPr>
          <w:ilvl w:val="1"/>
          <w:numId w:val="11"/>
        </w:numPr>
        <w:rPr>
          <w:sz w:val="26"/>
          <w:szCs w:val="26"/>
        </w:rPr>
      </w:pPr>
      <w:bookmarkStart w:id="23" w:name="12._Misuse_of_Technology"/>
      <w:bookmarkEnd w:id="23"/>
      <w:r w:rsidRPr="006F1891">
        <w:rPr>
          <w:sz w:val="26"/>
          <w:szCs w:val="26"/>
        </w:rPr>
        <w:t>Misuse</w:t>
      </w:r>
      <w:r w:rsidRPr="006F1891">
        <w:rPr>
          <w:spacing w:val="-7"/>
          <w:sz w:val="26"/>
          <w:szCs w:val="26"/>
        </w:rPr>
        <w:t xml:space="preserve"> </w:t>
      </w:r>
      <w:r w:rsidRPr="006F1891">
        <w:rPr>
          <w:sz w:val="26"/>
          <w:szCs w:val="26"/>
        </w:rPr>
        <w:t>of</w:t>
      </w:r>
      <w:r w:rsidRPr="006F1891">
        <w:rPr>
          <w:spacing w:val="-6"/>
          <w:sz w:val="26"/>
          <w:szCs w:val="26"/>
        </w:rPr>
        <w:t xml:space="preserve"> </w:t>
      </w:r>
      <w:r w:rsidRPr="006F1891">
        <w:rPr>
          <w:sz w:val="26"/>
          <w:szCs w:val="26"/>
        </w:rPr>
        <w:t>Technology</w:t>
      </w:r>
    </w:p>
    <w:p w14:paraId="32BCB290" w14:textId="77777777" w:rsidR="00584324" w:rsidRDefault="009D5637">
      <w:pPr>
        <w:pStyle w:val="BodyText"/>
        <w:spacing w:before="26"/>
        <w:ind w:left="480"/>
      </w:pPr>
      <w:r>
        <w:t>Please</w:t>
      </w:r>
      <w:r>
        <w:rPr>
          <w:spacing w:val="-8"/>
        </w:rPr>
        <w:t xml:space="preserve"> </w:t>
      </w:r>
      <w:r>
        <w:t>also</w:t>
      </w:r>
      <w:r>
        <w:rPr>
          <w:spacing w:val="-6"/>
        </w:rPr>
        <w:t xml:space="preserve"> </w:t>
      </w:r>
      <w:r>
        <w:t>refer</w:t>
      </w:r>
      <w:r>
        <w:rPr>
          <w:spacing w:val="-6"/>
        </w:rPr>
        <w:t xml:space="preserve"> </w:t>
      </w:r>
      <w:r>
        <w:t>to</w:t>
      </w:r>
      <w:r>
        <w:rPr>
          <w:spacing w:val="-7"/>
        </w:rPr>
        <w:t xml:space="preserve"> </w:t>
      </w:r>
      <w:r>
        <w:t>the</w:t>
      </w:r>
      <w:r>
        <w:rPr>
          <w:spacing w:val="-7"/>
        </w:rPr>
        <w:t xml:space="preserve"> </w:t>
      </w:r>
      <w:r>
        <w:t>University’s</w:t>
      </w:r>
      <w:r>
        <w:rPr>
          <w:spacing w:val="-7"/>
        </w:rPr>
        <w:t xml:space="preserve"> </w:t>
      </w:r>
      <w:r>
        <w:t>Network</w:t>
      </w:r>
      <w:r>
        <w:rPr>
          <w:spacing w:val="-6"/>
        </w:rPr>
        <w:t xml:space="preserve"> </w:t>
      </w:r>
      <w:r>
        <w:t>Acceptable</w:t>
      </w:r>
      <w:r>
        <w:rPr>
          <w:spacing w:val="-4"/>
        </w:rPr>
        <w:t xml:space="preserve"> </w:t>
      </w:r>
      <w:r>
        <w:t>Use</w:t>
      </w:r>
      <w:r>
        <w:rPr>
          <w:spacing w:val="-7"/>
        </w:rPr>
        <w:t xml:space="preserve"> </w:t>
      </w:r>
      <w:r>
        <w:t>Policy</w:t>
      </w:r>
      <w:r>
        <w:rPr>
          <w:spacing w:val="-6"/>
        </w:rPr>
        <w:t xml:space="preserve"> </w:t>
      </w:r>
      <w:r>
        <w:rPr>
          <w:spacing w:val="-2"/>
        </w:rPr>
        <w:t>(6.0050P).</w:t>
      </w:r>
    </w:p>
    <w:p w14:paraId="0C1AFE3B" w14:textId="77777777" w:rsidR="00584324" w:rsidRDefault="009D5637">
      <w:pPr>
        <w:pStyle w:val="ListParagraph"/>
        <w:numPr>
          <w:ilvl w:val="2"/>
          <w:numId w:val="11"/>
        </w:numPr>
        <w:tabs>
          <w:tab w:val="left" w:pos="1559"/>
          <w:tab w:val="left" w:pos="1561"/>
        </w:tabs>
        <w:spacing w:before="178"/>
        <w:ind w:hanging="1081"/>
        <w:rPr>
          <w:sz w:val="20"/>
        </w:rPr>
      </w:pPr>
      <w:r>
        <w:rPr>
          <w:sz w:val="20"/>
        </w:rPr>
        <w:t>Theft</w:t>
      </w:r>
      <w:r>
        <w:rPr>
          <w:spacing w:val="-6"/>
          <w:sz w:val="20"/>
        </w:rPr>
        <w:t xml:space="preserve"> </w:t>
      </w:r>
      <w:r>
        <w:rPr>
          <w:sz w:val="20"/>
        </w:rPr>
        <w:t>or</w:t>
      </w:r>
      <w:r>
        <w:rPr>
          <w:spacing w:val="-5"/>
          <w:sz w:val="20"/>
        </w:rPr>
        <w:t xml:space="preserve"> </w:t>
      </w:r>
      <w:r>
        <w:rPr>
          <w:sz w:val="20"/>
        </w:rPr>
        <w:t>other</w:t>
      </w:r>
      <w:r>
        <w:rPr>
          <w:spacing w:val="-5"/>
          <w:sz w:val="20"/>
        </w:rPr>
        <w:t xml:space="preserve"> </w:t>
      </w:r>
      <w:r>
        <w:rPr>
          <w:sz w:val="20"/>
        </w:rPr>
        <w:t>misuse</w:t>
      </w:r>
      <w:r>
        <w:rPr>
          <w:spacing w:val="-6"/>
          <w:sz w:val="20"/>
        </w:rPr>
        <w:t xml:space="preserve"> </w:t>
      </w:r>
      <w:r>
        <w:rPr>
          <w:sz w:val="20"/>
        </w:rPr>
        <w:t>of</w:t>
      </w:r>
      <w:r>
        <w:rPr>
          <w:spacing w:val="-6"/>
          <w:sz w:val="20"/>
        </w:rPr>
        <w:t xml:space="preserve"> </w:t>
      </w:r>
      <w:r>
        <w:rPr>
          <w:sz w:val="20"/>
        </w:rPr>
        <w:t>computer</w:t>
      </w:r>
      <w:r>
        <w:rPr>
          <w:spacing w:val="-5"/>
          <w:sz w:val="20"/>
        </w:rPr>
        <w:t xml:space="preserve"> </w:t>
      </w:r>
      <w:r>
        <w:rPr>
          <w:spacing w:val="-2"/>
          <w:sz w:val="20"/>
        </w:rPr>
        <w:t>resources.</w:t>
      </w:r>
    </w:p>
    <w:p w14:paraId="0297CE97" w14:textId="77777777" w:rsidR="00584324" w:rsidRDefault="009D5637">
      <w:pPr>
        <w:pStyle w:val="ListParagraph"/>
        <w:numPr>
          <w:ilvl w:val="2"/>
          <w:numId w:val="11"/>
        </w:numPr>
        <w:tabs>
          <w:tab w:val="left" w:pos="1559"/>
          <w:tab w:val="left" w:pos="1561"/>
        </w:tabs>
        <w:spacing w:before="20"/>
        <w:ind w:hanging="1081"/>
        <w:rPr>
          <w:sz w:val="20"/>
        </w:rPr>
      </w:pPr>
      <w:r>
        <w:rPr>
          <w:sz w:val="20"/>
        </w:rPr>
        <w:t>Unauthorized</w:t>
      </w:r>
      <w:r>
        <w:rPr>
          <w:spacing w:val="-5"/>
          <w:sz w:val="20"/>
        </w:rPr>
        <w:t xml:space="preserve"> </w:t>
      </w:r>
      <w:r>
        <w:rPr>
          <w:sz w:val="20"/>
        </w:rPr>
        <w:t>entry</w:t>
      </w:r>
      <w:r>
        <w:rPr>
          <w:spacing w:val="-4"/>
          <w:sz w:val="20"/>
        </w:rPr>
        <w:t xml:space="preserve"> </w:t>
      </w:r>
      <w:r>
        <w:rPr>
          <w:sz w:val="20"/>
        </w:rPr>
        <w:t>into</w:t>
      </w:r>
      <w:r>
        <w:rPr>
          <w:spacing w:val="-5"/>
          <w:sz w:val="20"/>
        </w:rPr>
        <w:t xml:space="preserve"> </w:t>
      </w:r>
      <w:r>
        <w:rPr>
          <w:sz w:val="20"/>
        </w:rPr>
        <w:t>a</w:t>
      </w:r>
      <w:r>
        <w:rPr>
          <w:spacing w:val="-5"/>
          <w:sz w:val="20"/>
        </w:rPr>
        <w:t xml:space="preserve"> </w:t>
      </w:r>
      <w:r>
        <w:rPr>
          <w:sz w:val="20"/>
        </w:rPr>
        <w:t>file,</w:t>
      </w:r>
      <w:r>
        <w:rPr>
          <w:spacing w:val="-4"/>
          <w:sz w:val="20"/>
        </w:rPr>
        <w:t xml:space="preserve"> </w:t>
      </w:r>
      <w:r>
        <w:rPr>
          <w:sz w:val="20"/>
        </w:rPr>
        <w:t>to</w:t>
      </w:r>
      <w:r>
        <w:rPr>
          <w:spacing w:val="-5"/>
          <w:sz w:val="20"/>
        </w:rPr>
        <w:t xml:space="preserve"> </w:t>
      </w:r>
      <w:r>
        <w:rPr>
          <w:sz w:val="20"/>
        </w:rPr>
        <w:t>use,</w:t>
      </w:r>
      <w:r>
        <w:rPr>
          <w:spacing w:val="-4"/>
          <w:sz w:val="20"/>
        </w:rPr>
        <w:t xml:space="preserve"> </w:t>
      </w:r>
      <w:r>
        <w:rPr>
          <w:sz w:val="20"/>
        </w:rPr>
        <w:t>read,</w:t>
      </w:r>
      <w:r>
        <w:rPr>
          <w:spacing w:val="-5"/>
          <w:sz w:val="20"/>
        </w:rPr>
        <w:t xml:space="preserve"> </w:t>
      </w:r>
      <w:r>
        <w:rPr>
          <w:sz w:val="20"/>
        </w:rPr>
        <w:t>or</w:t>
      </w:r>
      <w:r>
        <w:rPr>
          <w:spacing w:val="-5"/>
          <w:sz w:val="20"/>
        </w:rPr>
        <w:t xml:space="preserve"> </w:t>
      </w:r>
      <w:r>
        <w:rPr>
          <w:sz w:val="20"/>
        </w:rPr>
        <w:t>change</w:t>
      </w:r>
      <w:r>
        <w:rPr>
          <w:spacing w:val="-6"/>
          <w:sz w:val="20"/>
        </w:rPr>
        <w:t xml:space="preserve"> </w:t>
      </w:r>
      <w:r>
        <w:rPr>
          <w:sz w:val="20"/>
        </w:rPr>
        <w:t>the</w:t>
      </w:r>
      <w:r>
        <w:rPr>
          <w:spacing w:val="-6"/>
          <w:sz w:val="20"/>
        </w:rPr>
        <w:t xml:space="preserve"> </w:t>
      </w:r>
      <w:r>
        <w:rPr>
          <w:sz w:val="20"/>
        </w:rPr>
        <w:t>contents,</w:t>
      </w:r>
      <w:r>
        <w:rPr>
          <w:spacing w:val="-4"/>
          <w:sz w:val="20"/>
        </w:rPr>
        <w:t xml:space="preserve"> </w:t>
      </w:r>
      <w:r>
        <w:rPr>
          <w:sz w:val="20"/>
        </w:rPr>
        <w:t>or</w:t>
      </w:r>
      <w:r>
        <w:rPr>
          <w:spacing w:val="-6"/>
          <w:sz w:val="20"/>
        </w:rPr>
        <w:t xml:space="preserve"> </w:t>
      </w:r>
      <w:r>
        <w:rPr>
          <w:sz w:val="20"/>
        </w:rPr>
        <w:t>for</w:t>
      </w:r>
      <w:r>
        <w:rPr>
          <w:spacing w:val="-5"/>
          <w:sz w:val="20"/>
        </w:rPr>
        <w:t xml:space="preserve"> </w:t>
      </w:r>
      <w:r>
        <w:rPr>
          <w:sz w:val="20"/>
        </w:rPr>
        <w:t>any</w:t>
      </w:r>
      <w:r>
        <w:rPr>
          <w:spacing w:val="-4"/>
          <w:sz w:val="20"/>
        </w:rPr>
        <w:t xml:space="preserve"> </w:t>
      </w:r>
      <w:r>
        <w:rPr>
          <w:sz w:val="20"/>
        </w:rPr>
        <w:t>other</w:t>
      </w:r>
      <w:r>
        <w:rPr>
          <w:spacing w:val="-5"/>
          <w:sz w:val="20"/>
        </w:rPr>
        <w:t xml:space="preserve"> </w:t>
      </w:r>
      <w:r>
        <w:rPr>
          <w:spacing w:val="-2"/>
          <w:sz w:val="20"/>
        </w:rPr>
        <w:t>purpose.</w:t>
      </w:r>
    </w:p>
    <w:p w14:paraId="14DD3054" w14:textId="77777777" w:rsidR="00584324" w:rsidRDefault="009D5637">
      <w:pPr>
        <w:pStyle w:val="ListParagraph"/>
        <w:numPr>
          <w:ilvl w:val="2"/>
          <w:numId w:val="11"/>
        </w:numPr>
        <w:tabs>
          <w:tab w:val="left" w:pos="1559"/>
          <w:tab w:val="left" w:pos="1561"/>
        </w:tabs>
        <w:spacing w:before="19"/>
        <w:ind w:hanging="1081"/>
        <w:rPr>
          <w:sz w:val="20"/>
        </w:rPr>
      </w:pPr>
      <w:r>
        <w:rPr>
          <w:sz w:val="20"/>
        </w:rPr>
        <w:t>Unauthorized</w:t>
      </w:r>
      <w:r>
        <w:rPr>
          <w:spacing w:val="-5"/>
          <w:sz w:val="20"/>
        </w:rPr>
        <w:t xml:space="preserve"> </w:t>
      </w:r>
      <w:r>
        <w:rPr>
          <w:sz w:val="20"/>
        </w:rPr>
        <w:t>transfer</w:t>
      </w:r>
      <w:r>
        <w:rPr>
          <w:spacing w:val="-6"/>
          <w:sz w:val="20"/>
        </w:rPr>
        <w:t xml:space="preserve"> </w:t>
      </w:r>
      <w:r>
        <w:rPr>
          <w:sz w:val="20"/>
        </w:rPr>
        <w:t>or</w:t>
      </w:r>
      <w:r>
        <w:rPr>
          <w:spacing w:val="-6"/>
          <w:sz w:val="20"/>
        </w:rPr>
        <w:t xml:space="preserve"> </w:t>
      </w:r>
      <w:r>
        <w:rPr>
          <w:sz w:val="20"/>
        </w:rPr>
        <w:t>download</w:t>
      </w:r>
      <w:r>
        <w:rPr>
          <w:spacing w:val="-5"/>
          <w:sz w:val="20"/>
        </w:rPr>
        <w:t xml:space="preserve"> </w:t>
      </w:r>
      <w:r>
        <w:rPr>
          <w:sz w:val="20"/>
        </w:rPr>
        <w:t>of</w:t>
      </w:r>
      <w:r>
        <w:rPr>
          <w:spacing w:val="-7"/>
          <w:sz w:val="20"/>
        </w:rPr>
        <w:t xml:space="preserve"> </w:t>
      </w:r>
      <w:r>
        <w:rPr>
          <w:sz w:val="20"/>
        </w:rPr>
        <w:t>a</w:t>
      </w:r>
      <w:r>
        <w:rPr>
          <w:spacing w:val="-5"/>
          <w:sz w:val="20"/>
        </w:rPr>
        <w:t xml:space="preserve"> </w:t>
      </w:r>
      <w:r>
        <w:rPr>
          <w:spacing w:val="-4"/>
          <w:sz w:val="20"/>
        </w:rPr>
        <w:t>file.</w:t>
      </w:r>
    </w:p>
    <w:p w14:paraId="0493C636" w14:textId="77777777" w:rsidR="00584324" w:rsidRDefault="009D5637">
      <w:pPr>
        <w:pStyle w:val="ListParagraph"/>
        <w:numPr>
          <w:ilvl w:val="2"/>
          <w:numId w:val="11"/>
        </w:numPr>
        <w:tabs>
          <w:tab w:val="left" w:pos="1559"/>
          <w:tab w:val="left" w:pos="1561"/>
        </w:tabs>
        <w:spacing w:before="20"/>
        <w:ind w:hanging="1081"/>
        <w:rPr>
          <w:sz w:val="20"/>
        </w:rPr>
      </w:pPr>
      <w:r>
        <w:rPr>
          <w:sz w:val="20"/>
        </w:rPr>
        <w:t>Unauthorized</w:t>
      </w:r>
      <w:r>
        <w:rPr>
          <w:spacing w:val="-7"/>
          <w:sz w:val="20"/>
        </w:rPr>
        <w:t xml:space="preserve"> </w:t>
      </w:r>
      <w:r>
        <w:rPr>
          <w:sz w:val="20"/>
        </w:rPr>
        <w:t>use</w:t>
      </w:r>
      <w:r>
        <w:rPr>
          <w:spacing w:val="-8"/>
          <w:sz w:val="20"/>
        </w:rPr>
        <w:t xml:space="preserve"> </w:t>
      </w:r>
      <w:r>
        <w:rPr>
          <w:sz w:val="20"/>
        </w:rPr>
        <w:t>of</w:t>
      </w:r>
      <w:r>
        <w:rPr>
          <w:spacing w:val="-8"/>
          <w:sz w:val="20"/>
        </w:rPr>
        <w:t xml:space="preserve"> </w:t>
      </w:r>
      <w:r>
        <w:rPr>
          <w:sz w:val="20"/>
        </w:rPr>
        <w:t>another</w:t>
      </w:r>
      <w:r>
        <w:rPr>
          <w:spacing w:val="-8"/>
          <w:sz w:val="20"/>
        </w:rPr>
        <w:t xml:space="preserve"> </w:t>
      </w:r>
      <w:r>
        <w:rPr>
          <w:sz w:val="20"/>
        </w:rPr>
        <w:t>individual’s</w:t>
      </w:r>
      <w:r>
        <w:rPr>
          <w:spacing w:val="-8"/>
          <w:sz w:val="20"/>
        </w:rPr>
        <w:t xml:space="preserve"> </w:t>
      </w:r>
      <w:r>
        <w:rPr>
          <w:sz w:val="20"/>
        </w:rPr>
        <w:t>identity</w:t>
      </w:r>
      <w:r>
        <w:rPr>
          <w:spacing w:val="-6"/>
          <w:sz w:val="20"/>
        </w:rPr>
        <w:t xml:space="preserve"> </w:t>
      </w:r>
      <w:r>
        <w:rPr>
          <w:sz w:val="20"/>
        </w:rPr>
        <w:t>or</w:t>
      </w:r>
      <w:r>
        <w:rPr>
          <w:spacing w:val="-8"/>
          <w:sz w:val="20"/>
        </w:rPr>
        <w:t xml:space="preserve"> </w:t>
      </w:r>
      <w:r>
        <w:rPr>
          <w:spacing w:val="-2"/>
          <w:sz w:val="20"/>
        </w:rPr>
        <w:t>password.</w:t>
      </w:r>
    </w:p>
    <w:p w14:paraId="3427B8DF" w14:textId="77777777" w:rsidR="00584324" w:rsidRDefault="009D5637">
      <w:pPr>
        <w:pStyle w:val="ListParagraph"/>
        <w:numPr>
          <w:ilvl w:val="2"/>
          <w:numId w:val="11"/>
        </w:numPr>
        <w:tabs>
          <w:tab w:val="left" w:pos="1559"/>
          <w:tab w:val="left" w:pos="1561"/>
        </w:tabs>
        <w:spacing w:before="18" w:line="259" w:lineRule="auto"/>
        <w:ind w:right="1092" w:hanging="1081"/>
        <w:rPr>
          <w:sz w:val="20"/>
        </w:rPr>
      </w:pPr>
      <w:r>
        <w:rPr>
          <w:sz w:val="20"/>
        </w:rPr>
        <w:t>Use</w:t>
      </w:r>
      <w:r>
        <w:rPr>
          <w:spacing w:val="-4"/>
          <w:sz w:val="20"/>
        </w:rPr>
        <w:t xml:space="preserve"> </w:t>
      </w:r>
      <w:r>
        <w:rPr>
          <w:sz w:val="20"/>
        </w:rPr>
        <w:t>of</w:t>
      </w:r>
      <w:r>
        <w:rPr>
          <w:spacing w:val="-4"/>
          <w:sz w:val="20"/>
        </w:rPr>
        <w:t xml:space="preserve"> </w:t>
      </w:r>
      <w:r>
        <w:rPr>
          <w:sz w:val="20"/>
        </w:rPr>
        <w:t>computing</w:t>
      </w:r>
      <w:r>
        <w:rPr>
          <w:spacing w:val="-3"/>
          <w:sz w:val="20"/>
        </w:rPr>
        <w:t xml:space="preserve"> </w:t>
      </w:r>
      <w:r>
        <w:rPr>
          <w:sz w:val="20"/>
        </w:rPr>
        <w:t>facilities</w:t>
      </w:r>
      <w:r>
        <w:rPr>
          <w:spacing w:val="-4"/>
          <w:sz w:val="20"/>
        </w:rPr>
        <w:t xml:space="preserve"> </w:t>
      </w:r>
      <w:r>
        <w:rPr>
          <w:sz w:val="20"/>
        </w:rPr>
        <w:t>to</w:t>
      </w:r>
      <w:r>
        <w:rPr>
          <w:spacing w:val="-3"/>
          <w:sz w:val="20"/>
        </w:rPr>
        <w:t xml:space="preserve"> </w:t>
      </w:r>
      <w:r>
        <w:rPr>
          <w:sz w:val="20"/>
        </w:rPr>
        <w:t>interfere</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work</w:t>
      </w:r>
      <w:r>
        <w:rPr>
          <w:spacing w:val="-2"/>
          <w:sz w:val="20"/>
        </w:rPr>
        <w:t xml:space="preserve"> </w:t>
      </w:r>
      <w:r>
        <w:rPr>
          <w:sz w:val="20"/>
        </w:rPr>
        <w:t>of</w:t>
      </w:r>
      <w:r>
        <w:rPr>
          <w:spacing w:val="-4"/>
          <w:sz w:val="20"/>
        </w:rPr>
        <w:t xml:space="preserve"> </w:t>
      </w:r>
      <w:r>
        <w:rPr>
          <w:sz w:val="20"/>
        </w:rPr>
        <w:t>another</w:t>
      </w:r>
      <w:r>
        <w:rPr>
          <w:spacing w:val="-3"/>
          <w:sz w:val="20"/>
        </w:rPr>
        <w:t xml:space="preserve"> </w:t>
      </w:r>
      <w:r>
        <w:rPr>
          <w:sz w:val="20"/>
        </w:rPr>
        <w:t>student,</w:t>
      </w:r>
      <w:r>
        <w:rPr>
          <w:spacing w:val="-2"/>
          <w:sz w:val="20"/>
        </w:rPr>
        <w:t xml:space="preserve"> </w:t>
      </w:r>
      <w:r>
        <w:rPr>
          <w:sz w:val="20"/>
        </w:rPr>
        <w:t>faculty,</w:t>
      </w:r>
      <w:r>
        <w:rPr>
          <w:spacing w:val="-2"/>
          <w:sz w:val="20"/>
        </w:rPr>
        <w:t xml:space="preserve"> </w:t>
      </w:r>
      <w:r>
        <w:rPr>
          <w:sz w:val="20"/>
        </w:rPr>
        <w:t>or</w:t>
      </w:r>
      <w:r>
        <w:rPr>
          <w:spacing w:val="-3"/>
          <w:sz w:val="20"/>
        </w:rPr>
        <w:t xml:space="preserve"> </w:t>
      </w:r>
      <w:r>
        <w:rPr>
          <w:sz w:val="20"/>
        </w:rPr>
        <w:t>staff member of the University.</w:t>
      </w:r>
    </w:p>
    <w:p w14:paraId="72EBFFC7" w14:textId="77777777" w:rsidR="00584324" w:rsidRDefault="009D5637">
      <w:pPr>
        <w:pStyle w:val="ListParagraph"/>
        <w:numPr>
          <w:ilvl w:val="2"/>
          <w:numId w:val="11"/>
        </w:numPr>
        <w:tabs>
          <w:tab w:val="left" w:pos="1559"/>
          <w:tab w:val="left" w:pos="1561"/>
        </w:tabs>
        <w:spacing w:line="259" w:lineRule="auto"/>
        <w:ind w:right="445" w:hanging="1081"/>
        <w:rPr>
          <w:sz w:val="20"/>
        </w:rPr>
      </w:pPr>
      <w:r>
        <w:rPr>
          <w:sz w:val="20"/>
        </w:rPr>
        <w:t>Use</w:t>
      </w:r>
      <w:r>
        <w:rPr>
          <w:spacing w:val="-4"/>
          <w:sz w:val="20"/>
        </w:rPr>
        <w:t xml:space="preserve"> </w:t>
      </w:r>
      <w:r>
        <w:rPr>
          <w:sz w:val="20"/>
        </w:rPr>
        <w:t>of</w:t>
      </w:r>
      <w:r>
        <w:rPr>
          <w:spacing w:val="-4"/>
          <w:sz w:val="20"/>
        </w:rPr>
        <w:t xml:space="preserve"> </w:t>
      </w:r>
      <w:r>
        <w:rPr>
          <w:sz w:val="20"/>
        </w:rPr>
        <w:t>computing</w:t>
      </w:r>
      <w:r>
        <w:rPr>
          <w:spacing w:val="-3"/>
          <w:sz w:val="20"/>
        </w:rPr>
        <w:t xml:space="preserve"> </w:t>
      </w:r>
      <w:r>
        <w:rPr>
          <w:sz w:val="20"/>
        </w:rPr>
        <w:t>facilities</w:t>
      </w:r>
      <w:r>
        <w:rPr>
          <w:spacing w:val="-4"/>
          <w:sz w:val="20"/>
        </w:rPr>
        <w:t xml:space="preserve"> </w:t>
      </w:r>
      <w:r>
        <w:rPr>
          <w:sz w:val="20"/>
        </w:rPr>
        <w:t>or</w:t>
      </w:r>
      <w:r>
        <w:rPr>
          <w:spacing w:val="-1"/>
          <w:sz w:val="20"/>
        </w:rPr>
        <w:t xml:space="preserve"> </w:t>
      </w:r>
      <w:r>
        <w:rPr>
          <w:sz w:val="20"/>
        </w:rPr>
        <w:t>technology</w:t>
      </w:r>
      <w:r>
        <w:rPr>
          <w:spacing w:val="-2"/>
          <w:sz w:val="20"/>
        </w:rPr>
        <w:t xml:space="preserve"> </w:t>
      </w:r>
      <w:r>
        <w:rPr>
          <w:sz w:val="20"/>
        </w:rPr>
        <w:t>to</w:t>
      </w:r>
      <w:r>
        <w:rPr>
          <w:spacing w:val="-3"/>
          <w:sz w:val="20"/>
        </w:rPr>
        <w:t xml:space="preserve"> </w:t>
      </w:r>
      <w:r>
        <w:rPr>
          <w:sz w:val="20"/>
        </w:rPr>
        <w:t>send</w:t>
      </w:r>
      <w:r>
        <w:rPr>
          <w:spacing w:val="-2"/>
          <w:sz w:val="20"/>
        </w:rPr>
        <w:t xml:space="preserve"> </w:t>
      </w:r>
      <w:r>
        <w:rPr>
          <w:sz w:val="20"/>
        </w:rPr>
        <w:t>or</w:t>
      </w:r>
      <w:r>
        <w:rPr>
          <w:spacing w:val="-3"/>
          <w:sz w:val="20"/>
        </w:rPr>
        <w:t xml:space="preserve"> </w:t>
      </w:r>
      <w:r>
        <w:rPr>
          <w:sz w:val="20"/>
        </w:rPr>
        <w:t>receive</w:t>
      </w:r>
      <w:r>
        <w:rPr>
          <w:spacing w:val="-1"/>
          <w:sz w:val="20"/>
        </w:rPr>
        <w:t xml:space="preserve"> </w:t>
      </w:r>
      <w:r>
        <w:rPr>
          <w:sz w:val="20"/>
        </w:rPr>
        <w:t>data</w:t>
      </w:r>
      <w:r>
        <w:rPr>
          <w:spacing w:val="-3"/>
          <w:sz w:val="20"/>
        </w:rPr>
        <w:t xml:space="preserve"> </w:t>
      </w:r>
      <w:r>
        <w:rPr>
          <w:sz w:val="20"/>
        </w:rPr>
        <w:t>deemed</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unlawful, such</w:t>
      </w:r>
      <w:r>
        <w:rPr>
          <w:spacing w:val="-2"/>
          <w:sz w:val="20"/>
        </w:rPr>
        <w:t xml:space="preserve"> </w:t>
      </w:r>
      <w:r>
        <w:rPr>
          <w:sz w:val="20"/>
        </w:rPr>
        <w:t>as child pornography or other illegal material.</w:t>
      </w:r>
    </w:p>
    <w:p w14:paraId="62C05B0B" w14:textId="77777777" w:rsidR="00584324" w:rsidRDefault="009D5637">
      <w:pPr>
        <w:pStyle w:val="ListParagraph"/>
        <w:numPr>
          <w:ilvl w:val="2"/>
          <w:numId w:val="11"/>
        </w:numPr>
        <w:tabs>
          <w:tab w:val="left" w:pos="1559"/>
          <w:tab w:val="left" w:pos="1561"/>
        </w:tabs>
        <w:spacing w:before="1" w:line="256" w:lineRule="auto"/>
        <w:ind w:right="1142" w:hanging="1081"/>
        <w:rPr>
          <w:sz w:val="20"/>
        </w:rPr>
      </w:pPr>
      <w:r>
        <w:rPr>
          <w:sz w:val="20"/>
        </w:rPr>
        <w:t>Use</w:t>
      </w:r>
      <w:r>
        <w:rPr>
          <w:spacing w:val="-4"/>
          <w:sz w:val="20"/>
        </w:rPr>
        <w:t xml:space="preserve"> </w:t>
      </w:r>
      <w:r>
        <w:rPr>
          <w:sz w:val="20"/>
        </w:rPr>
        <w:t>of</w:t>
      </w:r>
      <w:r>
        <w:rPr>
          <w:spacing w:val="-4"/>
          <w:sz w:val="20"/>
        </w:rPr>
        <w:t xml:space="preserve"> </w:t>
      </w:r>
      <w:r>
        <w:rPr>
          <w:sz w:val="20"/>
        </w:rPr>
        <w:t>computing</w:t>
      </w:r>
      <w:r>
        <w:rPr>
          <w:spacing w:val="-3"/>
          <w:sz w:val="20"/>
        </w:rPr>
        <w:t xml:space="preserve"> </w:t>
      </w:r>
      <w:r>
        <w:rPr>
          <w:sz w:val="20"/>
        </w:rPr>
        <w:t>facilities</w:t>
      </w:r>
      <w:r>
        <w:rPr>
          <w:spacing w:val="-4"/>
          <w:sz w:val="20"/>
        </w:rPr>
        <w:t xml:space="preserve"> </w:t>
      </w:r>
      <w:r>
        <w:rPr>
          <w:sz w:val="20"/>
        </w:rPr>
        <w:t>or</w:t>
      </w:r>
      <w:r>
        <w:rPr>
          <w:spacing w:val="-1"/>
          <w:sz w:val="20"/>
        </w:rPr>
        <w:t xml:space="preserve"> </w:t>
      </w:r>
      <w:r>
        <w:rPr>
          <w:sz w:val="20"/>
        </w:rPr>
        <w:t>services</w:t>
      </w:r>
      <w:r>
        <w:rPr>
          <w:spacing w:val="-2"/>
          <w:sz w:val="20"/>
        </w:rPr>
        <w:t xml:space="preserve"> </w:t>
      </w:r>
      <w:r>
        <w:rPr>
          <w:sz w:val="20"/>
        </w:rPr>
        <w:t>which</w:t>
      </w:r>
      <w:r>
        <w:rPr>
          <w:spacing w:val="-2"/>
          <w:sz w:val="20"/>
        </w:rPr>
        <w:t xml:space="preserve"> </w:t>
      </w:r>
      <w:r>
        <w:rPr>
          <w:sz w:val="20"/>
        </w:rPr>
        <w:t>interferes</w:t>
      </w:r>
      <w:r>
        <w:rPr>
          <w:spacing w:val="-4"/>
          <w:sz w:val="20"/>
        </w:rPr>
        <w:t xml:space="preserve"> </w:t>
      </w:r>
      <w:r>
        <w:rPr>
          <w:sz w:val="20"/>
        </w:rPr>
        <w:t>with the</w:t>
      </w:r>
      <w:r>
        <w:rPr>
          <w:spacing w:val="-4"/>
          <w:sz w:val="20"/>
        </w:rPr>
        <w:t xml:space="preserve"> </w:t>
      </w:r>
      <w:r>
        <w:rPr>
          <w:sz w:val="20"/>
        </w:rPr>
        <w:t>normal</w:t>
      </w:r>
      <w:r>
        <w:rPr>
          <w:spacing w:val="-3"/>
          <w:sz w:val="20"/>
        </w:rPr>
        <w:t xml:space="preserve"> </w:t>
      </w:r>
      <w:r>
        <w:rPr>
          <w:sz w:val="20"/>
        </w:rPr>
        <w:t>operation</w:t>
      </w:r>
      <w:r>
        <w:rPr>
          <w:spacing w:val="-2"/>
          <w:sz w:val="20"/>
        </w:rPr>
        <w:t xml:space="preserve"> </w:t>
      </w:r>
      <w:r>
        <w:rPr>
          <w:sz w:val="20"/>
        </w:rPr>
        <w:t>of</w:t>
      </w:r>
      <w:r>
        <w:rPr>
          <w:spacing w:val="-4"/>
          <w:sz w:val="20"/>
        </w:rPr>
        <w:t xml:space="preserve"> </w:t>
      </w:r>
      <w:r>
        <w:rPr>
          <w:sz w:val="20"/>
        </w:rPr>
        <w:t>the University system.</w:t>
      </w:r>
    </w:p>
    <w:p w14:paraId="0871A89D" w14:textId="77777777" w:rsidR="00584324" w:rsidRDefault="00584324">
      <w:pPr>
        <w:spacing w:line="256" w:lineRule="auto"/>
        <w:rPr>
          <w:sz w:val="20"/>
        </w:rPr>
        <w:sectPr w:rsidR="00584324">
          <w:pgSz w:w="12240" w:h="15840"/>
          <w:pgMar w:top="1400" w:right="1060" w:bottom="1200" w:left="1320" w:header="0" w:footer="1017" w:gutter="0"/>
          <w:cols w:space="720"/>
        </w:sectPr>
      </w:pPr>
    </w:p>
    <w:p w14:paraId="0B5E4CEE" w14:textId="77777777" w:rsidR="00584324" w:rsidRDefault="009D5637">
      <w:pPr>
        <w:pStyle w:val="ListParagraph"/>
        <w:numPr>
          <w:ilvl w:val="2"/>
          <w:numId w:val="11"/>
        </w:numPr>
        <w:tabs>
          <w:tab w:val="left" w:pos="1559"/>
          <w:tab w:val="left" w:pos="1561"/>
        </w:tabs>
        <w:spacing w:before="39" w:line="259" w:lineRule="auto"/>
        <w:ind w:right="950" w:hanging="1081"/>
        <w:rPr>
          <w:sz w:val="20"/>
        </w:rPr>
      </w:pPr>
      <w:r>
        <w:rPr>
          <w:sz w:val="20"/>
        </w:rPr>
        <w:lastRenderedPageBreak/>
        <w:t>Altering, destroying, disclosing, or taking information resource property (including data, programs,</w:t>
      </w:r>
      <w:r>
        <w:rPr>
          <w:spacing w:val="-3"/>
          <w:sz w:val="20"/>
        </w:rPr>
        <w:t xml:space="preserve"> </w:t>
      </w:r>
      <w:r>
        <w:rPr>
          <w:sz w:val="20"/>
        </w:rPr>
        <w:t>and</w:t>
      </w:r>
      <w:r>
        <w:rPr>
          <w:spacing w:val="-3"/>
          <w:sz w:val="20"/>
        </w:rPr>
        <w:t xml:space="preserve"> </w:t>
      </w:r>
      <w:r>
        <w:rPr>
          <w:sz w:val="20"/>
        </w:rPr>
        <w:t>supporting</w:t>
      </w:r>
      <w:r>
        <w:rPr>
          <w:spacing w:val="-4"/>
          <w:sz w:val="20"/>
        </w:rPr>
        <w:t xml:space="preserve"> </w:t>
      </w:r>
      <w:r>
        <w:rPr>
          <w:sz w:val="20"/>
        </w:rPr>
        <w:t>documents)</w:t>
      </w:r>
      <w:r>
        <w:rPr>
          <w:spacing w:val="-4"/>
          <w:sz w:val="20"/>
        </w:rPr>
        <w:t xml:space="preserve"> </w:t>
      </w:r>
      <w:r>
        <w:rPr>
          <w:sz w:val="20"/>
        </w:rPr>
        <w:t>as</w:t>
      </w:r>
      <w:r>
        <w:rPr>
          <w:spacing w:val="-5"/>
          <w:sz w:val="20"/>
        </w:rPr>
        <w:t xml:space="preserve"> </w:t>
      </w:r>
      <w:r>
        <w:rPr>
          <w:sz w:val="20"/>
        </w:rPr>
        <w:t>well</w:t>
      </w:r>
      <w:r>
        <w:rPr>
          <w:spacing w:val="-4"/>
          <w:sz w:val="20"/>
        </w:rPr>
        <w:t xml:space="preserve"> </w:t>
      </w:r>
      <w:r>
        <w:rPr>
          <w:sz w:val="20"/>
        </w:rPr>
        <w:t>as</w:t>
      </w:r>
      <w:r>
        <w:rPr>
          <w:spacing w:val="-3"/>
          <w:sz w:val="20"/>
        </w:rPr>
        <w:t xml:space="preserve"> </w:t>
      </w:r>
      <w:r>
        <w:rPr>
          <w:sz w:val="20"/>
        </w:rPr>
        <w:t>modifying</w:t>
      </w:r>
      <w:r>
        <w:rPr>
          <w:spacing w:val="-2"/>
          <w:sz w:val="20"/>
        </w:rPr>
        <w:t xml:space="preserve"> </w:t>
      </w:r>
      <w:r>
        <w:rPr>
          <w:sz w:val="20"/>
        </w:rPr>
        <w:t>equipment</w:t>
      </w:r>
      <w:r>
        <w:rPr>
          <w:spacing w:val="-4"/>
          <w:sz w:val="20"/>
        </w:rPr>
        <w:t xml:space="preserve"> </w:t>
      </w:r>
      <w:r>
        <w:rPr>
          <w:sz w:val="20"/>
        </w:rPr>
        <w:t>or</w:t>
      </w:r>
      <w:r>
        <w:rPr>
          <w:spacing w:val="-4"/>
          <w:sz w:val="20"/>
        </w:rPr>
        <w:t xml:space="preserve"> </w:t>
      </w:r>
      <w:r>
        <w:rPr>
          <w:sz w:val="20"/>
        </w:rPr>
        <w:t>supplies</w:t>
      </w:r>
      <w:r>
        <w:rPr>
          <w:spacing w:val="-5"/>
          <w:sz w:val="20"/>
        </w:rPr>
        <w:t xml:space="preserve"> </w:t>
      </w:r>
      <w:r>
        <w:rPr>
          <w:sz w:val="20"/>
        </w:rPr>
        <w:t>without proper authorization.</w:t>
      </w:r>
    </w:p>
    <w:p w14:paraId="3BB9FB49" w14:textId="77777777" w:rsidR="00584324" w:rsidRDefault="009D5637">
      <w:pPr>
        <w:pStyle w:val="ListParagraph"/>
        <w:numPr>
          <w:ilvl w:val="2"/>
          <w:numId w:val="11"/>
        </w:numPr>
        <w:tabs>
          <w:tab w:val="left" w:pos="1559"/>
          <w:tab w:val="left" w:pos="1561"/>
        </w:tabs>
        <w:spacing w:line="243" w:lineRule="exact"/>
        <w:ind w:hanging="1081"/>
        <w:rPr>
          <w:sz w:val="20"/>
        </w:rPr>
      </w:pPr>
      <w:r>
        <w:rPr>
          <w:sz w:val="20"/>
        </w:rPr>
        <w:t>Using</w:t>
      </w:r>
      <w:r>
        <w:rPr>
          <w:spacing w:val="-8"/>
          <w:sz w:val="20"/>
        </w:rPr>
        <w:t xml:space="preserve"> </w:t>
      </w:r>
      <w:r>
        <w:rPr>
          <w:sz w:val="20"/>
        </w:rPr>
        <w:t>the</w:t>
      </w:r>
      <w:r>
        <w:rPr>
          <w:spacing w:val="-5"/>
          <w:sz w:val="20"/>
        </w:rPr>
        <w:t xml:space="preserve"> </w:t>
      </w:r>
      <w:r>
        <w:rPr>
          <w:sz w:val="20"/>
        </w:rPr>
        <w:t>UNF</w:t>
      </w:r>
      <w:r>
        <w:rPr>
          <w:spacing w:val="-7"/>
          <w:sz w:val="20"/>
        </w:rPr>
        <w:t xml:space="preserve"> </w:t>
      </w:r>
      <w:r>
        <w:rPr>
          <w:sz w:val="20"/>
        </w:rPr>
        <w:t>computing</w:t>
      </w:r>
      <w:r>
        <w:rPr>
          <w:spacing w:val="-7"/>
          <w:sz w:val="20"/>
        </w:rPr>
        <w:t xml:space="preserve"> </w:t>
      </w:r>
      <w:r>
        <w:rPr>
          <w:sz w:val="20"/>
        </w:rPr>
        <w:t>system/services</w:t>
      </w:r>
      <w:r>
        <w:rPr>
          <w:spacing w:val="-6"/>
          <w:sz w:val="20"/>
        </w:rPr>
        <w:t xml:space="preserve"> </w:t>
      </w:r>
      <w:r>
        <w:rPr>
          <w:sz w:val="20"/>
        </w:rPr>
        <w:t>for</w:t>
      </w:r>
      <w:r>
        <w:rPr>
          <w:spacing w:val="-8"/>
          <w:sz w:val="20"/>
        </w:rPr>
        <w:t xml:space="preserve"> </w:t>
      </w:r>
      <w:r>
        <w:rPr>
          <w:sz w:val="20"/>
        </w:rPr>
        <w:t>any</w:t>
      </w:r>
      <w:r>
        <w:rPr>
          <w:spacing w:val="-6"/>
          <w:sz w:val="20"/>
        </w:rPr>
        <w:t xml:space="preserve"> </w:t>
      </w:r>
      <w:r>
        <w:rPr>
          <w:sz w:val="20"/>
        </w:rPr>
        <w:t>illegal</w:t>
      </w:r>
      <w:r>
        <w:rPr>
          <w:spacing w:val="-7"/>
          <w:sz w:val="20"/>
        </w:rPr>
        <w:t xml:space="preserve"> </w:t>
      </w:r>
      <w:r>
        <w:rPr>
          <w:spacing w:val="-2"/>
          <w:sz w:val="20"/>
        </w:rPr>
        <w:t>activity.</w:t>
      </w:r>
    </w:p>
    <w:p w14:paraId="68E9FB88" w14:textId="77777777" w:rsidR="00584324" w:rsidRDefault="00584324">
      <w:pPr>
        <w:pStyle w:val="BodyText"/>
        <w:spacing w:before="10"/>
        <w:ind w:left="0"/>
        <w:rPr>
          <w:sz w:val="14"/>
        </w:rPr>
      </w:pPr>
    </w:p>
    <w:p w14:paraId="73636C57" w14:textId="66FA1F65" w:rsidR="00584324" w:rsidRPr="006F1891" w:rsidRDefault="009D5637" w:rsidP="006F1891">
      <w:pPr>
        <w:pStyle w:val="Heading3"/>
        <w:numPr>
          <w:ilvl w:val="1"/>
          <w:numId w:val="11"/>
        </w:numPr>
        <w:rPr>
          <w:sz w:val="26"/>
          <w:szCs w:val="26"/>
        </w:rPr>
      </w:pPr>
      <w:bookmarkStart w:id="24" w:name="13._Misuse_of_Vehicles_and_Transportatio"/>
      <w:bookmarkEnd w:id="24"/>
      <w:r w:rsidRPr="006F1891">
        <w:rPr>
          <w:sz w:val="26"/>
          <w:szCs w:val="26"/>
        </w:rPr>
        <w:t>Misuse</w:t>
      </w:r>
      <w:r w:rsidRPr="006F1891">
        <w:rPr>
          <w:spacing w:val="-10"/>
          <w:sz w:val="26"/>
          <w:szCs w:val="26"/>
        </w:rPr>
        <w:t xml:space="preserve"> </w:t>
      </w:r>
      <w:r w:rsidRPr="006F1891">
        <w:rPr>
          <w:sz w:val="26"/>
          <w:szCs w:val="26"/>
        </w:rPr>
        <w:t>of</w:t>
      </w:r>
      <w:r w:rsidRPr="006F1891">
        <w:rPr>
          <w:spacing w:val="-9"/>
          <w:sz w:val="26"/>
          <w:szCs w:val="26"/>
        </w:rPr>
        <w:t xml:space="preserve"> </w:t>
      </w:r>
      <w:r w:rsidRPr="006F1891">
        <w:rPr>
          <w:sz w:val="26"/>
          <w:szCs w:val="26"/>
        </w:rPr>
        <w:t>Vehicles</w:t>
      </w:r>
      <w:r w:rsidRPr="006F1891">
        <w:rPr>
          <w:spacing w:val="-8"/>
          <w:sz w:val="26"/>
          <w:szCs w:val="26"/>
        </w:rPr>
        <w:t xml:space="preserve"> </w:t>
      </w:r>
      <w:r w:rsidRPr="006F1891">
        <w:rPr>
          <w:sz w:val="26"/>
          <w:szCs w:val="26"/>
        </w:rPr>
        <w:t>and</w:t>
      </w:r>
      <w:r w:rsidRPr="006F1891">
        <w:rPr>
          <w:spacing w:val="-7"/>
          <w:sz w:val="26"/>
          <w:szCs w:val="26"/>
        </w:rPr>
        <w:t xml:space="preserve"> </w:t>
      </w:r>
      <w:r w:rsidRPr="006F1891">
        <w:rPr>
          <w:sz w:val="26"/>
          <w:szCs w:val="26"/>
        </w:rPr>
        <w:t>Transportation</w:t>
      </w:r>
      <w:r w:rsidRPr="006F1891">
        <w:rPr>
          <w:spacing w:val="-11"/>
          <w:sz w:val="26"/>
          <w:szCs w:val="26"/>
        </w:rPr>
        <w:t xml:space="preserve"> </w:t>
      </w:r>
      <w:r w:rsidRPr="006F1891">
        <w:rPr>
          <w:spacing w:val="-2"/>
          <w:sz w:val="26"/>
          <w:szCs w:val="26"/>
        </w:rPr>
        <w:t>Devices</w:t>
      </w:r>
    </w:p>
    <w:p w14:paraId="484040F0" w14:textId="77777777" w:rsidR="00584324" w:rsidRDefault="009D5637">
      <w:pPr>
        <w:pStyle w:val="BodyText"/>
        <w:spacing w:before="23"/>
        <w:ind w:left="480"/>
      </w:pPr>
      <w:r>
        <w:t>Please</w:t>
      </w:r>
      <w:r>
        <w:rPr>
          <w:spacing w:val="-8"/>
        </w:rPr>
        <w:t xml:space="preserve"> </w:t>
      </w:r>
      <w:r>
        <w:t>also</w:t>
      </w:r>
      <w:r>
        <w:rPr>
          <w:spacing w:val="-7"/>
        </w:rPr>
        <w:t xml:space="preserve"> </w:t>
      </w:r>
      <w:r>
        <w:t>refer</w:t>
      </w:r>
      <w:r>
        <w:rPr>
          <w:spacing w:val="-6"/>
        </w:rPr>
        <w:t xml:space="preserve"> </w:t>
      </w:r>
      <w:r>
        <w:t>to</w:t>
      </w:r>
      <w:r>
        <w:rPr>
          <w:spacing w:val="-7"/>
        </w:rPr>
        <w:t xml:space="preserve"> </w:t>
      </w:r>
      <w:r>
        <w:t>the</w:t>
      </w:r>
      <w:r>
        <w:rPr>
          <w:spacing w:val="-7"/>
        </w:rPr>
        <w:t xml:space="preserve"> </w:t>
      </w:r>
      <w:r>
        <w:t>University’s</w:t>
      </w:r>
      <w:r>
        <w:rPr>
          <w:spacing w:val="-8"/>
        </w:rPr>
        <w:t xml:space="preserve"> </w:t>
      </w:r>
      <w:r>
        <w:t>Prohibited</w:t>
      </w:r>
      <w:r>
        <w:rPr>
          <w:spacing w:val="-6"/>
        </w:rPr>
        <w:t xml:space="preserve"> </w:t>
      </w:r>
      <w:r>
        <w:t>Uses</w:t>
      </w:r>
      <w:r>
        <w:rPr>
          <w:spacing w:val="-7"/>
        </w:rPr>
        <w:t xml:space="preserve"> </w:t>
      </w:r>
      <w:r>
        <w:t>of</w:t>
      </w:r>
      <w:r>
        <w:rPr>
          <w:spacing w:val="-8"/>
        </w:rPr>
        <w:t xml:space="preserve"> </w:t>
      </w:r>
      <w:r>
        <w:t>Non-Motorized</w:t>
      </w:r>
      <w:r>
        <w:rPr>
          <w:spacing w:val="-6"/>
        </w:rPr>
        <w:t xml:space="preserve"> </w:t>
      </w:r>
      <w:r>
        <w:t>Vehicles</w:t>
      </w:r>
      <w:r>
        <w:rPr>
          <w:spacing w:val="-7"/>
        </w:rPr>
        <w:t xml:space="preserve"> </w:t>
      </w:r>
      <w:r>
        <w:t>Regulation</w:t>
      </w:r>
      <w:r>
        <w:rPr>
          <w:spacing w:val="-6"/>
        </w:rPr>
        <w:t xml:space="preserve"> </w:t>
      </w:r>
      <w:r>
        <w:rPr>
          <w:spacing w:val="-2"/>
        </w:rPr>
        <w:t>(10.0040R).</w:t>
      </w:r>
    </w:p>
    <w:p w14:paraId="6408106D" w14:textId="77777777" w:rsidR="00584324" w:rsidRDefault="00584324">
      <w:pPr>
        <w:pStyle w:val="BodyText"/>
        <w:spacing w:before="10"/>
        <w:ind w:left="0"/>
        <w:rPr>
          <w:sz w:val="14"/>
        </w:rPr>
      </w:pPr>
    </w:p>
    <w:p w14:paraId="246B0C40" w14:textId="77777777" w:rsidR="00584324" w:rsidRDefault="009D5637">
      <w:pPr>
        <w:pStyle w:val="ListParagraph"/>
        <w:numPr>
          <w:ilvl w:val="2"/>
          <w:numId w:val="11"/>
        </w:numPr>
        <w:tabs>
          <w:tab w:val="left" w:pos="1559"/>
          <w:tab w:val="left" w:pos="1561"/>
        </w:tabs>
        <w:spacing w:line="259" w:lineRule="auto"/>
        <w:ind w:right="381" w:hanging="1081"/>
        <w:jc w:val="both"/>
        <w:rPr>
          <w:sz w:val="20"/>
        </w:rPr>
      </w:pPr>
      <w:r>
        <w:rPr>
          <w:sz w:val="20"/>
        </w:rPr>
        <w:t>Riding</w:t>
      </w:r>
      <w:r>
        <w:rPr>
          <w:spacing w:val="-5"/>
          <w:sz w:val="20"/>
        </w:rPr>
        <w:t xml:space="preserve"> </w:t>
      </w:r>
      <w:r>
        <w:rPr>
          <w:sz w:val="20"/>
        </w:rPr>
        <w:t>skateboards,</w:t>
      </w:r>
      <w:r>
        <w:rPr>
          <w:spacing w:val="-4"/>
          <w:sz w:val="20"/>
        </w:rPr>
        <w:t xml:space="preserve"> </w:t>
      </w:r>
      <w:r>
        <w:rPr>
          <w:sz w:val="20"/>
        </w:rPr>
        <w:t>roller-skates,</w:t>
      </w:r>
      <w:r>
        <w:rPr>
          <w:spacing w:val="-4"/>
          <w:sz w:val="20"/>
        </w:rPr>
        <w:t xml:space="preserve"> </w:t>
      </w:r>
      <w:proofErr w:type="gramStart"/>
      <w:r>
        <w:rPr>
          <w:sz w:val="20"/>
        </w:rPr>
        <w:t>roller-blades</w:t>
      </w:r>
      <w:proofErr w:type="gramEnd"/>
      <w:r>
        <w:rPr>
          <w:sz w:val="20"/>
        </w:rPr>
        <w:t>,</w:t>
      </w:r>
      <w:r>
        <w:rPr>
          <w:spacing w:val="-4"/>
          <w:sz w:val="20"/>
        </w:rPr>
        <w:t xml:space="preserve"> </w:t>
      </w:r>
      <w:r>
        <w:rPr>
          <w:sz w:val="20"/>
        </w:rPr>
        <w:t>bicycling,</w:t>
      </w:r>
      <w:r>
        <w:rPr>
          <w:spacing w:val="-4"/>
          <w:sz w:val="20"/>
        </w:rPr>
        <w:t xml:space="preserve"> </w:t>
      </w:r>
      <w:r>
        <w:rPr>
          <w:sz w:val="20"/>
        </w:rPr>
        <w:t>and</w:t>
      </w:r>
      <w:r>
        <w:rPr>
          <w:spacing w:val="-4"/>
          <w:sz w:val="20"/>
        </w:rPr>
        <w:t xml:space="preserve"> </w:t>
      </w:r>
      <w:r>
        <w:rPr>
          <w:sz w:val="20"/>
        </w:rPr>
        <w:t>other</w:t>
      </w:r>
      <w:r>
        <w:rPr>
          <w:spacing w:val="-5"/>
          <w:sz w:val="20"/>
        </w:rPr>
        <w:t xml:space="preserve"> </w:t>
      </w:r>
      <w:r>
        <w:rPr>
          <w:sz w:val="20"/>
        </w:rPr>
        <w:t>similar</w:t>
      </w:r>
      <w:r>
        <w:rPr>
          <w:spacing w:val="-5"/>
          <w:sz w:val="20"/>
        </w:rPr>
        <w:t xml:space="preserve"> </w:t>
      </w:r>
      <w:r>
        <w:rPr>
          <w:sz w:val="20"/>
        </w:rPr>
        <w:t>transportation</w:t>
      </w:r>
      <w:r>
        <w:rPr>
          <w:spacing w:val="-4"/>
          <w:sz w:val="20"/>
        </w:rPr>
        <w:t xml:space="preserve"> </w:t>
      </w:r>
      <w:r>
        <w:rPr>
          <w:sz w:val="20"/>
        </w:rPr>
        <w:t>devices in</w:t>
      </w:r>
      <w:r>
        <w:rPr>
          <w:spacing w:val="-3"/>
          <w:sz w:val="20"/>
        </w:rPr>
        <w:t xml:space="preserve"> </w:t>
      </w:r>
      <w:r>
        <w:rPr>
          <w:sz w:val="20"/>
        </w:rPr>
        <w:t>prohibited</w:t>
      </w:r>
      <w:r>
        <w:rPr>
          <w:spacing w:val="-3"/>
          <w:sz w:val="20"/>
        </w:rPr>
        <w:t xml:space="preserve"> </w:t>
      </w:r>
      <w:r>
        <w:rPr>
          <w:sz w:val="20"/>
        </w:rPr>
        <w:t>areas</w:t>
      </w:r>
      <w:r>
        <w:rPr>
          <w:spacing w:val="-5"/>
          <w:sz w:val="20"/>
        </w:rPr>
        <w:t xml:space="preserve"> </w:t>
      </w:r>
      <w:r>
        <w:rPr>
          <w:sz w:val="20"/>
        </w:rPr>
        <w:t>(including,</w:t>
      </w:r>
      <w:r>
        <w:rPr>
          <w:spacing w:val="-3"/>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3"/>
          <w:sz w:val="20"/>
        </w:rPr>
        <w:t xml:space="preserve"> </w:t>
      </w:r>
      <w:r>
        <w:rPr>
          <w:sz w:val="20"/>
        </w:rPr>
        <w:t>to,</w:t>
      </w:r>
      <w:r>
        <w:rPr>
          <w:spacing w:val="-3"/>
          <w:sz w:val="20"/>
        </w:rPr>
        <w:t xml:space="preserve"> </w:t>
      </w:r>
      <w:r>
        <w:rPr>
          <w:sz w:val="20"/>
        </w:rPr>
        <w:t>covered</w:t>
      </w:r>
      <w:r>
        <w:rPr>
          <w:spacing w:val="-3"/>
          <w:sz w:val="20"/>
        </w:rPr>
        <w:t xml:space="preserve"> </w:t>
      </w:r>
      <w:r>
        <w:rPr>
          <w:sz w:val="20"/>
        </w:rPr>
        <w:t>walkways,</w:t>
      </w:r>
      <w:r>
        <w:rPr>
          <w:spacing w:val="-3"/>
          <w:sz w:val="20"/>
        </w:rPr>
        <w:t xml:space="preserve"> </w:t>
      </w:r>
      <w:r>
        <w:rPr>
          <w:sz w:val="20"/>
        </w:rPr>
        <w:t>parking</w:t>
      </w:r>
      <w:r>
        <w:rPr>
          <w:spacing w:val="-4"/>
          <w:sz w:val="20"/>
        </w:rPr>
        <w:t xml:space="preserve"> </w:t>
      </w:r>
      <w:r>
        <w:rPr>
          <w:sz w:val="20"/>
        </w:rPr>
        <w:t>garages,</w:t>
      </w:r>
      <w:r>
        <w:rPr>
          <w:spacing w:val="-3"/>
          <w:sz w:val="20"/>
        </w:rPr>
        <w:t xml:space="preserve"> </w:t>
      </w:r>
      <w:r>
        <w:rPr>
          <w:sz w:val="20"/>
        </w:rPr>
        <w:t>and</w:t>
      </w:r>
      <w:r>
        <w:rPr>
          <w:spacing w:val="-1"/>
          <w:sz w:val="20"/>
        </w:rPr>
        <w:t xml:space="preserve"> </w:t>
      </w:r>
      <w:r>
        <w:rPr>
          <w:sz w:val="20"/>
        </w:rPr>
        <w:t>interior building spaces).</w:t>
      </w:r>
    </w:p>
    <w:p w14:paraId="39C1C73F" w14:textId="46A22F3F" w:rsidR="00584324" w:rsidRPr="006F1891" w:rsidRDefault="009D5637" w:rsidP="006F1891">
      <w:pPr>
        <w:pStyle w:val="Heading3"/>
        <w:numPr>
          <w:ilvl w:val="1"/>
          <w:numId w:val="11"/>
        </w:numPr>
        <w:rPr>
          <w:sz w:val="26"/>
          <w:szCs w:val="26"/>
        </w:rPr>
      </w:pPr>
      <w:bookmarkStart w:id="25" w:name="14._Disruptive_Behavior"/>
      <w:bookmarkEnd w:id="25"/>
      <w:r w:rsidRPr="006F1891">
        <w:rPr>
          <w:sz w:val="26"/>
          <w:szCs w:val="26"/>
        </w:rPr>
        <w:t>Disruptive</w:t>
      </w:r>
      <w:r w:rsidRPr="006F1891">
        <w:rPr>
          <w:spacing w:val="-14"/>
          <w:sz w:val="26"/>
          <w:szCs w:val="26"/>
        </w:rPr>
        <w:t xml:space="preserve"> </w:t>
      </w:r>
      <w:r w:rsidRPr="006F1891">
        <w:rPr>
          <w:spacing w:val="-2"/>
          <w:sz w:val="26"/>
          <w:szCs w:val="26"/>
        </w:rPr>
        <w:t>Behavior</w:t>
      </w:r>
    </w:p>
    <w:p w14:paraId="5A05871D" w14:textId="77777777" w:rsidR="00584324" w:rsidRDefault="009D5637">
      <w:pPr>
        <w:pStyle w:val="ListParagraph"/>
        <w:numPr>
          <w:ilvl w:val="2"/>
          <w:numId w:val="11"/>
        </w:numPr>
        <w:tabs>
          <w:tab w:val="left" w:pos="1559"/>
          <w:tab w:val="left" w:pos="1561"/>
        </w:tabs>
        <w:spacing w:before="25" w:line="256" w:lineRule="auto"/>
        <w:ind w:right="415" w:hanging="1081"/>
        <w:rPr>
          <w:sz w:val="20"/>
        </w:rPr>
      </w:pPr>
      <w:r>
        <w:rPr>
          <w:sz w:val="20"/>
        </w:rPr>
        <w:t>Failure</w:t>
      </w:r>
      <w:r>
        <w:rPr>
          <w:spacing w:val="-4"/>
          <w:sz w:val="20"/>
        </w:rPr>
        <w:t xml:space="preserve"> </w:t>
      </w:r>
      <w:r>
        <w:rPr>
          <w:sz w:val="20"/>
        </w:rPr>
        <w:t>to</w:t>
      </w:r>
      <w:r>
        <w:rPr>
          <w:spacing w:val="-3"/>
          <w:sz w:val="20"/>
        </w:rPr>
        <w:t xml:space="preserve"> </w:t>
      </w:r>
      <w:r>
        <w:rPr>
          <w:sz w:val="20"/>
        </w:rPr>
        <w:t>comply</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instruction</w:t>
      </w:r>
      <w:r>
        <w:rPr>
          <w:spacing w:val="-2"/>
          <w:sz w:val="20"/>
        </w:rPr>
        <w:t xml:space="preserve"> </w:t>
      </w:r>
      <w:r>
        <w:rPr>
          <w:sz w:val="20"/>
        </w:rPr>
        <w:t>from</w:t>
      </w:r>
      <w:r>
        <w:rPr>
          <w:spacing w:val="-4"/>
          <w:sz w:val="20"/>
        </w:rPr>
        <w:t xml:space="preserve"> </w:t>
      </w:r>
      <w:r>
        <w:rPr>
          <w:sz w:val="20"/>
        </w:rPr>
        <w:t>a</w:t>
      </w:r>
      <w:r>
        <w:rPr>
          <w:spacing w:val="-3"/>
          <w:sz w:val="20"/>
        </w:rPr>
        <w:t xml:space="preserve"> </w:t>
      </w:r>
      <w:proofErr w:type="gramStart"/>
      <w:r>
        <w:rPr>
          <w:sz w:val="20"/>
        </w:rPr>
        <w:t>University</w:t>
      </w:r>
      <w:proofErr w:type="gramEnd"/>
      <w:r>
        <w:rPr>
          <w:spacing w:val="-2"/>
          <w:sz w:val="20"/>
        </w:rPr>
        <w:t xml:space="preserve"> </w:t>
      </w:r>
      <w:r>
        <w:rPr>
          <w:sz w:val="20"/>
        </w:rPr>
        <w:t>official</w:t>
      </w:r>
      <w:r>
        <w:rPr>
          <w:spacing w:val="-3"/>
          <w:sz w:val="20"/>
        </w:rPr>
        <w:t xml:space="preserve"> </w:t>
      </w:r>
      <w:r>
        <w:rPr>
          <w:sz w:val="20"/>
        </w:rPr>
        <w:t>or</w:t>
      </w:r>
      <w:r>
        <w:rPr>
          <w:spacing w:val="-3"/>
          <w:sz w:val="20"/>
        </w:rPr>
        <w:t xml:space="preserve"> </w:t>
      </w:r>
      <w:r>
        <w:rPr>
          <w:sz w:val="20"/>
        </w:rPr>
        <w:t>with</w:t>
      </w:r>
      <w:r>
        <w:rPr>
          <w:spacing w:val="-2"/>
          <w:sz w:val="20"/>
        </w:rPr>
        <w:t xml:space="preserve"> </w:t>
      </w:r>
      <w:r>
        <w:rPr>
          <w:sz w:val="20"/>
        </w:rPr>
        <w:t>the</w:t>
      </w:r>
      <w:r>
        <w:rPr>
          <w:spacing w:val="-4"/>
          <w:sz w:val="20"/>
        </w:rPr>
        <w:t xml:space="preserve"> </w:t>
      </w:r>
      <w:r>
        <w:rPr>
          <w:sz w:val="20"/>
        </w:rPr>
        <w:t>lawful</w:t>
      </w:r>
      <w:r>
        <w:rPr>
          <w:spacing w:val="-3"/>
          <w:sz w:val="20"/>
        </w:rPr>
        <w:t xml:space="preserve"> </w:t>
      </w:r>
      <w:r>
        <w:rPr>
          <w:sz w:val="20"/>
        </w:rPr>
        <w:t>order</w:t>
      </w:r>
      <w:r>
        <w:rPr>
          <w:spacing w:val="-3"/>
          <w:sz w:val="20"/>
        </w:rPr>
        <w:t xml:space="preserve"> </w:t>
      </w:r>
      <w:r>
        <w:rPr>
          <w:sz w:val="20"/>
        </w:rPr>
        <w:t>of</w:t>
      </w:r>
      <w:r>
        <w:rPr>
          <w:spacing w:val="-2"/>
          <w:sz w:val="20"/>
        </w:rPr>
        <w:t xml:space="preserve"> </w:t>
      </w:r>
      <w:r>
        <w:rPr>
          <w:sz w:val="20"/>
        </w:rPr>
        <w:t>any</w:t>
      </w:r>
      <w:r>
        <w:rPr>
          <w:spacing w:val="-2"/>
          <w:sz w:val="20"/>
        </w:rPr>
        <w:t xml:space="preserve"> </w:t>
      </w:r>
      <w:r>
        <w:rPr>
          <w:sz w:val="20"/>
        </w:rPr>
        <w:t>law enforcement official.</w:t>
      </w:r>
    </w:p>
    <w:p w14:paraId="211D4B77" w14:textId="77777777" w:rsidR="00584324" w:rsidRDefault="009D5637">
      <w:pPr>
        <w:pStyle w:val="ListParagraph"/>
        <w:numPr>
          <w:ilvl w:val="2"/>
          <w:numId w:val="11"/>
        </w:numPr>
        <w:tabs>
          <w:tab w:val="left" w:pos="1559"/>
          <w:tab w:val="left" w:pos="1561"/>
        </w:tabs>
        <w:spacing w:before="3" w:line="259" w:lineRule="auto"/>
        <w:ind w:right="530" w:hanging="1081"/>
        <w:rPr>
          <w:sz w:val="20"/>
        </w:rPr>
      </w:pPr>
      <w:r>
        <w:rPr>
          <w:sz w:val="20"/>
        </w:rPr>
        <w:t>Violations that occur by a guest. Students hosting guests are responsible for their guests while they</w:t>
      </w:r>
      <w:r>
        <w:rPr>
          <w:spacing w:val="-2"/>
          <w:sz w:val="20"/>
        </w:rPr>
        <w:t xml:space="preserve"> </w:t>
      </w:r>
      <w:r>
        <w:rPr>
          <w:sz w:val="20"/>
        </w:rPr>
        <w:t>are</w:t>
      </w:r>
      <w:r>
        <w:rPr>
          <w:spacing w:val="-4"/>
          <w:sz w:val="20"/>
        </w:rPr>
        <w:t xml:space="preserve"> </w:t>
      </w:r>
      <w:r>
        <w:rPr>
          <w:sz w:val="20"/>
        </w:rPr>
        <w:t>visiting</w:t>
      </w:r>
      <w:r>
        <w:rPr>
          <w:spacing w:val="-3"/>
          <w:sz w:val="20"/>
        </w:rPr>
        <w:t xml:space="preserve"> </w:t>
      </w:r>
      <w:r>
        <w:rPr>
          <w:sz w:val="20"/>
        </w:rPr>
        <w:t>the</w:t>
      </w:r>
      <w:r>
        <w:rPr>
          <w:spacing w:val="-4"/>
          <w:sz w:val="20"/>
        </w:rPr>
        <w:t xml:space="preserve"> </w:t>
      </w:r>
      <w:r>
        <w:rPr>
          <w:sz w:val="20"/>
        </w:rPr>
        <w:t xml:space="preserve">university </w:t>
      </w:r>
      <w:proofErr w:type="gramStart"/>
      <w:r>
        <w:rPr>
          <w:sz w:val="20"/>
        </w:rPr>
        <w:t>community,</w:t>
      </w:r>
      <w:r>
        <w:rPr>
          <w:spacing w:val="-2"/>
          <w:sz w:val="20"/>
        </w:rPr>
        <w:t xml:space="preserve"> </w:t>
      </w:r>
      <w:r>
        <w:rPr>
          <w:sz w:val="20"/>
        </w:rPr>
        <w:t>and</w:t>
      </w:r>
      <w:proofErr w:type="gramEnd"/>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held</w:t>
      </w:r>
      <w:r>
        <w:rPr>
          <w:spacing w:val="-2"/>
          <w:sz w:val="20"/>
        </w:rPr>
        <w:t xml:space="preserve"> </w:t>
      </w:r>
      <w:r>
        <w:rPr>
          <w:sz w:val="20"/>
        </w:rPr>
        <w:t>accountable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actions</w:t>
      </w:r>
      <w:r>
        <w:rPr>
          <w:spacing w:val="-4"/>
          <w:sz w:val="20"/>
        </w:rPr>
        <w:t xml:space="preserve"> </w:t>
      </w:r>
      <w:r>
        <w:rPr>
          <w:sz w:val="20"/>
        </w:rPr>
        <w:t>of</w:t>
      </w:r>
      <w:r>
        <w:rPr>
          <w:spacing w:val="-4"/>
          <w:sz w:val="20"/>
        </w:rPr>
        <w:t xml:space="preserve"> </w:t>
      </w:r>
      <w:r>
        <w:rPr>
          <w:sz w:val="20"/>
        </w:rPr>
        <w:t xml:space="preserve">their </w:t>
      </w:r>
      <w:r>
        <w:rPr>
          <w:spacing w:val="-2"/>
          <w:sz w:val="20"/>
        </w:rPr>
        <w:t>guests.</w:t>
      </w:r>
    </w:p>
    <w:p w14:paraId="7BE4C53B" w14:textId="77777777" w:rsidR="00584324" w:rsidRDefault="009D5637">
      <w:pPr>
        <w:pStyle w:val="ListParagraph"/>
        <w:numPr>
          <w:ilvl w:val="2"/>
          <w:numId w:val="11"/>
        </w:numPr>
        <w:tabs>
          <w:tab w:val="left" w:pos="1559"/>
          <w:tab w:val="left" w:pos="1561"/>
        </w:tabs>
        <w:spacing w:before="1"/>
        <w:ind w:hanging="1082"/>
        <w:rPr>
          <w:sz w:val="20"/>
        </w:rPr>
      </w:pPr>
      <w:r>
        <w:rPr>
          <w:sz w:val="20"/>
        </w:rPr>
        <w:t>Commercial</w:t>
      </w:r>
      <w:r>
        <w:rPr>
          <w:spacing w:val="-7"/>
          <w:sz w:val="20"/>
        </w:rPr>
        <w:t xml:space="preserve"> </w:t>
      </w:r>
      <w:r>
        <w:rPr>
          <w:sz w:val="20"/>
        </w:rPr>
        <w:t>solicitation</w:t>
      </w:r>
      <w:r>
        <w:rPr>
          <w:spacing w:val="-8"/>
          <w:sz w:val="20"/>
        </w:rPr>
        <w:t xml:space="preserve"> </w:t>
      </w:r>
      <w:r>
        <w:rPr>
          <w:sz w:val="20"/>
        </w:rPr>
        <w:t>on</w:t>
      </w:r>
      <w:r>
        <w:rPr>
          <w:spacing w:val="-8"/>
          <w:sz w:val="20"/>
        </w:rPr>
        <w:t xml:space="preserve"> </w:t>
      </w:r>
      <w:r>
        <w:rPr>
          <w:sz w:val="20"/>
        </w:rPr>
        <w:t>campus</w:t>
      </w:r>
      <w:r>
        <w:rPr>
          <w:spacing w:val="-9"/>
          <w:sz w:val="20"/>
        </w:rPr>
        <w:t xml:space="preserve"> </w:t>
      </w:r>
      <w:r>
        <w:rPr>
          <w:sz w:val="20"/>
        </w:rPr>
        <w:t>without</w:t>
      </w:r>
      <w:r>
        <w:rPr>
          <w:spacing w:val="-8"/>
          <w:sz w:val="20"/>
        </w:rPr>
        <w:t xml:space="preserve"> </w:t>
      </w:r>
      <w:r>
        <w:rPr>
          <w:sz w:val="20"/>
        </w:rPr>
        <w:t>prior</w:t>
      </w:r>
      <w:r>
        <w:rPr>
          <w:spacing w:val="-9"/>
          <w:sz w:val="20"/>
        </w:rPr>
        <w:t xml:space="preserve"> </w:t>
      </w:r>
      <w:r>
        <w:rPr>
          <w:sz w:val="20"/>
        </w:rPr>
        <w:t>approval</w:t>
      </w:r>
      <w:r>
        <w:rPr>
          <w:spacing w:val="-8"/>
          <w:sz w:val="20"/>
        </w:rPr>
        <w:t xml:space="preserve"> </w:t>
      </w:r>
      <w:r>
        <w:rPr>
          <w:sz w:val="20"/>
        </w:rPr>
        <w:t>from</w:t>
      </w:r>
      <w:r>
        <w:rPr>
          <w:spacing w:val="-10"/>
          <w:sz w:val="20"/>
        </w:rPr>
        <w:t xml:space="preserve"> </w:t>
      </w:r>
      <w:proofErr w:type="gramStart"/>
      <w:r>
        <w:rPr>
          <w:sz w:val="20"/>
        </w:rPr>
        <w:t>University</w:t>
      </w:r>
      <w:proofErr w:type="gramEnd"/>
      <w:r>
        <w:rPr>
          <w:spacing w:val="-7"/>
          <w:sz w:val="20"/>
        </w:rPr>
        <w:t xml:space="preserve"> </w:t>
      </w:r>
      <w:r>
        <w:rPr>
          <w:sz w:val="20"/>
        </w:rPr>
        <w:t>designated</w:t>
      </w:r>
      <w:r>
        <w:rPr>
          <w:spacing w:val="-8"/>
          <w:sz w:val="20"/>
        </w:rPr>
        <w:t xml:space="preserve"> </w:t>
      </w:r>
      <w:r>
        <w:rPr>
          <w:spacing w:val="-2"/>
          <w:sz w:val="20"/>
        </w:rPr>
        <w:t>officials.</w:t>
      </w:r>
    </w:p>
    <w:p w14:paraId="126F60B2" w14:textId="77777777" w:rsidR="00584324" w:rsidRDefault="009D5637">
      <w:pPr>
        <w:pStyle w:val="ListParagraph"/>
        <w:numPr>
          <w:ilvl w:val="2"/>
          <w:numId w:val="11"/>
        </w:numPr>
        <w:tabs>
          <w:tab w:val="left" w:pos="1559"/>
          <w:tab w:val="left" w:pos="1561"/>
        </w:tabs>
        <w:spacing w:before="17" w:line="259" w:lineRule="auto"/>
        <w:ind w:right="394" w:hanging="1081"/>
        <w:rPr>
          <w:sz w:val="20"/>
        </w:rPr>
      </w:pPr>
      <w:r>
        <w:rPr>
          <w:sz w:val="20"/>
        </w:rPr>
        <w:t>Acts</w:t>
      </w:r>
      <w:r>
        <w:rPr>
          <w:spacing w:val="-4"/>
          <w:sz w:val="20"/>
        </w:rPr>
        <w:t xml:space="preserve"> </w:t>
      </w:r>
      <w:r>
        <w:rPr>
          <w:sz w:val="20"/>
        </w:rPr>
        <w:t>that</w:t>
      </w:r>
      <w:r>
        <w:rPr>
          <w:spacing w:val="-3"/>
          <w:sz w:val="20"/>
        </w:rPr>
        <w:t xml:space="preserve"> </w:t>
      </w:r>
      <w:r>
        <w:rPr>
          <w:sz w:val="20"/>
        </w:rPr>
        <w:t>disrupt</w:t>
      </w:r>
      <w:r>
        <w:rPr>
          <w:spacing w:val="-3"/>
          <w:sz w:val="20"/>
        </w:rPr>
        <w:t xml:space="preserve"> </w:t>
      </w:r>
      <w:r>
        <w:rPr>
          <w:sz w:val="20"/>
        </w:rPr>
        <w:t>the</w:t>
      </w:r>
      <w:r>
        <w:rPr>
          <w:spacing w:val="-4"/>
          <w:sz w:val="20"/>
        </w:rPr>
        <w:t xml:space="preserve"> </w:t>
      </w:r>
      <w:r>
        <w:rPr>
          <w:sz w:val="20"/>
        </w:rPr>
        <w:t>University</w:t>
      </w:r>
      <w:r>
        <w:rPr>
          <w:spacing w:val="-3"/>
          <w:sz w:val="20"/>
        </w:rPr>
        <w:t xml:space="preserve"> </w:t>
      </w:r>
      <w:r>
        <w:rPr>
          <w:sz w:val="20"/>
        </w:rPr>
        <w:t>disciplinary</w:t>
      </w:r>
      <w:r>
        <w:rPr>
          <w:spacing w:val="-3"/>
          <w:sz w:val="20"/>
        </w:rPr>
        <w:t xml:space="preserve"> </w:t>
      </w:r>
      <w:r>
        <w:rPr>
          <w:sz w:val="20"/>
        </w:rPr>
        <w:t>process,</w:t>
      </w:r>
      <w:r>
        <w:rPr>
          <w:spacing w:val="-3"/>
          <w:sz w:val="20"/>
        </w:rPr>
        <w:t xml:space="preserve"> </w:t>
      </w:r>
      <w:r>
        <w:rPr>
          <w:sz w:val="20"/>
        </w:rPr>
        <w:t>including</w:t>
      </w:r>
      <w:r>
        <w:rPr>
          <w:spacing w:val="-3"/>
          <w:sz w:val="20"/>
        </w:rPr>
        <w:t xml:space="preserve"> </w:t>
      </w:r>
      <w:r>
        <w:rPr>
          <w:sz w:val="20"/>
        </w:rPr>
        <w:t>attempting</w:t>
      </w:r>
      <w:r>
        <w:rPr>
          <w:spacing w:val="-3"/>
          <w:sz w:val="20"/>
        </w:rPr>
        <w:t xml:space="preserve"> </w:t>
      </w:r>
      <w:r>
        <w:rPr>
          <w:sz w:val="20"/>
        </w:rPr>
        <w:t>to</w:t>
      </w:r>
      <w:r>
        <w:rPr>
          <w:spacing w:val="-3"/>
          <w:sz w:val="20"/>
        </w:rPr>
        <w:t xml:space="preserve"> </w:t>
      </w:r>
      <w:r>
        <w:rPr>
          <w:sz w:val="20"/>
        </w:rPr>
        <w:t>coerce</w:t>
      </w:r>
      <w:r>
        <w:rPr>
          <w:spacing w:val="-4"/>
          <w:sz w:val="20"/>
        </w:rPr>
        <w:t xml:space="preserve"> </w:t>
      </w:r>
      <w:r>
        <w:rPr>
          <w:sz w:val="20"/>
        </w:rPr>
        <w:t>or</w:t>
      </w:r>
      <w:r>
        <w:rPr>
          <w:spacing w:val="-3"/>
          <w:sz w:val="20"/>
        </w:rPr>
        <w:t xml:space="preserve"> </w:t>
      </w:r>
      <w:r>
        <w:rPr>
          <w:sz w:val="20"/>
        </w:rPr>
        <w:t>influence</w:t>
      </w:r>
      <w:r>
        <w:rPr>
          <w:spacing w:val="-4"/>
          <w:sz w:val="20"/>
        </w:rPr>
        <w:t xml:space="preserve"> </w:t>
      </w:r>
      <w:r>
        <w:rPr>
          <w:sz w:val="20"/>
        </w:rPr>
        <w:t xml:space="preserve">a person </w:t>
      </w:r>
      <w:proofErr w:type="gramStart"/>
      <w:r>
        <w:rPr>
          <w:sz w:val="20"/>
        </w:rPr>
        <w:t>in order to</w:t>
      </w:r>
      <w:proofErr w:type="gramEnd"/>
      <w:r>
        <w:rPr>
          <w:sz w:val="20"/>
        </w:rPr>
        <w:t xml:space="preserve"> discourage their participation in any disciplinary proceeding.</w:t>
      </w:r>
    </w:p>
    <w:p w14:paraId="55DD54AB" w14:textId="77777777" w:rsidR="00584324" w:rsidRDefault="009D5637">
      <w:pPr>
        <w:pStyle w:val="ListParagraph"/>
        <w:numPr>
          <w:ilvl w:val="2"/>
          <w:numId w:val="11"/>
        </w:numPr>
        <w:tabs>
          <w:tab w:val="left" w:pos="1559"/>
          <w:tab w:val="left" w:pos="1561"/>
        </w:tabs>
        <w:spacing w:before="1"/>
        <w:ind w:hanging="1082"/>
        <w:rPr>
          <w:sz w:val="20"/>
        </w:rPr>
      </w:pPr>
      <w:r>
        <w:rPr>
          <w:sz w:val="20"/>
        </w:rPr>
        <w:t>Any</w:t>
      </w:r>
      <w:r>
        <w:rPr>
          <w:spacing w:val="-7"/>
          <w:sz w:val="20"/>
        </w:rPr>
        <w:t xml:space="preserve"> </w:t>
      </w:r>
      <w:r>
        <w:rPr>
          <w:sz w:val="20"/>
        </w:rPr>
        <w:t>act</w:t>
      </w:r>
      <w:r>
        <w:rPr>
          <w:spacing w:val="-6"/>
          <w:sz w:val="20"/>
        </w:rPr>
        <w:t xml:space="preserve"> </w:t>
      </w:r>
      <w:r>
        <w:rPr>
          <w:sz w:val="20"/>
        </w:rPr>
        <w:t>that</w:t>
      </w:r>
      <w:r>
        <w:rPr>
          <w:spacing w:val="-7"/>
          <w:sz w:val="20"/>
        </w:rPr>
        <w:t xml:space="preserve"> </w:t>
      </w:r>
      <w:r>
        <w:rPr>
          <w:sz w:val="20"/>
        </w:rPr>
        <w:t>deliberately</w:t>
      </w:r>
      <w:r>
        <w:rPr>
          <w:spacing w:val="-7"/>
          <w:sz w:val="20"/>
        </w:rPr>
        <w:t xml:space="preserve"> </w:t>
      </w:r>
      <w:r>
        <w:rPr>
          <w:sz w:val="20"/>
        </w:rPr>
        <w:t>causes</w:t>
      </w:r>
      <w:r>
        <w:rPr>
          <w:spacing w:val="-7"/>
          <w:sz w:val="20"/>
        </w:rPr>
        <w:t xml:space="preserve"> </w:t>
      </w:r>
      <w:r>
        <w:rPr>
          <w:sz w:val="20"/>
        </w:rPr>
        <w:t>a</w:t>
      </w:r>
      <w:r>
        <w:rPr>
          <w:spacing w:val="-7"/>
          <w:sz w:val="20"/>
        </w:rPr>
        <w:t xml:space="preserve"> </w:t>
      </w:r>
      <w:r>
        <w:rPr>
          <w:sz w:val="20"/>
        </w:rPr>
        <w:t>responsible</w:t>
      </w:r>
      <w:r>
        <w:rPr>
          <w:spacing w:val="-8"/>
          <w:sz w:val="20"/>
        </w:rPr>
        <w:t xml:space="preserve"> </w:t>
      </w:r>
      <w:r>
        <w:rPr>
          <w:sz w:val="20"/>
        </w:rPr>
        <w:t>person</w:t>
      </w:r>
      <w:r>
        <w:rPr>
          <w:spacing w:val="-6"/>
          <w:sz w:val="20"/>
        </w:rPr>
        <w:t xml:space="preserve"> </w:t>
      </w:r>
      <w:r>
        <w:rPr>
          <w:sz w:val="20"/>
        </w:rPr>
        <w:t>false</w:t>
      </w:r>
      <w:r>
        <w:rPr>
          <w:spacing w:val="-5"/>
          <w:sz w:val="20"/>
        </w:rPr>
        <w:t xml:space="preserve"> </w:t>
      </w:r>
      <w:r>
        <w:rPr>
          <w:spacing w:val="-2"/>
          <w:sz w:val="20"/>
        </w:rPr>
        <w:t>alarm.</w:t>
      </w:r>
    </w:p>
    <w:p w14:paraId="27061351" w14:textId="77777777" w:rsidR="00584324" w:rsidRDefault="009D5637">
      <w:pPr>
        <w:pStyle w:val="ListParagraph"/>
        <w:numPr>
          <w:ilvl w:val="2"/>
          <w:numId w:val="11"/>
        </w:numPr>
        <w:tabs>
          <w:tab w:val="left" w:pos="1559"/>
          <w:tab w:val="left" w:pos="1561"/>
        </w:tabs>
        <w:spacing w:before="20" w:line="256" w:lineRule="auto"/>
        <w:ind w:right="835" w:hanging="1081"/>
        <w:rPr>
          <w:sz w:val="20"/>
        </w:rPr>
      </w:pPr>
      <w:r>
        <w:rPr>
          <w:sz w:val="20"/>
        </w:rPr>
        <w:t>Conduct</w:t>
      </w:r>
      <w:r>
        <w:rPr>
          <w:spacing w:val="-3"/>
          <w:sz w:val="20"/>
        </w:rPr>
        <w:t xml:space="preserve"> </w:t>
      </w:r>
      <w:r>
        <w:rPr>
          <w:sz w:val="20"/>
        </w:rPr>
        <w:t>that</w:t>
      </w:r>
      <w:r>
        <w:rPr>
          <w:spacing w:val="-3"/>
          <w:sz w:val="20"/>
        </w:rPr>
        <w:t xml:space="preserve"> </w:t>
      </w:r>
      <w:r>
        <w:rPr>
          <w:sz w:val="20"/>
        </w:rPr>
        <w:t>is</w:t>
      </w:r>
      <w:r>
        <w:rPr>
          <w:spacing w:val="-4"/>
          <w:sz w:val="20"/>
        </w:rPr>
        <w:t xml:space="preserve"> </w:t>
      </w:r>
      <w:r>
        <w:rPr>
          <w:sz w:val="20"/>
        </w:rPr>
        <w:t>meant</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done</w:t>
      </w:r>
      <w:r>
        <w:rPr>
          <w:spacing w:val="-4"/>
          <w:sz w:val="20"/>
        </w:rPr>
        <w:t xml:space="preserve"> </w:t>
      </w:r>
      <w:r>
        <w:rPr>
          <w:sz w:val="20"/>
        </w:rPr>
        <w:t>in</w:t>
      </w:r>
      <w:r>
        <w:rPr>
          <w:spacing w:val="-2"/>
          <w:sz w:val="20"/>
        </w:rPr>
        <w:t xml:space="preserve"> </w:t>
      </w:r>
      <w:r>
        <w:rPr>
          <w:sz w:val="20"/>
        </w:rPr>
        <w:t>humor</w:t>
      </w:r>
      <w:r>
        <w:rPr>
          <w:spacing w:val="-3"/>
          <w:sz w:val="20"/>
        </w:rPr>
        <w:t xml:space="preserve"> </w:t>
      </w:r>
      <w:r>
        <w:rPr>
          <w:sz w:val="20"/>
        </w:rPr>
        <w:t>or</w:t>
      </w:r>
      <w:r>
        <w:rPr>
          <w:spacing w:val="-3"/>
          <w:sz w:val="20"/>
        </w:rPr>
        <w:t xml:space="preserve"> </w:t>
      </w:r>
      <w:r>
        <w:rPr>
          <w:sz w:val="20"/>
        </w:rPr>
        <w:t>in</w:t>
      </w:r>
      <w:r>
        <w:rPr>
          <w:spacing w:val="-2"/>
          <w:sz w:val="20"/>
        </w:rPr>
        <w:t xml:space="preserve"> </w:t>
      </w:r>
      <w:r>
        <w:rPr>
          <w:sz w:val="20"/>
        </w:rPr>
        <w:t>jest,</w:t>
      </w:r>
      <w:r>
        <w:rPr>
          <w:spacing w:val="-2"/>
          <w:sz w:val="20"/>
        </w:rPr>
        <w:t xml:space="preserve"> </w:t>
      </w:r>
      <w:r>
        <w:rPr>
          <w:sz w:val="20"/>
        </w:rPr>
        <w:t>but</w:t>
      </w:r>
      <w:r>
        <w:rPr>
          <w:spacing w:val="-3"/>
          <w:sz w:val="20"/>
        </w:rPr>
        <w:t xml:space="preserve"> </w:t>
      </w:r>
      <w:r>
        <w:rPr>
          <w:sz w:val="20"/>
        </w:rPr>
        <w:t>results</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loss,</w:t>
      </w:r>
      <w:r>
        <w:rPr>
          <w:spacing w:val="-2"/>
          <w:sz w:val="20"/>
        </w:rPr>
        <w:t xml:space="preserve"> </w:t>
      </w:r>
      <w:r>
        <w:rPr>
          <w:sz w:val="20"/>
        </w:rPr>
        <w:t>inconvenience, or otherwise damages the property or well-being of another.</w:t>
      </w:r>
    </w:p>
    <w:p w14:paraId="2F1FD32F" w14:textId="77777777" w:rsidR="00584324" w:rsidRDefault="009D5637">
      <w:pPr>
        <w:pStyle w:val="ListParagraph"/>
        <w:numPr>
          <w:ilvl w:val="2"/>
          <w:numId w:val="11"/>
        </w:numPr>
        <w:tabs>
          <w:tab w:val="left" w:pos="1559"/>
          <w:tab w:val="left" w:pos="1560"/>
        </w:tabs>
        <w:spacing w:before="3"/>
        <w:ind w:left="1559" w:hanging="1081"/>
        <w:rPr>
          <w:sz w:val="20"/>
        </w:rPr>
      </w:pPr>
      <w:r>
        <w:rPr>
          <w:sz w:val="20"/>
        </w:rPr>
        <w:t>Lewd</w:t>
      </w:r>
      <w:r>
        <w:rPr>
          <w:spacing w:val="-5"/>
          <w:sz w:val="20"/>
        </w:rPr>
        <w:t xml:space="preserve"> </w:t>
      </w:r>
      <w:r>
        <w:rPr>
          <w:sz w:val="20"/>
        </w:rPr>
        <w:t>or</w:t>
      </w:r>
      <w:r>
        <w:rPr>
          <w:spacing w:val="-6"/>
          <w:sz w:val="20"/>
        </w:rPr>
        <w:t xml:space="preserve"> </w:t>
      </w:r>
      <w:r>
        <w:rPr>
          <w:sz w:val="20"/>
        </w:rPr>
        <w:t>other</w:t>
      </w:r>
      <w:r>
        <w:rPr>
          <w:spacing w:val="-6"/>
          <w:sz w:val="20"/>
        </w:rPr>
        <w:t xml:space="preserve"> </w:t>
      </w:r>
      <w:r>
        <w:rPr>
          <w:sz w:val="20"/>
        </w:rPr>
        <w:t>unlawful</w:t>
      </w:r>
      <w:r>
        <w:rPr>
          <w:spacing w:val="-6"/>
          <w:sz w:val="20"/>
        </w:rPr>
        <w:t xml:space="preserve"> </w:t>
      </w:r>
      <w:r>
        <w:rPr>
          <w:spacing w:val="-2"/>
          <w:sz w:val="20"/>
        </w:rPr>
        <w:t>conduct.</w:t>
      </w:r>
    </w:p>
    <w:p w14:paraId="72F573DC" w14:textId="77777777" w:rsidR="00584324" w:rsidRDefault="009D5637">
      <w:pPr>
        <w:pStyle w:val="ListParagraph"/>
        <w:numPr>
          <w:ilvl w:val="2"/>
          <w:numId w:val="11"/>
        </w:numPr>
        <w:tabs>
          <w:tab w:val="left" w:pos="1559"/>
          <w:tab w:val="left" w:pos="1561"/>
        </w:tabs>
        <w:spacing w:before="20" w:line="259" w:lineRule="auto"/>
        <w:ind w:right="811" w:hanging="1081"/>
        <w:rPr>
          <w:sz w:val="20"/>
        </w:rPr>
      </w:pPr>
      <w:r>
        <w:rPr>
          <w:sz w:val="20"/>
        </w:rPr>
        <w:t xml:space="preserve">Material disruption of </w:t>
      </w:r>
      <w:proofErr w:type="gramStart"/>
      <w:r>
        <w:rPr>
          <w:sz w:val="20"/>
        </w:rPr>
        <w:t>University</w:t>
      </w:r>
      <w:proofErr w:type="gramEnd"/>
      <w:r>
        <w:rPr>
          <w:sz w:val="20"/>
        </w:rPr>
        <w:t xml:space="preserve"> operations such as obstruction of teaching, research, administration,</w:t>
      </w:r>
      <w:r>
        <w:rPr>
          <w:spacing w:val="-6"/>
          <w:sz w:val="20"/>
        </w:rPr>
        <w:t xml:space="preserve"> </w:t>
      </w:r>
      <w:r>
        <w:rPr>
          <w:sz w:val="20"/>
        </w:rPr>
        <w:t>other</w:t>
      </w:r>
      <w:r>
        <w:rPr>
          <w:spacing w:val="-6"/>
          <w:sz w:val="20"/>
        </w:rPr>
        <w:t xml:space="preserve"> </w:t>
      </w:r>
      <w:r>
        <w:rPr>
          <w:sz w:val="20"/>
        </w:rPr>
        <w:t>University</w:t>
      </w:r>
      <w:r>
        <w:rPr>
          <w:spacing w:val="-5"/>
          <w:sz w:val="20"/>
        </w:rPr>
        <w:t xml:space="preserve"> </w:t>
      </w:r>
      <w:r>
        <w:rPr>
          <w:sz w:val="20"/>
        </w:rPr>
        <w:t>activities,</w:t>
      </w:r>
      <w:r>
        <w:rPr>
          <w:spacing w:val="-5"/>
          <w:sz w:val="20"/>
        </w:rPr>
        <w:t xml:space="preserve"> </w:t>
      </w:r>
      <w:r>
        <w:rPr>
          <w:sz w:val="20"/>
        </w:rPr>
        <w:t>and/or</w:t>
      </w:r>
      <w:r>
        <w:rPr>
          <w:spacing w:val="-6"/>
          <w:sz w:val="20"/>
        </w:rPr>
        <w:t xml:space="preserve"> </w:t>
      </w:r>
      <w:r>
        <w:rPr>
          <w:sz w:val="20"/>
        </w:rPr>
        <w:t>other</w:t>
      </w:r>
      <w:r>
        <w:rPr>
          <w:spacing w:val="-6"/>
          <w:sz w:val="20"/>
        </w:rPr>
        <w:t xml:space="preserve"> </w:t>
      </w:r>
      <w:r>
        <w:rPr>
          <w:sz w:val="20"/>
        </w:rPr>
        <w:t>authorized</w:t>
      </w:r>
      <w:r>
        <w:rPr>
          <w:spacing w:val="-5"/>
          <w:sz w:val="20"/>
        </w:rPr>
        <w:t xml:space="preserve"> </w:t>
      </w:r>
      <w:r>
        <w:rPr>
          <w:sz w:val="20"/>
        </w:rPr>
        <w:t>non-University</w:t>
      </w:r>
      <w:r>
        <w:rPr>
          <w:spacing w:val="-5"/>
          <w:sz w:val="20"/>
        </w:rPr>
        <w:t xml:space="preserve"> </w:t>
      </w:r>
      <w:r>
        <w:rPr>
          <w:sz w:val="20"/>
        </w:rPr>
        <w:t>activities.</w:t>
      </w:r>
    </w:p>
    <w:p w14:paraId="4D6AAB31" w14:textId="77777777" w:rsidR="00584324" w:rsidRDefault="009D5637">
      <w:pPr>
        <w:pStyle w:val="ListParagraph"/>
        <w:numPr>
          <w:ilvl w:val="2"/>
          <w:numId w:val="11"/>
        </w:numPr>
        <w:tabs>
          <w:tab w:val="left" w:pos="1559"/>
          <w:tab w:val="left" w:pos="1561"/>
        </w:tabs>
        <w:spacing w:line="259" w:lineRule="auto"/>
        <w:ind w:right="410" w:hanging="1081"/>
        <w:rPr>
          <w:sz w:val="20"/>
        </w:rPr>
      </w:pPr>
      <w:r>
        <w:rPr>
          <w:sz w:val="20"/>
        </w:rPr>
        <w:t>Knowingly disrupting or interfering with the University’s administration, educational processes, learning</w:t>
      </w:r>
      <w:r>
        <w:rPr>
          <w:spacing w:val="-4"/>
          <w:sz w:val="20"/>
        </w:rPr>
        <w:t xml:space="preserve"> </w:t>
      </w:r>
      <w:r>
        <w:rPr>
          <w:sz w:val="20"/>
        </w:rPr>
        <w:t>environment,</w:t>
      </w:r>
      <w:r>
        <w:rPr>
          <w:spacing w:val="-3"/>
          <w:sz w:val="20"/>
        </w:rPr>
        <w:t xml:space="preserve"> </w:t>
      </w:r>
      <w:proofErr w:type="gramStart"/>
      <w:r>
        <w:rPr>
          <w:sz w:val="20"/>
        </w:rPr>
        <w:t>functions</w:t>
      </w:r>
      <w:proofErr w:type="gramEnd"/>
      <w:r>
        <w:rPr>
          <w:spacing w:val="-4"/>
          <w:sz w:val="20"/>
        </w:rPr>
        <w:t xml:space="preserve"> </w:t>
      </w:r>
      <w:r>
        <w:rPr>
          <w:sz w:val="20"/>
        </w:rPr>
        <w:t>or</w:t>
      </w:r>
      <w:r>
        <w:rPr>
          <w:spacing w:val="-4"/>
          <w:sz w:val="20"/>
        </w:rPr>
        <w:t xml:space="preserve"> </w:t>
      </w:r>
      <w:r>
        <w:rPr>
          <w:sz w:val="20"/>
        </w:rPr>
        <w:t>activities</w:t>
      </w:r>
      <w:r>
        <w:rPr>
          <w:spacing w:val="-4"/>
          <w:sz w:val="20"/>
        </w:rPr>
        <w:t xml:space="preserve"> </w:t>
      </w:r>
      <w:r>
        <w:rPr>
          <w:sz w:val="20"/>
        </w:rPr>
        <w:t>under</w:t>
      </w:r>
      <w:r>
        <w:rPr>
          <w:spacing w:val="-4"/>
          <w:sz w:val="20"/>
        </w:rPr>
        <w:t xml:space="preserve"> </w:t>
      </w:r>
      <w:r>
        <w:rPr>
          <w:sz w:val="20"/>
        </w:rPr>
        <w:t>both</w:t>
      </w:r>
      <w:r>
        <w:rPr>
          <w:spacing w:val="-3"/>
          <w:sz w:val="20"/>
        </w:rPr>
        <w:t xml:space="preserve"> </w:t>
      </w:r>
      <w:r>
        <w:rPr>
          <w:sz w:val="20"/>
        </w:rPr>
        <w:t>an</w:t>
      </w:r>
      <w:r>
        <w:rPr>
          <w:spacing w:val="-3"/>
          <w:sz w:val="20"/>
        </w:rPr>
        <w:t xml:space="preserve"> </w:t>
      </w:r>
      <w:r>
        <w:rPr>
          <w:sz w:val="20"/>
        </w:rPr>
        <w:t>objective</w:t>
      </w:r>
      <w:r>
        <w:rPr>
          <w:spacing w:val="-4"/>
          <w:sz w:val="20"/>
        </w:rPr>
        <w:t xml:space="preserve"> </w:t>
      </w:r>
      <w:r>
        <w:rPr>
          <w:sz w:val="20"/>
        </w:rPr>
        <w:t>(a</w:t>
      </w:r>
      <w:r>
        <w:rPr>
          <w:spacing w:val="-3"/>
          <w:sz w:val="20"/>
        </w:rPr>
        <w:t xml:space="preserve"> </w:t>
      </w:r>
      <w:r>
        <w:rPr>
          <w:sz w:val="20"/>
        </w:rPr>
        <w:t>reasonable</w:t>
      </w:r>
      <w:r>
        <w:rPr>
          <w:spacing w:val="-4"/>
          <w:sz w:val="20"/>
        </w:rPr>
        <w:t xml:space="preserve"> </w:t>
      </w:r>
      <w:r>
        <w:rPr>
          <w:sz w:val="20"/>
        </w:rPr>
        <w:t>person’s)</w:t>
      </w:r>
      <w:r>
        <w:rPr>
          <w:spacing w:val="-4"/>
          <w:sz w:val="20"/>
        </w:rPr>
        <w:t xml:space="preserve"> </w:t>
      </w:r>
      <w:r>
        <w:rPr>
          <w:sz w:val="20"/>
        </w:rPr>
        <w:t>and subjective</w:t>
      </w:r>
      <w:r>
        <w:rPr>
          <w:spacing w:val="-4"/>
          <w:sz w:val="20"/>
        </w:rPr>
        <w:t xml:space="preserve"> </w:t>
      </w:r>
      <w:r>
        <w:rPr>
          <w:sz w:val="20"/>
        </w:rPr>
        <w:t>(the</w:t>
      </w:r>
      <w:r>
        <w:rPr>
          <w:spacing w:val="-4"/>
          <w:sz w:val="20"/>
        </w:rPr>
        <w:t xml:space="preserve"> </w:t>
      </w:r>
      <w:r>
        <w:rPr>
          <w:sz w:val="20"/>
        </w:rPr>
        <w:t>Reporting</w:t>
      </w:r>
      <w:r>
        <w:rPr>
          <w:spacing w:val="-3"/>
          <w:sz w:val="20"/>
        </w:rPr>
        <w:t xml:space="preserve"> </w:t>
      </w:r>
      <w:r>
        <w:rPr>
          <w:sz w:val="20"/>
        </w:rPr>
        <w:t>Party’s)</w:t>
      </w:r>
      <w:r>
        <w:rPr>
          <w:spacing w:val="-4"/>
          <w:sz w:val="20"/>
        </w:rPr>
        <w:t xml:space="preserve"> </w:t>
      </w:r>
      <w:r>
        <w:rPr>
          <w:sz w:val="20"/>
        </w:rPr>
        <w:t>view,</w:t>
      </w:r>
      <w:r>
        <w:rPr>
          <w:spacing w:val="-2"/>
          <w:sz w:val="20"/>
        </w:rPr>
        <w:t xml:space="preserve"> </w:t>
      </w:r>
      <w:r>
        <w:rPr>
          <w:sz w:val="20"/>
        </w:rPr>
        <w:t>or</w:t>
      </w:r>
      <w:r>
        <w:rPr>
          <w:spacing w:val="-3"/>
          <w:sz w:val="20"/>
        </w:rPr>
        <w:t xml:space="preserve"> </w:t>
      </w:r>
      <w:r>
        <w:rPr>
          <w:sz w:val="20"/>
        </w:rPr>
        <w:t>advising,</w:t>
      </w:r>
      <w:r>
        <w:rPr>
          <w:spacing w:val="-2"/>
          <w:sz w:val="20"/>
        </w:rPr>
        <w:t xml:space="preserve"> </w:t>
      </w:r>
      <w:r>
        <w:rPr>
          <w:sz w:val="20"/>
        </w:rPr>
        <w:t>counseling,</w:t>
      </w:r>
      <w:r>
        <w:rPr>
          <w:spacing w:val="-2"/>
          <w:sz w:val="20"/>
        </w:rPr>
        <w:t xml:space="preserve"> </w:t>
      </w:r>
      <w:r>
        <w:rPr>
          <w:sz w:val="20"/>
        </w:rPr>
        <w:t>instructing</w:t>
      </w:r>
      <w:r>
        <w:rPr>
          <w:spacing w:val="-3"/>
          <w:sz w:val="20"/>
        </w:rPr>
        <w:t xml:space="preserve"> </w:t>
      </w:r>
      <w:r>
        <w:rPr>
          <w:sz w:val="20"/>
        </w:rPr>
        <w:t>or</w:t>
      </w:r>
      <w:r>
        <w:rPr>
          <w:spacing w:val="-3"/>
          <w:sz w:val="20"/>
        </w:rPr>
        <w:t xml:space="preserve"> </w:t>
      </w:r>
      <w:r>
        <w:rPr>
          <w:sz w:val="20"/>
        </w:rPr>
        <w:t>conspiring</w:t>
      </w:r>
      <w:r>
        <w:rPr>
          <w:spacing w:val="-3"/>
          <w:sz w:val="20"/>
        </w:rPr>
        <w:t xml:space="preserve"> </w:t>
      </w:r>
      <w:r>
        <w:rPr>
          <w:sz w:val="20"/>
        </w:rPr>
        <w:t>with</w:t>
      </w:r>
      <w:r>
        <w:rPr>
          <w:spacing w:val="-2"/>
          <w:sz w:val="20"/>
        </w:rPr>
        <w:t xml:space="preserve"> </w:t>
      </w:r>
      <w:r>
        <w:rPr>
          <w:sz w:val="20"/>
        </w:rPr>
        <w:t>any person to engage in such disruption or interference.</w:t>
      </w:r>
    </w:p>
    <w:p w14:paraId="103662C7" w14:textId="4AF274F3" w:rsidR="00584324" w:rsidRPr="006F1891" w:rsidRDefault="009D5637" w:rsidP="006F1891">
      <w:pPr>
        <w:pStyle w:val="Heading3"/>
        <w:numPr>
          <w:ilvl w:val="1"/>
          <w:numId w:val="11"/>
        </w:numPr>
        <w:rPr>
          <w:sz w:val="26"/>
          <w:szCs w:val="26"/>
        </w:rPr>
      </w:pPr>
      <w:bookmarkStart w:id="26" w:name="15._Identification/Falsification"/>
      <w:bookmarkEnd w:id="26"/>
      <w:r w:rsidRPr="006F1891">
        <w:rPr>
          <w:sz w:val="26"/>
          <w:szCs w:val="26"/>
        </w:rPr>
        <w:t>Identification/Falsification</w:t>
      </w:r>
    </w:p>
    <w:p w14:paraId="117815F5" w14:textId="77777777" w:rsidR="00584324" w:rsidRDefault="009D5637">
      <w:pPr>
        <w:pStyle w:val="ListParagraph"/>
        <w:numPr>
          <w:ilvl w:val="2"/>
          <w:numId w:val="11"/>
        </w:numPr>
        <w:tabs>
          <w:tab w:val="left" w:pos="1559"/>
          <w:tab w:val="left" w:pos="1561"/>
        </w:tabs>
        <w:spacing w:before="25"/>
        <w:ind w:hanging="1081"/>
        <w:rPr>
          <w:sz w:val="20"/>
        </w:rPr>
      </w:pPr>
      <w:r>
        <w:rPr>
          <w:sz w:val="20"/>
        </w:rPr>
        <w:t>Possession</w:t>
      </w:r>
      <w:r>
        <w:rPr>
          <w:spacing w:val="-5"/>
          <w:sz w:val="20"/>
        </w:rPr>
        <w:t xml:space="preserve"> </w:t>
      </w:r>
      <w:r>
        <w:rPr>
          <w:sz w:val="20"/>
        </w:rPr>
        <w:t>or</w:t>
      </w:r>
      <w:r>
        <w:rPr>
          <w:spacing w:val="-6"/>
          <w:sz w:val="20"/>
        </w:rPr>
        <w:t xml:space="preserve"> </w:t>
      </w:r>
      <w:r>
        <w:rPr>
          <w:sz w:val="20"/>
        </w:rPr>
        <w:t>use</w:t>
      </w:r>
      <w:r>
        <w:rPr>
          <w:spacing w:val="-6"/>
          <w:sz w:val="20"/>
        </w:rPr>
        <w:t xml:space="preserve"> </w:t>
      </w:r>
      <w:r>
        <w:rPr>
          <w:sz w:val="20"/>
        </w:rPr>
        <w:t>of</w:t>
      </w:r>
      <w:r>
        <w:rPr>
          <w:spacing w:val="-5"/>
          <w:sz w:val="20"/>
        </w:rPr>
        <w:t xml:space="preserve"> </w:t>
      </w:r>
      <w:r>
        <w:rPr>
          <w:sz w:val="20"/>
        </w:rPr>
        <w:t>falsified</w:t>
      </w:r>
      <w:r>
        <w:rPr>
          <w:spacing w:val="-5"/>
          <w:sz w:val="20"/>
        </w:rPr>
        <w:t xml:space="preserve"> </w:t>
      </w:r>
      <w:r>
        <w:rPr>
          <w:sz w:val="20"/>
        </w:rPr>
        <w:t>or</w:t>
      </w:r>
      <w:r>
        <w:rPr>
          <w:spacing w:val="-6"/>
          <w:sz w:val="20"/>
        </w:rPr>
        <w:t xml:space="preserve"> </w:t>
      </w:r>
      <w:r>
        <w:rPr>
          <w:sz w:val="20"/>
        </w:rPr>
        <w:t>altered</w:t>
      </w:r>
      <w:r>
        <w:rPr>
          <w:spacing w:val="-4"/>
          <w:sz w:val="20"/>
        </w:rPr>
        <w:t xml:space="preserve"> </w:t>
      </w:r>
      <w:r>
        <w:rPr>
          <w:spacing w:val="-2"/>
          <w:sz w:val="20"/>
        </w:rPr>
        <w:t>identification.</w:t>
      </w:r>
    </w:p>
    <w:p w14:paraId="46EF0B2E" w14:textId="77777777" w:rsidR="00584324" w:rsidRDefault="009D5637">
      <w:pPr>
        <w:pStyle w:val="ListParagraph"/>
        <w:numPr>
          <w:ilvl w:val="2"/>
          <w:numId w:val="11"/>
        </w:numPr>
        <w:tabs>
          <w:tab w:val="left" w:pos="1559"/>
          <w:tab w:val="left" w:pos="1561"/>
        </w:tabs>
        <w:spacing w:before="20"/>
        <w:ind w:hanging="1082"/>
        <w:rPr>
          <w:sz w:val="20"/>
        </w:rPr>
      </w:pPr>
      <w:r>
        <w:rPr>
          <w:sz w:val="20"/>
        </w:rPr>
        <w:t>Permitting</w:t>
      </w:r>
      <w:r>
        <w:rPr>
          <w:spacing w:val="-7"/>
          <w:sz w:val="20"/>
        </w:rPr>
        <w:t xml:space="preserve"> </w:t>
      </w:r>
      <w:r>
        <w:rPr>
          <w:sz w:val="20"/>
        </w:rPr>
        <w:t>another</w:t>
      </w:r>
      <w:r>
        <w:rPr>
          <w:spacing w:val="-7"/>
          <w:sz w:val="20"/>
        </w:rPr>
        <w:t xml:space="preserve"> </w:t>
      </w:r>
      <w:r>
        <w:rPr>
          <w:sz w:val="20"/>
        </w:rPr>
        <w:t>person</w:t>
      </w:r>
      <w:r>
        <w:rPr>
          <w:spacing w:val="-5"/>
          <w:sz w:val="20"/>
        </w:rPr>
        <w:t xml:space="preserve"> </w:t>
      </w:r>
      <w:r>
        <w:rPr>
          <w:sz w:val="20"/>
        </w:rPr>
        <w:t>to</w:t>
      </w:r>
      <w:r>
        <w:rPr>
          <w:spacing w:val="-7"/>
          <w:sz w:val="20"/>
        </w:rPr>
        <w:t xml:space="preserve"> </w:t>
      </w:r>
      <w:r>
        <w:rPr>
          <w:sz w:val="20"/>
        </w:rPr>
        <w:t>use</w:t>
      </w:r>
      <w:r>
        <w:rPr>
          <w:spacing w:val="-7"/>
          <w:sz w:val="20"/>
        </w:rPr>
        <w:t xml:space="preserve"> </w:t>
      </w:r>
      <w:r>
        <w:rPr>
          <w:sz w:val="20"/>
        </w:rPr>
        <w:t>their</w:t>
      </w:r>
      <w:r>
        <w:rPr>
          <w:spacing w:val="-7"/>
          <w:sz w:val="20"/>
        </w:rPr>
        <w:t xml:space="preserve"> </w:t>
      </w:r>
      <w:r>
        <w:rPr>
          <w:spacing w:val="-2"/>
          <w:sz w:val="20"/>
        </w:rPr>
        <w:t>identification.</w:t>
      </w:r>
    </w:p>
    <w:p w14:paraId="5B8CBFDF" w14:textId="77777777" w:rsidR="00584324" w:rsidRDefault="009D5637">
      <w:pPr>
        <w:pStyle w:val="ListParagraph"/>
        <w:numPr>
          <w:ilvl w:val="2"/>
          <w:numId w:val="11"/>
        </w:numPr>
        <w:tabs>
          <w:tab w:val="left" w:pos="1560"/>
          <w:tab w:val="left" w:pos="1561"/>
        </w:tabs>
        <w:spacing w:before="20"/>
        <w:ind w:hanging="1081"/>
        <w:rPr>
          <w:sz w:val="20"/>
        </w:rPr>
      </w:pPr>
      <w:r>
        <w:rPr>
          <w:sz w:val="20"/>
        </w:rPr>
        <w:t>Inappropriate</w:t>
      </w:r>
      <w:r>
        <w:rPr>
          <w:spacing w:val="-9"/>
          <w:sz w:val="20"/>
        </w:rPr>
        <w:t xml:space="preserve"> </w:t>
      </w:r>
      <w:r>
        <w:rPr>
          <w:sz w:val="20"/>
        </w:rPr>
        <w:t>use</w:t>
      </w:r>
      <w:r>
        <w:rPr>
          <w:spacing w:val="-8"/>
          <w:sz w:val="20"/>
        </w:rPr>
        <w:t xml:space="preserve"> </w:t>
      </w:r>
      <w:r>
        <w:rPr>
          <w:sz w:val="20"/>
        </w:rPr>
        <w:t>of</w:t>
      </w:r>
      <w:r>
        <w:rPr>
          <w:spacing w:val="-8"/>
          <w:sz w:val="20"/>
        </w:rPr>
        <w:t xml:space="preserve"> </w:t>
      </w:r>
      <w:r>
        <w:rPr>
          <w:sz w:val="20"/>
        </w:rPr>
        <w:t>another</w:t>
      </w:r>
      <w:r>
        <w:rPr>
          <w:spacing w:val="-7"/>
          <w:sz w:val="20"/>
        </w:rPr>
        <w:t xml:space="preserve"> </w:t>
      </w:r>
      <w:r>
        <w:rPr>
          <w:sz w:val="20"/>
        </w:rPr>
        <w:t>person’s</w:t>
      </w:r>
      <w:r>
        <w:rPr>
          <w:spacing w:val="-9"/>
          <w:sz w:val="20"/>
        </w:rPr>
        <w:t xml:space="preserve"> </w:t>
      </w:r>
      <w:r>
        <w:rPr>
          <w:spacing w:val="-2"/>
          <w:sz w:val="20"/>
        </w:rPr>
        <w:t>identification.</w:t>
      </w:r>
    </w:p>
    <w:p w14:paraId="41A9B7E3" w14:textId="77777777" w:rsidR="00584324" w:rsidRDefault="009D5637">
      <w:pPr>
        <w:pStyle w:val="ListParagraph"/>
        <w:numPr>
          <w:ilvl w:val="2"/>
          <w:numId w:val="11"/>
        </w:numPr>
        <w:tabs>
          <w:tab w:val="left" w:pos="1560"/>
          <w:tab w:val="left" w:pos="1561"/>
        </w:tabs>
        <w:spacing w:before="17" w:line="259" w:lineRule="auto"/>
        <w:ind w:right="525" w:hanging="1081"/>
        <w:rPr>
          <w:sz w:val="20"/>
        </w:rPr>
      </w:pPr>
      <w:r>
        <w:rPr>
          <w:sz w:val="20"/>
        </w:rPr>
        <w:t>Failure</w:t>
      </w:r>
      <w:r>
        <w:rPr>
          <w:spacing w:val="-4"/>
          <w:sz w:val="20"/>
        </w:rPr>
        <w:t xml:space="preserve"> </w:t>
      </w:r>
      <w:r>
        <w:rPr>
          <w:sz w:val="20"/>
        </w:rPr>
        <w:t>to</w:t>
      </w:r>
      <w:r>
        <w:rPr>
          <w:spacing w:val="-3"/>
          <w:sz w:val="20"/>
        </w:rPr>
        <w:t xml:space="preserve"> </w:t>
      </w:r>
      <w:r>
        <w:rPr>
          <w:sz w:val="20"/>
        </w:rPr>
        <w:t>show</w:t>
      </w:r>
      <w:r>
        <w:rPr>
          <w:spacing w:val="-4"/>
          <w:sz w:val="20"/>
        </w:rPr>
        <w:t xml:space="preserve"> </w:t>
      </w:r>
      <w:r>
        <w:rPr>
          <w:sz w:val="20"/>
        </w:rPr>
        <w:t>proper</w:t>
      </w:r>
      <w:r>
        <w:rPr>
          <w:spacing w:val="-3"/>
          <w:sz w:val="20"/>
        </w:rPr>
        <w:t xml:space="preserve"> </w:t>
      </w:r>
      <w:r>
        <w:rPr>
          <w:sz w:val="20"/>
        </w:rPr>
        <w:t>identification</w:t>
      </w:r>
      <w:r>
        <w:rPr>
          <w:spacing w:val="-2"/>
          <w:sz w:val="20"/>
        </w:rPr>
        <w:t xml:space="preserve"> </w:t>
      </w:r>
      <w:r>
        <w:rPr>
          <w:sz w:val="20"/>
        </w:rPr>
        <w:t>to</w:t>
      </w:r>
      <w:r>
        <w:rPr>
          <w:spacing w:val="-3"/>
          <w:sz w:val="20"/>
        </w:rPr>
        <w:t xml:space="preserve"> </w:t>
      </w:r>
      <w:r>
        <w:rPr>
          <w:sz w:val="20"/>
        </w:rPr>
        <w:t>a</w:t>
      </w:r>
      <w:r>
        <w:rPr>
          <w:spacing w:val="-3"/>
          <w:sz w:val="20"/>
        </w:rPr>
        <w:t xml:space="preserve"> </w:t>
      </w:r>
      <w:proofErr w:type="gramStart"/>
      <w:r>
        <w:rPr>
          <w:sz w:val="20"/>
        </w:rPr>
        <w:t>University</w:t>
      </w:r>
      <w:proofErr w:type="gramEnd"/>
      <w:r>
        <w:rPr>
          <w:spacing w:val="-2"/>
          <w:sz w:val="20"/>
        </w:rPr>
        <w:t xml:space="preserve"> </w:t>
      </w:r>
      <w:r>
        <w:rPr>
          <w:sz w:val="20"/>
        </w:rPr>
        <w:t>official</w:t>
      </w:r>
      <w:r>
        <w:rPr>
          <w:spacing w:val="-2"/>
          <w:sz w:val="20"/>
        </w:rPr>
        <w:t xml:space="preserve"> </w:t>
      </w:r>
      <w:r>
        <w:rPr>
          <w:sz w:val="20"/>
        </w:rPr>
        <w:t>(Students</w:t>
      </w:r>
      <w:r>
        <w:rPr>
          <w:spacing w:val="-4"/>
          <w:sz w:val="20"/>
        </w:rPr>
        <w:t xml:space="preserve"> </w:t>
      </w:r>
      <w:r>
        <w:rPr>
          <w:sz w:val="20"/>
        </w:rPr>
        <w:t>are</w:t>
      </w:r>
      <w:r>
        <w:rPr>
          <w:spacing w:val="-4"/>
          <w:sz w:val="20"/>
        </w:rPr>
        <w:t xml:space="preserve"> </w:t>
      </w:r>
      <w:r>
        <w:rPr>
          <w:sz w:val="20"/>
        </w:rPr>
        <w:t>required</w:t>
      </w:r>
      <w:r>
        <w:rPr>
          <w:spacing w:val="-2"/>
          <w:sz w:val="20"/>
        </w:rPr>
        <w:t xml:space="preserve"> </w:t>
      </w:r>
      <w:r>
        <w:rPr>
          <w:sz w:val="20"/>
        </w:rPr>
        <w:t>to</w:t>
      </w:r>
      <w:r>
        <w:rPr>
          <w:spacing w:val="-3"/>
          <w:sz w:val="20"/>
        </w:rPr>
        <w:t xml:space="preserve"> </w:t>
      </w:r>
      <w:r>
        <w:rPr>
          <w:sz w:val="20"/>
        </w:rPr>
        <w:t>carry</w:t>
      </w:r>
      <w:r>
        <w:rPr>
          <w:spacing w:val="-2"/>
          <w:sz w:val="20"/>
        </w:rPr>
        <w:t xml:space="preserve"> </w:t>
      </w:r>
      <w:r>
        <w:rPr>
          <w:sz w:val="20"/>
        </w:rPr>
        <w:t>their student identification card while on campus. Refer to the Student Handbook).</w:t>
      </w:r>
    </w:p>
    <w:p w14:paraId="27004C31" w14:textId="77777777" w:rsidR="00584324" w:rsidRDefault="009D5637">
      <w:pPr>
        <w:pStyle w:val="ListParagraph"/>
        <w:numPr>
          <w:ilvl w:val="2"/>
          <w:numId w:val="11"/>
        </w:numPr>
        <w:tabs>
          <w:tab w:val="left" w:pos="1560"/>
          <w:tab w:val="left" w:pos="1561"/>
        </w:tabs>
        <w:spacing w:before="1"/>
        <w:ind w:hanging="1081"/>
        <w:rPr>
          <w:sz w:val="20"/>
        </w:rPr>
      </w:pPr>
      <w:r>
        <w:rPr>
          <w:sz w:val="20"/>
        </w:rPr>
        <w:t>Forgery</w:t>
      </w:r>
      <w:r>
        <w:rPr>
          <w:spacing w:val="-6"/>
          <w:sz w:val="20"/>
        </w:rPr>
        <w:t xml:space="preserve"> </w:t>
      </w:r>
      <w:r>
        <w:rPr>
          <w:sz w:val="20"/>
        </w:rPr>
        <w:t>and/or</w:t>
      </w:r>
      <w:r>
        <w:rPr>
          <w:spacing w:val="-7"/>
          <w:sz w:val="20"/>
        </w:rPr>
        <w:t xml:space="preserve"> </w:t>
      </w:r>
      <w:r>
        <w:rPr>
          <w:sz w:val="20"/>
        </w:rPr>
        <w:t>alteration</w:t>
      </w:r>
      <w:r>
        <w:rPr>
          <w:spacing w:val="-6"/>
          <w:sz w:val="20"/>
        </w:rPr>
        <w:t xml:space="preserve"> </w:t>
      </w:r>
      <w:r>
        <w:rPr>
          <w:sz w:val="20"/>
        </w:rPr>
        <w:t>of</w:t>
      </w:r>
      <w:r>
        <w:rPr>
          <w:spacing w:val="-8"/>
          <w:sz w:val="20"/>
        </w:rPr>
        <w:t xml:space="preserve"> </w:t>
      </w:r>
      <w:r>
        <w:rPr>
          <w:spacing w:val="-2"/>
          <w:sz w:val="20"/>
        </w:rPr>
        <w:t>identification.</w:t>
      </w:r>
    </w:p>
    <w:p w14:paraId="5177CDA4" w14:textId="77777777" w:rsidR="00584324" w:rsidRDefault="009D5637">
      <w:pPr>
        <w:pStyle w:val="ListParagraph"/>
        <w:numPr>
          <w:ilvl w:val="2"/>
          <w:numId w:val="11"/>
        </w:numPr>
        <w:tabs>
          <w:tab w:val="left" w:pos="1560"/>
          <w:tab w:val="left" w:pos="1561"/>
        </w:tabs>
        <w:spacing w:before="19" w:line="256" w:lineRule="auto"/>
        <w:ind w:right="1084" w:hanging="1081"/>
        <w:rPr>
          <w:sz w:val="20"/>
        </w:rPr>
      </w:pPr>
      <w:r>
        <w:rPr>
          <w:sz w:val="20"/>
        </w:rPr>
        <w:t>The</w:t>
      </w:r>
      <w:r>
        <w:rPr>
          <w:spacing w:val="-4"/>
          <w:sz w:val="20"/>
        </w:rPr>
        <w:t xml:space="preserve"> </w:t>
      </w:r>
      <w:r>
        <w:rPr>
          <w:sz w:val="20"/>
        </w:rPr>
        <w:t>furnishing</w:t>
      </w:r>
      <w:r>
        <w:rPr>
          <w:spacing w:val="-3"/>
          <w:sz w:val="20"/>
        </w:rPr>
        <w:t xml:space="preserve"> </w:t>
      </w:r>
      <w:r>
        <w:rPr>
          <w:sz w:val="20"/>
        </w:rPr>
        <w:t>of</w:t>
      </w:r>
      <w:r>
        <w:rPr>
          <w:spacing w:val="-4"/>
          <w:sz w:val="20"/>
        </w:rPr>
        <w:t xml:space="preserve"> </w:t>
      </w:r>
      <w:r>
        <w:rPr>
          <w:sz w:val="20"/>
        </w:rPr>
        <w:t>false</w:t>
      </w:r>
      <w:r>
        <w:rPr>
          <w:spacing w:val="-4"/>
          <w:sz w:val="20"/>
        </w:rPr>
        <w:t xml:space="preserve"> </w:t>
      </w:r>
      <w:r>
        <w:rPr>
          <w:sz w:val="20"/>
        </w:rPr>
        <w:t>or</w:t>
      </w:r>
      <w:r>
        <w:rPr>
          <w:spacing w:val="-3"/>
          <w:sz w:val="20"/>
        </w:rPr>
        <w:t xml:space="preserve"> </w:t>
      </w:r>
      <w:r>
        <w:rPr>
          <w:sz w:val="20"/>
        </w:rPr>
        <w:t>misleading</w:t>
      </w:r>
      <w:r>
        <w:rPr>
          <w:spacing w:val="-3"/>
          <w:sz w:val="20"/>
        </w:rPr>
        <w:t xml:space="preserve"> </w:t>
      </w:r>
      <w:r>
        <w:rPr>
          <w:sz w:val="20"/>
        </w:rPr>
        <w:t>information</w:t>
      </w:r>
      <w:r>
        <w:rPr>
          <w:spacing w:val="-2"/>
          <w:sz w:val="20"/>
        </w:rPr>
        <w:t xml:space="preserve"> </w:t>
      </w:r>
      <w:r>
        <w:rPr>
          <w:sz w:val="20"/>
        </w:rPr>
        <w:t>to</w:t>
      </w:r>
      <w:r>
        <w:rPr>
          <w:spacing w:val="-3"/>
          <w:sz w:val="20"/>
        </w:rPr>
        <w:t xml:space="preserve"> </w:t>
      </w:r>
      <w:r>
        <w:rPr>
          <w:sz w:val="20"/>
        </w:rPr>
        <w:t>a</w:t>
      </w:r>
      <w:r>
        <w:rPr>
          <w:spacing w:val="-2"/>
          <w:sz w:val="20"/>
        </w:rPr>
        <w:t xml:space="preserve"> </w:t>
      </w:r>
      <w:proofErr w:type="gramStart"/>
      <w:r>
        <w:rPr>
          <w:sz w:val="20"/>
        </w:rPr>
        <w:t>University</w:t>
      </w:r>
      <w:proofErr w:type="gramEnd"/>
      <w:r>
        <w:rPr>
          <w:spacing w:val="-2"/>
          <w:sz w:val="20"/>
        </w:rPr>
        <w:t xml:space="preserve"> </w:t>
      </w:r>
      <w:r>
        <w:rPr>
          <w:sz w:val="20"/>
        </w:rPr>
        <w:t>official</w:t>
      </w:r>
      <w:r>
        <w:rPr>
          <w:spacing w:val="-3"/>
          <w:sz w:val="20"/>
        </w:rPr>
        <w:t xml:space="preserve"> </w:t>
      </w:r>
      <w:r>
        <w:rPr>
          <w:sz w:val="20"/>
        </w:rPr>
        <w:t>or</w:t>
      </w:r>
      <w:r>
        <w:rPr>
          <w:spacing w:val="-3"/>
          <w:sz w:val="20"/>
        </w:rPr>
        <w:t xml:space="preserve"> </w:t>
      </w:r>
      <w:r>
        <w:rPr>
          <w:sz w:val="20"/>
        </w:rPr>
        <w:t>others,</w:t>
      </w:r>
      <w:r>
        <w:rPr>
          <w:spacing w:val="-2"/>
          <w:sz w:val="20"/>
        </w:rPr>
        <w:t xml:space="preserve"> </w:t>
      </w:r>
      <w:r>
        <w:rPr>
          <w:sz w:val="20"/>
        </w:rPr>
        <w:t>and/or withholding required information from University officials or others.</w:t>
      </w:r>
    </w:p>
    <w:p w14:paraId="7C18DE3F" w14:textId="77777777" w:rsidR="00584324" w:rsidRDefault="009D5637">
      <w:pPr>
        <w:pStyle w:val="ListParagraph"/>
        <w:numPr>
          <w:ilvl w:val="2"/>
          <w:numId w:val="11"/>
        </w:numPr>
        <w:tabs>
          <w:tab w:val="left" w:pos="1560"/>
          <w:tab w:val="left" w:pos="1561"/>
        </w:tabs>
        <w:spacing w:before="3" w:line="259" w:lineRule="auto"/>
        <w:ind w:right="1003" w:hanging="1080"/>
        <w:rPr>
          <w:sz w:val="20"/>
        </w:rPr>
      </w:pPr>
      <w:r>
        <w:rPr>
          <w:sz w:val="20"/>
        </w:rPr>
        <w:t>Misuse,</w:t>
      </w:r>
      <w:r>
        <w:rPr>
          <w:spacing w:val="-4"/>
          <w:sz w:val="20"/>
        </w:rPr>
        <w:t xml:space="preserve"> </w:t>
      </w:r>
      <w:r>
        <w:rPr>
          <w:sz w:val="20"/>
        </w:rPr>
        <w:t>alteration,</w:t>
      </w:r>
      <w:r>
        <w:rPr>
          <w:spacing w:val="-5"/>
          <w:sz w:val="20"/>
        </w:rPr>
        <w:t xml:space="preserve"> </w:t>
      </w:r>
      <w:r>
        <w:rPr>
          <w:sz w:val="20"/>
        </w:rPr>
        <w:t>or</w:t>
      </w:r>
      <w:r>
        <w:rPr>
          <w:spacing w:val="-5"/>
          <w:sz w:val="20"/>
        </w:rPr>
        <w:t xml:space="preserve"> </w:t>
      </w:r>
      <w:r>
        <w:rPr>
          <w:sz w:val="20"/>
        </w:rPr>
        <w:t>forgery</w:t>
      </w:r>
      <w:r>
        <w:rPr>
          <w:spacing w:val="-2"/>
          <w:sz w:val="20"/>
        </w:rPr>
        <w:t xml:space="preserve"> </w:t>
      </w:r>
      <w:r>
        <w:rPr>
          <w:sz w:val="20"/>
        </w:rPr>
        <w:t>of</w:t>
      </w:r>
      <w:r>
        <w:rPr>
          <w:spacing w:val="-5"/>
          <w:sz w:val="20"/>
        </w:rPr>
        <w:t xml:space="preserve"> </w:t>
      </w:r>
      <w:r>
        <w:rPr>
          <w:sz w:val="20"/>
        </w:rPr>
        <w:t>any</w:t>
      </w:r>
      <w:r>
        <w:rPr>
          <w:spacing w:val="-4"/>
          <w:sz w:val="20"/>
        </w:rPr>
        <w:t xml:space="preserve"> </w:t>
      </w:r>
      <w:r>
        <w:rPr>
          <w:sz w:val="20"/>
        </w:rPr>
        <w:t>documents,</w:t>
      </w:r>
      <w:r>
        <w:rPr>
          <w:spacing w:val="-4"/>
          <w:sz w:val="20"/>
        </w:rPr>
        <w:t xml:space="preserve"> </w:t>
      </w:r>
      <w:r>
        <w:rPr>
          <w:sz w:val="20"/>
        </w:rPr>
        <w:t>parking</w:t>
      </w:r>
      <w:r>
        <w:rPr>
          <w:spacing w:val="-5"/>
          <w:sz w:val="20"/>
        </w:rPr>
        <w:t xml:space="preserve"> </w:t>
      </w:r>
      <w:r>
        <w:rPr>
          <w:sz w:val="20"/>
        </w:rPr>
        <w:t>permits/tickets,</w:t>
      </w:r>
      <w:r>
        <w:rPr>
          <w:spacing w:val="-4"/>
          <w:sz w:val="20"/>
        </w:rPr>
        <w:t xml:space="preserve"> </w:t>
      </w:r>
      <w:r>
        <w:rPr>
          <w:sz w:val="20"/>
        </w:rPr>
        <w:t>records,</w:t>
      </w:r>
      <w:r>
        <w:rPr>
          <w:spacing w:val="-4"/>
          <w:sz w:val="20"/>
        </w:rPr>
        <w:t xml:space="preserve"> </w:t>
      </w:r>
      <w:r>
        <w:rPr>
          <w:sz w:val="20"/>
        </w:rPr>
        <w:t>keys,</w:t>
      </w:r>
      <w:r>
        <w:rPr>
          <w:spacing w:val="-4"/>
          <w:sz w:val="20"/>
        </w:rPr>
        <w:t xml:space="preserve"> </w:t>
      </w:r>
      <w:r>
        <w:rPr>
          <w:sz w:val="20"/>
        </w:rPr>
        <w:t xml:space="preserve">or </w:t>
      </w:r>
      <w:r>
        <w:rPr>
          <w:spacing w:val="-2"/>
          <w:sz w:val="20"/>
        </w:rPr>
        <w:t>property.</w:t>
      </w:r>
    </w:p>
    <w:p w14:paraId="611316A3" w14:textId="77777777" w:rsidR="00584324" w:rsidRDefault="009D5637">
      <w:pPr>
        <w:pStyle w:val="ListParagraph"/>
        <w:numPr>
          <w:ilvl w:val="2"/>
          <w:numId w:val="11"/>
        </w:numPr>
        <w:tabs>
          <w:tab w:val="left" w:pos="1560"/>
          <w:tab w:val="left" w:pos="1561"/>
        </w:tabs>
        <w:spacing w:before="1" w:line="259" w:lineRule="auto"/>
        <w:ind w:right="384" w:hanging="1081"/>
        <w:rPr>
          <w:sz w:val="20"/>
        </w:rPr>
      </w:pPr>
      <w:r>
        <w:rPr>
          <w:sz w:val="20"/>
        </w:rPr>
        <w:t>Impersonation</w:t>
      </w:r>
      <w:r>
        <w:rPr>
          <w:spacing w:val="-3"/>
          <w:sz w:val="20"/>
        </w:rPr>
        <w:t xml:space="preserve"> </w:t>
      </w:r>
      <w:r>
        <w:rPr>
          <w:sz w:val="20"/>
        </w:rPr>
        <w:t>or</w:t>
      </w:r>
      <w:r>
        <w:rPr>
          <w:spacing w:val="-4"/>
          <w:sz w:val="20"/>
        </w:rPr>
        <w:t xml:space="preserve"> </w:t>
      </w:r>
      <w:r>
        <w:rPr>
          <w:sz w:val="20"/>
        </w:rPr>
        <w:t>misrepresentation.</w:t>
      </w:r>
      <w:r>
        <w:rPr>
          <w:spacing w:val="-4"/>
          <w:sz w:val="20"/>
        </w:rPr>
        <w:t xml:space="preserve"> </w:t>
      </w:r>
      <w:r>
        <w:rPr>
          <w:sz w:val="20"/>
        </w:rPr>
        <w:t>Acting</w:t>
      </w:r>
      <w:r>
        <w:rPr>
          <w:spacing w:val="-4"/>
          <w:sz w:val="20"/>
        </w:rPr>
        <w:t xml:space="preserve"> </w:t>
      </w:r>
      <w:r>
        <w:rPr>
          <w:sz w:val="20"/>
        </w:rPr>
        <w:t>on</w:t>
      </w:r>
      <w:r>
        <w:rPr>
          <w:spacing w:val="-3"/>
          <w:sz w:val="20"/>
        </w:rPr>
        <w:t xml:space="preserve"> </w:t>
      </w:r>
      <w:r>
        <w:rPr>
          <w:sz w:val="20"/>
        </w:rPr>
        <w:t>behalf</w:t>
      </w:r>
      <w:r>
        <w:rPr>
          <w:spacing w:val="-5"/>
          <w:sz w:val="20"/>
        </w:rPr>
        <w:t xml:space="preserve"> </w:t>
      </w:r>
      <w:r>
        <w:rPr>
          <w:sz w:val="20"/>
        </w:rPr>
        <w:t>of</w:t>
      </w:r>
      <w:r>
        <w:rPr>
          <w:spacing w:val="-5"/>
          <w:sz w:val="20"/>
        </w:rPr>
        <w:t xml:space="preserve"> </w:t>
      </w:r>
      <w:r>
        <w:rPr>
          <w:sz w:val="20"/>
        </w:rPr>
        <w:t>another</w:t>
      </w:r>
      <w:r>
        <w:rPr>
          <w:spacing w:val="-4"/>
          <w:sz w:val="20"/>
        </w:rPr>
        <w:t xml:space="preserve"> </w:t>
      </w:r>
      <w:r>
        <w:rPr>
          <w:sz w:val="20"/>
        </w:rPr>
        <w:t>person,</w:t>
      </w:r>
      <w:r>
        <w:rPr>
          <w:spacing w:val="-4"/>
          <w:sz w:val="20"/>
        </w:rPr>
        <w:t xml:space="preserve"> </w:t>
      </w:r>
      <w:r>
        <w:rPr>
          <w:sz w:val="20"/>
        </w:rPr>
        <w:t>group,</w:t>
      </w:r>
      <w:r>
        <w:rPr>
          <w:spacing w:val="-4"/>
          <w:sz w:val="20"/>
        </w:rPr>
        <w:t xml:space="preserve"> </w:t>
      </w:r>
      <w:r>
        <w:rPr>
          <w:sz w:val="20"/>
        </w:rPr>
        <w:t>or</w:t>
      </w:r>
      <w:r>
        <w:rPr>
          <w:spacing w:val="-4"/>
          <w:sz w:val="20"/>
        </w:rPr>
        <w:t xml:space="preserve"> </w:t>
      </w:r>
      <w:r>
        <w:rPr>
          <w:sz w:val="20"/>
        </w:rPr>
        <w:t>the</w:t>
      </w:r>
      <w:r>
        <w:rPr>
          <w:spacing w:val="-6"/>
          <w:sz w:val="20"/>
        </w:rPr>
        <w:t xml:space="preserve"> </w:t>
      </w:r>
      <w:r>
        <w:rPr>
          <w:sz w:val="20"/>
        </w:rPr>
        <w:t>University without authorization or prior consent.</w:t>
      </w:r>
    </w:p>
    <w:p w14:paraId="34585FE1" w14:textId="42CBDC12" w:rsidR="00584324" w:rsidRPr="006F1891" w:rsidRDefault="009D5637" w:rsidP="006F1891">
      <w:pPr>
        <w:pStyle w:val="Heading3"/>
        <w:numPr>
          <w:ilvl w:val="1"/>
          <w:numId w:val="11"/>
        </w:numPr>
        <w:rPr>
          <w:sz w:val="26"/>
          <w:szCs w:val="26"/>
        </w:rPr>
      </w:pPr>
      <w:bookmarkStart w:id="27" w:name="16._Vandalism_or_Theft"/>
      <w:bookmarkEnd w:id="27"/>
      <w:r w:rsidRPr="006F1891">
        <w:rPr>
          <w:sz w:val="26"/>
          <w:szCs w:val="26"/>
        </w:rPr>
        <w:t>Vandalism</w:t>
      </w:r>
      <w:r w:rsidRPr="006F1891">
        <w:rPr>
          <w:spacing w:val="-9"/>
          <w:sz w:val="26"/>
          <w:szCs w:val="26"/>
        </w:rPr>
        <w:t xml:space="preserve"> </w:t>
      </w:r>
      <w:r w:rsidRPr="006F1891">
        <w:rPr>
          <w:sz w:val="26"/>
          <w:szCs w:val="26"/>
        </w:rPr>
        <w:t>or</w:t>
      </w:r>
      <w:r w:rsidRPr="006F1891">
        <w:rPr>
          <w:spacing w:val="-8"/>
          <w:sz w:val="26"/>
          <w:szCs w:val="26"/>
        </w:rPr>
        <w:t xml:space="preserve"> </w:t>
      </w:r>
      <w:r w:rsidRPr="006F1891">
        <w:rPr>
          <w:spacing w:val="-4"/>
          <w:sz w:val="26"/>
          <w:szCs w:val="26"/>
        </w:rPr>
        <w:t>Theft</w:t>
      </w:r>
    </w:p>
    <w:p w14:paraId="3D630D76" w14:textId="77777777" w:rsidR="00584324" w:rsidRDefault="009D5637">
      <w:pPr>
        <w:pStyle w:val="ListParagraph"/>
        <w:numPr>
          <w:ilvl w:val="2"/>
          <w:numId w:val="11"/>
        </w:numPr>
        <w:tabs>
          <w:tab w:val="left" w:pos="1559"/>
          <w:tab w:val="left" w:pos="1561"/>
        </w:tabs>
        <w:spacing w:before="25"/>
        <w:ind w:hanging="1081"/>
        <w:rPr>
          <w:sz w:val="20"/>
        </w:rPr>
      </w:pPr>
      <w:r>
        <w:rPr>
          <w:sz w:val="20"/>
        </w:rPr>
        <w:t>Damage</w:t>
      </w:r>
      <w:r>
        <w:rPr>
          <w:spacing w:val="-8"/>
          <w:sz w:val="20"/>
        </w:rPr>
        <w:t xml:space="preserve"> </w:t>
      </w:r>
      <w:r>
        <w:rPr>
          <w:sz w:val="20"/>
        </w:rPr>
        <w:t>or</w:t>
      </w:r>
      <w:r>
        <w:rPr>
          <w:spacing w:val="-6"/>
          <w:sz w:val="20"/>
        </w:rPr>
        <w:t xml:space="preserve"> </w:t>
      </w:r>
      <w:r>
        <w:rPr>
          <w:sz w:val="20"/>
        </w:rPr>
        <w:t>destruction</w:t>
      </w:r>
      <w:r>
        <w:rPr>
          <w:spacing w:val="-5"/>
          <w:sz w:val="20"/>
        </w:rPr>
        <w:t xml:space="preserve"> </w:t>
      </w:r>
      <w:r>
        <w:rPr>
          <w:sz w:val="20"/>
        </w:rPr>
        <w:t>of</w:t>
      </w:r>
      <w:r>
        <w:rPr>
          <w:spacing w:val="-7"/>
          <w:sz w:val="20"/>
        </w:rPr>
        <w:t xml:space="preserve"> </w:t>
      </w:r>
      <w:r>
        <w:rPr>
          <w:sz w:val="20"/>
        </w:rPr>
        <w:t>public</w:t>
      </w:r>
      <w:r>
        <w:rPr>
          <w:spacing w:val="-6"/>
          <w:sz w:val="20"/>
        </w:rPr>
        <w:t xml:space="preserve"> </w:t>
      </w:r>
      <w:r>
        <w:rPr>
          <w:sz w:val="20"/>
        </w:rPr>
        <w:t>or</w:t>
      </w:r>
      <w:r>
        <w:rPr>
          <w:spacing w:val="-6"/>
          <w:sz w:val="20"/>
        </w:rPr>
        <w:t xml:space="preserve"> </w:t>
      </w:r>
      <w:r>
        <w:rPr>
          <w:sz w:val="20"/>
        </w:rPr>
        <w:t>private</w:t>
      </w:r>
      <w:r>
        <w:rPr>
          <w:spacing w:val="-7"/>
          <w:sz w:val="20"/>
        </w:rPr>
        <w:t xml:space="preserve"> </w:t>
      </w:r>
      <w:r>
        <w:rPr>
          <w:spacing w:val="-2"/>
          <w:sz w:val="20"/>
        </w:rPr>
        <w:t>property.</w:t>
      </w:r>
    </w:p>
    <w:p w14:paraId="1C082FBA" w14:textId="77777777" w:rsidR="00584324" w:rsidRDefault="009D5637">
      <w:pPr>
        <w:pStyle w:val="ListParagraph"/>
        <w:numPr>
          <w:ilvl w:val="2"/>
          <w:numId w:val="11"/>
        </w:numPr>
        <w:tabs>
          <w:tab w:val="left" w:pos="1560"/>
          <w:tab w:val="left" w:pos="1561"/>
        </w:tabs>
        <w:spacing w:before="20"/>
        <w:ind w:hanging="1081"/>
        <w:rPr>
          <w:sz w:val="20"/>
        </w:rPr>
      </w:pPr>
      <w:r>
        <w:rPr>
          <w:sz w:val="20"/>
        </w:rPr>
        <w:t>Attempted</w:t>
      </w:r>
      <w:r>
        <w:rPr>
          <w:spacing w:val="-6"/>
          <w:sz w:val="20"/>
        </w:rPr>
        <w:t xml:space="preserve"> </w:t>
      </w:r>
      <w:r>
        <w:rPr>
          <w:sz w:val="20"/>
        </w:rPr>
        <w:t>Damage,</w:t>
      </w:r>
      <w:r>
        <w:rPr>
          <w:spacing w:val="-6"/>
          <w:sz w:val="20"/>
        </w:rPr>
        <w:t xml:space="preserve"> </w:t>
      </w:r>
      <w:r>
        <w:rPr>
          <w:sz w:val="20"/>
        </w:rPr>
        <w:t>destruction,</w:t>
      </w:r>
      <w:r>
        <w:rPr>
          <w:spacing w:val="-7"/>
          <w:sz w:val="20"/>
        </w:rPr>
        <w:t xml:space="preserve"> </w:t>
      </w:r>
      <w:r>
        <w:rPr>
          <w:sz w:val="20"/>
        </w:rPr>
        <w:t>or</w:t>
      </w:r>
      <w:r>
        <w:rPr>
          <w:spacing w:val="-6"/>
          <w:sz w:val="20"/>
        </w:rPr>
        <w:t xml:space="preserve"> </w:t>
      </w:r>
      <w:r>
        <w:rPr>
          <w:sz w:val="20"/>
        </w:rPr>
        <w:t>theft</w:t>
      </w:r>
      <w:r>
        <w:rPr>
          <w:spacing w:val="-7"/>
          <w:sz w:val="20"/>
        </w:rPr>
        <w:t xml:space="preserve"> </w:t>
      </w:r>
      <w:r>
        <w:rPr>
          <w:sz w:val="20"/>
        </w:rPr>
        <w:t>of</w:t>
      </w:r>
      <w:r>
        <w:rPr>
          <w:spacing w:val="-7"/>
          <w:sz w:val="20"/>
        </w:rPr>
        <w:t xml:space="preserve"> </w:t>
      </w:r>
      <w:r>
        <w:rPr>
          <w:sz w:val="20"/>
        </w:rPr>
        <w:t>public</w:t>
      </w:r>
      <w:r>
        <w:rPr>
          <w:spacing w:val="-7"/>
          <w:sz w:val="20"/>
        </w:rPr>
        <w:t xml:space="preserve"> </w:t>
      </w:r>
      <w:r>
        <w:rPr>
          <w:sz w:val="20"/>
        </w:rPr>
        <w:t>or</w:t>
      </w:r>
      <w:r>
        <w:rPr>
          <w:spacing w:val="-7"/>
          <w:sz w:val="20"/>
        </w:rPr>
        <w:t xml:space="preserve"> </w:t>
      </w:r>
      <w:r>
        <w:rPr>
          <w:sz w:val="20"/>
        </w:rPr>
        <w:t>private</w:t>
      </w:r>
      <w:r>
        <w:rPr>
          <w:spacing w:val="-7"/>
          <w:sz w:val="20"/>
        </w:rPr>
        <w:t xml:space="preserve"> </w:t>
      </w:r>
      <w:r>
        <w:rPr>
          <w:spacing w:val="-2"/>
          <w:sz w:val="20"/>
        </w:rPr>
        <w:t>property.</w:t>
      </w:r>
    </w:p>
    <w:p w14:paraId="011BAD78" w14:textId="77777777" w:rsidR="00584324" w:rsidRDefault="00584324">
      <w:pPr>
        <w:rPr>
          <w:sz w:val="20"/>
        </w:rPr>
        <w:sectPr w:rsidR="00584324">
          <w:pgSz w:w="12240" w:h="15840"/>
          <w:pgMar w:top="1400" w:right="1060" w:bottom="1200" w:left="1320" w:header="0" w:footer="1017" w:gutter="0"/>
          <w:cols w:space="720"/>
        </w:sectPr>
      </w:pPr>
    </w:p>
    <w:p w14:paraId="1DDA7F3B" w14:textId="77777777" w:rsidR="00584324" w:rsidRDefault="009D5637">
      <w:pPr>
        <w:pStyle w:val="ListParagraph"/>
        <w:numPr>
          <w:ilvl w:val="2"/>
          <w:numId w:val="11"/>
        </w:numPr>
        <w:tabs>
          <w:tab w:val="left" w:pos="1559"/>
          <w:tab w:val="left" w:pos="1561"/>
        </w:tabs>
        <w:spacing w:before="39" w:line="259" w:lineRule="auto"/>
        <w:ind w:right="881" w:hanging="1081"/>
        <w:rPr>
          <w:sz w:val="20"/>
        </w:rPr>
      </w:pPr>
      <w:r>
        <w:rPr>
          <w:sz w:val="20"/>
        </w:rPr>
        <w:lastRenderedPageBreak/>
        <w:t>Theft:</w:t>
      </w:r>
      <w:r>
        <w:rPr>
          <w:spacing w:val="-4"/>
          <w:sz w:val="20"/>
        </w:rPr>
        <w:t xml:space="preserve"> </w:t>
      </w:r>
      <w:r>
        <w:rPr>
          <w:sz w:val="20"/>
        </w:rPr>
        <w:t>knowingly</w:t>
      </w:r>
      <w:r>
        <w:rPr>
          <w:spacing w:val="-2"/>
          <w:sz w:val="20"/>
        </w:rPr>
        <w:t xml:space="preserve"> </w:t>
      </w:r>
      <w:r>
        <w:rPr>
          <w:sz w:val="20"/>
        </w:rPr>
        <w:t>and</w:t>
      </w:r>
      <w:r>
        <w:rPr>
          <w:spacing w:val="-2"/>
          <w:sz w:val="20"/>
        </w:rPr>
        <w:t xml:space="preserve"> </w:t>
      </w:r>
      <w:r>
        <w:rPr>
          <w:sz w:val="20"/>
        </w:rPr>
        <w:t>without</w:t>
      </w:r>
      <w:r>
        <w:rPr>
          <w:spacing w:val="-3"/>
          <w:sz w:val="20"/>
        </w:rPr>
        <w:t xml:space="preserve"> </w:t>
      </w:r>
      <w:r>
        <w:rPr>
          <w:sz w:val="20"/>
        </w:rPr>
        <w:t>authorization</w:t>
      </w:r>
      <w:r>
        <w:rPr>
          <w:spacing w:val="-2"/>
          <w:sz w:val="20"/>
        </w:rPr>
        <w:t xml:space="preserve"> </w:t>
      </w:r>
      <w:r>
        <w:rPr>
          <w:sz w:val="20"/>
        </w:rPr>
        <w:t>removes</w:t>
      </w:r>
      <w:r>
        <w:rPr>
          <w:spacing w:val="-4"/>
          <w:sz w:val="20"/>
        </w:rPr>
        <w:t xml:space="preserve"> </w:t>
      </w:r>
      <w:r>
        <w:rPr>
          <w:sz w:val="20"/>
        </w:rPr>
        <w:t>or</w:t>
      </w:r>
      <w:r>
        <w:rPr>
          <w:spacing w:val="-3"/>
          <w:sz w:val="20"/>
        </w:rPr>
        <w:t xml:space="preserve"> </w:t>
      </w:r>
      <w:r>
        <w:rPr>
          <w:sz w:val="20"/>
        </w:rPr>
        <w:t>uses</w:t>
      </w:r>
      <w:r>
        <w:rPr>
          <w:spacing w:val="-4"/>
          <w:sz w:val="20"/>
        </w:rPr>
        <w:t xml:space="preserve"> </w:t>
      </w:r>
      <w:r>
        <w:rPr>
          <w:sz w:val="20"/>
        </w:rPr>
        <w:t>the</w:t>
      </w:r>
      <w:r>
        <w:rPr>
          <w:spacing w:val="-4"/>
          <w:sz w:val="20"/>
        </w:rPr>
        <w:t xml:space="preserve"> </w:t>
      </w:r>
      <w:r>
        <w:rPr>
          <w:sz w:val="20"/>
        </w:rPr>
        <w:t>property</w:t>
      </w:r>
      <w:r>
        <w:rPr>
          <w:spacing w:val="-2"/>
          <w:sz w:val="20"/>
        </w:rPr>
        <w:t xml:space="preserve"> </w:t>
      </w:r>
      <w:r>
        <w:rPr>
          <w:sz w:val="20"/>
        </w:rPr>
        <w:t>or</w:t>
      </w:r>
      <w:r>
        <w:rPr>
          <w:spacing w:val="-3"/>
          <w:sz w:val="20"/>
        </w:rPr>
        <w:t xml:space="preserve"> </w:t>
      </w:r>
      <w:r>
        <w:rPr>
          <w:sz w:val="20"/>
        </w:rPr>
        <w:t>services</w:t>
      </w:r>
      <w:r>
        <w:rPr>
          <w:spacing w:val="-4"/>
          <w:sz w:val="20"/>
        </w:rPr>
        <w:t xml:space="preserve"> </w:t>
      </w:r>
      <w:r>
        <w:rPr>
          <w:sz w:val="20"/>
        </w:rPr>
        <w:t>of</w:t>
      </w:r>
      <w:r>
        <w:rPr>
          <w:spacing w:val="-4"/>
          <w:sz w:val="20"/>
        </w:rPr>
        <w:t xml:space="preserve"> </w:t>
      </w:r>
      <w:r>
        <w:rPr>
          <w:sz w:val="20"/>
        </w:rPr>
        <w:t xml:space="preserve">the University or of another person, </w:t>
      </w:r>
      <w:proofErr w:type="gramStart"/>
      <w:r>
        <w:rPr>
          <w:sz w:val="20"/>
        </w:rPr>
        <w:t>company</w:t>
      </w:r>
      <w:proofErr w:type="gramEnd"/>
      <w:r>
        <w:rPr>
          <w:sz w:val="20"/>
        </w:rPr>
        <w:t xml:space="preserve"> or organization.</w:t>
      </w:r>
    </w:p>
    <w:p w14:paraId="624FBB79" w14:textId="77777777" w:rsidR="00584324" w:rsidRDefault="009D5637">
      <w:pPr>
        <w:pStyle w:val="ListParagraph"/>
        <w:numPr>
          <w:ilvl w:val="2"/>
          <w:numId w:val="11"/>
        </w:numPr>
        <w:tabs>
          <w:tab w:val="left" w:pos="1560"/>
          <w:tab w:val="left" w:pos="1561"/>
        </w:tabs>
        <w:ind w:hanging="1081"/>
        <w:rPr>
          <w:sz w:val="20"/>
        </w:rPr>
      </w:pPr>
      <w:r>
        <w:rPr>
          <w:sz w:val="20"/>
        </w:rPr>
        <w:t>Possession</w:t>
      </w:r>
      <w:r>
        <w:rPr>
          <w:spacing w:val="-5"/>
          <w:sz w:val="20"/>
        </w:rPr>
        <w:t xml:space="preserve"> </w:t>
      </w:r>
      <w:r>
        <w:rPr>
          <w:sz w:val="20"/>
        </w:rPr>
        <w:t>or</w:t>
      </w:r>
      <w:r>
        <w:rPr>
          <w:spacing w:val="-4"/>
          <w:sz w:val="20"/>
        </w:rPr>
        <w:t xml:space="preserve"> </w:t>
      </w:r>
      <w:r>
        <w:rPr>
          <w:sz w:val="20"/>
        </w:rPr>
        <w:t>sale</w:t>
      </w:r>
      <w:r>
        <w:rPr>
          <w:spacing w:val="-6"/>
          <w:sz w:val="20"/>
        </w:rPr>
        <w:t xml:space="preserve"> </w:t>
      </w:r>
      <w:r>
        <w:rPr>
          <w:sz w:val="20"/>
        </w:rPr>
        <w:t>of</w:t>
      </w:r>
      <w:r>
        <w:rPr>
          <w:spacing w:val="-6"/>
          <w:sz w:val="20"/>
        </w:rPr>
        <w:t xml:space="preserve"> </w:t>
      </w:r>
      <w:r>
        <w:rPr>
          <w:sz w:val="20"/>
        </w:rPr>
        <w:t>property</w:t>
      </w:r>
      <w:r>
        <w:rPr>
          <w:spacing w:val="-4"/>
          <w:sz w:val="20"/>
        </w:rPr>
        <w:t xml:space="preserve"> </w:t>
      </w:r>
      <w:r>
        <w:rPr>
          <w:sz w:val="20"/>
        </w:rPr>
        <w:t>or</w:t>
      </w:r>
      <w:r>
        <w:rPr>
          <w:spacing w:val="-5"/>
          <w:sz w:val="20"/>
        </w:rPr>
        <w:t xml:space="preserve"> </w:t>
      </w:r>
      <w:r>
        <w:rPr>
          <w:sz w:val="20"/>
        </w:rPr>
        <w:t>services</w:t>
      </w:r>
      <w:r>
        <w:rPr>
          <w:spacing w:val="-6"/>
          <w:sz w:val="20"/>
        </w:rPr>
        <w:t xml:space="preserve"> </w:t>
      </w:r>
      <w:r>
        <w:rPr>
          <w:sz w:val="20"/>
        </w:rPr>
        <w:t>that</w:t>
      </w:r>
      <w:r>
        <w:rPr>
          <w:spacing w:val="-5"/>
          <w:sz w:val="20"/>
        </w:rPr>
        <w:t xml:space="preserve"> </w:t>
      </w:r>
      <w:r>
        <w:rPr>
          <w:sz w:val="20"/>
        </w:rPr>
        <w:t>are</w:t>
      </w:r>
      <w:r>
        <w:rPr>
          <w:spacing w:val="-6"/>
          <w:sz w:val="20"/>
        </w:rPr>
        <w:t xml:space="preserve"> </w:t>
      </w:r>
      <w:r>
        <w:rPr>
          <w:sz w:val="20"/>
        </w:rPr>
        <w:t>known</w:t>
      </w:r>
      <w:r>
        <w:rPr>
          <w:spacing w:val="-4"/>
          <w:sz w:val="20"/>
        </w:rPr>
        <w:t xml:space="preserve"> </w:t>
      </w:r>
      <w:r>
        <w:rPr>
          <w:sz w:val="20"/>
        </w:rPr>
        <w:t>to</w:t>
      </w:r>
      <w:r>
        <w:rPr>
          <w:spacing w:val="-5"/>
          <w:sz w:val="20"/>
        </w:rPr>
        <w:t xml:space="preserve"> </w:t>
      </w:r>
      <w:r>
        <w:rPr>
          <w:sz w:val="20"/>
        </w:rPr>
        <w:t>have</w:t>
      </w:r>
      <w:r>
        <w:rPr>
          <w:spacing w:val="-5"/>
          <w:sz w:val="20"/>
        </w:rPr>
        <w:t xml:space="preserve"> </w:t>
      </w:r>
      <w:r>
        <w:rPr>
          <w:sz w:val="20"/>
        </w:rPr>
        <w:t>been</w:t>
      </w:r>
      <w:r>
        <w:rPr>
          <w:spacing w:val="-4"/>
          <w:sz w:val="20"/>
        </w:rPr>
        <w:t xml:space="preserve"> </w:t>
      </w:r>
      <w:r>
        <w:rPr>
          <w:spacing w:val="-2"/>
          <w:sz w:val="20"/>
        </w:rPr>
        <w:t>stolen.</w:t>
      </w:r>
    </w:p>
    <w:p w14:paraId="27D7E969" w14:textId="77777777" w:rsidR="00584324" w:rsidRDefault="009D5637">
      <w:pPr>
        <w:pStyle w:val="ListParagraph"/>
        <w:numPr>
          <w:ilvl w:val="2"/>
          <w:numId w:val="11"/>
        </w:numPr>
        <w:tabs>
          <w:tab w:val="left" w:pos="1560"/>
          <w:tab w:val="left" w:pos="1561"/>
        </w:tabs>
        <w:spacing w:before="18"/>
        <w:ind w:hanging="1081"/>
        <w:rPr>
          <w:sz w:val="20"/>
        </w:rPr>
      </w:pPr>
      <w:r>
        <w:rPr>
          <w:sz w:val="20"/>
        </w:rPr>
        <w:t>Improper</w:t>
      </w:r>
      <w:r>
        <w:rPr>
          <w:spacing w:val="-7"/>
          <w:sz w:val="20"/>
        </w:rPr>
        <w:t xml:space="preserve"> </w:t>
      </w:r>
      <w:r>
        <w:rPr>
          <w:sz w:val="20"/>
        </w:rPr>
        <w:t>disposal</w:t>
      </w:r>
      <w:r>
        <w:rPr>
          <w:spacing w:val="-7"/>
          <w:sz w:val="20"/>
        </w:rPr>
        <w:t xml:space="preserve"> </w:t>
      </w:r>
      <w:r>
        <w:rPr>
          <w:sz w:val="20"/>
        </w:rPr>
        <w:t>of</w:t>
      </w:r>
      <w:r>
        <w:rPr>
          <w:spacing w:val="-7"/>
          <w:sz w:val="20"/>
        </w:rPr>
        <w:t xml:space="preserve"> </w:t>
      </w:r>
      <w:r>
        <w:rPr>
          <w:sz w:val="20"/>
        </w:rPr>
        <w:t>garbage,</w:t>
      </w:r>
      <w:r>
        <w:rPr>
          <w:spacing w:val="-5"/>
          <w:sz w:val="20"/>
        </w:rPr>
        <w:t xml:space="preserve"> </w:t>
      </w:r>
      <w:r>
        <w:rPr>
          <w:sz w:val="20"/>
        </w:rPr>
        <w:t>trash,</w:t>
      </w:r>
      <w:r>
        <w:rPr>
          <w:spacing w:val="-5"/>
          <w:sz w:val="20"/>
        </w:rPr>
        <w:t xml:space="preserve"> </w:t>
      </w:r>
      <w:r>
        <w:rPr>
          <w:sz w:val="20"/>
        </w:rPr>
        <w:t>waste,</w:t>
      </w:r>
      <w:r>
        <w:rPr>
          <w:spacing w:val="-6"/>
          <w:sz w:val="20"/>
        </w:rPr>
        <w:t xml:space="preserve"> </w:t>
      </w:r>
      <w:r>
        <w:rPr>
          <w:sz w:val="20"/>
        </w:rPr>
        <w:t>or</w:t>
      </w:r>
      <w:r>
        <w:rPr>
          <w:spacing w:val="-7"/>
          <w:sz w:val="20"/>
        </w:rPr>
        <w:t xml:space="preserve"> </w:t>
      </w:r>
      <w:r>
        <w:rPr>
          <w:sz w:val="20"/>
        </w:rPr>
        <w:t>any</w:t>
      </w:r>
      <w:r>
        <w:rPr>
          <w:spacing w:val="-6"/>
          <w:sz w:val="20"/>
        </w:rPr>
        <w:t xml:space="preserve"> </w:t>
      </w:r>
      <w:r>
        <w:rPr>
          <w:sz w:val="20"/>
        </w:rPr>
        <w:t>behavior</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be</w:t>
      </w:r>
      <w:r>
        <w:rPr>
          <w:spacing w:val="-8"/>
          <w:sz w:val="20"/>
        </w:rPr>
        <w:t xml:space="preserve"> </w:t>
      </w:r>
      <w:r>
        <w:rPr>
          <w:spacing w:val="-2"/>
          <w:sz w:val="20"/>
        </w:rPr>
        <w:t>littering.</w:t>
      </w:r>
    </w:p>
    <w:p w14:paraId="21223837" w14:textId="77777777" w:rsidR="00584324" w:rsidRDefault="00584324">
      <w:pPr>
        <w:pStyle w:val="BodyText"/>
        <w:spacing w:before="10"/>
        <w:ind w:left="0"/>
        <w:rPr>
          <w:sz w:val="14"/>
        </w:rPr>
      </w:pPr>
    </w:p>
    <w:p w14:paraId="38D34C01" w14:textId="09BFDDB5" w:rsidR="00584324" w:rsidRPr="006F1891" w:rsidRDefault="009D5637" w:rsidP="006F1891">
      <w:pPr>
        <w:pStyle w:val="Heading3"/>
        <w:numPr>
          <w:ilvl w:val="1"/>
          <w:numId w:val="11"/>
        </w:numPr>
        <w:rPr>
          <w:sz w:val="26"/>
          <w:szCs w:val="26"/>
        </w:rPr>
      </w:pPr>
      <w:bookmarkStart w:id="28" w:name="17._Bystander_Participation"/>
      <w:bookmarkEnd w:id="28"/>
      <w:r w:rsidRPr="006F1891">
        <w:rPr>
          <w:sz w:val="26"/>
          <w:szCs w:val="26"/>
        </w:rPr>
        <w:t>Bystander</w:t>
      </w:r>
      <w:r w:rsidRPr="006F1891">
        <w:rPr>
          <w:spacing w:val="2"/>
          <w:sz w:val="26"/>
          <w:szCs w:val="26"/>
        </w:rPr>
        <w:t xml:space="preserve"> </w:t>
      </w:r>
      <w:r w:rsidRPr="006F1891">
        <w:rPr>
          <w:sz w:val="26"/>
          <w:szCs w:val="26"/>
        </w:rPr>
        <w:t>Participation</w:t>
      </w:r>
    </w:p>
    <w:p w14:paraId="1D179AC8" w14:textId="77777777" w:rsidR="00584324" w:rsidRDefault="009D5637">
      <w:pPr>
        <w:pStyle w:val="ListParagraph"/>
        <w:numPr>
          <w:ilvl w:val="2"/>
          <w:numId w:val="11"/>
        </w:numPr>
        <w:tabs>
          <w:tab w:val="left" w:pos="1559"/>
          <w:tab w:val="left" w:pos="1561"/>
        </w:tabs>
        <w:spacing w:before="23" w:line="259" w:lineRule="auto"/>
        <w:ind w:right="385" w:hanging="1081"/>
        <w:rPr>
          <w:sz w:val="20"/>
        </w:rPr>
      </w:pPr>
      <w:r>
        <w:rPr>
          <w:sz w:val="20"/>
        </w:rPr>
        <w:t>Involvement in any violation as outlined by the Student Code of Conduct or University regulations.</w:t>
      </w:r>
      <w:r>
        <w:rPr>
          <w:spacing w:val="-3"/>
          <w:sz w:val="20"/>
        </w:rPr>
        <w:t xml:space="preserve"> </w:t>
      </w:r>
      <w:r>
        <w:rPr>
          <w:sz w:val="20"/>
        </w:rPr>
        <w:t>This</w:t>
      </w:r>
      <w:r>
        <w:rPr>
          <w:spacing w:val="-4"/>
          <w:sz w:val="20"/>
        </w:rPr>
        <w:t xml:space="preserve"> </w:t>
      </w:r>
      <w:r>
        <w:rPr>
          <w:sz w:val="20"/>
        </w:rPr>
        <w:t>includes</w:t>
      </w:r>
      <w:r>
        <w:rPr>
          <w:spacing w:val="-4"/>
          <w:sz w:val="20"/>
        </w:rPr>
        <w:t xml:space="preserve"> </w:t>
      </w:r>
      <w:r>
        <w:rPr>
          <w:sz w:val="20"/>
        </w:rPr>
        <w:t>failure</w:t>
      </w:r>
      <w:r>
        <w:rPr>
          <w:spacing w:val="-4"/>
          <w:sz w:val="20"/>
        </w:rPr>
        <w:t xml:space="preserve"> </w:t>
      </w:r>
      <w:r>
        <w:rPr>
          <w:sz w:val="20"/>
        </w:rPr>
        <w:t>to</w:t>
      </w:r>
      <w:r>
        <w:rPr>
          <w:spacing w:val="-3"/>
          <w:sz w:val="20"/>
        </w:rPr>
        <w:t xml:space="preserve"> </w:t>
      </w:r>
      <w:r>
        <w:rPr>
          <w:sz w:val="20"/>
        </w:rPr>
        <w:t>remove</w:t>
      </w:r>
      <w:r>
        <w:rPr>
          <w:spacing w:val="-4"/>
          <w:sz w:val="20"/>
        </w:rPr>
        <w:t xml:space="preserve"> </w:t>
      </w:r>
      <w:r>
        <w:rPr>
          <w:sz w:val="20"/>
        </w:rPr>
        <w:t>oneself,</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incident</w:t>
      </w:r>
      <w:r>
        <w:rPr>
          <w:spacing w:val="-3"/>
          <w:sz w:val="20"/>
        </w:rPr>
        <w:t xml:space="preserve"> </w:t>
      </w:r>
      <w:r>
        <w:rPr>
          <w:sz w:val="20"/>
        </w:rPr>
        <w:t>or</w:t>
      </w:r>
      <w:r>
        <w:rPr>
          <w:spacing w:val="-3"/>
          <w:sz w:val="20"/>
        </w:rPr>
        <w:t xml:space="preserve"> </w:t>
      </w:r>
      <w:r>
        <w:rPr>
          <w:sz w:val="20"/>
        </w:rPr>
        <w:t>area</w:t>
      </w:r>
      <w:r>
        <w:rPr>
          <w:spacing w:val="-2"/>
          <w:sz w:val="20"/>
        </w:rPr>
        <w:t xml:space="preserve"> </w:t>
      </w:r>
      <w:r>
        <w:rPr>
          <w:sz w:val="20"/>
        </w:rPr>
        <w:t>where</w:t>
      </w:r>
      <w:r>
        <w:rPr>
          <w:spacing w:val="-4"/>
          <w:sz w:val="20"/>
        </w:rPr>
        <w:t xml:space="preserve"> </w:t>
      </w:r>
      <w:r>
        <w:rPr>
          <w:sz w:val="20"/>
        </w:rPr>
        <w:t>the</w:t>
      </w:r>
      <w:r>
        <w:rPr>
          <w:spacing w:val="-4"/>
          <w:sz w:val="20"/>
        </w:rPr>
        <w:t xml:space="preserve"> </w:t>
      </w:r>
      <w:r>
        <w:rPr>
          <w:sz w:val="20"/>
        </w:rPr>
        <w:t>violation is being committed or failure of any student to properly address known or obvious violations.</w:t>
      </w:r>
    </w:p>
    <w:p w14:paraId="2D99AB05" w14:textId="48C62B51" w:rsidR="00584324" w:rsidRPr="006F1891" w:rsidRDefault="009D5637" w:rsidP="006F1891">
      <w:pPr>
        <w:pStyle w:val="Heading3"/>
        <w:numPr>
          <w:ilvl w:val="1"/>
          <w:numId w:val="11"/>
        </w:numPr>
        <w:rPr>
          <w:sz w:val="26"/>
          <w:szCs w:val="26"/>
        </w:rPr>
      </w:pPr>
      <w:bookmarkStart w:id="29" w:name="18._Disregard_for_the_Conduct_System"/>
      <w:bookmarkEnd w:id="29"/>
      <w:r w:rsidRPr="006F1891">
        <w:rPr>
          <w:sz w:val="26"/>
          <w:szCs w:val="26"/>
        </w:rPr>
        <w:t>Disregard</w:t>
      </w:r>
      <w:r w:rsidRPr="006F1891">
        <w:rPr>
          <w:spacing w:val="-7"/>
          <w:sz w:val="26"/>
          <w:szCs w:val="26"/>
        </w:rPr>
        <w:t xml:space="preserve"> </w:t>
      </w:r>
      <w:r w:rsidRPr="006F1891">
        <w:rPr>
          <w:sz w:val="26"/>
          <w:szCs w:val="26"/>
        </w:rPr>
        <w:t>for</w:t>
      </w:r>
      <w:r w:rsidRPr="006F1891">
        <w:rPr>
          <w:spacing w:val="-7"/>
          <w:sz w:val="26"/>
          <w:szCs w:val="26"/>
        </w:rPr>
        <w:t xml:space="preserve"> </w:t>
      </w:r>
      <w:r w:rsidRPr="006F1891">
        <w:rPr>
          <w:sz w:val="26"/>
          <w:szCs w:val="26"/>
        </w:rPr>
        <w:t>the</w:t>
      </w:r>
      <w:r w:rsidRPr="006F1891">
        <w:rPr>
          <w:spacing w:val="-9"/>
          <w:sz w:val="26"/>
          <w:szCs w:val="26"/>
        </w:rPr>
        <w:t xml:space="preserve"> </w:t>
      </w:r>
      <w:r w:rsidRPr="006F1891">
        <w:rPr>
          <w:sz w:val="26"/>
          <w:szCs w:val="26"/>
        </w:rPr>
        <w:t>Conduct</w:t>
      </w:r>
      <w:r w:rsidRPr="006F1891">
        <w:rPr>
          <w:spacing w:val="-10"/>
          <w:sz w:val="26"/>
          <w:szCs w:val="26"/>
        </w:rPr>
        <w:t xml:space="preserve"> </w:t>
      </w:r>
      <w:r w:rsidRPr="006F1891">
        <w:rPr>
          <w:spacing w:val="-2"/>
          <w:sz w:val="26"/>
          <w:szCs w:val="26"/>
        </w:rPr>
        <w:t>System</w:t>
      </w:r>
    </w:p>
    <w:p w14:paraId="7B42B9C7" w14:textId="77777777" w:rsidR="00584324" w:rsidRDefault="009D5637">
      <w:pPr>
        <w:pStyle w:val="ListParagraph"/>
        <w:numPr>
          <w:ilvl w:val="2"/>
          <w:numId w:val="11"/>
        </w:numPr>
        <w:tabs>
          <w:tab w:val="left" w:pos="1559"/>
          <w:tab w:val="left" w:pos="1561"/>
        </w:tabs>
        <w:spacing w:before="25"/>
        <w:ind w:hanging="1081"/>
        <w:rPr>
          <w:sz w:val="20"/>
        </w:rPr>
      </w:pPr>
      <w:r>
        <w:rPr>
          <w:sz w:val="20"/>
        </w:rPr>
        <w:t>Failure</w:t>
      </w:r>
      <w:r>
        <w:rPr>
          <w:spacing w:val="-7"/>
          <w:sz w:val="20"/>
        </w:rPr>
        <w:t xml:space="preserve"> </w:t>
      </w:r>
      <w:r>
        <w:rPr>
          <w:sz w:val="20"/>
        </w:rPr>
        <w:t>to</w:t>
      </w:r>
      <w:r>
        <w:rPr>
          <w:spacing w:val="-6"/>
          <w:sz w:val="20"/>
        </w:rPr>
        <w:t xml:space="preserve"> </w:t>
      </w:r>
      <w:r>
        <w:rPr>
          <w:sz w:val="20"/>
        </w:rPr>
        <w:t>obey</w:t>
      </w:r>
      <w:r>
        <w:rPr>
          <w:spacing w:val="-4"/>
          <w:sz w:val="20"/>
        </w:rPr>
        <w:t xml:space="preserve"> </w:t>
      </w:r>
      <w:r>
        <w:rPr>
          <w:sz w:val="20"/>
        </w:rPr>
        <w:t>a</w:t>
      </w:r>
      <w:r>
        <w:rPr>
          <w:spacing w:val="-5"/>
          <w:sz w:val="20"/>
        </w:rPr>
        <w:t xml:space="preserve"> </w:t>
      </w:r>
      <w:r>
        <w:rPr>
          <w:sz w:val="20"/>
        </w:rPr>
        <w:t>Hearing</w:t>
      </w:r>
      <w:r>
        <w:rPr>
          <w:spacing w:val="-6"/>
          <w:sz w:val="20"/>
        </w:rPr>
        <w:t xml:space="preserve"> </w:t>
      </w:r>
      <w:r>
        <w:rPr>
          <w:sz w:val="20"/>
        </w:rPr>
        <w:t>Body</w:t>
      </w:r>
      <w:r>
        <w:rPr>
          <w:spacing w:val="-5"/>
          <w:sz w:val="20"/>
        </w:rPr>
        <w:t xml:space="preserve"> </w:t>
      </w:r>
      <w:r>
        <w:rPr>
          <w:sz w:val="20"/>
        </w:rPr>
        <w:t>directive(s)</w:t>
      </w:r>
      <w:r>
        <w:rPr>
          <w:spacing w:val="-5"/>
          <w:sz w:val="20"/>
        </w:rPr>
        <w:t xml:space="preserve"> </w:t>
      </w:r>
      <w:r>
        <w:rPr>
          <w:sz w:val="20"/>
        </w:rPr>
        <w:t>or</w:t>
      </w:r>
      <w:r>
        <w:rPr>
          <w:spacing w:val="-6"/>
          <w:sz w:val="20"/>
        </w:rPr>
        <w:t xml:space="preserve"> </w:t>
      </w:r>
      <w:r>
        <w:rPr>
          <w:spacing w:val="-2"/>
          <w:sz w:val="20"/>
        </w:rPr>
        <w:t>order(s).</w:t>
      </w:r>
    </w:p>
    <w:p w14:paraId="49DDF4C3" w14:textId="77777777" w:rsidR="00584324" w:rsidRDefault="009D5637">
      <w:pPr>
        <w:pStyle w:val="ListParagraph"/>
        <w:numPr>
          <w:ilvl w:val="2"/>
          <w:numId w:val="11"/>
        </w:numPr>
        <w:tabs>
          <w:tab w:val="left" w:pos="1559"/>
          <w:tab w:val="left" w:pos="1561"/>
        </w:tabs>
        <w:spacing w:before="20"/>
        <w:ind w:hanging="1081"/>
        <w:rPr>
          <w:sz w:val="20"/>
        </w:rPr>
      </w:pPr>
      <w:r>
        <w:rPr>
          <w:sz w:val="20"/>
        </w:rPr>
        <w:t>Improper</w:t>
      </w:r>
      <w:r>
        <w:rPr>
          <w:spacing w:val="-7"/>
          <w:sz w:val="20"/>
        </w:rPr>
        <w:t xml:space="preserve"> </w:t>
      </w:r>
      <w:r>
        <w:rPr>
          <w:sz w:val="20"/>
        </w:rPr>
        <w:t>actions</w:t>
      </w:r>
      <w:r>
        <w:rPr>
          <w:spacing w:val="-8"/>
          <w:sz w:val="20"/>
        </w:rPr>
        <w:t xml:space="preserve"> </w:t>
      </w:r>
      <w:r>
        <w:rPr>
          <w:sz w:val="20"/>
        </w:rPr>
        <w:t>during</w:t>
      </w:r>
      <w:r>
        <w:rPr>
          <w:spacing w:val="-6"/>
          <w:sz w:val="20"/>
        </w:rPr>
        <w:t xml:space="preserve"> </w:t>
      </w:r>
      <w:r>
        <w:rPr>
          <w:sz w:val="20"/>
        </w:rPr>
        <w:t>a</w:t>
      </w:r>
      <w:r>
        <w:rPr>
          <w:spacing w:val="-7"/>
          <w:sz w:val="20"/>
        </w:rPr>
        <w:t xml:space="preserve"> </w:t>
      </w:r>
      <w:r>
        <w:rPr>
          <w:sz w:val="20"/>
        </w:rPr>
        <w:t>conduct</w:t>
      </w:r>
      <w:r>
        <w:rPr>
          <w:spacing w:val="-7"/>
          <w:sz w:val="20"/>
        </w:rPr>
        <w:t xml:space="preserve"> </w:t>
      </w:r>
      <w:r>
        <w:rPr>
          <w:spacing w:val="-2"/>
          <w:sz w:val="20"/>
        </w:rPr>
        <w:t>hearing.</w:t>
      </w:r>
    </w:p>
    <w:p w14:paraId="6303C537" w14:textId="77777777" w:rsidR="00584324" w:rsidRDefault="009D5637">
      <w:pPr>
        <w:pStyle w:val="ListParagraph"/>
        <w:numPr>
          <w:ilvl w:val="2"/>
          <w:numId w:val="11"/>
        </w:numPr>
        <w:tabs>
          <w:tab w:val="left" w:pos="1560"/>
          <w:tab w:val="left" w:pos="1561"/>
        </w:tabs>
        <w:spacing w:before="20"/>
        <w:ind w:hanging="1081"/>
        <w:rPr>
          <w:sz w:val="20"/>
        </w:rPr>
      </w:pPr>
      <w:r>
        <w:rPr>
          <w:sz w:val="20"/>
        </w:rPr>
        <w:t>Failure</w:t>
      </w:r>
      <w:r>
        <w:rPr>
          <w:spacing w:val="-6"/>
          <w:sz w:val="20"/>
        </w:rPr>
        <w:t xml:space="preserve"> </w:t>
      </w:r>
      <w:r>
        <w:rPr>
          <w:sz w:val="20"/>
        </w:rPr>
        <w:t>to</w:t>
      </w:r>
      <w:r>
        <w:rPr>
          <w:spacing w:val="-5"/>
          <w:sz w:val="20"/>
        </w:rPr>
        <w:t xml:space="preserve"> </w:t>
      </w:r>
      <w:r>
        <w:rPr>
          <w:sz w:val="20"/>
        </w:rPr>
        <w:t>respond</w:t>
      </w:r>
      <w:r>
        <w:rPr>
          <w:spacing w:val="-4"/>
          <w:sz w:val="20"/>
        </w:rPr>
        <w:t xml:space="preserve"> </w:t>
      </w:r>
      <w:r>
        <w:rPr>
          <w:sz w:val="20"/>
        </w:rPr>
        <w:t>to</w:t>
      </w:r>
      <w:r>
        <w:rPr>
          <w:spacing w:val="-5"/>
          <w:sz w:val="20"/>
        </w:rPr>
        <w:t xml:space="preserve"> </w:t>
      </w:r>
      <w:r>
        <w:rPr>
          <w:sz w:val="20"/>
        </w:rPr>
        <w:t>a</w:t>
      </w:r>
      <w:r>
        <w:rPr>
          <w:spacing w:val="-4"/>
          <w:sz w:val="20"/>
        </w:rPr>
        <w:t xml:space="preserve"> </w:t>
      </w:r>
      <w:r>
        <w:rPr>
          <w:sz w:val="20"/>
        </w:rPr>
        <w:t>request</w:t>
      </w:r>
      <w:r>
        <w:rPr>
          <w:spacing w:val="-5"/>
          <w:sz w:val="20"/>
        </w:rPr>
        <w:t xml:space="preserve"> </w:t>
      </w:r>
      <w:r>
        <w:rPr>
          <w:sz w:val="20"/>
        </w:rPr>
        <w:t>to</w:t>
      </w:r>
      <w:r>
        <w:rPr>
          <w:spacing w:val="-5"/>
          <w:sz w:val="20"/>
        </w:rPr>
        <w:t xml:space="preserve"> </w:t>
      </w:r>
      <w:r>
        <w:rPr>
          <w:sz w:val="20"/>
        </w:rPr>
        <w:t>appear</w:t>
      </w:r>
      <w:r>
        <w:rPr>
          <w:spacing w:val="-5"/>
          <w:sz w:val="20"/>
        </w:rPr>
        <w:t xml:space="preserve"> </w:t>
      </w:r>
      <w:r>
        <w:rPr>
          <w:sz w:val="20"/>
        </w:rPr>
        <w:t>before</w:t>
      </w:r>
      <w:r>
        <w:rPr>
          <w:spacing w:val="-6"/>
          <w:sz w:val="20"/>
        </w:rPr>
        <w:t xml:space="preserve"> </w:t>
      </w:r>
      <w:r>
        <w:rPr>
          <w:sz w:val="20"/>
        </w:rPr>
        <w:t>a</w:t>
      </w:r>
      <w:r>
        <w:rPr>
          <w:spacing w:val="-4"/>
          <w:sz w:val="20"/>
        </w:rPr>
        <w:t xml:space="preserve"> </w:t>
      </w:r>
      <w:r>
        <w:rPr>
          <w:sz w:val="20"/>
        </w:rPr>
        <w:t>Hearing</w:t>
      </w:r>
      <w:r>
        <w:rPr>
          <w:spacing w:val="-5"/>
          <w:sz w:val="20"/>
        </w:rPr>
        <w:t xml:space="preserve"> </w:t>
      </w:r>
      <w:r>
        <w:rPr>
          <w:sz w:val="20"/>
        </w:rPr>
        <w:t>Body</w:t>
      </w:r>
      <w:r>
        <w:rPr>
          <w:spacing w:val="-4"/>
          <w:sz w:val="20"/>
        </w:rPr>
        <w:t xml:space="preserve"> </w:t>
      </w:r>
      <w:r>
        <w:rPr>
          <w:sz w:val="20"/>
        </w:rPr>
        <w:t>when</w:t>
      </w:r>
      <w:r>
        <w:rPr>
          <w:spacing w:val="-4"/>
          <w:sz w:val="20"/>
        </w:rPr>
        <w:t xml:space="preserve"> </w:t>
      </w:r>
      <w:r>
        <w:rPr>
          <w:sz w:val="20"/>
        </w:rPr>
        <w:t>notified</w:t>
      </w:r>
      <w:r>
        <w:rPr>
          <w:spacing w:val="-4"/>
          <w:sz w:val="20"/>
        </w:rPr>
        <w:t xml:space="preserve"> </w:t>
      </w:r>
      <w:r>
        <w:rPr>
          <w:sz w:val="20"/>
        </w:rPr>
        <w:t>to</w:t>
      </w:r>
      <w:r>
        <w:rPr>
          <w:spacing w:val="-5"/>
          <w:sz w:val="20"/>
        </w:rPr>
        <w:t xml:space="preserve"> </w:t>
      </w:r>
      <w:r>
        <w:rPr>
          <w:sz w:val="20"/>
        </w:rPr>
        <w:t>do</w:t>
      </w:r>
      <w:r>
        <w:rPr>
          <w:spacing w:val="-5"/>
          <w:sz w:val="20"/>
        </w:rPr>
        <w:t xml:space="preserve"> so.</w:t>
      </w:r>
    </w:p>
    <w:p w14:paraId="22B1A9CC" w14:textId="77777777" w:rsidR="00584324" w:rsidRDefault="009D5637">
      <w:pPr>
        <w:pStyle w:val="ListParagraph"/>
        <w:numPr>
          <w:ilvl w:val="2"/>
          <w:numId w:val="11"/>
        </w:numPr>
        <w:tabs>
          <w:tab w:val="left" w:pos="1560"/>
          <w:tab w:val="left" w:pos="1561"/>
        </w:tabs>
        <w:spacing w:before="20"/>
        <w:ind w:hanging="1081"/>
        <w:rPr>
          <w:sz w:val="20"/>
        </w:rPr>
      </w:pPr>
      <w:r>
        <w:rPr>
          <w:sz w:val="20"/>
        </w:rPr>
        <w:t>Knowingly</w:t>
      </w:r>
      <w:r>
        <w:rPr>
          <w:spacing w:val="-9"/>
          <w:sz w:val="20"/>
        </w:rPr>
        <w:t xml:space="preserve"> </w:t>
      </w:r>
      <w:r>
        <w:rPr>
          <w:sz w:val="20"/>
        </w:rPr>
        <w:t>withholding,</w:t>
      </w:r>
      <w:r>
        <w:rPr>
          <w:spacing w:val="-9"/>
          <w:sz w:val="20"/>
        </w:rPr>
        <w:t xml:space="preserve"> </w:t>
      </w:r>
      <w:r>
        <w:rPr>
          <w:sz w:val="20"/>
        </w:rPr>
        <w:t>falsifying,</w:t>
      </w:r>
      <w:r>
        <w:rPr>
          <w:spacing w:val="-9"/>
          <w:sz w:val="20"/>
        </w:rPr>
        <w:t xml:space="preserve"> </w:t>
      </w:r>
      <w:r>
        <w:rPr>
          <w:sz w:val="20"/>
        </w:rPr>
        <w:t>or</w:t>
      </w:r>
      <w:r>
        <w:rPr>
          <w:spacing w:val="-9"/>
          <w:sz w:val="20"/>
        </w:rPr>
        <w:t xml:space="preserve"> </w:t>
      </w:r>
      <w:r>
        <w:rPr>
          <w:sz w:val="20"/>
        </w:rPr>
        <w:t>misrepresenting</w:t>
      </w:r>
      <w:r>
        <w:rPr>
          <w:spacing w:val="-10"/>
          <w:sz w:val="20"/>
        </w:rPr>
        <w:t xml:space="preserve"> </w:t>
      </w:r>
      <w:r>
        <w:rPr>
          <w:sz w:val="20"/>
        </w:rPr>
        <w:t>information</w:t>
      </w:r>
      <w:r>
        <w:rPr>
          <w:spacing w:val="-9"/>
          <w:sz w:val="20"/>
        </w:rPr>
        <w:t xml:space="preserve"> </w:t>
      </w:r>
      <w:r>
        <w:rPr>
          <w:sz w:val="20"/>
        </w:rPr>
        <w:t>before</w:t>
      </w:r>
      <w:r>
        <w:rPr>
          <w:spacing w:val="-10"/>
          <w:sz w:val="20"/>
        </w:rPr>
        <w:t xml:space="preserve"> </w:t>
      </w:r>
      <w:r>
        <w:rPr>
          <w:sz w:val="20"/>
        </w:rPr>
        <w:t>a</w:t>
      </w:r>
      <w:r>
        <w:rPr>
          <w:spacing w:val="-9"/>
          <w:sz w:val="20"/>
        </w:rPr>
        <w:t xml:space="preserve"> </w:t>
      </w:r>
      <w:r>
        <w:rPr>
          <w:sz w:val="20"/>
        </w:rPr>
        <w:t>hearing</w:t>
      </w:r>
      <w:r>
        <w:rPr>
          <w:spacing w:val="-10"/>
          <w:sz w:val="20"/>
        </w:rPr>
        <w:t xml:space="preserve"> </w:t>
      </w:r>
      <w:r>
        <w:rPr>
          <w:spacing w:val="-2"/>
          <w:sz w:val="20"/>
        </w:rPr>
        <w:t>body.</w:t>
      </w:r>
    </w:p>
    <w:p w14:paraId="14CBB048" w14:textId="77777777" w:rsidR="00584324" w:rsidRDefault="009D5637">
      <w:pPr>
        <w:pStyle w:val="ListParagraph"/>
        <w:numPr>
          <w:ilvl w:val="2"/>
          <w:numId w:val="11"/>
        </w:numPr>
        <w:tabs>
          <w:tab w:val="left" w:pos="1560"/>
          <w:tab w:val="left" w:pos="1561"/>
        </w:tabs>
        <w:spacing w:before="17"/>
        <w:ind w:hanging="1081"/>
        <w:rPr>
          <w:sz w:val="20"/>
        </w:rPr>
      </w:pPr>
      <w:r>
        <w:rPr>
          <w:sz w:val="20"/>
        </w:rPr>
        <w:t>Violation</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terms</w:t>
      </w:r>
      <w:r>
        <w:rPr>
          <w:spacing w:val="-5"/>
          <w:sz w:val="20"/>
        </w:rPr>
        <w:t xml:space="preserve"> </w:t>
      </w:r>
      <w:r>
        <w:rPr>
          <w:sz w:val="20"/>
        </w:rPr>
        <w:t>of</w:t>
      </w:r>
      <w:r>
        <w:rPr>
          <w:spacing w:val="-6"/>
          <w:sz w:val="20"/>
        </w:rPr>
        <w:t xml:space="preserve"> </w:t>
      </w:r>
      <w:r>
        <w:rPr>
          <w:sz w:val="20"/>
        </w:rPr>
        <w:t>the</w:t>
      </w:r>
      <w:r>
        <w:rPr>
          <w:spacing w:val="-3"/>
          <w:sz w:val="20"/>
        </w:rPr>
        <w:t xml:space="preserve"> </w:t>
      </w:r>
      <w:r>
        <w:rPr>
          <w:sz w:val="20"/>
        </w:rPr>
        <w:t>Hearing</w:t>
      </w:r>
      <w:r>
        <w:rPr>
          <w:spacing w:val="-5"/>
          <w:sz w:val="20"/>
        </w:rPr>
        <w:t xml:space="preserve"> </w:t>
      </w:r>
      <w:r>
        <w:rPr>
          <w:spacing w:val="-2"/>
          <w:sz w:val="20"/>
        </w:rPr>
        <w:t>Decision.</w:t>
      </w:r>
    </w:p>
    <w:p w14:paraId="65368455" w14:textId="77777777" w:rsidR="00584324" w:rsidRDefault="00584324">
      <w:pPr>
        <w:pStyle w:val="BodyText"/>
        <w:ind w:left="0"/>
      </w:pPr>
    </w:p>
    <w:p w14:paraId="777FAA56" w14:textId="77777777" w:rsidR="00584324" w:rsidRDefault="00584324">
      <w:pPr>
        <w:pStyle w:val="BodyText"/>
        <w:spacing w:before="6"/>
        <w:ind w:left="0"/>
        <w:rPr>
          <w:sz w:val="16"/>
        </w:rPr>
      </w:pPr>
    </w:p>
    <w:p w14:paraId="77B68FF0" w14:textId="06DFEE1C" w:rsidR="00584324" w:rsidRPr="006F1891" w:rsidRDefault="009D5637" w:rsidP="006F1891">
      <w:pPr>
        <w:pStyle w:val="Heading3"/>
        <w:numPr>
          <w:ilvl w:val="1"/>
          <w:numId w:val="11"/>
        </w:numPr>
        <w:rPr>
          <w:sz w:val="26"/>
          <w:szCs w:val="26"/>
        </w:rPr>
      </w:pPr>
      <w:r w:rsidRPr="006F1891">
        <w:rPr>
          <w:sz w:val="26"/>
          <w:szCs w:val="26"/>
        </w:rPr>
        <w:t>Unauthorized</w:t>
      </w:r>
      <w:r w:rsidRPr="006F1891">
        <w:rPr>
          <w:spacing w:val="-10"/>
          <w:sz w:val="26"/>
          <w:szCs w:val="26"/>
        </w:rPr>
        <w:t xml:space="preserve"> </w:t>
      </w:r>
      <w:r w:rsidRPr="006F1891">
        <w:rPr>
          <w:sz w:val="26"/>
          <w:szCs w:val="26"/>
        </w:rPr>
        <w:t>Entry</w:t>
      </w:r>
      <w:r w:rsidRPr="006F1891">
        <w:rPr>
          <w:spacing w:val="-5"/>
          <w:sz w:val="26"/>
          <w:szCs w:val="26"/>
        </w:rPr>
        <w:t xml:space="preserve"> </w:t>
      </w:r>
      <w:r w:rsidRPr="006F1891">
        <w:rPr>
          <w:sz w:val="26"/>
          <w:szCs w:val="26"/>
        </w:rPr>
        <w:t>or</w:t>
      </w:r>
      <w:r w:rsidRPr="006F1891">
        <w:rPr>
          <w:spacing w:val="-5"/>
          <w:sz w:val="26"/>
          <w:szCs w:val="26"/>
        </w:rPr>
        <w:t xml:space="preserve"> </w:t>
      </w:r>
      <w:r w:rsidRPr="006F1891">
        <w:rPr>
          <w:sz w:val="26"/>
          <w:szCs w:val="26"/>
        </w:rPr>
        <w:t>Use</w:t>
      </w:r>
      <w:r w:rsidRPr="006F1891">
        <w:rPr>
          <w:spacing w:val="-10"/>
          <w:sz w:val="26"/>
          <w:szCs w:val="26"/>
        </w:rPr>
        <w:t xml:space="preserve"> </w:t>
      </w:r>
      <w:r w:rsidRPr="006F1891">
        <w:rPr>
          <w:sz w:val="26"/>
          <w:szCs w:val="26"/>
        </w:rPr>
        <w:t>of</w:t>
      </w:r>
      <w:r w:rsidRPr="006F1891">
        <w:rPr>
          <w:spacing w:val="-9"/>
          <w:sz w:val="26"/>
          <w:szCs w:val="26"/>
        </w:rPr>
        <w:t xml:space="preserve"> </w:t>
      </w:r>
      <w:r w:rsidRPr="006F1891">
        <w:rPr>
          <w:sz w:val="26"/>
          <w:szCs w:val="26"/>
        </w:rPr>
        <w:t>University</w:t>
      </w:r>
      <w:r w:rsidRPr="006F1891">
        <w:rPr>
          <w:spacing w:val="-8"/>
          <w:sz w:val="26"/>
          <w:szCs w:val="26"/>
        </w:rPr>
        <w:t xml:space="preserve"> </w:t>
      </w:r>
      <w:r w:rsidRPr="006F1891">
        <w:rPr>
          <w:spacing w:val="-2"/>
          <w:sz w:val="26"/>
          <w:szCs w:val="26"/>
        </w:rPr>
        <w:t>Facilities</w:t>
      </w:r>
    </w:p>
    <w:p w14:paraId="31BCDD34" w14:textId="77777777" w:rsidR="00584324" w:rsidRDefault="009D5637">
      <w:pPr>
        <w:pStyle w:val="ListParagraph"/>
        <w:numPr>
          <w:ilvl w:val="2"/>
          <w:numId w:val="11"/>
        </w:numPr>
        <w:tabs>
          <w:tab w:val="left" w:pos="1559"/>
          <w:tab w:val="left" w:pos="1561"/>
        </w:tabs>
        <w:spacing w:before="23"/>
        <w:ind w:hanging="1081"/>
        <w:rPr>
          <w:sz w:val="20"/>
        </w:rPr>
      </w:pPr>
      <w:r>
        <w:rPr>
          <w:sz w:val="20"/>
        </w:rPr>
        <w:t>Unauthorized</w:t>
      </w:r>
      <w:r>
        <w:rPr>
          <w:spacing w:val="-6"/>
          <w:sz w:val="20"/>
        </w:rPr>
        <w:t xml:space="preserve"> </w:t>
      </w:r>
      <w:r>
        <w:rPr>
          <w:sz w:val="20"/>
        </w:rPr>
        <w:t>use</w:t>
      </w:r>
      <w:r>
        <w:rPr>
          <w:spacing w:val="-8"/>
          <w:sz w:val="20"/>
        </w:rPr>
        <w:t xml:space="preserve"> </w:t>
      </w:r>
      <w:r>
        <w:rPr>
          <w:sz w:val="20"/>
        </w:rPr>
        <w:t>of</w:t>
      </w:r>
      <w:r>
        <w:rPr>
          <w:spacing w:val="-7"/>
          <w:sz w:val="20"/>
        </w:rPr>
        <w:t xml:space="preserve"> </w:t>
      </w:r>
      <w:r>
        <w:rPr>
          <w:sz w:val="20"/>
        </w:rPr>
        <w:t>any</w:t>
      </w:r>
      <w:r>
        <w:rPr>
          <w:spacing w:val="-6"/>
          <w:sz w:val="20"/>
        </w:rPr>
        <w:t xml:space="preserve"> </w:t>
      </w:r>
      <w:r>
        <w:rPr>
          <w:sz w:val="20"/>
        </w:rPr>
        <w:t>University</w:t>
      </w:r>
      <w:r>
        <w:rPr>
          <w:spacing w:val="-5"/>
          <w:sz w:val="20"/>
        </w:rPr>
        <w:t xml:space="preserve"> </w:t>
      </w:r>
      <w:r>
        <w:rPr>
          <w:sz w:val="20"/>
        </w:rPr>
        <w:t>facility</w:t>
      </w:r>
      <w:r>
        <w:rPr>
          <w:spacing w:val="-6"/>
          <w:sz w:val="20"/>
        </w:rPr>
        <w:t xml:space="preserve"> </w:t>
      </w:r>
      <w:r>
        <w:rPr>
          <w:sz w:val="20"/>
        </w:rPr>
        <w:t>or</w:t>
      </w:r>
      <w:r>
        <w:rPr>
          <w:spacing w:val="-6"/>
          <w:sz w:val="20"/>
        </w:rPr>
        <w:t xml:space="preserve"> </w:t>
      </w:r>
      <w:r>
        <w:rPr>
          <w:spacing w:val="-2"/>
          <w:sz w:val="20"/>
        </w:rPr>
        <w:t>equipment.</w:t>
      </w:r>
    </w:p>
    <w:p w14:paraId="357EE6D6" w14:textId="77777777" w:rsidR="00584324" w:rsidRDefault="00584324">
      <w:pPr>
        <w:pStyle w:val="BodyText"/>
        <w:spacing w:before="10"/>
        <w:ind w:left="0"/>
        <w:rPr>
          <w:sz w:val="14"/>
        </w:rPr>
      </w:pPr>
    </w:p>
    <w:p w14:paraId="606A7C80" w14:textId="2129A1B1" w:rsidR="00584324" w:rsidRPr="006F1891" w:rsidRDefault="009D5637" w:rsidP="006F1891">
      <w:pPr>
        <w:pStyle w:val="Heading3"/>
        <w:numPr>
          <w:ilvl w:val="1"/>
          <w:numId w:val="11"/>
        </w:numPr>
        <w:rPr>
          <w:sz w:val="26"/>
          <w:szCs w:val="26"/>
        </w:rPr>
      </w:pPr>
      <w:bookmarkStart w:id="30" w:name="20._Conspiracy"/>
      <w:bookmarkEnd w:id="30"/>
      <w:r w:rsidRPr="006F1891">
        <w:rPr>
          <w:sz w:val="26"/>
          <w:szCs w:val="26"/>
        </w:rPr>
        <w:t>Conspiracy</w:t>
      </w:r>
    </w:p>
    <w:p w14:paraId="703735C1" w14:textId="77777777" w:rsidR="00584324" w:rsidRDefault="009D5637">
      <w:pPr>
        <w:pStyle w:val="ListParagraph"/>
        <w:numPr>
          <w:ilvl w:val="2"/>
          <w:numId w:val="11"/>
        </w:numPr>
        <w:tabs>
          <w:tab w:val="left" w:pos="1559"/>
          <w:tab w:val="left" w:pos="1561"/>
        </w:tabs>
        <w:spacing w:before="23"/>
        <w:ind w:hanging="1081"/>
        <w:rPr>
          <w:sz w:val="20"/>
        </w:rPr>
      </w:pPr>
      <w:r>
        <w:rPr>
          <w:sz w:val="20"/>
        </w:rPr>
        <w:t>Planning</w:t>
      </w:r>
      <w:r>
        <w:rPr>
          <w:spacing w:val="-6"/>
          <w:sz w:val="20"/>
        </w:rPr>
        <w:t xml:space="preserve"> </w:t>
      </w:r>
      <w:r>
        <w:rPr>
          <w:sz w:val="20"/>
        </w:rPr>
        <w:t>with</w:t>
      </w:r>
      <w:r>
        <w:rPr>
          <w:spacing w:val="-4"/>
          <w:sz w:val="20"/>
        </w:rPr>
        <w:t xml:space="preserve"> </w:t>
      </w:r>
      <w:r>
        <w:rPr>
          <w:sz w:val="20"/>
        </w:rPr>
        <w:t>others</w:t>
      </w:r>
      <w:r>
        <w:rPr>
          <w:spacing w:val="-7"/>
          <w:sz w:val="20"/>
        </w:rPr>
        <w:t xml:space="preserve"> </w:t>
      </w:r>
      <w:r>
        <w:rPr>
          <w:sz w:val="20"/>
        </w:rPr>
        <w:t>to</w:t>
      </w:r>
      <w:r>
        <w:rPr>
          <w:spacing w:val="-5"/>
          <w:sz w:val="20"/>
        </w:rPr>
        <w:t xml:space="preserve"> </w:t>
      </w:r>
      <w:r>
        <w:rPr>
          <w:sz w:val="20"/>
        </w:rPr>
        <w:t>commit</w:t>
      </w:r>
      <w:r>
        <w:rPr>
          <w:spacing w:val="-6"/>
          <w:sz w:val="20"/>
        </w:rPr>
        <w:t xml:space="preserve"> </w:t>
      </w:r>
      <w:r>
        <w:rPr>
          <w:sz w:val="20"/>
        </w:rPr>
        <w:t>violations</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Student</w:t>
      </w:r>
      <w:r>
        <w:rPr>
          <w:spacing w:val="-5"/>
          <w:sz w:val="20"/>
        </w:rPr>
        <w:t xml:space="preserve"> </w:t>
      </w:r>
      <w:r>
        <w:rPr>
          <w:sz w:val="20"/>
        </w:rPr>
        <w:t>Code</w:t>
      </w:r>
      <w:r>
        <w:rPr>
          <w:spacing w:val="-6"/>
          <w:sz w:val="20"/>
        </w:rPr>
        <w:t xml:space="preserve"> </w:t>
      </w:r>
      <w:r>
        <w:rPr>
          <w:sz w:val="20"/>
        </w:rPr>
        <w:t>of</w:t>
      </w:r>
      <w:r>
        <w:rPr>
          <w:spacing w:val="-7"/>
          <w:sz w:val="20"/>
        </w:rPr>
        <w:t xml:space="preserve"> </w:t>
      </w:r>
      <w:r>
        <w:rPr>
          <w:spacing w:val="-2"/>
          <w:sz w:val="20"/>
        </w:rPr>
        <w:t>Conduct.</w:t>
      </w:r>
    </w:p>
    <w:p w14:paraId="1116259A" w14:textId="77777777" w:rsidR="00584324" w:rsidRDefault="00584324">
      <w:pPr>
        <w:pStyle w:val="BodyText"/>
        <w:spacing w:before="10"/>
        <w:ind w:left="0"/>
        <w:rPr>
          <w:sz w:val="14"/>
        </w:rPr>
      </w:pPr>
    </w:p>
    <w:p w14:paraId="19AD3B6C" w14:textId="511D91AA" w:rsidR="00584324" w:rsidRPr="006F1891" w:rsidRDefault="009D5637" w:rsidP="006F1891">
      <w:pPr>
        <w:pStyle w:val="Heading3"/>
        <w:numPr>
          <w:ilvl w:val="1"/>
          <w:numId w:val="11"/>
        </w:numPr>
        <w:rPr>
          <w:sz w:val="26"/>
          <w:szCs w:val="26"/>
        </w:rPr>
      </w:pPr>
      <w:bookmarkStart w:id="31" w:name="21._Discrimination"/>
      <w:bookmarkEnd w:id="31"/>
      <w:r w:rsidRPr="006F1891">
        <w:rPr>
          <w:sz w:val="26"/>
          <w:szCs w:val="26"/>
        </w:rPr>
        <w:t>Discrimination</w:t>
      </w:r>
    </w:p>
    <w:p w14:paraId="25CD53BC" w14:textId="77777777" w:rsidR="00584324" w:rsidRDefault="009D5637">
      <w:pPr>
        <w:pStyle w:val="ListParagraph"/>
        <w:numPr>
          <w:ilvl w:val="2"/>
          <w:numId w:val="11"/>
        </w:numPr>
        <w:tabs>
          <w:tab w:val="left" w:pos="1559"/>
          <w:tab w:val="left" w:pos="1561"/>
        </w:tabs>
        <w:spacing w:before="26" w:line="259" w:lineRule="auto"/>
        <w:ind w:right="407" w:hanging="1081"/>
        <w:rPr>
          <w:sz w:val="20"/>
        </w:rPr>
      </w:pPr>
      <w:r>
        <w:rPr>
          <w:sz w:val="20"/>
        </w:rPr>
        <w:t>Any act or failure to act that is based upon an individual or group’s actual or perceived status (sex, gender, race, color, age, creed, national or ethnic origin, physical or mental disability, veteran</w:t>
      </w:r>
      <w:r>
        <w:rPr>
          <w:spacing w:val="-3"/>
          <w:sz w:val="20"/>
        </w:rPr>
        <w:t xml:space="preserve"> </w:t>
      </w:r>
      <w:r>
        <w:rPr>
          <w:sz w:val="20"/>
        </w:rPr>
        <w:t>status,</w:t>
      </w:r>
      <w:r>
        <w:rPr>
          <w:spacing w:val="-3"/>
          <w:sz w:val="20"/>
        </w:rPr>
        <w:t xml:space="preserve"> </w:t>
      </w:r>
      <w:r>
        <w:rPr>
          <w:sz w:val="20"/>
        </w:rPr>
        <w:t>pregnancy</w:t>
      </w:r>
      <w:r>
        <w:rPr>
          <w:spacing w:val="-3"/>
          <w:sz w:val="20"/>
        </w:rPr>
        <w:t xml:space="preserve"> </w:t>
      </w:r>
      <w:r>
        <w:rPr>
          <w:sz w:val="20"/>
        </w:rPr>
        <w:t>status,</w:t>
      </w:r>
      <w:r>
        <w:rPr>
          <w:spacing w:val="-3"/>
          <w:sz w:val="20"/>
        </w:rPr>
        <w:t xml:space="preserve"> </w:t>
      </w:r>
      <w:r>
        <w:rPr>
          <w:sz w:val="20"/>
        </w:rPr>
        <w:t>religion,</w:t>
      </w:r>
      <w:r>
        <w:rPr>
          <w:spacing w:val="-4"/>
          <w:sz w:val="20"/>
        </w:rPr>
        <w:t xml:space="preserve"> </w:t>
      </w:r>
      <w:r>
        <w:rPr>
          <w:sz w:val="20"/>
        </w:rPr>
        <w:t>or</w:t>
      </w:r>
      <w:r>
        <w:rPr>
          <w:spacing w:val="-4"/>
          <w:sz w:val="20"/>
        </w:rPr>
        <w:t xml:space="preserve"> </w:t>
      </w:r>
      <w:r>
        <w:rPr>
          <w:sz w:val="20"/>
        </w:rPr>
        <w:t>sexual</w:t>
      </w:r>
      <w:r>
        <w:rPr>
          <w:spacing w:val="-4"/>
          <w:sz w:val="20"/>
        </w:rPr>
        <w:t xml:space="preserve"> </w:t>
      </w:r>
      <w:r>
        <w:rPr>
          <w:sz w:val="20"/>
        </w:rPr>
        <w:t>orientation,</w:t>
      </w:r>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protected</w:t>
      </w:r>
      <w:r>
        <w:rPr>
          <w:spacing w:val="-3"/>
          <w:sz w:val="20"/>
        </w:rPr>
        <w:t xml:space="preserve"> </w:t>
      </w:r>
      <w:r>
        <w:rPr>
          <w:sz w:val="20"/>
        </w:rPr>
        <w:t>status)</w:t>
      </w:r>
      <w:r>
        <w:rPr>
          <w:spacing w:val="-4"/>
          <w:sz w:val="20"/>
        </w:rPr>
        <w:t xml:space="preserve"> </w:t>
      </w:r>
      <w:r>
        <w:rPr>
          <w:sz w:val="20"/>
        </w:rPr>
        <w:t>that</w:t>
      </w:r>
      <w:r>
        <w:rPr>
          <w:spacing w:val="-4"/>
          <w:sz w:val="20"/>
        </w:rPr>
        <w:t xml:space="preserve"> </w:t>
      </w:r>
      <w:r>
        <w:rPr>
          <w:sz w:val="20"/>
        </w:rPr>
        <w:t>is sufficiently severe that it limits or denies the ability to participate in or benefit from the University/College’s educational program or activities.</w:t>
      </w:r>
    </w:p>
    <w:p w14:paraId="5112214C" w14:textId="43B96B81" w:rsidR="00584324" w:rsidRPr="006F1891" w:rsidRDefault="009D5637" w:rsidP="006F1891">
      <w:pPr>
        <w:pStyle w:val="Heading3"/>
        <w:numPr>
          <w:ilvl w:val="1"/>
          <w:numId w:val="11"/>
        </w:numPr>
        <w:rPr>
          <w:sz w:val="26"/>
          <w:szCs w:val="26"/>
        </w:rPr>
      </w:pPr>
      <w:bookmarkStart w:id="32" w:name="22._Retaliation"/>
      <w:bookmarkEnd w:id="32"/>
      <w:r w:rsidRPr="006F1891">
        <w:rPr>
          <w:sz w:val="26"/>
          <w:szCs w:val="26"/>
        </w:rPr>
        <w:t>Retaliation</w:t>
      </w:r>
    </w:p>
    <w:p w14:paraId="3F943DD2" w14:textId="77777777" w:rsidR="00584324" w:rsidRDefault="009D5637">
      <w:pPr>
        <w:pStyle w:val="ListParagraph"/>
        <w:numPr>
          <w:ilvl w:val="2"/>
          <w:numId w:val="11"/>
        </w:numPr>
        <w:tabs>
          <w:tab w:val="left" w:pos="1559"/>
          <w:tab w:val="left" w:pos="1561"/>
        </w:tabs>
        <w:spacing w:before="25" w:line="259" w:lineRule="auto"/>
        <w:ind w:right="944" w:hanging="1081"/>
        <w:rPr>
          <w:sz w:val="20"/>
        </w:rPr>
      </w:pPr>
      <w:r>
        <w:rPr>
          <w:sz w:val="20"/>
        </w:rPr>
        <w:t>To</w:t>
      </w:r>
      <w:r>
        <w:rPr>
          <w:spacing w:val="-4"/>
          <w:sz w:val="20"/>
        </w:rPr>
        <w:t xml:space="preserve"> </w:t>
      </w:r>
      <w:r>
        <w:rPr>
          <w:sz w:val="20"/>
        </w:rPr>
        <w:t>take</w:t>
      </w:r>
      <w:r>
        <w:rPr>
          <w:spacing w:val="-5"/>
          <w:sz w:val="20"/>
        </w:rPr>
        <w:t xml:space="preserve"> </w:t>
      </w:r>
      <w:r>
        <w:rPr>
          <w:sz w:val="20"/>
        </w:rPr>
        <w:t>any</w:t>
      </w:r>
      <w:r>
        <w:rPr>
          <w:spacing w:val="-3"/>
          <w:sz w:val="20"/>
        </w:rPr>
        <w:t xml:space="preserve"> </w:t>
      </w:r>
      <w:r>
        <w:rPr>
          <w:sz w:val="20"/>
        </w:rPr>
        <w:t>action</w:t>
      </w:r>
      <w:r>
        <w:rPr>
          <w:spacing w:val="-3"/>
          <w:sz w:val="20"/>
        </w:rPr>
        <w:t xml:space="preserve"> </w:t>
      </w:r>
      <w:r>
        <w:rPr>
          <w:sz w:val="20"/>
        </w:rPr>
        <w:t>against</w:t>
      </w:r>
      <w:r>
        <w:rPr>
          <w:spacing w:val="-4"/>
          <w:sz w:val="20"/>
        </w:rPr>
        <w:t xml:space="preserve"> </w:t>
      </w:r>
      <w:r>
        <w:rPr>
          <w:sz w:val="20"/>
        </w:rPr>
        <w:t>any</w:t>
      </w:r>
      <w:r>
        <w:rPr>
          <w:spacing w:val="-5"/>
          <w:sz w:val="20"/>
        </w:rPr>
        <w:t xml:space="preserve"> </w:t>
      </w:r>
      <w:r>
        <w:rPr>
          <w:sz w:val="20"/>
        </w:rPr>
        <w:t>person</w:t>
      </w:r>
      <w:r>
        <w:rPr>
          <w:spacing w:val="-3"/>
          <w:sz w:val="20"/>
        </w:rPr>
        <w:t xml:space="preserve"> </w:t>
      </w:r>
      <w:r>
        <w:rPr>
          <w:sz w:val="20"/>
        </w:rPr>
        <w:t>making</w:t>
      </w:r>
      <w:r>
        <w:rPr>
          <w:spacing w:val="-4"/>
          <w:sz w:val="20"/>
        </w:rPr>
        <w:t xml:space="preserve"> </w:t>
      </w:r>
      <w:r>
        <w:rPr>
          <w:sz w:val="20"/>
        </w:rPr>
        <w:t>a</w:t>
      </w:r>
      <w:r>
        <w:rPr>
          <w:spacing w:val="-3"/>
          <w:sz w:val="20"/>
        </w:rPr>
        <w:t xml:space="preserve"> </w:t>
      </w:r>
      <w:r>
        <w:rPr>
          <w:sz w:val="20"/>
        </w:rPr>
        <w:t>complaint,</w:t>
      </w:r>
      <w:r>
        <w:rPr>
          <w:spacing w:val="-3"/>
          <w:sz w:val="20"/>
        </w:rPr>
        <w:t xml:space="preserve"> </w:t>
      </w:r>
      <w:r>
        <w:rPr>
          <w:sz w:val="20"/>
        </w:rPr>
        <w:t>cooperating</w:t>
      </w:r>
      <w:r>
        <w:rPr>
          <w:spacing w:val="-4"/>
          <w:sz w:val="20"/>
        </w:rPr>
        <w:t xml:space="preserve"> </w:t>
      </w:r>
      <w:r>
        <w:rPr>
          <w:sz w:val="20"/>
        </w:rPr>
        <w:t>in</w:t>
      </w:r>
      <w:r>
        <w:rPr>
          <w:spacing w:val="-3"/>
          <w:sz w:val="20"/>
        </w:rPr>
        <w:t xml:space="preserve"> </w:t>
      </w:r>
      <w:r>
        <w:rPr>
          <w:sz w:val="20"/>
        </w:rPr>
        <w:t>an</w:t>
      </w:r>
      <w:r>
        <w:rPr>
          <w:spacing w:val="-3"/>
          <w:sz w:val="20"/>
        </w:rPr>
        <w:t xml:space="preserve"> </w:t>
      </w:r>
      <w:r>
        <w:rPr>
          <w:sz w:val="20"/>
        </w:rPr>
        <w:t>investigation, and/or participating in the conduct process of prohibited conduct.</w:t>
      </w:r>
    </w:p>
    <w:p w14:paraId="351479A1" w14:textId="7FF541E9" w:rsidR="00584324" w:rsidRPr="00462F2A" w:rsidRDefault="009D5637" w:rsidP="00462F2A">
      <w:pPr>
        <w:pStyle w:val="Heading3"/>
        <w:numPr>
          <w:ilvl w:val="1"/>
          <w:numId w:val="11"/>
        </w:numPr>
        <w:rPr>
          <w:sz w:val="26"/>
          <w:szCs w:val="26"/>
        </w:rPr>
      </w:pPr>
      <w:bookmarkStart w:id="33" w:name="23._Violations_of_UNF_Regulations,_Polic"/>
      <w:bookmarkEnd w:id="33"/>
      <w:r w:rsidRPr="00462F2A">
        <w:rPr>
          <w:sz w:val="26"/>
          <w:szCs w:val="26"/>
        </w:rPr>
        <w:t>Violations</w:t>
      </w:r>
      <w:r w:rsidRPr="00462F2A">
        <w:rPr>
          <w:spacing w:val="-8"/>
          <w:sz w:val="26"/>
          <w:szCs w:val="26"/>
        </w:rPr>
        <w:t xml:space="preserve"> </w:t>
      </w:r>
      <w:r w:rsidRPr="00462F2A">
        <w:rPr>
          <w:sz w:val="26"/>
          <w:szCs w:val="26"/>
        </w:rPr>
        <w:t>of</w:t>
      </w:r>
      <w:r w:rsidRPr="00462F2A">
        <w:rPr>
          <w:spacing w:val="-10"/>
          <w:sz w:val="26"/>
          <w:szCs w:val="26"/>
        </w:rPr>
        <w:t xml:space="preserve"> </w:t>
      </w:r>
      <w:r w:rsidRPr="00462F2A">
        <w:rPr>
          <w:sz w:val="26"/>
          <w:szCs w:val="26"/>
        </w:rPr>
        <w:t>UNF</w:t>
      </w:r>
      <w:r w:rsidRPr="00462F2A">
        <w:rPr>
          <w:spacing w:val="-7"/>
          <w:sz w:val="26"/>
          <w:szCs w:val="26"/>
        </w:rPr>
        <w:t xml:space="preserve"> </w:t>
      </w:r>
      <w:r w:rsidRPr="00462F2A">
        <w:rPr>
          <w:sz w:val="26"/>
          <w:szCs w:val="26"/>
        </w:rPr>
        <w:t>Regulations,</w:t>
      </w:r>
      <w:r w:rsidRPr="00462F2A">
        <w:rPr>
          <w:spacing w:val="-11"/>
          <w:sz w:val="26"/>
          <w:szCs w:val="26"/>
        </w:rPr>
        <w:t xml:space="preserve"> </w:t>
      </w:r>
      <w:r w:rsidRPr="00462F2A">
        <w:rPr>
          <w:sz w:val="26"/>
          <w:szCs w:val="26"/>
        </w:rPr>
        <w:t>Policies,</w:t>
      </w:r>
      <w:r w:rsidRPr="00462F2A">
        <w:rPr>
          <w:spacing w:val="-6"/>
          <w:sz w:val="26"/>
          <w:szCs w:val="26"/>
        </w:rPr>
        <w:t xml:space="preserve"> </w:t>
      </w:r>
      <w:r w:rsidRPr="00462F2A">
        <w:rPr>
          <w:sz w:val="26"/>
          <w:szCs w:val="26"/>
        </w:rPr>
        <w:t>Rules,</w:t>
      </w:r>
      <w:r w:rsidRPr="00462F2A">
        <w:rPr>
          <w:spacing w:val="-9"/>
          <w:sz w:val="26"/>
          <w:szCs w:val="26"/>
        </w:rPr>
        <w:t xml:space="preserve"> </w:t>
      </w:r>
      <w:r w:rsidRPr="00462F2A">
        <w:rPr>
          <w:sz w:val="26"/>
          <w:szCs w:val="26"/>
        </w:rPr>
        <w:t>Guidelines</w:t>
      </w:r>
      <w:r w:rsidRPr="00462F2A">
        <w:rPr>
          <w:spacing w:val="-7"/>
          <w:sz w:val="26"/>
          <w:szCs w:val="26"/>
        </w:rPr>
        <w:t xml:space="preserve"> </w:t>
      </w:r>
      <w:r w:rsidRPr="00462F2A">
        <w:rPr>
          <w:sz w:val="26"/>
          <w:szCs w:val="26"/>
        </w:rPr>
        <w:t>or</w:t>
      </w:r>
      <w:r w:rsidRPr="00462F2A">
        <w:rPr>
          <w:spacing w:val="-9"/>
          <w:sz w:val="26"/>
          <w:szCs w:val="26"/>
        </w:rPr>
        <w:t xml:space="preserve"> </w:t>
      </w:r>
      <w:r w:rsidRPr="00462F2A">
        <w:rPr>
          <w:sz w:val="26"/>
          <w:szCs w:val="26"/>
        </w:rPr>
        <w:t>Related</w:t>
      </w:r>
      <w:r w:rsidRPr="00462F2A">
        <w:rPr>
          <w:spacing w:val="-8"/>
          <w:sz w:val="26"/>
          <w:szCs w:val="26"/>
        </w:rPr>
        <w:t xml:space="preserve"> </w:t>
      </w:r>
      <w:r w:rsidRPr="00462F2A">
        <w:rPr>
          <w:spacing w:val="-2"/>
          <w:sz w:val="26"/>
          <w:szCs w:val="26"/>
        </w:rPr>
        <w:t>Requirements.</w:t>
      </w:r>
    </w:p>
    <w:p w14:paraId="6D8AF53F" w14:textId="77777777" w:rsidR="00584324" w:rsidRDefault="009D5637">
      <w:pPr>
        <w:pStyle w:val="BodyText"/>
        <w:spacing w:before="25" w:line="259" w:lineRule="auto"/>
        <w:ind w:left="480" w:right="404"/>
      </w:pPr>
      <w:r>
        <w:t>This section includes, but not limited to, requirements for student behavior contained in the Student Handbook</w:t>
      </w:r>
      <w:r>
        <w:rPr>
          <w:spacing w:val="-2"/>
        </w:rPr>
        <w:t xml:space="preserve"> </w:t>
      </w:r>
      <w:r>
        <w:t>or</w:t>
      </w:r>
      <w:r>
        <w:rPr>
          <w:spacing w:val="-3"/>
        </w:rPr>
        <w:t xml:space="preserve"> </w:t>
      </w:r>
      <w:r>
        <w:t>official</w:t>
      </w:r>
      <w:r>
        <w:rPr>
          <w:spacing w:val="-3"/>
        </w:rPr>
        <w:t xml:space="preserve"> </w:t>
      </w:r>
      <w:r>
        <w:t>regulations</w:t>
      </w:r>
      <w:r>
        <w:rPr>
          <w:spacing w:val="-4"/>
        </w:rPr>
        <w:t xml:space="preserve"> </w:t>
      </w:r>
      <w:r>
        <w:t>and</w:t>
      </w:r>
      <w:r>
        <w:rPr>
          <w:spacing w:val="-2"/>
        </w:rPr>
        <w:t xml:space="preserve"> </w:t>
      </w:r>
      <w:r>
        <w:t>policies</w:t>
      </w:r>
      <w:r>
        <w:rPr>
          <w:spacing w:val="-4"/>
        </w:rPr>
        <w:t xml:space="preserve"> </w:t>
      </w:r>
      <w:r>
        <w:t>which</w:t>
      </w:r>
      <w:r>
        <w:rPr>
          <w:spacing w:val="-2"/>
        </w:rPr>
        <w:t xml:space="preserve"> </w:t>
      </w:r>
      <w:r>
        <w:t>can</w:t>
      </w:r>
      <w:r>
        <w:rPr>
          <w:spacing w:val="-2"/>
        </w:rPr>
        <w:t xml:space="preserve"> </w:t>
      </w:r>
      <w:r>
        <w:t>be</w:t>
      </w:r>
      <w:r>
        <w:rPr>
          <w:spacing w:val="-4"/>
        </w:rPr>
        <w:t xml:space="preserve"> </w:t>
      </w:r>
      <w:r>
        <w:t>located</w:t>
      </w:r>
      <w:r>
        <w:rPr>
          <w:spacing w:val="-2"/>
        </w:rPr>
        <w:t xml:space="preserve"> </w:t>
      </w:r>
      <w:r>
        <w:t>on</w:t>
      </w:r>
      <w:r>
        <w:rPr>
          <w:spacing w:val="-2"/>
        </w:rPr>
        <w:t xml:space="preserve"> </w:t>
      </w:r>
      <w:r>
        <w:t>the</w:t>
      </w:r>
      <w:r>
        <w:rPr>
          <w:spacing w:val="-4"/>
        </w:rPr>
        <w:t xml:space="preserve"> </w:t>
      </w:r>
      <w:r>
        <w:t>University</w:t>
      </w:r>
      <w:r>
        <w:rPr>
          <w:spacing w:val="-2"/>
        </w:rPr>
        <w:t xml:space="preserve"> </w:t>
      </w:r>
      <w:r>
        <w:t>Board</w:t>
      </w:r>
      <w:r>
        <w:rPr>
          <w:spacing w:val="-2"/>
        </w:rPr>
        <w:t xml:space="preserve"> </w:t>
      </w:r>
      <w:r>
        <w:t>of</w:t>
      </w:r>
      <w:r>
        <w:rPr>
          <w:spacing w:val="-4"/>
        </w:rPr>
        <w:t xml:space="preserve"> </w:t>
      </w:r>
      <w:r>
        <w:t>Trustees</w:t>
      </w:r>
      <w:r>
        <w:rPr>
          <w:spacing w:val="-4"/>
        </w:rPr>
        <w:t xml:space="preserve"> </w:t>
      </w:r>
      <w:r>
        <w:t>and/or President’s webpage.</w:t>
      </w:r>
    </w:p>
    <w:p w14:paraId="06EF50F9" w14:textId="77777777" w:rsidR="00584324" w:rsidRDefault="009D5637">
      <w:pPr>
        <w:pStyle w:val="ListParagraph"/>
        <w:numPr>
          <w:ilvl w:val="2"/>
          <w:numId w:val="11"/>
        </w:numPr>
        <w:tabs>
          <w:tab w:val="left" w:pos="1559"/>
          <w:tab w:val="left" w:pos="1561"/>
        </w:tabs>
        <w:spacing w:before="159"/>
        <w:ind w:hanging="1082"/>
        <w:rPr>
          <w:sz w:val="20"/>
        </w:rPr>
      </w:pPr>
      <w:r>
        <w:rPr>
          <w:sz w:val="20"/>
        </w:rPr>
        <w:t>Violation</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Residential</w:t>
      </w:r>
      <w:r>
        <w:rPr>
          <w:spacing w:val="-7"/>
          <w:sz w:val="20"/>
        </w:rPr>
        <w:t xml:space="preserve"> </w:t>
      </w:r>
      <w:r>
        <w:rPr>
          <w:sz w:val="20"/>
        </w:rPr>
        <w:t>Housing</w:t>
      </w:r>
      <w:r>
        <w:rPr>
          <w:spacing w:val="-7"/>
          <w:sz w:val="20"/>
        </w:rPr>
        <w:t xml:space="preserve"> </w:t>
      </w:r>
      <w:r>
        <w:rPr>
          <w:sz w:val="20"/>
        </w:rPr>
        <w:t>rules,</w:t>
      </w:r>
      <w:r>
        <w:rPr>
          <w:spacing w:val="-6"/>
          <w:sz w:val="20"/>
        </w:rPr>
        <w:t xml:space="preserve"> </w:t>
      </w:r>
      <w:proofErr w:type="gramStart"/>
      <w:r>
        <w:rPr>
          <w:sz w:val="20"/>
        </w:rPr>
        <w:t>guidelines</w:t>
      </w:r>
      <w:proofErr w:type="gramEnd"/>
      <w:r>
        <w:rPr>
          <w:spacing w:val="-8"/>
          <w:sz w:val="20"/>
        </w:rPr>
        <w:t xml:space="preserve"> </w:t>
      </w:r>
      <w:r>
        <w:rPr>
          <w:sz w:val="20"/>
        </w:rPr>
        <w:t>or</w:t>
      </w:r>
      <w:r>
        <w:rPr>
          <w:spacing w:val="-7"/>
          <w:sz w:val="20"/>
        </w:rPr>
        <w:t xml:space="preserve"> </w:t>
      </w:r>
      <w:r>
        <w:rPr>
          <w:spacing w:val="-2"/>
          <w:sz w:val="20"/>
        </w:rPr>
        <w:t>requirements.</w:t>
      </w:r>
    </w:p>
    <w:p w14:paraId="26022744" w14:textId="77777777" w:rsidR="00584324" w:rsidRDefault="009D5637">
      <w:pPr>
        <w:pStyle w:val="ListParagraph"/>
        <w:numPr>
          <w:ilvl w:val="2"/>
          <w:numId w:val="11"/>
        </w:numPr>
        <w:tabs>
          <w:tab w:val="left" w:pos="1559"/>
          <w:tab w:val="left" w:pos="1561"/>
        </w:tabs>
        <w:spacing w:before="20" w:line="256" w:lineRule="auto"/>
        <w:ind w:right="726" w:hanging="1081"/>
        <w:rPr>
          <w:sz w:val="20"/>
        </w:rPr>
      </w:pPr>
      <w:r>
        <w:rPr>
          <w:sz w:val="20"/>
        </w:rPr>
        <w:t>Violation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rules,</w:t>
      </w:r>
      <w:r>
        <w:rPr>
          <w:spacing w:val="-3"/>
          <w:sz w:val="20"/>
        </w:rPr>
        <w:t xml:space="preserve"> </w:t>
      </w:r>
      <w:r>
        <w:rPr>
          <w:sz w:val="20"/>
        </w:rPr>
        <w:t>guidelines</w:t>
      </w:r>
      <w:r>
        <w:rPr>
          <w:spacing w:val="-5"/>
          <w:sz w:val="20"/>
        </w:rPr>
        <w:t xml:space="preserve"> </w:t>
      </w:r>
      <w:r>
        <w:rPr>
          <w:sz w:val="20"/>
        </w:rPr>
        <w:t>or</w:t>
      </w:r>
      <w:r>
        <w:rPr>
          <w:spacing w:val="-4"/>
          <w:sz w:val="20"/>
        </w:rPr>
        <w:t xml:space="preserve"> </w:t>
      </w:r>
      <w:r>
        <w:rPr>
          <w:sz w:val="20"/>
        </w:rPr>
        <w:t>requirements</w:t>
      </w:r>
      <w:r>
        <w:rPr>
          <w:spacing w:val="-5"/>
          <w:sz w:val="20"/>
        </w:rPr>
        <w:t xml:space="preserve"> </w:t>
      </w:r>
      <w:r>
        <w:rPr>
          <w:sz w:val="20"/>
        </w:rPr>
        <w:t>established</w:t>
      </w:r>
      <w:r>
        <w:rPr>
          <w:spacing w:val="-3"/>
          <w:sz w:val="20"/>
        </w:rPr>
        <w:t xml:space="preserve"> </w:t>
      </w:r>
      <w:r>
        <w:rPr>
          <w:sz w:val="20"/>
        </w:rPr>
        <w:t>for</w:t>
      </w:r>
      <w:r>
        <w:rPr>
          <w:spacing w:val="-4"/>
          <w:sz w:val="20"/>
        </w:rPr>
        <w:t xml:space="preserve"> </w:t>
      </w:r>
      <w:r>
        <w:rPr>
          <w:sz w:val="20"/>
        </w:rPr>
        <w:t>fraternities</w:t>
      </w:r>
      <w:r>
        <w:rPr>
          <w:spacing w:val="-5"/>
          <w:sz w:val="20"/>
        </w:rPr>
        <w:t xml:space="preserve"> </w:t>
      </w:r>
      <w:r>
        <w:rPr>
          <w:sz w:val="20"/>
        </w:rPr>
        <w:t>and</w:t>
      </w:r>
      <w:r>
        <w:rPr>
          <w:spacing w:val="-3"/>
          <w:sz w:val="20"/>
        </w:rPr>
        <w:t xml:space="preserve"> </w:t>
      </w:r>
      <w:r>
        <w:rPr>
          <w:sz w:val="20"/>
        </w:rPr>
        <w:t>sororities</w:t>
      </w:r>
      <w:r>
        <w:rPr>
          <w:spacing w:val="-5"/>
          <w:sz w:val="20"/>
        </w:rPr>
        <w:t xml:space="preserve"> </w:t>
      </w:r>
      <w:r>
        <w:rPr>
          <w:sz w:val="20"/>
        </w:rPr>
        <w:t>as administered by the Office of Fraternity and Sorority Life.</w:t>
      </w:r>
    </w:p>
    <w:p w14:paraId="3BA92821" w14:textId="77777777" w:rsidR="00584324" w:rsidRDefault="009D5637">
      <w:pPr>
        <w:pStyle w:val="ListParagraph"/>
        <w:numPr>
          <w:ilvl w:val="2"/>
          <w:numId w:val="11"/>
        </w:numPr>
        <w:tabs>
          <w:tab w:val="left" w:pos="1559"/>
          <w:tab w:val="left" w:pos="1561"/>
        </w:tabs>
        <w:spacing w:before="3"/>
        <w:ind w:hanging="1081"/>
        <w:rPr>
          <w:sz w:val="20"/>
        </w:rPr>
      </w:pPr>
      <w:r>
        <w:rPr>
          <w:sz w:val="20"/>
        </w:rPr>
        <w:t>Violation</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UNF</w:t>
      </w:r>
      <w:r>
        <w:rPr>
          <w:spacing w:val="-6"/>
          <w:sz w:val="20"/>
        </w:rPr>
        <w:t xml:space="preserve"> </w:t>
      </w:r>
      <w:r>
        <w:rPr>
          <w:sz w:val="20"/>
        </w:rPr>
        <w:t>Student</w:t>
      </w:r>
      <w:r>
        <w:rPr>
          <w:spacing w:val="-7"/>
          <w:sz w:val="20"/>
        </w:rPr>
        <w:t xml:space="preserve"> </w:t>
      </w:r>
      <w:r>
        <w:rPr>
          <w:sz w:val="20"/>
        </w:rPr>
        <w:t>Club</w:t>
      </w:r>
      <w:r>
        <w:rPr>
          <w:spacing w:val="-5"/>
          <w:sz w:val="20"/>
        </w:rPr>
        <w:t xml:space="preserve"> </w:t>
      </w:r>
      <w:r>
        <w:rPr>
          <w:sz w:val="20"/>
        </w:rPr>
        <w:t>&amp;</w:t>
      </w:r>
      <w:r>
        <w:rPr>
          <w:spacing w:val="-6"/>
          <w:sz w:val="20"/>
        </w:rPr>
        <w:t xml:space="preserve"> </w:t>
      </w:r>
      <w:r>
        <w:rPr>
          <w:sz w:val="20"/>
        </w:rPr>
        <w:t>Advisor</w:t>
      </w:r>
      <w:r>
        <w:rPr>
          <w:spacing w:val="-6"/>
          <w:sz w:val="20"/>
        </w:rPr>
        <w:t xml:space="preserve"> </w:t>
      </w:r>
      <w:r>
        <w:rPr>
          <w:sz w:val="20"/>
        </w:rPr>
        <w:t>Handbook</w:t>
      </w:r>
      <w:r>
        <w:rPr>
          <w:spacing w:val="-6"/>
          <w:sz w:val="20"/>
        </w:rPr>
        <w:t xml:space="preserve"> </w:t>
      </w:r>
      <w:r>
        <w:rPr>
          <w:sz w:val="20"/>
        </w:rPr>
        <w:t>rules,</w:t>
      </w:r>
      <w:r>
        <w:rPr>
          <w:spacing w:val="-5"/>
          <w:sz w:val="20"/>
        </w:rPr>
        <w:t xml:space="preserve"> </w:t>
      </w:r>
      <w:proofErr w:type="gramStart"/>
      <w:r>
        <w:rPr>
          <w:sz w:val="20"/>
        </w:rPr>
        <w:t>guidelines</w:t>
      </w:r>
      <w:proofErr w:type="gramEnd"/>
      <w:r>
        <w:rPr>
          <w:spacing w:val="-8"/>
          <w:sz w:val="20"/>
        </w:rPr>
        <w:t xml:space="preserve"> </w:t>
      </w:r>
      <w:r>
        <w:rPr>
          <w:sz w:val="20"/>
        </w:rPr>
        <w:t>or</w:t>
      </w:r>
      <w:r>
        <w:rPr>
          <w:spacing w:val="-6"/>
          <w:sz w:val="20"/>
        </w:rPr>
        <w:t xml:space="preserve"> </w:t>
      </w:r>
      <w:r>
        <w:rPr>
          <w:spacing w:val="-2"/>
          <w:sz w:val="20"/>
        </w:rPr>
        <w:t>requirements.</w:t>
      </w:r>
    </w:p>
    <w:p w14:paraId="63755E51" w14:textId="77777777" w:rsidR="00584324" w:rsidRDefault="009D5637">
      <w:pPr>
        <w:pStyle w:val="ListParagraph"/>
        <w:numPr>
          <w:ilvl w:val="2"/>
          <w:numId w:val="11"/>
        </w:numPr>
        <w:tabs>
          <w:tab w:val="left" w:pos="1560"/>
          <w:tab w:val="left" w:pos="1561"/>
        </w:tabs>
        <w:spacing w:before="20"/>
        <w:ind w:hanging="1081"/>
        <w:rPr>
          <w:sz w:val="20"/>
        </w:rPr>
      </w:pPr>
      <w:r>
        <w:rPr>
          <w:sz w:val="20"/>
        </w:rPr>
        <w:t>Violation</w:t>
      </w:r>
      <w:r>
        <w:rPr>
          <w:spacing w:val="-7"/>
          <w:sz w:val="20"/>
        </w:rPr>
        <w:t xml:space="preserve"> </w:t>
      </w:r>
      <w:r>
        <w:rPr>
          <w:sz w:val="20"/>
        </w:rPr>
        <w:t>of</w:t>
      </w:r>
      <w:r>
        <w:rPr>
          <w:spacing w:val="-9"/>
          <w:sz w:val="20"/>
        </w:rPr>
        <w:t xml:space="preserve"> </w:t>
      </w:r>
      <w:r>
        <w:rPr>
          <w:sz w:val="20"/>
        </w:rPr>
        <w:t>Information</w:t>
      </w:r>
      <w:r>
        <w:rPr>
          <w:spacing w:val="-7"/>
          <w:sz w:val="20"/>
        </w:rPr>
        <w:t xml:space="preserve"> </w:t>
      </w:r>
      <w:r>
        <w:rPr>
          <w:sz w:val="20"/>
        </w:rPr>
        <w:t>Technology</w:t>
      </w:r>
      <w:r>
        <w:rPr>
          <w:spacing w:val="-6"/>
          <w:sz w:val="20"/>
        </w:rPr>
        <w:t xml:space="preserve"> </w:t>
      </w:r>
      <w:r>
        <w:rPr>
          <w:sz w:val="20"/>
        </w:rPr>
        <w:t>Services</w:t>
      </w:r>
      <w:r>
        <w:rPr>
          <w:spacing w:val="-9"/>
          <w:sz w:val="20"/>
        </w:rPr>
        <w:t xml:space="preserve"> </w:t>
      </w:r>
      <w:r>
        <w:rPr>
          <w:sz w:val="20"/>
        </w:rPr>
        <w:t>Policies</w:t>
      </w:r>
      <w:r>
        <w:rPr>
          <w:spacing w:val="-8"/>
          <w:sz w:val="20"/>
        </w:rPr>
        <w:t xml:space="preserve"> </w:t>
      </w:r>
      <w:r>
        <w:rPr>
          <w:sz w:val="20"/>
        </w:rPr>
        <w:t>and</w:t>
      </w:r>
      <w:r>
        <w:rPr>
          <w:spacing w:val="-7"/>
          <w:sz w:val="20"/>
        </w:rPr>
        <w:t xml:space="preserve"> </w:t>
      </w:r>
      <w:r>
        <w:rPr>
          <w:spacing w:val="-2"/>
          <w:sz w:val="20"/>
        </w:rPr>
        <w:t>Procedures.</w:t>
      </w:r>
    </w:p>
    <w:p w14:paraId="28B02B95" w14:textId="77777777" w:rsidR="00584324" w:rsidRDefault="009D5637">
      <w:pPr>
        <w:pStyle w:val="ListParagraph"/>
        <w:numPr>
          <w:ilvl w:val="2"/>
          <w:numId w:val="11"/>
        </w:numPr>
        <w:tabs>
          <w:tab w:val="left" w:pos="1560"/>
          <w:tab w:val="left" w:pos="1561"/>
        </w:tabs>
        <w:spacing w:before="20"/>
        <w:ind w:hanging="1081"/>
        <w:rPr>
          <w:sz w:val="20"/>
        </w:rPr>
      </w:pPr>
      <w:r>
        <w:rPr>
          <w:sz w:val="20"/>
        </w:rPr>
        <w:t>Violation</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UNF</w:t>
      </w:r>
      <w:r>
        <w:rPr>
          <w:spacing w:val="-8"/>
          <w:sz w:val="20"/>
        </w:rPr>
        <w:t xml:space="preserve"> </w:t>
      </w:r>
      <w:r>
        <w:rPr>
          <w:sz w:val="20"/>
        </w:rPr>
        <w:t>Student-Athlete</w:t>
      </w:r>
      <w:r>
        <w:rPr>
          <w:spacing w:val="-8"/>
          <w:sz w:val="20"/>
        </w:rPr>
        <w:t xml:space="preserve"> </w:t>
      </w:r>
      <w:r>
        <w:rPr>
          <w:spacing w:val="-2"/>
          <w:sz w:val="20"/>
        </w:rPr>
        <w:t>Handbook.</w:t>
      </w:r>
    </w:p>
    <w:p w14:paraId="0984CB06" w14:textId="77777777" w:rsidR="00584324" w:rsidRDefault="009D5637">
      <w:pPr>
        <w:pStyle w:val="ListParagraph"/>
        <w:numPr>
          <w:ilvl w:val="2"/>
          <w:numId w:val="11"/>
        </w:numPr>
        <w:tabs>
          <w:tab w:val="left" w:pos="1560"/>
          <w:tab w:val="left" w:pos="1561"/>
        </w:tabs>
        <w:spacing w:before="17"/>
        <w:ind w:hanging="1081"/>
        <w:rPr>
          <w:sz w:val="20"/>
        </w:rPr>
      </w:pPr>
      <w:r>
        <w:rPr>
          <w:sz w:val="20"/>
        </w:rPr>
        <w:t>Violation</w:t>
      </w:r>
      <w:r>
        <w:rPr>
          <w:spacing w:val="-7"/>
          <w:sz w:val="20"/>
        </w:rPr>
        <w:t xml:space="preserve"> </w:t>
      </w:r>
      <w:r>
        <w:rPr>
          <w:sz w:val="20"/>
        </w:rPr>
        <w:t>of</w:t>
      </w:r>
      <w:r>
        <w:rPr>
          <w:spacing w:val="-8"/>
          <w:sz w:val="20"/>
        </w:rPr>
        <w:t xml:space="preserve"> </w:t>
      </w:r>
      <w:r>
        <w:rPr>
          <w:sz w:val="20"/>
        </w:rPr>
        <w:t>any</w:t>
      </w:r>
      <w:r>
        <w:rPr>
          <w:spacing w:val="-7"/>
          <w:sz w:val="20"/>
        </w:rPr>
        <w:t xml:space="preserve"> </w:t>
      </w:r>
      <w:r>
        <w:rPr>
          <w:sz w:val="20"/>
        </w:rPr>
        <w:t>University</w:t>
      </w:r>
      <w:r>
        <w:rPr>
          <w:spacing w:val="-6"/>
          <w:sz w:val="20"/>
        </w:rPr>
        <w:t xml:space="preserve"> </w:t>
      </w:r>
      <w:r>
        <w:rPr>
          <w:sz w:val="20"/>
        </w:rPr>
        <w:t>regulation,</w:t>
      </w:r>
      <w:r>
        <w:rPr>
          <w:spacing w:val="-8"/>
          <w:sz w:val="20"/>
        </w:rPr>
        <w:t xml:space="preserve"> </w:t>
      </w:r>
      <w:r>
        <w:rPr>
          <w:sz w:val="20"/>
        </w:rPr>
        <w:t>policy,</w:t>
      </w:r>
      <w:r>
        <w:rPr>
          <w:spacing w:val="-6"/>
          <w:sz w:val="20"/>
        </w:rPr>
        <w:t xml:space="preserve"> </w:t>
      </w:r>
      <w:r>
        <w:rPr>
          <w:sz w:val="20"/>
        </w:rPr>
        <w:t>rule,</w:t>
      </w:r>
      <w:r>
        <w:rPr>
          <w:spacing w:val="-7"/>
          <w:sz w:val="20"/>
        </w:rPr>
        <w:t xml:space="preserve"> </w:t>
      </w:r>
      <w:proofErr w:type="gramStart"/>
      <w:r>
        <w:rPr>
          <w:sz w:val="20"/>
        </w:rPr>
        <w:t>guideline</w:t>
      </w:r>
      <w:proofErr w:type="gramEnd"/>
      <w:r>
        <w:rPr>
          <w:spacing w:val="-8"/>
          <w:sz w:val="20"/>
        </w:rPr>
        <w:t xml:space="preserve"> </w:t>
      </w:r>
      <w:r>
        <w:rPr>
          <w:sz w:val="20"/>
        </w:rPr>
        <w:t>or</w:t>
      </w:r>
      <w:r>
        <w:rPr>
          <w:spacing w:val="-8"/>
          <w:sz w:val="20"/>
        </w:rPr>
        <w:t xml:space="preserve"> </w:t>
      </w:r>
      <w:r>
        <w:rPr>
          <w:spacing w:val="-2"/>
          <w:sz w:val="20"/>
        </w:rPr>
        <w:t>requirement.</w:t>
      </w:r>
    </w:p>
    <w:p w14:paraId="466D5B21" w14:textId="77777777" w:rsidR="00584324" w:rsidRDefault="00584324">
      <w:pPr>
        <w:rPr>
          <w:sz w:val="20"/>
        </w:rPr>
        <w:sectPr w:rsidR="00584324">
          <w:pgSz w:w="12240" w:h="15840"/>
          <w:pgMar w:top="1400" w:right="1060" w:bottom="1200" w:left="1320" w:header="0" w:footer="1017" w:gutter="0"/>
          <w:cols w:space="720"/>
        </w:sectPr>
      </w:pPr>
    </w:p>
    <w:p w14:paraId="6C4DD26F" w14:textId="7BDD2B43" w:rsidR="00584324" w:rsidRPr="00462F2A" w:rsidRDefault="009D5637" w:rsidP="00462F2A">
      <w:pPr>
        <w:pStyle w:val="Heading3"/>
        <w:numPr>
          <w:ilvl w:val="1"/>
          <w:numId w:val="11"/>
        </w:numPr>
        <w:rPr>
          <w:sz w:val="26"/>
          <w:szCs w:val="26"/>
        </w:rPr>
      </w:pPr>
      <w:bookmarkStart w:id="34" w:name="24._Violation_of_Criminal_Law"/>
      <w:bookmarkEnd w:id="34"/>
      <w:r w:rsidRPr="00462F2A">
        <w:rPr>
          <w:sz w:val="26"/>
          <w:szCs w:val="26"/>
        </w:rPr>
        <w:lastRenderedPageBreak/>
        <w:t>Violation</w:t>
      </w:r>
      <w:r w:rsidRPr="00462F2A">
        <w:rPr>
          <w:spacing w:val="-9"/>
          <w:sz w:val="26"/>
          <w:szCs w:val="26"/>
        </w:rPr>
        <w:t xml:space="preserve"> </w:t>
      </w:r>
      <w:r w:rsidRPr="00462F2A">
        <w:rPr>
          <w:sz w:val="26"/>
          <w:szCs w:val="26"/>
        </w:rPr>
        <w:t>of</w:t>
      </w:r>
      <w:r w:rsidRPr="00462F2A">
        <w:rPr>
          <w:spacing w:val="-8"/>
          <w:sz w:val="26"/>
          <w:szCs w:val="26"/>
        </w:rPr>
        <w:t xml:space="preserve"> </w:t>
      </w:r>
      <w:r w:rsidRPr="00462F2A">
        <w:rPr>
          <w:sz w:val="26"/>
          <w:szCs w:val="26"/>
        </w:rPr>
        <w:t>Criminal</w:t>
      </w:r>
      <w:r w:rsidRPr="00462F2A">
        <w:rPr>
          <w:spacing w:val="-10"/>
          <w:sz w:val="26"/>
          <w:szCs w:val="26"/>
        </w:rPr>
        <w:t xml:space="preserve"> </w:t>
      </w:r>
      <w:r w:rsidRPr="00462F2A">
        <w:rPr>
          <w:spacing w:val="-5"/>
          <w:sz w:val="26"/>
          <w:szCs w:val="26"/>
        </w:rPr>
        <w:t>Law</w:t>
      </w:r>
    </w:p>
    <w:p w14:paraId="008ED72D" w14:textId="77777777" w:rsidR="00584324" w:rsidRDefault="009D5637">
      <w:pPr>
        <w:pStyle w:val="ListParagraph"/>
        <w:numPr>
          <w:ilvl w:val="2"/>
          <w:numId w:val="11"/>
        </w:numPr>
        <w:tabs>
          <w:tab w:val="left" w:pos="1559"/>
          <w:tab w:val="left" w:pos="1561"/>
        </w:tabs>
        <w:spacing w:before="26" w:line="259" w:lineRule="auto"/>
        <w:ind w:right="445" w:hanging="1081"/>
        <w:rPr>
          <w:sz w:val="20"/>
        </w:rPr>
      </w:pPr>
      <w:r>
        <w:rPr>
          <w:sz w:val="20"/>
        </w:rPr>
        <w:t>Violation</w:t>
      </w:r>
      <w:r>
        <w:rPr>
          <w:spacing w:val="-2"/>
          <w:sz w:val="20"/>
        </w:rPr>
        <w:t xml:space="preserve"> </w:t>
      </w:r>
      <w:r>
        <w:rPr>
          <w:sz w:val="20"/>
        </w:rPr>
        <w:t>of</w:t>
      </w:r>
      <w:r>
        <w:rPr>
          <w:spacing w:val="-4"/>
          <w:sz w:val="20"/>
        </w:rPr>
        <w:t xml:space="preserve"> </w:t>
      </w:r>
      <w:r>
        <w:rPr>
          <w:sz w:val="20"/>
        </w:rPr>
        <w:t>federal</w:t>
      </w:r>
      <w:r>
        <w:rPr>
          <w:spacing w:val="-3"/>
          <w:sz w:val="20"/>
        </w:rPr>
        <w:t xml:space="preserve"> </w:t>
      </w:r>
      <w:r>
        <w:rPr>
          <w:sz w:val="20"/>
        </w:rPr>
        <w:t>or</w:t>
      </w:r>
      <w:r>
        <w:rPr>
          <w:spacing w:val="-1"/>
          <w:sz w:val="20"/>
        </w:rPr>
        <w:t xml:space="preserve"> </w:t>
      </w:r>
      <w:r>
        <w:rPr>
          <w:sz w:val="20"/>
        </w:rPr>
        <w:t>state</w:t>
      </w:r>
      <w:r>
        <w:rPr>
          <w:spacing w:val="-4"/>
          <w:sz w:val="20"/>
        </w:rPr>
        <w:t xml:space="preserve"> </w:t>
      </w:r>
      <w:r>
        <w:rPr>
          <w:sz w:val="20"/>
        </w:rPr>
        <w:t>law</w:t>
      </w:r>
      <w:r>
        <w:rPr>
          <w:spacing w:val="-4"/>
          <w:sz w:val="20"/>
        </w:rPr>
        <w:t xml:space="preserve"> </w:t>
      </w:r>
      <w:r>
        <w:rPr>
          <w:sz w:val="20"/>
        </w:rPr>
        <w:t>or</w:t>
      </w:r>
      <w:r>
        <w:rPr>
          <w:spacing w:val="-3"/>
          <w:sz w:val="20"/>
        </w:rPr>
        <w:t xml:space="preserve"> </w:t>
      </w:r>
      <w:r>
        <w:rPr>
          <w:sz w:val="20"/>
        </w:rPr>
        <w:t>local</w:t>
      </w:r>
      <w:r>
        <w:rPr>
          <w:spacing w:val="-3"/>
          <w:sz w:val="20"/>
        </w:rPr>
        <w:t xml:space="preserve"> </w:t>
      </w:r>
      <w:r>
        <w:rPr>
          <w:sz w:val="20"/>
        </w:rPr>
        <w:t>ordinance.</w:t>
      </w:r>
      <w:r>
        <w:rPr>
          <w:spacing w:val="-3"/>
          <w:sz w:val="20"/>
        </w:rPr>
        <w:t xml:space="preserve"> </w:t>
      </w:r>
      <w:r>
        <w:rPr>
          <w:sz w:val="20"/>
        </w:rPr>
        <w:t>Any</w:t>
      </w:r>
      <w:r>
        <w:rPr>
          <w:spacing w:val="-2"/>
          <w:sz w:val="20"/>
        </w:rPr>
        <w:t xml:space="preserve"> </w:t>
      </w:r>
      <w:r>
        <w:rPr>
          <w:sz w:val="20"/>
        </w:rPr>
        <w:t>student</w:t>
      </w:r>
      <w:r>
        <w:rPr>
          <w:spacing w:val="-3"/>
          <w:sz w:val="20"/>
        </w:rPr>
        <w:t xml:space="preserve"> </w:t>
      </w:r>
      <w:r>
        <w:rPr>
          <w:sz w:val="20"/>
        </w:rPr>
        <w:t>who</w:t>
      </w:r>
      <w:r>
        <w:rPr>
          <w:spacing w:val="-3"/>
          <w:sz w:val="20"/>
        </w:rPr>
        <w:t xml:space="preserve"> </w:t>
      </w:r>
      <w:r>
        <w:rPr>
          <w:sz w:val="20"/>
        </w:rPr>
        <w:t>is</w:t>
      </w:r>
      <w:r>
        <w:rPr>
          <w:spacing w:val="-4"/>
          <w:sz w:val="20"/>
        </w:rPr>
        <w:t xml:space="preserve"> </w:t>
      </w:r>
      <w:r>
        <w:rPr>
          <w:sz w:val="20"/>
        </w:rPr>
        <w:t>charged</w:t>
      </w:r>
      <w:r>
        <w:rPr>
          <w:spacing w:val="-2"/>
          <w:sz w:val="20"/>
        </w:rPr>
        <w:t xml:space="preserve"> </w:t>
      </w:r>
      <w:r>
        <w:rPr>
          <w:sz w:val="20"/>
        </w:rPr>
        <w:t>and/or</w:t>
      </w:r>
      <w:r>
        <w:rPr>
          <w:spacing w:val="-3"/>
          <w:sz w:val="20"/>
        </w:rPr>
        <w:t xml:space="preserve"> </w:t>
      </w:r>
      <w:r>
        <w:rPr>
          <w:sz w:val="20"/>
        </w:rPr>
        <w:t xml:space="preserve">convicted with a criminal offense, other than a minor traffic offense, may be subject to disciplinary action under the Student Code of Conduct separately from any </w:t>
      </w:r>
      <w:proofErr w:type="gramStart"/>
      <w:r>
        <w:rPr>
          <w:sz w:val="20"/>
        </w:rPr>
        <w:t>legally-imposed</w:t>
      </w:r>
      <w:proofErr w:type="gramEnd"/>
      <w:r>
        <w:rPr>
          <w:sz w:val="20"/>
        </w:rPr>
        <w:t xml:space="preserve"> fine, penalty or prison </w:t>
      </w:r>
      <w:r>
        <w:rPr>
          <w:spacing w:val="-2"/>
          <w:sz w:val="20"/>
        </w:rPr>
        <w:t>sentence.</w:t>
      </w:r>
    </w:p>
    <w:p w14:paraId="02E18DBA" w14:textId="77777777" w:rsidR="00584324" w:rsidRDefault="009D5637">
      <w:pPr>
        <w:pStyle w:val="ListParagraph"/>
        <w:numPr>
          <w:ilvl w:val="2"/>
          <w:numId w:val="11"/>
        </w:numPr>
        <w:tabs>
          <w:tab w:val="left" w:pos="1560"/>
          <w:tab w:val="left" w:pos="1561"/>
        </w:tabs>
        <w:spacing w:line="259" w:lineRule="auto"/>
        <w:ind w:right="413" w:hanging="1081"/>
        <w:rPr>
          <w:sz w:val="20"/>
        </w:rPr>
      </w:pPr>
      <w:r>
        <w:rPr>
          <w:sz w:val="20"/>
        </w:rPr>
        <w:t>Duty to self-report a criminal offense. Any student who is charged and/or convicted with a criminal offense, other than a misdemeanor traffic offense, has a duty to self-report the situation, in writing, to the Provost and Vice President for Academic Affairs within 30 days of being charged with the crime. The Provost and Vice President for Academic Affairs (or designee) will review the alleged criminal conduct with the student to determine whether they should be exempt</w:t>
      </w:r>
      <w:r>
        <w:rPr>
          <w:spacing w:val="-3"/>
          <w:sz w:val="20"/>
        </w:rPr>
        <w:t xml:space="preserve"> </w:t>
      </w:r>
      <w:r>
        <w:rPr>
          <w:sz w:val="20"/>
        </w:rPr>
        <w:t>from</w:t>
      </w:r>
      <w:r>
        <w:rPr>
          <w:spacing w:val="-4"/>
          <w:sz w:val="20"/>
        </w:rPr>
        <w:t xml:space="preserve"> </w:t>
      </w:r>
      <w:r>
        <w:rPr>
          <w:sz w:val="20"/>
        </w:rPr>
        <w:t>further</w:t>
      </w:r>
      <w:r>
        <w:rPr>
          <w:spacing w:val="-1"/>
          <w:sz w:val="20"/>
        </w:rPr>
        <w:t xml:space="preserve"> </w:t>
      </w:r>
      <w:r>
        <w:rPr>
          <w:sz w:val="20"/>
        </w:rPr>
        <w:t>sanctions</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Code</w:t>
      </w:r>
      <w:r>
        <w:rPr>
          <w:spacing w:val="-4"/>
          <w:sz w:val="20"/>
        </w:rPr>
        <w:t xml:space="preserve"> </w:t>
      </w:r>
      <w:r>
        <w:rPr>
          <w:sz w:val="20"/>
        </w:rPr>
        <w:t>of</w:t>
      </w:r>
      <w:r>
        <w:rPr>
          <w:spacing w:val="-4"/>
          <w:sz w:val="20"/>
        </w:rPr>
        <w:t xml:space="preserve"> </w:t>
      </w:r>
      <w:r>
        <w:rPr>
          <w:sz w:val="20"/>
        </w:rPr>
        <w:t>Conduct.</w:t>
      </w:r>
      <w:r>
        <w:rPr>
          <w:spacing w:val="-3"/>
          <w:sz w:val="20"/>
        </w:rPr>
        <w:t xml:space="preserve"> </w:t>
      </w:r>
      <w:r>
        <w:rPr>
          <w:sz w:val="20"/>
        </w:rPr>
        <w:t>Note:</w:t>
      </w:r>
      <w:r>
        <w:rPr>
          <w:spacing w:val="-4"/>
          <w:sz w:val="20"/>
        </w:rPr>
        <w:t xml:space="preserve"> </w:t>
      </w:r>
      <w:r>
        <w:rPr>
          <w:sz w:val="20"/>
        </w:rPr>
        <w:t>Failure</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student</w:t>
      </w:r>
      <w:r>
        <w:rPr>
          <w:spacing w:val="-3"/>
          <w:sz w:val="20"/>
        </w:rPr>
        <w:t xml:space="preserve"> </w:t>
      </w:r>
      <w:r>
        <w:rPr>
          <w:sz w:val="20"/>
        </w:rPr>
        <w:t>to self-report being convicted and/or charged with a criminal offense, other than a minor traffic offense, after 30 days of being charged with a criminal offense constitutes grounds for immediate suspension or expulsion from the University.</w:t>
      </w:r>
    </w:p>
    <w:p w14:paraId="2206CAC7" w14:textId="77777777" w:rsidR="00584324" w:rsidRDefault="00584324">
      <w:pPr>
        <w:pStyle w:val="BodyText"/>
        <w:spacing w:before="1"/>
        <w:ind w:left="0"/>
        <w:rPr>
          <w:sz w:val="19"/>
        </w:rPr>
      </w:pPr>
    </w:p>
    <w:p w14:paraId="799DE7BA" w14:textId="1358878D" w:rsidR="00584324" w:rsidRDefault="009D5637" w:rsidP="00462F2A">
      <w:pPr>
        <w:pStyle w:val="Heading2"/>
        <w:numPr>
          <w:ilvl w:val="0"/>
          <w:numId w:val="14"/>
        </w:numPr>
        <w:spacing w:before="0"/>
      </w:pPr>
      <w:bookmarkStart w:id="35" w:name="E._Conduct_Procedures"/>
      <w:bookmarkStart w:id="36" w:name="_bookmark6"/>
      <w:bookmarkEnd w:id="35"/>
      <w:bookmarkEnd w:id="36"/>
      <w:r>
        <w:t>Conduct</w:t>
      </w:r>
      <w:r>
        <w:rPr>
          <w:spacing w:val="-12"/>
        </w:rPr>
        <w:t xml:space="preserve"> </w:t>
      </w:r>
      <w:r>
        <w:t>Procedures</w:t>
      </w:r>
    </w:p>
    <w:p w14:paraId="39CFBB4D" w14:textId="77777777" w:rsidR="00584324" w:rsidRDefault="009D5637">
      <w:pPr>
        <w:pStyle w:val="BodyText"/>
        <w:spacing w:before="33" w:line="259" w:lineRule="auto"/>
        <w:ind w:left="119"/>
      </w:pPr>
      <w:r>
        <w:t>The procedures implemented by this code will be consistent with all appropriate rights accorded to students in university</w:t>
      </w:r>
      <w:r>
        <w:rPr>
          <w:spacing w:val="-3"/>
        </w:rPr>
        <w:t xml:space="preserve"> </w:t>
      </w:r>
      <w:r>
        <w:t>disciplinary</w:t>
      </w:r>
      <w:r>
        <w:rPr>
          <w:spacing w:val="-3"/>
        </w:rPr>
        <w:t xml:space="preserve"> </w:t>
      </w:r>
      <w:r>
        <w:t>decisions.</w:t>
      </w:r>
      <w:r>
        <w:rPr>
          <w:spacing w:val="-4"/>
        </w:rPr>
        <w:t xml:space="preserve"> </w:t>
      </w:r>
      <w:r>
        <w:t>Students</w:t>
      </w:r>
      <w:r>
        <w:rPr>
          <w:spacing w:val="-5"/>
        </w:rPr>
        <w:t xml:space="preserve"> </w:t>
      </w:r>
      <w:r>
        <w:t>may</w:t>
      </w:r>
      <w:r>
        <w:rPr>
          <w:spacing w:val="-3"/>
        </w:rPr>
        <w:t xml:space="preserve"> </w:t>
      </w:r>
      <w:r>
        <w:t>also</w:t>
      </w:r>
      <w:r>
        <w:rPr>
          <w:spacing w:val="-4"/>
        </w:rPr>
        <w:t xml:space="preserve"> </w:t>
      </w:r>
      <w:r>
        <w:t>request</w:t>
      </w:r>
      <w:r>
        <w:rPr>
          <w:spacing w:val="-1"/>
        </w:rPr>
        <w:t xml:space="preserve"> </w:t>
      </w:r>
      <w:r>
        <w:t>reasonable</w:t>
      </w:r>
      <w:r>
        <w:rPr>
          <w:spacing w:val="-5"/>
        </w:rPr>
        <w:t xml:space="preserve"> </w:t>
      </w:r>
      <w:r>
        <w:t>accommodations</w:t>
      </w:r>
      <w:r>
        <w:rPr>
          <w:spacing w:val="-3"/>
        </w:rPr>
        <w:t xml:space="preserve"> </w:t>
      </w:r>
      <w:r>
        <w:t>with</w:t>
      </w:r>
      <w:r>
        <w:rPr>
          <w:spacing w:val="-3"/>
        </w:rPr>
        <w:t xml:space="preserve"> </w:t>
      </w:r>
      <w:r>
        <w:t>the</w:t>
      </w:r>
      <w:r>
        <w:rPr>
          <w:spacing w:val="-5"/>
        </w:rPr>
        <w:t xml:space="preserve"> </w:t>
      </w:r>
      <w:r>
        <w:t>Student</w:t>
      </w:r>
      <w:r>
        <w:rPr>
          <w:spacing w:val="-4"/>
        </w:rPr>
        <w:t xml:space="preserve"> </w:t>
      </w:r>
      <w:r>
        <w:t>Conduct Office to ensure equitable participation, along with a full and fair understanding of the process. Requests may be verified with the Disability Resource Center and/or through review of documentation of disability.</w:t>
      </w:r>
    </w:p>
    <w:p w14:paraId="71514A6B" w14:textId="308E2A2A" w:rsidR="00584324" w:rsidRPr="00462F2A" w:rsidRDefault="009D5637" w:rsidP="00462F2A">
      <w:pPr>
        <w:pStyle w:val="Heading3"/>
        <w:numPr>
          <w:ilvl w:val="1"/>
          <w:numId w:val="14"/>
        </w:numPr>
        <w:rPr>
          <w:sz w:val="26"/>
          <w:szCs w:val="26"/>
        </w:rPr>
      </w:pPr>
      <w:bookmarkStart w:id="37" w:name="1._University_as_Convener"/>
      <w:bookmarkEnd w:id="37"/>
      <w:r w:rsidRPr="00462F2A">
        <w:rPr>
          <w:sz w:val="26"/>
          <w:szCs w:val="26"/>
        </w:rPr>
        <w:t>University</w:t>
      </w:r>
      <w:r w:rsidRPr="00462F2A">
        <w:rPr>
          <w:spacing w:val="-10"/>
          <w:sz w:val="26"/>
          <w:szCs w:val="26"/>
        </w:rPr>
        <w:t xml:space="preserve"> </w:t>
      </w:r>
      <w:r w:rsidRPr="00462F2A">
        <w:rPr>
          <w:sz w:val="26"/>
          <w:szCs w:val="26"/>
        </w:rPr>
        <w:t>as</w:t>
      </w:r>
      <w:r w:rsidRPr="00462F2A">
        <w:rPr>
          <w:spacing w:val="-7"/>
          <w:sz w:val="26"/>
          <w:szCs w:val="26"/>
        </w:rPr>
        <w:t xml:space="preserve"> </w:t>
      </w:r>
      <w:r w:rsidRPr="00462F2A">
        <w:rPr>
          <w:spacing w:val="-2"/>
          <w:sz w:val="26"/>
          <w:szCs w:val="26"/>
        </w:rPr>
        <w:t>Convener</w:t>
      </w:r>
    </w:p>
    <w:p w14:paraId="56A0D5B8" w14:textId="77777777" w:rsidR="00584324" w:rsidRDefault="009D5637">
      <w:pPr>
        <w:pStyle w:val="BodyText"/>
        <w:spacing w:before="26" w:line="259" w:lineRule="auto"/>
        <w:ind w:left="119" w:right="423"/>
      </w:pPr>
      <w:r>
        <w:t>The University is the convener of every action under this code. Within that action, there are several roles, including,</w:t>
      </w:r>
      <w:r>
        <w:rPr>
          <w:spacing w:val="-3"/>
        </w:rPr>
        <w:t xml:space="preserve"> </w:t>
      </w:r>
      <w:r>
        <w:t>but</w:t>
      </w:r>
      <w:r>
        <w:rPr>
          <w:spacing w:val="-4"/>
        </w:rPr>
        <w:t xml:space="preserve"> </w:t>
      </w:r>
      <w:r>
        <w:t>not</w:t>
      </w:r>
      <w:r>
        <w:rPr>
          <w:spacing w:val="-6"/>
        </w:rPr>
        <w:t xml:space="preserve"> </w:t>
      </w:r>
      <w:r>
        <w:t>limited</w:t>
      </w:r>
      <w:r>
        <w:rPr>
          <w:spacing w:val="-3"/>
        </w:rPr>
        <w:t xml:space="preserve"> </w:t>
      </w:r>
      <w:r>
        <w:t>to</w:t>
      </w:r>
      <w:r>
        <w:rPr>
          <w:spacing w:val="-4"/>
        </w:rPr>
        <w:t xml:space="preserve"> </w:t>
      </w:r>
      <w:r>
        <w:t>the</w:t>
      </w:r>
      <w:r>
        <w:rPr>
          <w:spacing w:val="-5"/>
        </w:rPr>
        <w:t xml:space="preserve"> </w:t>
      </w:r>
      <w:r>
        <w:t>respondent,</w:t>
      </w:r>
      <w:r>
        <w:rPr>
          <w:spacing w:val="-3"/>
        </w:rPr>
        <w:t xml:space="preserve"> </w:t>
      </w:r>
      <w:r>
        <w:t>complainant,</w:t>
      </w:r>
      <w:r>
        <w:rPr>
          <w:spacing w:val="-3"/>
        </w:rPr>
        <w:t xml:space="preserve"> </w:t>
      </w:r>
      <w:r>
        <w:t>reporting</w:t>
      </w:r>
      <w:r>
        <w:rPr>
          <w:spacing w:val="-4"/>
        </w:rPr>
        <w:t xml:space="preserve"> </w:t>
      </w:r>
      <w:r>
        <w:t>person(s),</w:t>
      </w:r>
      <w:r>
        <w:rPr>
          <w:spacing w:val="-3"/>
        </w:rPr>
        <w:t xml:space="preserve"> </w:t>
      </w:r>
      <w:r>
        <w:t>witness(es)</w:t>
      </w:r>
      <w:r>
        <w:rPr>
          <w:spacing w:val="-4"/>
        </w:rPr>
        <w:t xml:space="preserve"> </w:t>
      </w:r>
      <w:r>
        <w:t>and</w:t>
      </w:r>
      <w:r>
        <w:rPr>
          <w:spacing w:val="-3"/>
        </w:rPr>
        <w:t xml:space="preserve"> </w:t>
      </w:r>
      <w:r>
        <w:t>investigator(s).</w:t>
      </w:r>
      <w:r>
        <w:rPr>
          <w:spacing w:val="-4"/>
        </w:rPr>
        <w:t xml:space="preserve"> </w:t>
      </w:r>
      <w:r>
        <w:t>The respondent is the person who is alleged to have violated the code. The complainant is the party bringing the complaint,</w:t>
      </w:r>
      <w:r>
        <w:rPr>
          <w:spacing w:val="-1"/>
        </w:rPr>
        <w:t xml:space="preserve"> </w:t>
      </w:r>
      <w:r>
        <w:t>who</w:t>
      </w:r>
      <w:r>
        <w:rPr>
          <w:spacing w:val="-2"/>
        </w:rPr>
        <w:t xml:space="preserve"> </w:t>
      </w:r>
      <w:r>
        <w:t>may</w:t>
      </w:r>
      <w:r>
        <w:rPr>
          <w:spacing w:val="-1"/>
        </w:rPr>
        <w:t xml:space="preserve"> </w:t>
      </w:r>
      <w:r>
        <w:t>be</w:t>
      </w:r>
      <w:r>
        <w:rPr>
          <w:spacing w:val="-3"/>
        </w:rPr>
        <w:t xml:space="preserve"> </w:t>
      </w:r>
      <w:r>
        <w:t>the</w:t>
      </w:r>
      <w:r>
        <w:rPr>
          <w:spacing w:val="-3"/>
        </w:rPr>
        <w:t xml:space="preserve"> </w:t>
      </w:r>
      <w:r>
        <w:t>University,</w:t>
      </w:r>
      <w:r>
        <w:rPr>
          <w:spacing w:val="-1"/>
        </w:rPr>
        <w:t xml:space="preserve"> </w:t>
      </w:r>
      <w:r>
        <w:t>an</w:t>
      </w:r>
      <w:r>
        <w:rPr>
          <w:spacing w:val="-1"/>
        </w:rPr>
        <w:t xml:space="preserve"> </w:t>
      </w:r>
      <w:r>
        <w:t>employee,</w:t>
      </w:r>
      <w:r>
        <w:rPr>
          <w:spacing w:val="-1"/>
        </w:rPr>
        <w:t xml:space="preserve"> </w:t>
      </w:r>
      <w:r>
        <w:t>a</w:t>
      </w:r>
      <w:r>
        <w:rPr>
          <w:spacing w:val="-2"/>
        </w:rPr>
        <w:t xml:space="preserve"> </w:t>
      </w:r>
      <w:r>
        <w:t>student,</w:t>
      </w:r>
      <w:r>
        <w:rPr>
          <w:spacing w:val="-1"/>
        </w:rPr>
        <w:t xml:space="preserve"> </w:t>
      </w:r>
      <w:r>
        <w:t>a</w:t>
      </w:r>
      <w:r>
        <w:rPr>
          <w:spacing w:val="-2"/>
        </w:rPr>
        <w:t xml:space="preserve"> </w:t>
      </w:r>
      <w:r>
        <w:t>visitor,</w:t>
      </w:r>
      <w:r>
        <w:rPr>
          <w:spacing w:val="-1"/>
        </w:rPr>
        <w:t xml:space="preserve"> </w:t>
      </w:r>
      <w:r>
        <w:t>or</w:t>
      </w:r>
      <w:r>
        <w:rPr>
          <w:spacing w:val="-2"/>
        </w:rPr>
        <w:t xml:space="preserve"> </w:t>
      </w:r>
      <w:r>
        <w:t>a</w:t>
      </w:r>
      <w:r>
        <w:rPr>
          <w:spacing w:val="-2"/>
        </w:rPr>
        <w:t xml:space="preserve"> </w:t>
      </w:r>
      <w:r>
        <w:t>guest,</w:t>
      </w:r>
      <w:r>
        <w:rPr>
          <w:spacing w:val="-1"/>
        </w:rPr>
        <w:t xml:space="preserve"> </w:t>
      </w:r>
      <w:r>
        <w:t>and</w:t>
      </w:r>
      <w:r>
        <w:rPr>
          <w:spacing w:val="-1"/>
        </w:rPr>
        <w:t xml:space="preserve"> </w:t>
      </w:r>
      <w:r>
        <w:t>may</w:t>
      </w:r>
      <w:r>
        <w:rPr>
          <w:spacing w:val="-1"/>
        </w:rPr>
        <w:t xml:space="preserve"> </w:t>
      </w:r>
      <w:r>
        <w:t>choose</w:t>
      </w:r>
      <w:r>
        <w:rPr>
          <w:spacing w:val="-3"/>
        </w:rPr>
        <w:t xml:space="preserve"> </w:t>
      </w:r>
      <w:r>
        <w:t>to</w:t>
      </w:r>
      <w:r>
        <w:rPr>
          <w:spacing w:val="-2"/>
        </w:rPr>
        <w:t xml:space="preserve"> </w:t>
      </w:r>
      <w:r>
        <w:t>be</w:t>
      </w:r>
      <w:r>
        <w:rPr>
          <w:spacing w:val="-3"/>
        </w:rPr>
        <w:t xml:space="preserve"> </w:t>
      </w:r>
      <w:r>
        <w:t xml:space="preserve">present and participate in the process as fully as the respondent. </w:t>
      </w:r>
      <w:proofErr w:type="gramStart"/>
      <w:r>
        <w:t>A witness(es),</w:t>
      </w:r>
      <w:proofErr w:type="gramEnd"/>
      <w:r>
        <w:t xml:space="preserve"> may offer information regarding the allegation, and shall also be included in the Conduct Process. Additionally, the University may utilize an investigator(s), whose role is to present the allegations and share the evidence that the University obtained regarding the allegations.</w:t>
      </w:r>
    </w:p>
    <w:p w14:paraId="7333CE94" w14:textId="1CB3F6DA" w:rsidR="00584324" w:rsidRPr="00462F2A" w:rsidRDefault="009D5637" w:rsidP="00462F2A">
      <w:pPr>
        <w:pStyle w:val="Heading3"/>
        <w:numPr>
          <w:ilvl w:val="1"/>
          <w:numId w:val="14"/>
        </w:numPr>
        <w:rPr>
          <w:sz w:val="26"/>
          <w:szCs w:val="26"/>
        </w:rPr>
      </w:pPr>
      <w:bookmarkStart w:id="38" w:name="2._Initiation_of_Conduct_Process"/>
      <w:bookmarkEnd w:id="38"/>
      <w:r w:rsidRPr="00462F2A">
        <w:rPr>
          <w:sz w:val="26"/>
          <w:szCs w:val="26"/>
        </w:rPr>
        <w:t>Initiation</w:t>
      </w:r>
      <w:r w:rsidRPr="00462F2A">
        <w:rPr>
          <w:spacing w:val="-8"/>
          <w:sz w:val="26"/>
          <w:szCs w:val="26"/>
        </w:rPr>
        <w:t xml:space="preserve"> </w:t>
      </w:r>
      <w:r w:rsidRPr="00462F2A">
        <w:rPr>
          <w:sz w:val="26"/>
          <w:szCs w:val="26"/>
        </w:rPr>
        <w:t>of</w:t>
      </w:r>
      <w:r w:rsidRPr="00462F2A">
        <w:rPr>
          <w:spacing w:val="-10"/>
          <w:sz w:val="26"/>
          <w:szCs w:val="26"/>
        </w:rPr>
        <w:t xml:space="preserve"> </w:t>
      </w:r>
      <w:r w:rsidRPr="00462F2A">
        <w:rPr>
          <w:sz w:val="26"/>
          <w:szCs w:val="26"/>
        </w:rPr>
        <w:t>Conduct</w:t>
      </w:r>
      <w:r w:rsidRPr="00462F2A">
        <w:rPr>
          <w:spacing w:val="-9"/>
          <w:sz w:val="26"/>
          <w:szCs w:val="26"/>
        </w:rPr>
        <w:t xml:space="preserve"> </w:t>
      </w:r>
      <w:r w:rsidRPr="00462F2A">
        <w:rPr>
          <w:spacing w:val="-2"/>
          <w:sz w:val="26"/>
          <w:szCs w:val="26"/>
        </w:rPr>
        <w:t>Process</w:t>
      </w:r>
    </w:p>
    <w:p w14:paraId="258902B2" w14:textId="77777777" w:rsidR="00584324" w:rsidRDefault="009D5637">
      <w:pPr>
        <w:pStyle w:val="BodyText"/>
        <w:spacing w:before="25" w:line="259" w:lineRule="auto"/>
        <w:ind w:left="119" w:right="449"/>
      </w:pPr>
      <w:r>
        <w:t>Any member of the University community, visitor or guest may report alleged violation(s) by any student for misconduct under this code. Reports of alleged violations should be submitted to either the Student Conduct Office</w:t>
      </w:r>
      <w:r>
        <w:rPr>
          <w:spacing w:val="-4"/>
        </w:rPr>
        <w:t xml:space="preserve"> </w:t>
      </w:r>
      <w:r>
        <w:t>or</w:t>
      </w:r>
      <w:r>
        <w:rPr>
          <w:spacing w:val="-3"/>
        </w:rPr>
        <w:t xml:space="preserve"> </w:t>
      </w:r>
      <w:r>
        <w:t>University</w:t>
      </w:r>
      <w:r>
        <w:rPr>
          <w:spacing w:val="-2"/>
        </w:rPr>
        <w:t xml:space="preserve"> </w:t>
      </w:r>
      <w:r>
        <w:t>Police</w:t>
      </w:r>
      <w:r>
        <w:rPr>
          <w:spacing w:val="-4"/>
        </w:rPr>
        <w:t xml:space="preserve"> </w:t>
      </w:r>
      <w:r>
        <w:t>Department</w:t>
      </w:r>
      <w:r>
        <w:rPr>
          <w:spacing w:val="-3"/>
        </w:rPr>
        <w:t xml:space="preserve"> </w:t>
      </w:r>
      <w:r>
        <w:t>within</w:t>
      </w:r>
      <w:r>
        <w:rPr>
          <w:spacing w:val="-2"/>
        </w:rPr>
        <w:t xml:space="preserve"> </w:t>
      </w:r>
      <w:r>
        <w:t>a</w:t>
      </w:r>
      <w:r>
        <w:rPr>
          <w:spacing w:val="-3"/>
        </w:rPr>
        <w:t xml:space="preserve"> </w:t>
      </w:r>
      <w:r>
        <w:t>reasonable</w:t>
      </w:r>
      <w:r>
        <w:rPr>
          <w:spacing w:val="-1"/>
        </w:rPr>
        <w:t xml:space="preserve"> </w:t>
      </w:r>
      <w:r>
        <w:t>timeframe</w:t>
      </w:r>
      <w:r>
        <w:rPr>
          <w:spacing w:val="-4"/>
        </w:rPr>
        <w:t xml:space="preserve"> </w:t>
      </w:r>
      <w:r>
        <w:t>after</w:t>
      </w:r>
      <w:r>
        <w:rPr>
          <w:spacing w:val="-3"/>
        </w:rPr>
        <w:t xml:space="preserve"> </w:t>
      </w:r>
      <w:r>
        <w:t>the</w:t>
      </w:r>
      <w:r>
        <w:rPr>
          <w:spacing w:val="-4"/>
        </w:rPr>
        <w:t xml:space="preserve"> </w:t>
      </w:r>
      <w:r>
        <w:t>discovery</w:t>
      </w:r>
      <w:r>
        <w:rPr>
          <w:spacing w:val="-2"/>
        </w:rPr>
        <w:t xml:space="preserve"> </w:t>
      </w:r>
      <w:r>
        <w:t>of</w:t>
      </w:r>
      <w:r>
        <w:rPr>
          <w:spacing w:val="-4"/>
        </w:rPr>
        <w:t xml:space="preserve"> </w:t>
      </w:r>
      <w:r>
        <w:t>a</w:t>
      </w:r>
      <w:r>
        <w:rPr>
          <w:spacing w:val="-2"/>
        </w:rPr>
        <w:t xml:space="preserve"> </w:t>
      </w:r>
      <w:r>
        <w:t>possible</w:t>
      </w:r>
      <w:r>
        <w:rPr>
          <w:spacing w:val="-4"/>
        </w:rPr>
        <w:t xml:space="preserve"> </w:t>
      </w:r>
      <w:r>
        <w:t>violation</w:t>
      </w:r>
      <w:r>
        <w:rPr>
          <w:spacing w:val="-2"/>
        </w:rPr>
        <w:t xml:space="preserve"> </w:t>
      </w:r>
      <w:r>
        <w:t xml:space="preserve">of the Student Code of Conduct, except in exceptional circumstances as determined in the University’s sole </w:t>
      </w:r>
      <w:r>
        <w:rPr>
          <w:spacing w:val="-2"/>
        </w:rPr>
        <w:t>discretion.</w:t>
      </w:r>
    </w:p>
    <w:p w14:paraId="1439351E" w14:textId="0090F2B0" w:rsidR="00584324" w:rsidRPr="00462F2A" w:rsidRDefault="009D5637" w:rsidP="00462F2A">
      <w:pPr>
        <w:pStyle w:val="Heading3"/>
        <w:numPr>
          <w:ilvl w:val="1"/>
          <w:numId w:val="14"/>
        </w:numPr>
        <w:rPr>
          <w:sz w:val="26"/>
          <w:szCs w:val="26"/>
        </w:rPr>
      </w:pPr>
      <w:bookmarkStart w:id="39" w:name="3._Investigations"/>
      <w:bookmarkEnd w:id="39"/>
      <w:r w:rsidRPr="00462F2A">
        <w:rPr>
          <w:sz w:val="26"/>
          <w:szCs w:val="26"/>
        </w:rPr>
        <w:t>Investigations</w:t>
      </w:r>
    </w:p>
    <w:p w14:paraId="71B77A31" w14:textId="77777777" w:rsidR="00584324" w:rsidRDefault="009D5637">
      <w:pPr>
        <w:pStyle w:val="BodyText"/>
        <w:spacing w:before="26" w:line="259" w:lineRule="auto"/>
        <w:ind w:left="120" w:right="398"/>
      </w:pPr>
      <w:r>
        <w:t>Receipt of a report may result in an investigation of the incident. The investigator(s) will identify an initial list of all charges</w:t>
      </w:r>
      <w:r>
        <w:rPr>
          <w:spacing w:val="-4"/>
        </w:rPr>
        <w:t xml:space="preserve"> </w:t>
      </w:r>
      <w:r>
        <w:t>that</w:t>
      </w:r>
      <w:r>
        <w:rPr>
          <w:spacing w:val="-3"/>
        </w:rPr>
        <w:t xml:space="preserve"> </w:t>
      </w:r>
      <w:r>
        <w:t>may</w:t>
      </w:r>
      <w:r>
        <w:rPr>
          <w:spacing w:val="-2"/>
        </w:rPr>
        <w:t xml:space="preserve"> </w:t>
      </w:r>
      <w:r>
        <w:t>have</w:t>
      </w:r>
      <w:r>
        <w:rPr>
          <w:spacing w:val="-4"/>
        </w:rPr>
        <w:t xml:space="preserve"> </w:t>
      </w:r>
      <w:r>
        <w:t>been</w:t>
      </w:r>
      <w:r>
        <w:rPr>
          <w:spacing w:val="-2"/>
        </w:rPr>
        <w:t xml:space="preserve"> </w:t>
      </w:r>
      <w:r>
        <w:t>violated,</w:t>
      </w:r>
      <w:r>
        <w:rPr>
          <w:spacing w:val="-3"/>
        </w:rPr>
        <w:t xml:space="preserve"> </w:t>
      </w:r>
      <w:r>
        <w:t>review</w:t>
      </w:r>
      <w:r>
        <w:rPr>
          <w:spacing w:val="-4"/>
        </w:rPr>
        <w:t xml:space="preserve"> </w:t>
      </w:r>
      <w:r>
        <w:t>the</w:t>
      </w:r>
      <w:r>
        <w:rPr>
          <w:spacing w:val="-4"/>
        </w:rPr>
        <w:t xml:space="preserve"> </w:t>
      </w:r>
      <w:r>
        <w:t>history</w:t>
      </w:r>
      <w:r>
        <w:rPr>
          <w:spacing w:val="-2"/>
        </w:rPr>
        <w:t xml:space="preserve"> </w:t>
      </w:r>
      <w:r>
        <w:t>of</w:t>
      </w:r>
      <w:r>
        <w:rPr>
          <w:spacing w:val="-4"/>
        </w:rPr>
        <w:t xml:space="preserve"> </w:t>
      </w:r>
      <w:r>
        <w:t>the</w:t>
      </w:r>
      <w:r>
        <w:rPr>
          <w:spacing w:val="-4"/>
        </w:rPr>
        <w:t xml:space="preserve"> </w:t>
      </w:r>
      <w:r>
        <w:t>parties,</w:t>
      </w:r>
      <w:r>
        <w:rPr>
          <w:spacing w:val="-2"/>
        </w:rPr>
        <w:t xml:space="preserve"> </w:t>
      </w:r>
      <w:r>
        <w:t>context</w:t>
      </w:r>
      <w:r>
        <w:rPr>
          <w:spacing w:val="-3"/>
        </w:rPr>
        <w:t xml:space="preserve"> </w:t>
      </w:r>
      <w:r>
        <w:t>of</w:t>
      </w:r>
      <w:r>
        <w:rPr>
          <w:spacing w:val="-4"/>
        </w:rPr>
        <w:t xml:space="preserve"> </w:t>
      </w:r>
      <w:r>
        <w:t>the</w:t>
      </w:r>
      <w:r>
        <w:rPr>
          <w:spacing w:val="-4"/>
        </w:rPr>
        <w:t xml:space="preserve"> </w:t>
      </w:r>
      <w:r>
        <w:t>incident(s),</w:t>
      </w:r>
      <w:r>
        <w:rPr>
          <w:spacing w:val="-2"/>
        </w:rPr>
        <w:t xml:space="preserve"> </w:t>
      </w:r>
      <w:r>
        <w:t>and</w:t>
      </w:r>
      <w:r>
        <w:rPr>
          <w:spacing w:val="-2"/>
        </w:rPr>
        <w:t xml:space="preserve"> </w:t>
      </w:r>
      <w:r>
        <w:t>any</w:t>
      </w:r>
      <w:r>
        <w:rPr>
          <w:spacing w:val="-2"/>
        </w:rPr>
        <w:t xml:space="preserve"> </w:t>
      </w:r>
      <w:r>
        <w:t>potential patterns and nature of the alleged violation. Where appropriate, the investigator will develop an investigation</w:t>
      </w:r>
      <w:r>
        <w:rPr>
          <w:spacing w:val="40"/>
        </w:rPr>
        <w:t xml:space="preserve"> </w:t>
      </w:r>
      <w:r>
        <w:t>plan,</w:t>
      </w:r>
      <w:r>
        <w:rPr>
          <w:spacing w:val="-1"/>
        </w:rPr>
        <w:t xml:space="preserve"> </w:t>
      </w:r>
      <w:r>
        <w:t>including</w:t>
      </w:r>
      <w:r>
        <w:rPr>
          <w:spacing w:val="-2"/>
        </w:rPr>
        <w:t xml:space="preserve"> </w:t>
      </w:r>
      <w:r>
        <w:t>a</w:t>
      </w:r>
      <w:r>
        <w:rPr>
          <w:spacing w:val="-1"/>
        </w:rPr>
        <w:t xml:space="preserve"> </w:t>
      </w:r>
      <w:r>
        <w:t>witness</w:t>
      </w:r>
      <w:r>
        <w:rPr>
          <w:spacing w:val="-3"/>
        </w:rPr>
        <w:t xml:space="preserve"> </w:t>
      </w:r>
      <w:r>
        <w:t>list,</w:t>
      </w:r>
      <w:r>
        <w:rPr>
          <w:spacing w:val="-1"/>
        </w:rPr>
        <w:t xml:space="preserve"> </w:t>
      </w:r>
      <w:r>
        <w:t>evidence</w:t>
      </w:r>
      <w:r>
        <w:rPr>
          <w:spacing w:val="-3"/>
        </w:rPr>
        <w:t xml:space="preserve"> </w:t>
      </w:r>
      <w:r>
        <w:t>list,</w:t>
      </w:r>
      <w:r>
        <w:rPr>
          <w:spacing w:val="-1"/>
        </w:rPr>
        <w:t xml:space="preserve"> </w:t>
      </w:r>
      <w:r>
        <w:t>and</w:t>
      </w:r>
      <w:r>
        <w:rPr>
          <w:spacing w:val="-1"/>
        </w:rPr>
        <w:t xml:space="preserve"> </w:t>
      </w:r>
      <w:r>
        <w:t>anticipated</w:t>
      </w:r>
      <w:r>
        <w:rPr>
          <w:spacing w:val="-4"/>
        </w:rPr>
        <w:t xml:space="preserve"> </w:t>
      </w:r>
      <w:r>
        <w:t>timeline.</w:t>
      </w:r>
      <w:r>
        <w:rPr>
          <w:spacing w:val="-2"/>
        </w:rPr>
        <w:t xml:space="preserve"> </w:t>
      </w:r>
      <w:r>
        <w:t>Investigations</w:t>
      </w:r>
      <w:r>
        <w:rPr>
          <w:spacing w:val="-3"/>
        </w:rPr>
        <w:t xml:space="preserve"> </w:t>
      </w:r>
      <w:r>
        <w:t>are</w:t>
      </w:r>
      <w:r>
        <w:rPr>
          <w:spacing w:val="-3"/>
        </w:rPr>
        <w:t xml:space="preserve"> </w:t>
      </w:r>
      <w:r>
        <w:t>expected</w:t>
      </w:r>
      <w:r>
        <w:rPr>
          <w:spacing w:val="-1"/>
        </w:rPr>
        <w:t xml:space="preserve"> </w:t>
      </w:r>
      <w:r>
        <w:t>to</w:t>
      </w:r>
      <w:r>
        <w:rPr>
          <w:spacing w:val="-2"/>
        </w:rPr>
        <w:t xml:space="preserve"> </w:t>
      </w:r>
      <w:r>
        <w:t>take</w:t>
      </w:r>
      <w:r>
        <w:rPr>
          <w:spacing w:val="-3"/>
        </w:rPr>
        <w:t xml:space="preserve"> </w:t>
      </w:r>
      <w:r>
        <w:t>30-45</w:t>
      </w:r>
      <w:r>
        <w:rPr>
          <w:spacing w:val="-2"/>
        </w:rPr>
        <w:t xml:space="preserve"> </w:t>
      </w:r>
      <w:r>
        <w:t>class days, except in exceptional circumstances. Upon completion of an investigation, a final report will be presented to the Hearing Administrator to determine if a student may be charged and proceed through the student conduct process. The standard for determining whether to issue a charge letter to a student is whether there is reasonable cause to believe that the student violated the Student Code of Conduct. Not every conduct report will require a formal conduct investigation, as determined in the University’s sole discretion.</w:t>
      </w:r>
    </w:p>
    <w:p w14:paraId="26D78FC8" w14:textId="77777777" w:rsidR="00584324" w:rsidRDefault="00584324">
      <w:pPr>
        <w:spacing w:line="259" w:lineRule="auto"/>
        <w:sectPr w:rsidR="00584324">
          <w:pgSz w:w="12240" w:h="15840"/>
          <w:pgMar w:top="1420" w:right="1060" w:bottom="1200" w:left="1320" w:header="0" w:footer="1017" w:gutter="0"/>
          <w:cols w:space="720"/>
        </w:sectPr>
      </w:pPr>
    </w:p>
    <w:p w14:paraId="36B3A760" w14:textId="34CBDFEF" w:rsidR="00584324" w:rsidRPr="00462F2A" w:rsidRDefault="009D5637" w:rsidP="00462F2A">
      <w:pPr>
        <w:pStyle w:val="Heading3"/>
        <w:numPr>
          <w:ilvl w:val="1"/>
          <w:numId w:val="14"/>
        </w:numPr>
        <w:rPr>
          <w:sz w:val="26"/>
          <w:szCs w:val="26"/>
        </w:rPr>
      </w:pPr>
      <w:bookmarkStart w:id="40" w:name="4._Charge_Letter"/>
      <w:bookmarkEnd w:id="40"/>
      <w:r w:rsidRPr="00462F2A">
        <w:rPr>
          <w:sz w:val="26"/>
          <w:szCs w:val="26"/>
        </w:rPr>
        <w:lastRenderedPageBreak/>
        <w:t>Charge</w:t>
      </w:r>
      <w:r w:rsidRPr="00462F2A">
        <w:rPr>
          <w:spacing w:val="-10"/>
          <w:sz w:val="26"/>
          <w:szCs w:val="26"/>
        </w:rPr>
        <w:t xml:space="preserve"> </w:t>
      </w:r>
      <w:r w:rsidRPr="00462F2A">
        <w:rPr>
          <w:spacing w:val="-2"/>
          <w:sz w:val="26"/>
          <w:szCs w:val="26"/>
        </w:rPr>
        <w:t>Letter</w:t>
      </w:r>
    </w:p>
    <w:p w14:paraId="2528DECD" w14:textId="77777777" w:rsidR="00584324" w:rsidRDefault="009D5637">
      <w:pPr>
        <w:pStyle w:val="BodyText"/>
        <w:spacing w:before="26" w:line="259" w:lineRule="auto"/>
        <w:ind w:left="119" w:right="423"/>
      </w:pPr>
      <w:r>
        <w:t>Upon receipt of the allegation and/or investigation, when appropriate, a determination will be made on whether reasonable</w:t>
      </w:r>
      <w:r>
        <w:rPr>
          <w:spacing w:val="-2"/>
        </w:rPr>
        <w:t xml:space="preserve"> </w:t>
      </w:r>
      <w:r>
        <w:t>grounds</w:t>
      </w:r>
      <w:r>
        <w:rPr>
          <w:spacing w:val="-2"/>
        </w:rPr>
        <w:t xml:space="preserve"> </w:t>
      </w:r>
      <w:r>
        <w:t>exist</w:t>
      </w:r>
      <w:r>
        <w:rPr>
          <w:spacing w:val="-1"/>
        </w:rPr>
        <w:t xml:space="preserve"> </w:t>
      </w:r>
      <w:r>
        <w:t>for</w:t>
      </w:r>
      <w:r>
        <w:rPr>
          <w:spacing w:val="-1"/>
        </w:rPr>
        <w:t xml:space="preserve"> </w:t>
      </w:r>
      <w:r>
        <w:t>any charges, and if</w:t>
      </w:r>
      <w:r>
        <w:rPr>
          <w:spacing w:val="-2"/>
        </w:rPr>
        <w:t xml:space="preserve"> </w:t>
      </w:r>
      <w:r>
        <w:t>so, a</w:t>
      </w:r>
      <w:r>
        <w:rPr>
          <w:spacing w:val="-1"/>
        </w:rPr>
        <w:t xml:space="preserve"> </w:t>
      </w:r>
      <w:r>
        <w:t>written charge</w:t>
      </w:r>
      <w:r>
        <w:rPr>
          <w:spacing w:val="-2"/>
        </w:rPr>
        <w:t xml:space="preserve"> </w:t>
      </w:r>
      <w:r>
        <w:t>letter will</w:t>
      </w:r>
      <w:r>
        <w:rPr>
          <w:spacing w:val="-1"/>
        </w:rPr>
        <w:t xml:space="preserve"> </w:t>
      </w:r>
      <w:r>
        <w:t>be</w:t>
      </w:r>
      <w:r>
        <w:rPr>
          <w:spacing w:val="-2"/>
        </w:rPr>
        <w:t xml:space="preserve"> </w:t>
      </w:r>
      <w:r>
        <w:t>issued to</w:t>
      </w:r>
      <w:r>
        <w:rPr>
          <w:spacing w:val="-1"/>
        </w:rPr>
        <w:t xml:space="preserve"> </w:t>
      </w:r>
      <w:r>
        <w:t>the</w:t>
      </w:r>
      <w:r>
        <w:rPr>
          <w:spacing w:val="-2"/>
        </w:rPr>
        <w:t xml:space="preserve"> </w:t>
      </w:r>
      <w:r>
        <w:t>referred student.</w:t>
      </w:r>
      <w:r>
        <w:rPr>
          <w:spacing w:val="-1"/>
        </w:rPr>
        <w:t xml:space="preserve"> </w:t>
      </w:r>
      <w:r>
        <w:t xml:space="preserve">A Charge Letter is commonly issued within 1-5 class </w:t>
      </w:r>
      <w:proofErr w:type="gramStart"/>
      <w:r>
        <w:t>days, but</w:t>
      </w:r>
      <w:proofErr w:type="gramEnd"/>
      <w:r>
        <w:t xml:space="preserve"> may take 30-45 class days after the initial referral when</w:t>
      </w:r>
      <w:r>
        <w:rPr>
          <w:spacing w:val="-2"/>
        </w:rPr>
        <w:t xml:space="preserve"> </w:t>
      </w:r>
      <w:r>
        <w:t>a</w:t>
      </w:r>
      <w:r>
        <w:rPr>
          <w:spacing w:val="-2"/>
        </w:rPr>
        <w:t xml:space="preserve"> </w:t>
      </w:r>
      <w:r>
        <w:t>case</w:t>
      </w:r>
      <w:r>
        <w:rPr>
          <w:spacing w:val="-3"/>
        </w:rPr>
        <w:t xml:space="preserve"> </w:t>
      </w:r>
      <w:r>
        <w:t>undergoes</w:t>
      </w:r>
      <w:r>
        <w:rPr>
          <w:spacing w:val="-3"/>
        </w:rPr>
        <w:t xml:space="preserve"> </w:t>
      </w:r>
      <w:r>
        <w:t>an</w:t>
      </w:r>
      <w:r>
        <w:rPr>
          <w:spacing w:val="-2"/>
        </w:rPr>
        <w:t xml:space="preserve"> </w:t>
      </w:r>
      <w:r>
        <w:t>investigation.</w:t>
      </w:r>
      <w:r>
        <w:rPr>
          <w:spacing w:val="-2"/>
        </w:rPr>
        <w:t xml:space="preserve"> </w:t>
      </w:r>
      <w:r>
        <w:t>In</w:t>
      </w:r>
      <w:r>
        <w:rPr>
          <w:spacing w:val="-2"/>
        </w:rPr>
        <w:t xml:space="preserve"> </w:t>
      </w:r>
      <w:r>
        <w:t>extenuating</w:t>
      </w:r>
      <w:r>
        <w:rPr>
          <w:spacing w:val="-2"/>
        </w:rPr>
        <w:t xml:space="preserve"> </w:t>
      </w:r>
      <w:r>
        <w:t>circumstances,</w:t>
      </w:r>
      <w:r>
        <w:rPr>
          <w:spacing w:val="-2"/>
        </w:rPr>
        <w:t xml:space="preserve"> </w:t>
      </w:r>
      <w:r>
        <w:t>it</w:t>
      </w:r>
      <w:r>
        <w:rPr>
          <w:spacing w:val="-2"/>
        </w:rPr>
        <w:t xml:space="preserve"> </w:t>
      </w:r>
      <w:r>
        <w:t>may</w:t>
      </w:r>
      <w:r>
        <w:rPr>
          <w:spacing w:val="-2"/>
        </w:rPr>
        <w:t xml:space="preserve"> </w:t>
      </w:r>
      <w:r>
        <w:t>take</w:t>
      </w:r>
      <w:r>
        <w:rPr>
          <w:spacing w:val="-3"/>
        </w:rPr>
        <w:t xml:space="preserve"> </w:t>
      </w:r>
      <w:r>
        <w:t>longer</w:t>
      </w:r>
      <w:r>
        <w:rPr>
          <w:spacing w:val="-1"/>
        </w:rPr>
        <w:t xml:space="preserve"> </w:t>
      </w:r>
      <w:r>
        <w:t>for</w:t>
      </w:r>
      <w:r>
        <w:rPr>
          <w:spacing w:val="-2"/>
        </w:rPr>
        <w:t xml:space="preserve"> </w:t>
      </w:r>
      <w:r>
        <w:t>a</w:t>
      </w:r>
      <w:r>
        <w:rPr>
          <w:spacing w:val="-2"/>
        </w:rPr>
        <w:t xml:space="preserve"> </w:t>
      </w:r>
      <w:r>
        <w:t>Charge</w:t>
      </w:r>
      <w:r>
        <w:rPr>
          <w:spacing w:val="-3"/>
        </w:rPr>
        <w:t xml:space="preserve"> </w:t>
      </w:r>
      <w:r>
        <w:t>Letter</w:t>
      </w:r>
      <w:r>
        <w:rPr>
          <w:spacing w:val="-2"/>
        </w:rPr>
        <w:t xml:space="preserve"> </w:t>
      </w:r>
      <w:r>
        <w:t>to</w:t>
      </w:r>
      <w:r>
        <w:rPr>
          <w:spacing w:val="-2"/>
        </w:rPr>
        <w:t xml:space="preserve"> </w:t>
      </w:r>
      <w:r>
        <w:t>be issued. Charge letters are sent to students via their University of North Florida email account. Charge letters will include</w:t>
      </w:r>
      <w:r>
        <w:rPr>
          <w:spacing w:val="-3"/>
        </w:rPr>
        <w:t xml:space="preserve"> </w:t>
      </w:r>
      <w:r>
        <w:t>a</w:t>
      </w:r>
      <w:r>
        <w:rPr>
          <w:spacing w:val="-2"/>
        </w:rPr>
        <w:t xml:space="preserve"> </w:t>
      </w:r>
      <w:r>
        <w:t>summary</w:t>
      </w:r>
      <w:r>
        <w:rPr>
          <w:spacing w:val="-1"/>
        </w:rPr>
        <w:t xml:space="preserve"> </w:t>
      </w:r>
      <w:r>
        <w:t>of</w:t>
      </w:r>
      <w:r>
        <w:rPr>
          <w:spacing w:val="-3"/>
        </w:rPr>
        <w:t xml:space="preserve"> </w:t>
      </w:r>
      <w:r>
        <w:t>the</w:t>
      </w:r>
      <w:r>
        <w:rPr>
          <w:spacing w:val="-3"/>
        </w:rPr>
        <w:t xml:space="preserve"> </w:t>
      </w:r>
      <w:r>
        <w:t>charges</w:t>
      </w:r>
      <w:r>
        <w:rPr>
          <w:spacing w:val="-3"/>
        </w:rPr>
        <w:t xml:space="preserve"> </w:t>
      </w:r>
      <w:r>
        <w:t>and</w:t>
      </w:r>
      <w:r>
        <w:rPr>
          <w:spacing w:val="-1"/>
        </w:rPr>
        <w:t xml:space="preserve"> </w:t>
      </w:r>
      <w:r>
        <w:t>sources</w:t>
      </w:r>
      <w:r>
        <w:rPr>
          <w:spacing w:val="-3"/>
        </w:rPr>
        <w:t xml:space="preserve"> </w:t>
      </w:r>
      <w:r>
        <w:t>of</w:t>
      </w:r>
      <w:r>
        <w:rPr>
          <w:spacing w:val="-3"/>
        </w:rPr>
        <w:t xml:space="preserve"> </w:t>
      </w:r>
      <w:r>
        <w:t>information.</w:t>
      </w:r>
      <w:r>
        <w:rPr>
          <w:spacing w:val="-2"/>
        </w:rPr>
        <w:t xml:space="preserve"> </w:t>
      </w:r>
      <w:r>
        <w:t>The</w:t>
      </w:r>
      <w:r>
        <w:rPr>
          <w:spacing w:val="-3"/>
        </w:rPr>
        <w:t xml:space="preserve"> </w:t>
      </w:r>
      <w:r>
        <w:t>charge</w:t>
      </w:r>
      <w:r>
        <w:rPr>
          <w:spacing w:val="-3"/>
        </w:rPr>
        <w:t xml:space="preserve"> </w:t>
      </w:r>
      <w:r>
        <w:t>letter</w:t>
      </w:r>
      <w:r>
        <w:rPr>
          <w:spacing w:val="-2"/>
        </w:rPr>
        <w:t xml:space="preserve"> </w:t>
      </w:r>
      <w:r>
        <w:t>will</w:t>
      </w:r>
      <w:r>
        <w:rPr>
          <w:spacing w:val="-2"/>
        </w:rPr>
        <w:t xml:space="preserve"> </w:t>
      </w:r>
      <w:r>
        <w:t>instruct</w:t>
      </w:r>
      <w:r>
        <w:rPr>
          <w:spacing w:val="-2"/>
        </w:rPr>
        <w:t xml:space="preserve"> </w:t>
      </w:r>
      <w:r>
        <w:t>the</w:t>
      </w:r>
      <w:r>
        <w:rPr>
          <w:spacing w:val="-3"/>
        </w:rPr>
        <w:t xml:space="preserve"> </w:t>
      </w:r>
      <w:r>
        <w:t>student</w:t>
      </w:r>
      <w:r>
        <w:rPr>
          <w:spacing w:val="-2"/>
        </w:rPr>
        <w:t xml:space="preserve"> </w:t>
      </w:r>
      <w:r>
        <w:t>to</w:t>
      </w:r>
      <w:r>
        <w:rPr>
          <w:spacing w:val="-2"/>
        </w:rPr>
        <w:t xml:space="preserve"> </w:t>
      </w:r>
      <w:r>
        <w:t>contact the Student Conduct Office within 5 class days of receipt of the letter to schedule a Conduct Review. Failure to contact the office within 5 class days will result in waiver of the Conduct Review.</w:t>
      </w:r>
    </w:p>
    <w:p w14:paraId="2BF8188B" w14:textId="0AB8C50B" w:rsidR="00584324" w:rsidRPr="00462F2A" w:rsidRDefault="009D5637" w:rsidP="00462F2A">
      <w:pPr>
        <w:pStyle w:val="Heading3"/>
        <w:numPr>
          <w:ilvl w:val="1"/>
          <w:numId w:val="14"/>
        </w:numPr>
        <w:rPr>
          <w:sz w:val="26"/>
          <w:szCs w:val="26"/>
        </w:rPr>
      </w:pPr>
      <w:bookmarkStart w:id="41" w:name="5._Group_Violations"/>
      <w:bookmarkEnd w:id="41"/>
      <w:r w:rsidRPr="00462F2A">
        <w:rPr>
          <w:sz w:val="26"/>
          <w:szCs w:val="26"/>
        </w:rPr>
        <w:t>Group</w:t>
      </w:r>
      <w:r w:rsidRPr="00462F2A">
        <w:rPr>
          <w:spacing w:val="-10"/>
          <w:sz w:val="26"/>
          <w:szCs w:val="26"/>
        </w:rPr>
        <w:t xml:space="preserve"> </w:t>
      </w:r>
      <w:r w:rsidRPr="00462F2A">
        <w:rPr>
          <w:sz w:val="26"/>
          <w:szCs w:val="26"/>
        </w:rPr>
        <w:t>Violations</w:t>
      </w:r>
    </w:p>
    <w:p w14:paraId="67D25D91" w14:textId="77777777" w:rsidR="00584324" w:rsidRDefault="009D5637">
      <w:pPr>
        <w:pStyle w:val="BodyText"/>
        <w:spacing w:before="23" w:line="259" w:lineRule="auto"/>
        <w:ind w:left="120" w:right="404"/>
      </w:pPr>
      <w:r>
        <w:t>A</w:t>
      </w:r>
      <w:r>
        <w:rPr>
          <w:spacing w:val="-3"/>
        </w:rPr>
        <w:t xml:space="preserve"> </w:t>
      </w:r>
      <w:r>
        <w:t>student</w:t>
      </w:r>
      <w:r>
        <w:rPr>
          <w:spacing w:val="-3"/>
        </w:rPr>
        <w:t xml:space="preserve"> </w:t>
      </w:r>
      <w:r>
        <w:t>group</w:t>
      </w:r>
      <w:r>
        <w:rPr>
          <w:spacing w:val="-2"/>
        </w:rPr>
        <w:t xml:space="preserve"> </w:t>
      </w:r>
      <w:r>
        <w:t>or</w:t>
      </w:r>
      <w:r>
        <w:rPr>
          <w:spacing w:val="-3"/>
        </w:rPr>
        <w:t xml:space="preserve"> </w:t>
      </w:r>
      <w:r>
        <w:t>organization</w:t>
      </w:r>
      <w:r>
        <w:rPr>
          <w:spacing w:val="-2"/>
        </w:rPr>
        <w:t xml:space="preserve"> </w:t>
      </w:r>
      <w:r>
        <w:t>and</w:t>
      </w:r>
      <w:r>
        <w:rPr>
          <w:spacing w:val="-2"/>
        </w:rPr>
        <w:t xml:space="preserve"> </w:t>
      </w:r>
      <w:r>
        <w:t>its</w:t>
      </w:r>
      <w:r>
        <w:rPr>
          <w:spacing w:val="-4"/>
        </w:rPr>
        <w:t xml:space="preserve"> </w:t>
      </w:r>
      <w:r>
        <w:t>officers</w:t>
      </w:r>
      <w:r>
        <w:rPr>
          <w:spacing w:val="-4"/>
        </w:rPr>
        <w:t xml:space="preserve"> </w:t>
      </w:r>
      <w:r>
        <w:t>and</w:t>
      </w:r>
      <w:r>
        <w:rPr>
          <w:spacing w:val="-2"/>
        </w:rPr>
        <w:t xml:space="preserve"> </w:t>
      </w:r>
      <w:r>
        <w:t>membership</w:t>
      </w:r>
      <w:r>
        <w:rPr>
          <w:spacing w:val="-2"/>
        </w:rPr>
        <w:t xml:space="preserve"> </w:t>
      </w:r>
      <w:r>
        <w:t>may</w:t>
      </w:r>
      <w:r>
        <w:rPr>
          <w:spacing w:val="-2"/>
        </w:rPr>
        <w:t xml:space="preserve"> </w:t>
      </w:r>
      <w:r>
        <w:t>be</w:t>
      </w:r>
      <w:r>
        <w:rPr>
          <w:spacing w:val="-4"/>
        </w:rPr>
        <w:t xml:space="preserve"> </w:t>
      </w:r>
      <w:r>
        <w:t>held</w:t>
      </w:r>
      <w:r>
        <w:rPr>
          <w:spacing w:val="-2"/>
        </w:rPr>
        <w:t xml:space="preserve"> </w:t>
      </w:r>
      <w:r>
        <w:t>collectively</w:t>
      </w:r>
      <w:r>
        <w:rPr>
          <w:spacing w:val="-2"/>
        </w:rPr>
        <w:t xml:space="preserve"> </w:t>
      </w:r>
      <w:r>
        <w:t>and</w:t>
      </w:r>
      <w:r>
        <w:rPr>
          <w:spacing w:val="-2"/>
        </w:rPr>
        <w:t xml:space="preserve"> </w:t>
      </w:r>
      <w:r>
        <w:t>individually responsible when violations of this code by the organization or its member(s):</w:t>
      </w:r>
    </w:p>
    <w:p w14:paraId="0C5C720C" w14:textId="77777777" w:rsidR="00584324" w:rsidRDefault="009D5637">
      <w:pPr>
        <w:pStyle w:val="ListParagraph"/>
        <w:numPr>
          <w:ilvl w:val="0"/>
          <w:numId w:val="8"/>
        </w:numPr>
        <w:tabs>
          <w:tab w:val="left" w:pos="839"/>
          <w:tab w:val="left" w:pos="840"/>
        </w:tabs>
        <w:spacing w:before="163"/>
        <w:ind w:hanging="361"/>
        <w:rPr>
          <w:sz w:val="20"/>
        </w:rPr>
      </w:pPr>
      <w:r>
        <w:rPr>
          <w:sz w:val="20"/>
        </w:rPr>
        <w:t>Take</w:t>
      </w:r>
      <w:r>
        <w:rPr>
          <w:spacing w:val="-8"/>
          <w:sz w:val="20"/>
        </w:rPr>
        <w:t xml:space="preserve"> </w:t>
      </w:r>
      <w:r>
        <w:rPr>
          <w:sz w:val="20"/>
        </w:rPr>
        <w:t>place</w:t>
      </w:r>
      <w:r>
        <w:rPr>
          <w:spacing w:val="-8"/>
          <w:sz w:val="20"/>
        </w:rPr>
        <w:t xml:space="preserve"> </w:t>
      </w:r>
      <w:r>
        <w:rPr>
          <w:sz w:val="20"/>
        </w:rPr>
        <w:t>at</w:t>
      </w:r>
      <w:r>
        <w:rPr>
          <w:spacing w:val="-7"/>
          <w:sz w:val="20"/>
        </w:rPr>
        <w:t xml:space="preserve"> </w:t>
      </w:r>
      <w:r>
        <w:rPr>
          <w:sz w:val="20"/>
        </w:rPr>
        <w:t>events,</w:t>
      </w:r>
      <w:r>
        <w:rPr>
          <w:spacing w:val="-6"/>
          <w:sz w:val="20"/>
        </w:rPr>
        <w:t xml:space="preserve"> </w:t>
      </w:r>
      <w:r>
        <w:rPr>
          <w:sz w:val="20"/>
        </w:rPr>
        <w:t>whether</w:t>
      </w:r>
      <w:r>
        <w:rPr>
          <w:spacing w:val="-5"/>
          <w:sz w:val="20"/>
        </w:rPr>
        <w:t xml:space="preserve"> </w:t>
      </w:r>
      <w:r>
        <w:rPr>
          <w:sz w:val="20"/>
        </w:rPr>
        <w:t>participation</w:t>
      </w:r>
      <w:r>
        <w:rPr>
          <w:spacing w:val="-6"/>
          <w:sz w:val="20"/>
        </w:rPr>
        <w:t xml:space="preserve"> </w:t>
      </w:r>
      <w:r>
        <w:rPr>
          <w:sz w:val="20"/>
        </w:rPr>
        <w:t>or</w:t>
      </w:r>
      <w:r>
        <w:rPr>
          <w:spacing w:val="-7"/>
          <w:sz w:val="20"/>
        </w:rPr>
        <w:t xml:space="preserve"> </w:t>
      </w:r>
      <w:r>
        <w:rPr>
          <w:sz w:val="20"/>
        </w:rPr>
        <w:t>sponsorship</w:t>
      </w:r>
      <w:r>
        <w:rPr>
          <w:spacing w:val="-6"/>
          <w:sz w:val="20"/>
        </w:rPr>
        <w:t xml:space="preserve"> </w:t>
      </w:r>
      <w:r>
        <w:rPr>
          <w:sz w:val="20"/>
        </w:rPr>
        <w:t>is</w:t>
      </w:r>
      <w:r>
        <w:rPr>
          <w:spacing w:val="-8"/>
          <w:sz w:val="20"/>
        </w:rPr>
        <w:t xml:space="preserve"> </w:t>
      </w:r>
      <w:r>
        <w:rPr>
          <w:sz w:val="20"/>
        </w:rPr>
        <w:t>formal</w:t>
      </w:r>
      <w:r>
        <w:rPr>
          <w:spacing w:val="-6"/>
          <w:sz w:val="20"/>
        </w:rPr>
        <w:t xml:space="preserve"> </w:t>
      </w:r>
      <w:r>
        <w:rPr>
          <w:sz w:val="20"/>
        </w:rPr>
        <w:t>or</w:t>
      </w:r>
      <w:r>
        <w:rPr>
          <w:spacing w:val="-7"/>
          <w:sz w:val="20"/>
        </w:rPr>
        <w:t xml:space="preserve"> </w:t>
      </w:r>
      <w:proofErr w:type="gramStart"/>
      <w:r>
        <w:rPr>
          <w:spacing w:val="-2"/>
          <w:sz w:val="20"/>
        </w:rPr>
        <w:t>informal;</w:t>
      </w:r>
      <w:proofErr w:type="gramEnd"/>
    </w:p>
    <w:p w14:paraId="518FFF30" w14:textId="77777777" w:rsidR="00584324" w:rsidRDefault="009D5637">
      <w:pPr>
        <w:pStyle w:val="ListParagraph"/>
        <w:numPr>
          <w:ilvl w:val="0"/>
          <w:numId w:val="8"/>
        </w:numPr>
        <w:tabs>
          <w:tab w:val="left" w:pos="839"/>
          <w:tab w:val="left" w:pos="840"/>
        </w:tabs>
        <w:spacing w:before="18"/>
        <w:ind w:hanging="361"/>
        <w:rPr>
          <w:sz w:val="20"/>
        </w:rPr>
      </w:pPr>
      <w:r>
        <w:rPr>
          <w:sz w:val="20"/>
        </w:rPr>
        <w:t>Have</w:t>
      </w:r>
      <w:r>
        <w:rPr>
          <w:spacing w:val="-7"/>
          <w:sz w:val="20"/>
        </w:rPr>
        <w:t xml:space="preserve"> </w:t>
      </w:r>
      <w:r>
        <w:rPr>
          <w:sz w:val="20"/>
        </w:rPr>
        <w:t>received</w:t>
      </w:r>
      <w:r>
        <w:rPr>
          <w:spacing w:val="-5"/>
          <w:sz w:val="20"/>
        </w:rPr>
        <w:t xml:space="preserve"> </w:t>
      </w:r>
      <w:r>
        <w:rPr>
          <w:sz w:val="20"/>
        </w:rPr>
        <w:t>the</w:t>
      </w:r>
      <w:r>
        <w:rPr>
          <w:spacing w:val="-7"/>
          <w:sz w:val="20"/>
        </w:rPr>
        <w:t xml:space="preserve"> </w:t>
      </w:r>
      <w:r>
        <w:rPr>
          <w:sz w:val="20"/>
        </w:rPr>
        <w:t>consent</w:t>
      </w:r>
      <w:r>
        <w:rPr>
          <w:spacing w:val="-6"/>
          <w:sz w:val="20"/>
        </w:rPr>
        <w:t xml:space="preserve"> </w:t>
      </w:r>
      <w:r>
        <w:rPr>
          <w:sz w:val="20"/>
        </w:rPr>
        <w:t>or</w:t>
      </w:r>
      <w:r>
        <w:rPr>
          <w:spacing w:val="-6"/>
          <w:sz w:val="20"/>
        </w:rPr>
        <w:t xml:space="preserve"> </w:t>
      </w:r>
      <w:r>
        <w:rPr>
          <w:sz w:val="20"/>
        </w:rPr>
        <w:t>encouragement</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organization</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organization’s</w:t>
      </w:r>
      <w:r>
        <w:rPr>
          <w:spacing w:val="-7"/>
          <w:sz w:val="20"/>
        </w:rPr>
        <w:t xml:space="preserve"> </w:t>
      </w:r>
      <w:r>
        <w:rPr>
          <w:sz w:val="20"/>
        </w:rPr>
        <w:t>leaders</w:t>
      </w:r>
      <w:r>
        <w:rPr>
          <w:spacing w:val="-7"/>
          <w:sz w:val="20"/>
        </w:rPr>
        <w:t xml:space="preserve"> </w:t>
      </w:r>
      <w:r>
        <w:rPr>
          <w:sz w:val="20"/>
        </w:rPr>
        <w:t>or</w:t>
      </w:r>
      <w:r>
        <w:rPr>
          <w:spacing w:val="-5"/>
          <w:sz w:val="20"/>
        </w:rPr>
        <w:t xml:space="preserve"> </w:t>
      </w:r>
      <w:proofErr w:type="gramStart"/>
      <w:r>
        <w:rPr>
          <w:spacing w:val="-2"/>
          <w:sz w:val="20"/>
        </w:rPr>
        <w:t>officers;</w:t>
      </w:r>
      <w:proofErr w:type="gramEnd"/>
    </w:p>
    <w:p w14:paraId="1C3DC38F" w14:textId="77777777" w:rsidR="00584324" w:rsidRDefault="009D5637">
      <w:pPr>
        <w:pStyle w:val="ListParagraph"/>
        <w:numPr>
          <w:ilvl w:val="0"/>
          <w:numId w:val="8"/>
        </w:numPr>
        <w:tabs>
          <w:tab w:val="left" w:pos="839"/>
          <w:tab w:val="left" w:pos="840"/>
        </w:tabs>
        <w:spacing w:before="17"/>
        <w:ind w:hanging="361"/>
        <w:rPr>
          <w:sz w:val="20"/>
        </w:rPr>
      </w:pPr>
      <w:r>
        <w:rPr>
          <w:sz w:val="20"/>
        </w:rPr>
        <w:t>Were</w:t>
      </w:r>
      <w:r>
        <w:rPr>
          <w:spacing w:val="-6"/>
          <w:sz w:val="20"/>
        </w:rPr>
        <w:t xml:space="preserve"> </w:t>
      </w:r>
      <w:r>
        <w:rPr>
          <w:sz w:val="20"/>
        </w:rPr>
        <w:t>known</w:t>
      </w:r>
      <w:r>
        <w:rPr>
          <w:spacing w:val="-4"/>
          <w:sz w:val="20"/>
        </w:rPr>
        <w:t xml:space="preserve"> </w:t>
      </w:r>
      <w:r>
        <w:rPr>
          <w:sz w:val="20"/>
        </w:rPr>
        <w:t>or</w:t>
      </w:r>
      <w:r>
        <w:rPr>
          <w:spacing w:val="-4"/>
          <w:sz w:val="20"/>
        </w:rPr>
        <w:t xml:space="preserve"> </w:t>
      </w:r>
      <w:r>
        <w:rPr>
          <w:sz w:val="20"/>
        </w:rPr>
        <w:t>should</w:t>
      </w:r>
      <w:r>
        <w:rPr>
          <w:spacing w:val="-4"/>
          <w:sz w:val="20"/>
        </w:rPr>
        <w:t xml:space="preserve"> </w:t>
      </w:r>
      <w:r>
        <w:rPr>
          <w:sz w:val="20"/>
        </w:rPr>
        <w:t>have</w:t>
      </w:r>
      <w:r>
        <w:rPr>
          <w:spacing w:val="-6"/>
          <w:sz w:val="20"/>
        </w:rPr>
        <w:t xml:space="preserve"> </w:t>
      </w:r>
      <w:r>
        <w:rPr>
          <w:sz w:val="20"/>
        </w:rPr>
        <w:t>been</w:t>
      </w:r>
      <w:r>
        <w:rPr>
          <w:spacing w:val="-4"/>
          <w:sz w:val="20"/>
        </w:rPr>
        <w:t xml:space="preserve"> </w:t>
      </w:r>
      <w:r>
        <w:rPr>
          <w:sz w:val="20"/>
        </w:rPr>
        <w:t>known</w:t>
      </w:r>
      <w:r>
        <w:rPr>
          <w:spacing w:val="-3"/>
          <w:sz w:val="20"/>
        </w:rPr>
        <w:t xml:space="preserve"> </w:t>
      </w:r>
      <w:r>
        <w:rPr>
          <w:sz w:val="20"/>
        </w:rPr>
        <w:t>to</w:t>
      </w:r>
      <w:r>
        <w:rPr>
          <w:spacing w:val="-5"/>
          <w:sz w:val="20"/>
        </w:rPr>
        <w:t xml:space="preserve"> </w:t>
      </w:r>
      <w:r>
        <w:rPr>
          <w:sz w:val="20"/>
        </w:rPr>
        <w:t>the</w:t>
      </w:r>
      <w:r>
        <w:rPr>
          <w:spacing w:val="-6"/>
          <w:sz w:val="20"/>
        </w:rPr>
        <w:t xml:space="preserve"> </w:t>
      </w:r>
      <w:r>
        <w:rPr>
          <w:sz w:val="20"/>
        </w:rPr>
        <w:t>membership</w:t>
      </w:r>
      <w:r>
        <w:rPr>
          <w:spacing w:val="-3"/>
          <w:sz w:val="20"/>
        </w:rPr>
        <w:t xml:space="preserve"> </w:t>
      </w:r>
      <w:r>
        <w:rPr>
          <w:sz w:val="20"/>
        </w:rPr>
        <w:t>or</w:t>
      </w:r>
      <w:r>
        <w:rPr>
          <w:spacing w:val="-5"/>
          <w:sz w:val="20"/>
        </w:rPr>
        <w:t xml:space="preserve"> </w:t>
      </w:r>
      <w:r>
        <w:rPr>
          <w:sz w:val="20"/>
        </w:rPr>
        <w:t>its</w:t>
      </w:r>
      <w:r>
        <w:rPr>
          <w:spacing w:val="-6"/>
          <w:sz w:val="20"/>
        </w:rPr>
        <w:t xml:space="preserve"> </w:t>
      </w:r>
      <w:r>
        <w:rPr>
          <w:spacing w:val="-2"/>
          <w:sz w:val="20"/>
        </w:rPr>
        <w:t>officers.</w:t>
      </w:r>
    </w:p>
    <w:p w14:paraId="088406BD" w14:textId="77777777" w:rsidR="00584324" w:rsidRDefault="009D5637">
      <w:pPr>
        <w:pStyle w:val="BodyText"/>
        <w:spacing w:before="180" w:line="259" w:lineRule="auto"/>
        <w:ind w:left="119" w:right="404"/>
      </w:pPr>
      <w:r>
        <w:t>Hearings for student groups or organizations follow the same general student conduct procedures. In any such action,</w:t>
      </w:r>
      <w:r>
        <w:rPr>
          <w:spacing w:val="-2"/>
        </w:rPr>
        <w:t xml:space="preserve"> </w:t>
      </w:r>
      <w:r>
        <w:t>individual</w:t>
      </w:r>
      <w:r>
        <w:rPr>
          <w:spacing w:val="-3"/>
        </w:rPr>
        <w:t xml:space="preserve"> </w:t>
      </w:r>
      <w:r>
        <w:t>determinations</w:t>
      </w:r>
      <w:r>
        <w:rPr>
          <w:spacing w:val="-4"/>
        </w:rPr>
        <w:t xml:space="preserve"> </w:t>
      </w:r>
      <w:r>
        <w:t>as</w:t>
      </w:r>
      <w:r>
        <w:rPr>
          <w:spacing w:val="-4"/>
        </w:rPr>
        <w:t xml:space="preserve"> </w:t>
      </w:r>
      <w:r>
        <w:t>to</w:t>
      </w:r>
      <w:r>
        <w:rPr>
          <w:spacing w:val="-3"/>
        </w:rPr>
        <w:t xml:space="preserve"> </w:t>
      </w:r>
      <w:r>
        <w:t>responsibility</w:t>
      </w:r>
      <w:r>
        <w:rPr>
          <w:spacing w:val="-2"/>
        </w:rPr>
        <w:t xml:space="preserve"> </w:t>
      </w:r>
      <w:r>
        <w:t>will</w:t>
      </w:r>
      <w:r>
        <w:rPr>
          <w:spacing w:val="-3"/>
        </w:rPr>
        <w:t xml:space="preserve"> </w:t>
      </w:r>
      <w:r>
        <w:t>be</w:t>
      </w:r>
      <w:r>
        <w:rPr>
          <w:spacing w:val="-2"/>
        </w:rPr>
        <w:t xml:space="preserve"> </w:t>
      </w:r>
      <w:r>
        <w:t>made</w:t>
      </w:r>
      <w:r>
        <w:rPr>
          <w:spacing w:val="-4"/>
        </w:rPr>
        <w:t xml:space="preserve"> </w:t>
      </w:r>
      <w:r>
        <w:t>and</w:t>
      </w:r>
      <w:r>
        <w:rPr>
          <w:spacing w:val="-2"/>
        </w:rPr>
        <w:t xml:space="preserve"> </w:t>
      </w:r>
      <w:r>
        <w:t>sanctions</w:t>
      </w:r>
      <w:r>
        <w:rPr>
          <w:spacing w:val="-4"/>
        </w:rPr>
        <w:t xml:space="preserve"> </w:t>
      </w:r>
      <w:r>
        <w:t>may</w:t>
      </w:r>
      <w:r>
        <w:rPr>
          <w:spacing w:val="-2"/>
        </w:rPr>
        <w:t xml:space="preserve"> </w:t>
      </w:r>
      <w:r>
        <w:t>be</w:t>
      </w:r>
      <w:r>
        <w:rPr>
          <w:spacing w:val="-4"/>
        </w:rPr>
        <w:t xml:space="preserve"> </w:t>
      </w:r>
      <w:r>
        <w:t>assigned</w:t>
      </w:r>
      <w:r>
        <w:rPr>
          <w:spacing w:val="-2"/>
        </w:rPr>
        <w:t xml:space="preserve"> </w:t>
      </w:r>
      <w:r>
        <w:t>collectively</w:t>
      </w:r>
      <w:r>
        <w:rPr>
          <w:spacing w:val="-2"/>
        </w:rPr>
        <w:t xml:space="preserve"> </w:t>
      </w:r>
      <w:r>
        <w:t>and individually and will be proportionate to the involvement of each individual and the organization.</w:t>
      </w:r>
    </w:p>
    <w:p w14:paraId="4C034691" w14:textId="51D54967" w:rsidR="00584324" w:rsidRPr="00462F2A" w:rsidRDefault="009D5637" w:rsidP="00462F2A">
      <w:pPr>
        <w:pStyle w:val="Heading3"/>
        <w:numPr>
          <w:ilvl w:val="1"/>
          <w:numId w:val="14"/>
        </w:numPr>
        <w:rPr>
          <w:sz w:val="26"/>
          <w:szCs w:val="26"/>
        </w:rPr>
      </w:pPr>
      <w:bookmarkStart w:id="42" w:name="6._Conduct_Review"/>
      <w:bookmarkEnd w:id="42"/>
      <w:r w:rsidRPr="00462F2A">
        <w:rPr>
          <w:sz w:val="26"/>
          <w:szCs w:val="26"/>
        </w:rPr>
        <w:t>Conduct</w:t>
      </w:r>
      <w:r w:rsidRPr="00462F2A">
        <w:rPr>
          <w:spacing w:val="-11"/>
          <w:sz w:val="26"/>
          <w:szCs w:val="26"/>
        </w:rPr>
        <w:t xml:space="preserve"> </w:t>
      </w:r>
      <w:r w:rsidRPr="00462F2A">
        <w:rPr>
          <w:spacing w:val="-2"/>
          <w:sz w:val="26"/>
          <w:szCs w:val="26"/>
        </w:rPr>
        <w:t>Review</w:t>
      </w:r>
    </w:p>
    <w:p w14:paraId="34B71493" w14:textId="77777777" w:rsidR="00584324" w:rsidRDefault="009D5637">
      <w:pPr>
        <w:pStyle w:val="BodyText"/>
        <w:spacing w:before="26" w:line="259" w:lineRule="auto"/>
        <w:ind w:left="120" w:right="446"/>
      </w:pPr>
      <w:r>
        <w:t>The purpose of the Conduct Review is to provide the respondent with the opportunity to discuss the allegations and</w:t>
      </w:r>
      <w:r>
        <w:rPr>
          <w:spacing w:val="-2"/>
        </w:rPr>
        <w:t xml:space="preserve"> </w:t>
      </w:r>
      <w:r>
        <w:t>review</w:t>
      </w:r>
      <w:r>
        <w:rPr>
          <w:spacing w:val="-4"/>
        </w:rPr>
        <w:t xml:space="preserve"> </w:t>
      </w:r>
      <w:r>
        <w:t>the</w:t>
      </w:r>
      <w:r>
        <w:rPr>
          <w:spacing w:val="-4"/>
        </w:rPr>
        <w:t xml:space="preserve"> </w:t>
      </w:r>
      <w:r>
        <w:t>reports</w:t>
      </w:r>
      <w:r>
        <w:rPr>
          <w:spacing w:val="-4"/>
        </w:rPr>
        <w:t xml:space="preserve"> </w:t>
      </w:r>
      <w:r>
        <w:t>and</w:t>
      </w:r>
      <w:r>
        <w:rPr>
          <w:spacing w:val="-2"/>
        </w:rPr>
        <w:t xml:space="preserve"> </w:t>
      </w:r>
      <w:r>
        <w:t>materials</w:t>
      </w:r>
      <w:r>
        <w:rPr>
          <w:spacing w:val="-2"/>
        </w:rPr>
        <w:t xml:space="preserve"> </w:t>
      </w:r>
      <w:r>
        <w:t>supporting</w:t>
      </w:r>
      <w:r>
        <w:rPr>
          <w:spacing w:val="-3"/>
        </w:rPr>
        <w:t xml:space="preserve"> </w:t>
      </w:r>
      <w:r>
        <w:t>the</w:t>
      </w:r>
      <w:r>
        <w:rPr>
          <w:spacing w:val="-4"/>
        </w:rPr>
        <w:t xml:space="preserve"> </w:t>
      </w:r>
      <w:r>
        <w:t>referral.</w:t>
      </w:r>
      <w:r>
        <w:rPr>
          <w:spacing w:val="-3"/>
        </w:rPr>
        <w:t xml:space="preserve"> </w:t>
      </w:r>
      <w:r>
        <w:t>The</w:t>
      </w:r>
      <w:r>
        <w:rPr>
          <w:spacing w:val="-4"/>
        </w:rPr>
        <w:t xml:space="preserve"> </w:t>
      </w:r>
      <w:r>
        <w:t>Hearing</w:t>
      </w:r>
      <w:r>
        <w:rPr>
          <w:spacing w:val="-3"/>
        </w:rPr>
        <w:t xml:space="preserve"> </w:t>
      </w:r>
      <w:r>
        <w:t>Administrator</w:t>
      </w:r>
      <w:r>
        <w:rPr>
          <w:spacing w:val="-1"/>
        </w:rPr>
        <w:t xml:space="preserve"> </w:t>
      </w:r>
      <w:r>
        <w:t>will</w:t>
      </w:r>
      <w:r>
        <w:rPr>
          <w:spacing w:val="-3"/>
        </w:rPr>
        <w:t xml:space="preserve"> </w:t>
      </w:r>
      <w:r>
        <w:t>explain</w:t>
      </w:r>
      <w:r>
        <w:rPr>
          <w:spacing w:val="-2"/>
        </w:rPr>
        <w:t xml:space="preserve"> </w:t>
      </w:r>
      <w:r>
        <w:t>the</w:t>
      </w:r>
      <w:r>
        <w:rPr>
          <w:spacing w:val="-4"/>
        </w:rPr>
        <w:t xml:space="preserve"> </w:t>
      </w:r>
      <w:r>
        <w:t>rights</w:t>
      </w:r>
      <w:r>
        <w:rPr>
          <w:spacing w:val="-4"/>
        </w:rPr>
        <w:t xml:space="preserve"> </w:t>
      </w:r>
      <w:r>
        <w:t>and options available, as well as describe a range of potential sanctions for the violation in question.</w:t>
      </w:r>
    </w:p>
    <w:p w14:paraId="6E9D1474" w14:textId="77777777" w:rsidR="00584324" w:rsidRDefault="009D5637">
      <w:pPr>
        <w:pStyle w:val="BodyText"/>
        <w:spacing w:before="159" w:line="256" w:lineRule="auto"/>
        <w:ind w:left="120"/>
      </w:pPr>
      <w:r>
        <w:t>The</w:t>
      </w:r>
      <w:r>
        <w:rPr>
          <w:spacing w:val="-4"/>
        </w:rPr>
        <w:t xml:space="preserve"> </w:t>
      </w:r>
      <w:r>
        <w:t>respondent</w:t>
      </w:r>
      <w:r>
        <w:rPr>
          <w:spacing w:val="-3"/>
        </w:rPr>
        <w:t xml:space="preserve"> </w:t>
      </w:r>
      <w:r>
        <w:t>may</w:t>
      </w:r>
      <w:r>
        <w:rPr>
          <w:spacing w:val="-2"/>
        </w:rPr>
        <w:t xml:space="preserve"> </w:t>
      </w:r>
      <w:r>
        <w:t>be</w:t>
      </w:r>
      <w:r>
        <w:rPr>
          <w:spacing w:val="-4"/>
        </w:rPr>
        <w:t xml:space="preserve"> </w:t>
      </w:r>
      <w:r>
        <w:t>accompanied</w:t>
      </w:r>
      <w:r>
        <w:rPr>
          <w:spacing w:val="-2"/>
        </w:rPr>
        <w:t xml:space="preserve"> </w:t>
      </w:r>
      <w:r>
        <w:t>during</w:t>
      </w:r>
      <w:r>
        <w:rPr>
          <w:spacing w:val="-3"/>
        </w:rPr>
        <w:t xml:space="preserve"> </w:t>
      </w:r>
      <w:r>
        <w:t>the</w:t>
      </w:r>
      <w:r>
        <w:rPr>
          <w:spacing w:val="-4"/>
        </w:rPr>
        <w:t xml:space="preserve"> </w:t>
      </w:r>
      <w:r>
        <w:t>Conduct</w:t>
      </w:r>
      <w:r>
        <w:rPr>
          <w:spacing w:val="-3"/>
        </w:rPr>
        <w:t xml:space="preserve"> </w:t>
      </w:r>
      <w:r>
        <w:t>Review</w:t>
      </w:r>
      <w:r>
        <w:rPr>
          <w:spacing w:val="-4"/>
        </w:rPr>
        <w:t xml:space="preserve"> </w:t>
      </w:r>
      <w:r>
        <w:t>by</w:t>
      </w:r>
      <w:r>
        <w:rPr>
          <w:spacing w:val="-2"/>
        </w:rPr>
        <w:t xml:space="preserve"> </w:t>
      </w:r>
      <w:r>
        <w:t>an</w:t>
      </w:r>
      <w:r>
        <w:rPr>
          <w:spacing w:val="-2"/>
        </w:rPr>
        <w:t xml:space="preserve"> </w:t>
      </w:r>
      <w:r>
        <w:t>advisor</w:t>
      </w:r>
      <w:r>
        <w:rPr>
          <w:spacing w:val="-3"/>
        </w:rPr>
        <w:t xml:space="preserve"> </w:t>
      </w:r>
      <w:r>
        <w:t>of</w:t>
      </w:r>
      <w:r>
        <w:rPr>
          <w:spacing w:val="-4"/>
        </w:rPr>
        <w:t xml:space="preserve"> </w:t>
      </w:r>
      <w:r>
        <w:t>their</w:t>
      </w:r>
      <w:r>
        <w:rPr>
          <w:spacing w:val="-1"/>
        </w:rPr>
        <w:t xml:space="preserve"> </w:t>
      </w:r>
      <w:r>
        <w:t>choice,</w:t>
      </w:r>
      <w:r>
        <w:rPr>
          <w:spacing w:val="-2"/>
        </w:rPr>
        <w:t xml:space="preserve"> </w:t>
      </w:r>
      <w:r>
        <w:t>which</w:t>
      </w:r>
      <w:r>
        <w:rPr>
          <w:spacing w:val="-2"/>
        </w:rPr>
        <w:t xml:space="preserve"> </w:t>
      </w:r>
      <w:r>
        <w:t>is</w:t>
      </w:r>
      <w:r>
        <w:rPr>
          <w:spacing w:val="-4"/>
        </w:rPr>
        <w:t xml:space="preserve"> </w:t>
      </w:r>
      <w:r>
        <w:t>further addressed below under Section F. Student Rights.</w:t>
      </w:r>
    </w:p>
    <w:p w14:paraId="1B26AA2B" w14:textId="77777777" w:rsidR="00584324" w:rsidRDefault="009D5637">
      <w:pPr>
        <w:pStyle w:val="BodyText"/>
        <w:spacing w:before="164" w:line="259" w:lineRule="auto"/>
        <w:ind w:left="120" w:right="339"/>
      </w:pPr>
      <w:r>
        <w:t>If a student elects to forgo a Conduct Review or fails to timely schedule or attend a Conduct Review, and 5 class days have expired since the date of the notice, the student waives their right to a Conduct Review. At that time, a formal hearing (either Administrative</w:t>
      </w:r>
      <w:r>
        <w:rPr>
          <w:spacing w:val="-1"/>
        </w:rPr>
        <w:t xml:space="preserve"> </w:t>
      </w:r>
      <w:r>
        <w:t>or Panel) may be scheduled in the</w:t>
      </w:r>
      <w:r>
        <w:rPr>
          <w:spacing w:val="-1"/>
        </w:rPr>
        <w:t xml:space="preserve"> </w:t>
      </w:r>
      <w:r>
        <w:t>student’s</w:t>
      </w:r>
      <w:r>
        <w:rPr>
          <w:spacing w:val="-1"/>
        </w:rPr>
        <w:t xml:space="preserve"> </w:t>
      </w:r>
      <w:r>
        <w:t>absence</w:t>
      </w:r>
      <w:r>
        <w:rPr>
          <w:spacing w:val="-1"/>
        </w:rPr>
        <w:t xml:space="preserve"> </w:t>
      </w:r>
      <w:r>
        <w:t>at the sole</w:t>
      </w:r>
      <w:r>
        <w:rPr>
          <w:spacing w:val="-1"/>
        </w:rPr>
        <w:t xml:space="preserve"> </w:t>
      </w:r>
      <w:r>
        <w:t>discretion of the Hearing Administrator. The student will be notified of the date and time of the formal hearing.</w:t>
      </w:r>
      <w:r>
        <w:rPr>
          <w:spacing w:val="40"/>
        </w:rPr>
        <w:t xml:space="preserve"> </w:t>
      </w:r>
      <w:r>
        <w:t xml:space="preserve">If the student fails to appear at the scheduled formal </w:t>
      </w:r>
      <w:proofErr w:type="gramStart"/>
      <w:r>
        <w:t>hearing, and</w:t>
      </w:r>
      <w:proofErr w:type="gramEnd"/>
      <w:r>
        <w:t xml:space="preserve"> failed to provide advance notice to this effect to the Hearing Administrator,</w:t>
      </w:r>
      <w:r>
        <w:rPr>
          <w:spacing w:val="-2"/>
        </w:rPr>
        <w:t xml:space="preserve"> </w:t>
      </w:r>
      <w:r>
        <w:t>the</w:t>
      </w:r>
      <w:r>
        <w:rPr>
          <w:spacing w:val="-4"/>
        </w:rPr>
        <w:t xml:space="preserve"> </w:t>
      </w:r>
      <w:r>
        <w:t>hearing</w:t>
      </w:r>
      <w:r>
        <w:rPr>
          <w:spacing w:val="-3"/>
        </w:rPr>
        <w:t xml:space="preserve"> </w:t>
      </w:r>
      <w:r>
        <w:t>will</w:t>
      </w:r>
      <w:r>
        <w:rPr>
          <w:spacing w:val="-3"/>
        </w:rPr>
        <w:t xml:space="preserve"> </w:t>
      </w:r>
      <w:r>
        <w:t>be</w:t>
      </w:r>
      <w:r>
        <w:rPr>
          <w:spacing w:val="-4"/>
        </w:rPr>
        <w:t xml:space="preserve"> </w:t>
      </w:r>
      <w:r>
        <w:t>held</w:t>
      </w:r>
      <w:r>
        <w:rPr>
          <w:spacing w:val="-2"/>
        </w:rPr>
        <w:t xml:space="preserve"> </w:t>
      </w:r>
      <w:r>
        <w:t>in</w:t>
      </w:r>
      <w:r>
        <w:rPr>
          <w:spacing w:val="-2"/>
        </w:rPr>
        <w:t xml:space="preserve"> </w:t>
      </w:r>
      <w:r>
        <w:t>the</w:t>
      </w:r>
      <w:r>
        <w:rPr>
          <w:spacing w:val="-4"/>
        </w:rPr>
        <w:t xml:space="preserve"> </w:t>
      </w:r>
      <w:r>
        <w:t>student’s</w:t>
      </w:r>
      <w:r>
        <w:rPr>
          <w:spacing w:val="-4"/>
        </w:rPr>
        <w:t xml:space="preserve"> </w:t>
      </w:r>
      <w:r>
        <w:t>absence</w:t>
      </w:r>
      <w:r>
        <w:rPr>
          <w:spacing w:val="-4"/>
        </w:rPr>
        <w:t xml:space="preserve"> </w:t>
      </w:r>
      <w:r>
        <w:t>and</w:t>
      </w:r>
      <w:r>
        <w:rPr>
          <w:spacing w:val="-2"/>
        </w:rPr>
        <w:t xml:space="preserve"> </w:t>
      </w:r>
      <w:r>
        <w:t>they</w:t>
      </w:r>
      <w:r>
        <w:rPr>
          <w:spacing w:val="-2"/>
        </w:rPr>
        <w:t xml:space="preserve"> </w:t>
      </w:r>
      <w:r>
        <w:t>may</w:t>
      </w:r>
      <w:r>
        <w:rPr>
          <w:spacing w:val="-2"/>
        </w:rPr>
        <w:t xml:space="preserve"> </w:t>
      </w:r>
      <w:r>
        <w:t>be</w:t>
      </w:r>
      <w:r>
        <w:rPr>
          <w:spacing w:val="-4"/>
        </w:rPr>
        <w:t xml:space="preserve"> </w:t>
      </w:r>
      <w:r>
        <w:t>charged</w:t>
      </w:r>
      <w:r>
        <w:rPr>
          <w:spacing w:val="-2"/>
        </w:rPr>
        <w:t xml:space="preserve"> </w:t>
      </w:r>
      <w:r>
        <w:t>with</w:t>
      </w:r>
      <w:r>
        <w:rPr>
          <w:spacing w:val="-2"/>
        </w:rPr>
        <w:t xml:space="preserve"> </w:t>
      </w:r>
      <w:r>
        <w:t>additional</w:t>
      </w:r>
      <w:r>
        <w:rPr>
          <w:spacing w:val="-3"/>
        </w:rPr>
        <w:t xml:space="preserve"> </w:t>
      </w:r>
      <w:r>
        <w:t>violations of the Code.</w:t>
      </w:r>
    </w:p>
    <w:p w14:paraId="355AE932" w14:textId="77777777" w:rsidR="00584324" w:rsidRDefault="009D5637">
      <w:pPr>
        <w:pStyle w:val="BodyText"/>
        <w:spacing w:before="158" w:line="259" w:lineRule="auto"/>
        <w:ind w:left="120" w:right="404"/>
      </w:pPr>
      <w:r>
        <w:t>At</w:t>
      </w:r>
      <w:r>
        <w:rPr>
          <w:spacing w:val="-2"/>
        </w:rPr>
        <w:t xml:space="preserve"> </w:t>
      </w:r>
      <w:r>
        <w:t>the</w:t>
      </w:r>
      <w:r>
        <w:rPr>
          <w:spacing w:val="-3"/>
        </w:rPr>
        <w:t xml:space="preserve"> </w:t>
      </w:r>
      <w:r>
        <w:t>conclusion</w:t>
      </w:r>
      <w:r>
        <w:rPr>
          <w:spacing w:val="-1"/>
        </w:rPr>
        <w:t xml:space="preserve"> </w:t>
      </w:r>
      <w:r>
        <w:t>of</w:t>
      </w:r>
      <w:r>
        <w:rPr>
          <w:spacing w:val="-3"/>
        </w:rPr>
        <w:t xml:space="preserve"> </w:t>
      </w:r>
      <w:r>
        <w:t>the</w:t>
      </w:r>
      <w:r>
        <w:rPr>
          <w:spacing w:val="-3"/>
        </w:rPr>
        <w:t xml:space="preserve"> </w:t>
      </w:r>
      <w:r>
        <w:t>Conduct</w:t>
      </w:r>
      <w:r>
        <w:rPr>
          <w:spacing w:val="-2"/>
        </w:rPr>
        <w:t xml:space="preserve"> </w:t>
      </w:r>
      <w:r>
        <w:t>Review,</w:t>
      </w:r>
      <w:r>
        <w:rPr>
          <w:spacing w:val="-1"/>
        </w:rPr>
        <w:t xml:space="preserve"> </w:t>
      </w:r>
      <w:r>
        <w:t>the</w:t>
      </w:r>
      <w:r>
        <w:rPr>
          <w:spacing w:val="-3"/>
        </w:rPr>
        <w:t xml:space="preserve"> </w:t>
      </w:r>
      <w:r>
        <w:t>respondent</w:t>
      </w:r>
      <w:r>
        <w:rPr>
          <w:spacing w:val="-2"/>
        </w:rPr>
        <w:t xml:space="preserve"> </w:t>
      </w:r>
      <w:r>
        <w:t>may</w:t>
      </w:r>
      <w:r>
        <w:rPr>
          <w:spacing w:val="-1"/>
        </w:rPr>
        <w:t xml:space="preserve"> </w:t>
      </w:r>
      <w:r>
        <w:t>have</w:t>
      </w:r>
      <w:r>
        <w:rPr>
          <w:spacing w:val="-3"/>
        </w:rPr>
        <w:t xml:space="preserve"> </w:t>
      </w:r>
      <w:r>
        <w:t>the</w:t>
      </w:r>
      <w:r>
        <w:rPr>
          <w:spacing w:val="-3"/>
        </w:rPr>
        <w:t xml:space="preserve"> </w:t>
      </w:r>
      <w:r>
        <w:t>opportunity</w:t>
      </w:r>
      <w:r>
        <w:rPr>
          <w:spacing w:val="-1"/>
        </w:rPr>
        <w:t xml:space="preserve"> </w:t>
      </w:r>
      <w:r>
        <w:t>to</w:t>
      </w:r>
      <w:r>
        <w:rPr>
          <w:spacing w:val="-4"/>
        </w:rPr>
        <w:t xml:space="preserve"> </w:t>
      </w:r>
      <w:r>
        <w:t>request</w:t>
      </w:r>
      <w:r>
        <w:rPr>
          <w:spacing w:val="-2"/>
        </w:rPr>
        <w:t xml:space="preserve"> </w:t>
      </w:r>
      <w:r>
        <w:t>the</w:t>
      </w:r>
      <w:r>
        <w:rPr>
          <w:spacing w:val="-3"/>
        </w:rPr>
        <w:t xml:space="preserve"> </w:t>
      </w:r>
      <w:r>
        <w:t>forum</w:t>
      </w:r>
      <w:r>
        <w:rPr>
          <w:spacing w:val="-3"/>
        </w:rPr>
        <w:t xml:space="preserve"> </w:t>
      </w:r>
      <w:r>
        <w:t>in</w:t>
      </w:r>
      <w:r>
        <w:rPr>
          <w:spacing w:val="-1"/>
        </w:rPr>
        <w:t xml:space="preserve"> </w:t>
      </w:r>
      <w:r>
        <w:t xml:space="preserve">which the case will be heard, either an Immediate Hearing, Administrative Hearing or Panel Hearing. If the respondent elects to continue the conduct process with an Immediate Hearing, the Conduct Review meeting will then transition into the hearing. Choosing to move forward with an Immediate Hearing requires the respondent to waive the </w:t>
      </w:r>
      <w:proofErr w:type="gramStart"/>
      <w:r>
        <w:t>3 class</w:t>
      </w:r>
      <w:proofErr w:type="gramEnd"/>
      <w:r>
        <w:t xml:space="preserve"> day notice period, and other student rights.</w:t>
      </w:r>
    </w:p>
    <w:p w14:paraId="7BB0F821" w14:textId="77777777" w:rsidR="00584324" w:rsidRDefault="009D5637">
      <w:pPr>
        <w:pStyle w:val="BodyText"/>
        <w:spacing w:before="157" w:line="259" w:lineRule="auto"/>
        <w:ind w:left="120" w:right="446"/>
      </w:pPr>
      <w:r>
        <w:t>If</w:t>
      </w:r>
      <w:r>
        <w:rPr>
          <w:spacing w:val="-4"/>
        </w:rPr>
        <w:t xml:space="preserve"> </w:t>
      </w:r>
      <w:r>
        <w:t>the</w:t>
      </w:r>
      <w:r>
        <w:rPr>
          <w:spacing w:val="-4"/>
        </w:rPr>
        <w:t xml:space="preserve"> </w:t>
      </w:r>
      <w:r>
        <w:t>respondent</w:t>
      </w:r>
      <w:r>
        <w:rPr>
          <w:spacing w:val="-3"/>
        </w:rPr>
        <w:t xml:space="preserve"> </w:t>
      </w:r>
      <w:r>
        <w:t>elects</w:t>
      </w:r>
      <w:r>
        <w:rPr>
          <w:spacing w:val="-4"/>
        </w:rPr>
        <w:t xml:space="preserve"> </w:t>
      </w:r>
      <w:r>
        <w:t>to</w:t>
      </w:r>
      <w:r>
        <w:rPr>
          <w:spacing w:val="-3"/>
        </w:rPr>
        <w:t xml:space="preserve"> </w:t>
      </w:r>
      <w:r>
        <w:t>continue</w:t>
      </w:r>
      <w:r>
        <w:rPr>
          <w:spacing w:val="-4"/>
        </w:rPr>
        <w:t xml:space="preserve"> </w:t>
      </w:r>
      <w:r>
        <w:t>the</w:t>
      </w:r>
      <w:r>
        <w:rPr>
          <w:spacing w:val="-4"/>
        </w:rPr>
        <w:t xml:space="preserve"> </w:t>
      </w:r>
      <w:r>
        <w:t>conduct</w:t>
      </w:r>
      <w:r>
        <w:rPr>
          <w:spacing w:val="-3"/>
        </w:rPr>
        <w:t xml:space="preserve"> </w:t>
      </w:r>
      <w:r>
        <w:t>process</w:t>
      </w:r>
      <w:r>
        <w:rPr>
          <w:spacing w:val="-4"/>
        </w:rPr>
        <w:t xml:space="preserve"> </w:t>
      </w:r>
      <w:r>
        <w:t>with</w:t>
      </w:r>
      <w:r>
        <w:rPr>
          <w:spacing w:val="-2"/>
        </w:rPr>
        <w:t xml:space="preserve"> </w:t>
      </w:r>
      <w:r>
        <w:t>an</w:t>
      </w:r>
      <w:r>
        <w:rPr>
          <w:spacing w:val="-2"/>
        </w:rPr>
        <w:t xml:space="preserve"> </w:t>
      </w:r>
      <w:r>
        <w:t>Administrative</w:t>
      </w:r>
      <w:r>
        <w:rPr>
          <w:spacing w:val="-4"/>
        </w:rPr>
        <w:t xml:space="preserve"> </w:t>
      </w:r>
      <w:r>
        <w:t>or</w:t>
      </w:r>
      <w:r>
        <w:rPr>
          <w:spacing w:val="-3"/>
        </w:rPr>
        <w:t xml:space="preserve"> </w:t>
      </w:r>
      <w:r>
        <w:t>Panel</w:t>
      </w:r>
      <w:r>
        <w:rPr>
          <w:spacing w:val="-1"/>
        </w:rPr>
        <w:t xml:space="preserve"> </w:t>
      </w:r>
      <w:r>
        <w:t>Hearing,</w:t>
      </w:r>
      <w:r>
        <w:rPr>
          <w:spacing w:val="-2"/>
        </w:rPr>
        <w:t xml:space="preserve"> </w:t>
      </w:r>
      <w:r>
        <w:t>the</w:t>
      </w:r>
      <w:r>
        <w:rPr>
          <w:spacing w:val="-4"/>
        </w:rPr>
        <w:t xml:space="preserve"> </w:t>
      </w:r>
      <w:r>
        <w:t xml:space="preserve">respondent and Hearing Officer will work to schedule the hearing for a mutually agreeable date and time. Respondents have the right to a </w:t>
      </w:r>
      <w:proofErr w:type="gramStart"/>
      <w:r>
        <w:t>3 class</w:t>
      </w:r>
      <w:proofErr w:type="gramEnd"/>
      <w:r>
        <w:t xml:space="preserve"> day notice period, along with other rights described below under Section F. Student Rights.</w:t>
      </w:r>
    </w:p>
    <w:p w14:paraId="4F2C0971" w14:textId="77777777" w:rsidR="00584324" w:rsidRDefault="009D5637">
      <w:pPr>
        <w:pStyle w:val="BodyText"/>
        <w:spacing w:before="160" w:line="259" w:lineRule="auto"/>
        <w:ind w:left="120" w:right="404"/>
      </w:pPr>
      <w:r>
        <w:t>However, the Hearing Administrator may determine that it is in the best interest of both the student and the University</w:t>
      </w:r>
      <w:r>
        <w:rPr>
          <w:spacing w:val="-2"/>
        </w:rPr>
        <w:t xml:space="preserve"> </w:t>
      </w:r>
      <w:r>
        <w:t>that</w:t>
      </w:r>
      <w:r>
        <w:rPr>
          <w:spacing w:val="-3"/>
        </w:rPr>
        <w:t xml:space="preserve"> </w:t>
      </w:r>
      <w:r>
        <w:t>a</w:t>
      </w:r>
      <w:r>
        <w:rPr>
          <w:spacing w:val="-2"/>
        </w:rPr>
        <w:t xml:space="preserve"> </w:t>
      </w:r>
      <w:r>
        <w:t>case</w:t>
      </w:r>
      <w:r>
        <w:rPr>
          <w:spacing w:val="-4"/>
        </w:rPr>
        <w:t xml:space="preserve"> </w:t>
      </w:r>
      <w:r>
        <w:t>proceed</w:t>
      </w:r>
      <w:r>
        <w:rPr>
          <w:spacing w:val="-2"/>
        </w:rPr>
        <w:t xml:space="preserve"> </w:t>
      </w:r>
      <w:r>
        <w:t>to</w:t>
      </w:r>
      <w:r>
        <w:rPr>
          <w:spacing w:val="-3"/>
        </w:rPr>
        <w:t xml:space="preserve"> </w:t>
      </w:r>
      <w:r>
        <w:t>a</w:t>
      </w:r>
      <w:r>
        <w:rPr>
          <w:spacing w:val="-2"/>
        </w:rPr>
        <w:t xml:space="preserve"> </w:t>
      </w:r>
      <w:r>
        <w:t>Panel</w:t>
      </w:r>
      <w:r>
        <w:rPr>
          <w:spacing w:val="-3"/>
        </w:rPr>
        <w:t xml:space="preserve"> </w:t>
      </w:r>
      <w:r>
        <w:t>Hearing</w:t>
      </w:r>
      <w:r>
        <w:rPr>
          <w:spacing w:val="-3"/>
        </w:rPr>
        <w:t xml:space="preserve"> </w:t>
      </w:r>
      <w:r>
        <w:t>based</w:t>
      </w:r>
      <w:r>
        <w:rPr>
          <w:spacing w:val="-2"/>
        </w:rPr>
        <w:t xml:space="preserve"> </w:t>
      </w:r>
      <w:r>
        <w:t>on</w:t>
      </w:r>
      <w:r>
        <w:rPr>
          <w:spacing w:val="-2"/>
        </w:rPr>
        <w:t xml:space="preserve"> </w:t>
      </w:r>
      <w:r>
        <w:t>the</w:t>
      </w:r>
      <w:r>
        <w:rPr>
          <w:spacing w:val="-4"/>
        </w:rPr>
        <w:t xml:space="preserve"> </w:t>
      </w:r>
      <w:r>
        <w:t>seriousness</w:t>
      </w:r>
      <w:r>
        <w:rPr>
          <w:spacing w:val="-4"/>
        </w:rPr>
        <w:t xml:space="preserve"> </w:t>
      </w:r>
      <w:r>
        <w:t>of</w:t>
      </w:r>
      <w:r>
        <w:rPr>
          <w:spacing w:val="-4"/>
        </w:rPr>
        <w:t xml:space="preserve"> </w:t>
      </w:r>
      <w:r>
        <w:t>the</w:t>
      </w:r>
      <w:r>
        <w:rPr>
          <w:spacing w:val="-1"/>
        </w:rPr>
        <w:t xml:space="preserve"> </w:t>
      </w:r>
      <w:r>
        <w:t>violation</w:t>
      </w:r>
      <w:r>
        <w:rPr>
          <w:spacing w:val="-2"/>
        </w:rPr>
        <w:t xml:space="preserve"> </w:t>
      </w:r>
      <w:r>
        <w:t>or</w:t>
      </w:r>
      <w:r>
        <w:rPr>
          <w:spacing w:val="-3"/>
        </w:rPr>
        <w:t xml:space="preserve"> </w:t>
      </w:r>
      <w:r>
        <w:t>in</w:t>
      </w:r>
      <w:r>
        <w:rPr>
          <w:spacing w:val="-2"/>
        </w:rPr>
        <w:t xml:space="preserve"> </w:t>
      </w:r>
      <w:r>
        <w:t>the</w:t>
      </w:r>
      <w:r>
        <w:rPr>
          <w:spacing w:val="-4"/>
        </w:rPr>
        <w:t xml:space="preserve"> </w:t>
      </w:r>
      <w:r>
        <w:t>interest</w:t>
      </w:r>
      <w:r>
        <w:rPr>
          <w:spacing w:val="-3"/>
        </w:rPr>
        <w:t xml:space="preserve"> </w:t>
      </w:r>
      <w:r>
        <w:t>of</w:t>
      </w:r>
    </w:p>
    <w:p w14:paraId="67730CD7" w14:textId="77777777" w:rsidR="00584324" w:rsidRDefault="00584324">
      <w:pPr>
        <w:spacing w:line="259" w:lineRule="auto"/>
        <w:sectPr w:rsidR="00584324">
          <w:pgSz w:w="12240" w:h="15840"/>
          <w:pgMar w:top="1420" w:right="1060" w:bottom="1200" w:left="1320" w:header="0" w:footer="1017" w:gutter="0"/>
          <w:cols w:space="720"/>
        </w:sectPr>
      </w:pPr>
    </w:p>
    <w:p w14:paraId="43C07750" w14:textId="77777777" w:rsidR="00584324" w:rsidRDefault="009D5637">
      <w:pPr>
        <w:pStyle w:val="BodyText"/>
        <w:spacing w:before="39" w:line="259" w:lineRule="auto"/>
        <w:ind w:left="120" w:right="404"/>
      </w:pPr>
      <w:r>
        <w:lastRenderedPageBreak/>
        <w:t>fairness.</w:t>
      </w:r>
      <w:r>
        <w:rPr>
          <w:spacing w:val="-3"/>
        </w:rPr>
        <w:t xml:space="preserve"> </w:t>
      </w:r>
      <w:r>
        <w:t>The</w:t>
      </w:r>
      <w:r>
        <w:rPr>
          <w:spacing w:val="-4"/>
        </w:rPr>
        <w:t xml:space="preserve"> </w:t>
      </w:r>
      <w:r>
        <w:t>hearing</w:t>
      </w:r>
      <w:r>
        <w:rPr>
          <w:spacing w:val="-3"/>
        </w:rPr>
        <w:t xml:space="preserve"> </w:t>
      </w:r>
      <w:r>
        <w:t>will</w:t>
      </w:r>
      <w:r>
        <w:rPr>
          <w:spacing w:val="-3"/>
        </w:rPr>
        <w:t xml:space="preserve"> </w:t>
      </w:r>
      <w:r>
        <w:t>be</w:t>
      </w:r>
      <w:r>
        <w:rPr>
          <w:spacing w:val="-4"/>
        </w:rPr>
        <w:t xml:space="preserve"> </w:t>
      </w:r>
      <w:r>
        <w:t>scheduled</w:t>
      </w:r>
      <w:r>
        <w:rPr>
          <w:spacing w:val="-2"/>
        </w:rPr>
        <w:t xml:space="preserve"> </w:t>
      </w:r>
      <w:r>
        <w:t>no</w:t>
      </w:r>
      <w:r>
        <w:rPr>
          <w:spacing w:val="-3"/>
        </w:rPr>
        <w:t xml:space="preserve"> </w:t>
      </w:r>
      <w:r>
        <w:t>sooner</w:t>
      </w:r>
      <w:r>
        <w:rPr>
          <w:spacing w:val="-3"/>
        </w:rPr>
        <w:t xml:space="preserve"> </w:t>
      </w:r>
      <w:r>
        <w:t>than</w:t>
      </w:r>
      <w:r>
        <w:rPr>
          <w:spacing w:val="-2"/>
        </w:rPr>
        <w:t xml:space="preserve"> </w:t>
      </w:r>
      <w:r>
        <w:t>3</w:t>
      </w:r>
      <w:r>
        <w:rPr>
          <w:spacing w:val="-3"/>
        </w:rPr>
        <w:t xml:space="preserve"> </w:t>
      </w:r>
      <w:r>
        <w:t>class</w:t>
      </w:r>
      <w:r>
        <w:rPr>
          <w:spacing w:val="-4"/>
        </w:rPr>
        <w:t xml:space="preserve"> </w:t>
      </w:r>
      <w:r>
        <w:t>days</w:t>
      </w:r>
      <w:r>
        <w:rPr>
          <w:spacing w:val="-4"/>
        </w:rPr>
        <w:t xml:space="preserve"> </w:t>
      </w:r>
      <w:r>
        <w:t>after</w:t>
      </w:r>
      <w:r>
        <w:rPr>
          <w:spacing w:val="-3"/>
        </w:rPr>
        <w:t xml:space="preserve"> </w:t>
      </w:r>
      <w:r>
        <w:t>the</w:t>
      </w:r>
      <w:r>
        <w:rPr>
          <w:spacing w:val="-4"/>
        </w:rPr>
        <w:t xml:space="preserve"> </w:t>
      </w:r>
      <w:r>
        <w:t>conduct</w:t>
      </w:r>
      <w:r>
        <w:rPr>
          <w:spacing w:val="-3"/>
        </w:rPr>
        <w:t xml:space="preserve"> </w:t>
      </w:r>
      <w:r>
        <w:t>review</w:t>
      </w:r>
      <w:r>
        <w:rPr>
          <w:spacing w:val="-4"/>
        </w:rPr>
        <w:t xml:space="preserve"> </w:t>
      </w:r>
      <w:r>
        <w:t>and</w:t>
      </w:r>
      <w:r>
        <w:rPr>
          <w:spacing w:val="-2"/>
        </w:rPr>
        <w:t xml:space="preserve"> </w:t>
      </w:r>
      <w:r>
        <w:t>generally</w:t>
      </w:r>
      <w:r>
        <w:rPr>
          <w:spacing w:val="-2"/>
        </w:rPr>
        <w:t xml:space="preserve"> </w:t>
      </w:r>
      <w:r>
        <w:t>no</w:t>
      </w:r>
      <w:r>
        <w:rPr>
          <w:spacing w:val="-3"/>
        </w:rPr>
        <w:t xml:space="preserve"> </w:t>
      </w:r>
      <w:r>
        <w:t>later than 14 class days after the Conduct Review, at the sole discretion of the Hearing Administrator.</w:t>
      </w:r>
    </w:p>
    <w:p w14:paraId="49ADFE6B" w14:textId="77777777" w:rsidR="00584324" w:rsidRDefault="009D5637">
      <w:pPr>
        <w:pStyle w:val="BodyText"/>
        <w:spacing w:before="159" w:line="259" w:lineRule="auto"/>
        <w:ind w:left="120" w:right="413"/>
      </w:pPr>
      <w:r>
        <w:t xml:space="preserve">At least 3 class days before the Administrative or Panel Hearing, the </w:t>
      </w:r>
      <w:proofErr w:type="gramStart"/>
      <w:r>
        <w:t>student</w:t>
      </w:r>
      <w:proofErr w:type="gramEnd"/>
      <w:r>
        <w:t xml:space="preserve"> and their advisor, if any, have the</w:t>
      </w:r>
      <w:r>
        <w:rPr>
          <w:spacing w:val="40"/>
        </w:rPr>
        <w:t xml:space="preserve"> </w:t>
      </w:r>
      <w:r>
        <w:t>right</w:t>
      </w:r>
      <w:r>
        <w:rPr>
          <w:spacing w:val="-2"/>
        </w:rPr>
        <w:t xml:space="preserve"> </w:t>
      </w:r>
      <w:r>
        <w:t>to</w:t>
      </w:r>
      <w:r>
        <w:rPr>
          <w:spacing w:val="-2"/>
        </w:rPr>
        <w:t xml:space="preserve"> </w:t>
      </w:r>
      <w:r>
        <w:t>review</w:t>
      </w:r>
      <w:r>
        <w:rPr>
          <w:spacing w:val="-3"/>
        </w:rPr>
        <w:t xml:space="preserve"> </w:t>
      </w:r>
      <w:r>
        <w:t>all</w:t>
      </w:r>
      <w:r>
        <w:rPr>
          <w:spacing w:val="-2"/>
        </w:rPr>
        <w:t xml:space="preserve"> </w:t>
      </w:r>
      <w:r>
        <w:t>of</w:t>
      </w:r>
      <w:r>
        <w:rPr>
          <w:spacing w:val="-3"/>
        </w:rPr>
        <w:t xml:space="preserve"> </w:t>
      </w:r>
      <w:r>
        <w:t>the</w:t>
      </w:r>
      <w:r>
        <w:rPr>
          <w:spacing w:val="-3"/>
        </w:rPr>
        <w:t xml:space="preserve"> </w:t>
      </w:r>
      <w:r>
        <w:t>information</w:t>
      </w:r>
      <w:r>
        <w:rPr>
          <w:spacing w:val="-2"/>
        </w:rPr>
        <w:t xml:space="preserve"> </w:t>
      </w:r>
      <w:r>
        <w:t>that</w:t>
      </w:r>
      <w:r>
        <w:rPr>
          <w:spacing w:val="-2"/>
        </w:rPr>
        <w:t xml:space="preserve"> </w:t>
      </w:r>
      <w:r>
        <w:t>will</w:t>
      </w:r>
      <w:r>
        <w:rPr>
          <w:spacing w:val="-2"/>
        </w:rPr>
        <w:t xml:space="preserve"> </w:t>
      </w:r>
      <w:r>
        <w:t>be</w:t>
      </w:r>
      <w:r>
        <w:rPr>
          <w:spacing w:val="-3"/>
        </w:rPr>
        <w:t xml:space="preserve"> </w:t>
      </w:r>
      <w:r>
        <w:t>presented against</w:t>
      </w:r>
      <w:r>
        <w:rPr>
          <w:spacing w:val="-2"/>
        </w:rPr>
        <w:t xml:space="preserve"> </w:t>
      </w:r>
      <w:r>
        <w:t>the</w:t>
      </w:r>
      <w:r>
        <w:rPr>
          <w:spacing w:val="-3"/>
        </w:rPr>
        <w:t xml:space="preserve"> </w:t>
      </w:r>
      <w:r>
        <w:t>student.</w:t>
      </w:r>
      <w:r>
        <w:rPr>
          <w:spacing w:val="-2"/>
        </w:rPr>
        <w:t xml:space="preserve"> </w:t>
      </w:r>
      <w:r>
        <w:t>The</w:t>
      </w:r>
      <w:r>
        <w:rPr>
          <w:spacing w:val="-2"/>
        </w:rPr>
        <w:t xml:space="preserve"> </w:t>
      </w:r>
      <w:r>
        <w:t>University</w:t>
      </w:r>
      <w:r>
        <w:rPr>
          <w:spacing w:val="-2"/>
        </w:rPr>
        <w:t xml:space="preserve"> </w:t>
      </w:r>
      <w:r>
        <w:t>also</w:t>
      </w:r>
      <w:r>
        <w:rPr>
          <w:spacing w:val="-2"/>
        </w:rPr>
        <w:t xml:space="preserve"> </w:t>
      </w:r>
      <w:r>
        <w:t>has</w:t>
      </w:r>
      <w:r>
        <w:rPr>
          <w:spacing w:val="-3"/>
        </w:rPr>
        <w:t xml:space="preserve"> </w:t>
      </w:r>
      <w:r>
        <w:t>the</w:t>
      </w:r>
      <w:r>
        <w:rPr>
          <w:spacing w:val="-3"/>
        </w:rPr>
        <w:t xml:space="preserve"> </w:t>
      </w:r>
      <w:r>
        <w:t>right</w:t>
      </w:r>
      <w:r>
        <w:rPr>
          <w:spacing w:val="-2"/>
        </w:rPr>
        <w:t xml:space="preserve"> </w:t>
      </w:r>
      <w:r>
        <w:t>to review all information the respondent intends to rely on at the hearing at least 3 class days before the hearing.</w:t>
      </w:r>
    </w:p>
    <w:p w14:paraId="33063E37" w14:textId="77777777" w:rsidR="00584324" w:rsidRDefault="009D5637">
      <w:pPr>
        <w:pStyle w:val="BodyText"/>
        <w:spacing w:before="1" w:line="259" w:lineRule="auto"/>
        <w:ind w:left="120" w:right="339"/>
      </w:pPr>
      <w:r>
        <w:t>This</w:t>
      </w:r>
      <w:r>
        <w:rPr>
          <w:spacing w:val="-4"/>
        </w:rPr>
        <w:t xml:space="preserve"> </w:t>
      </w:r>
      <w:r>
        <w:t>information</w:t>
      </w:r>
      <w:r>
        <w:rPr>
          <w:spacing w:val="-2"/>
        </w:rPr>
        <w:t xml:space="preserve"> </w:t>
      </w:r>
      <w:proofErr w:type="gramStart"/>
      <w:r>
        <w:t>includes:</w:t>
      </w:r>
      <w:proofErr w:type="gramEnd"/>
      <w:r>
        <w:rPr>
          <w:spacing w:val="-4"/>
        </w:rPr>
        <w:t xml:space="preserve"> </w:t>
      </w:r>
      <w:r>
        <w:t>documentary</w:t>
      </w:r>
      <w:r>
        <w:rPr>
          <w:spacing w:val="-2"/>
        </w:rPr>
        <w:t xml:space="preserve"> </w:t>
      </w:r>
      <w:r>
        <w:t>evidence,</w:t>
      </w:r>
      <w:r>
        <w:rPr>
          <w:spacing w:val="-2"/>
        </w:rPr>
        <w:t xml:space="preserve"> </w:t>
      </w:r>
      <w:r>
        <w:t>physical</w:t>
      </w:r>
      <w:r>
        <w:rPr>
          <w:spacing w:val="-1"/>
        </w:rPr>
        <w:t xml:space="preserve"> </w:t>
      </w:r>
      <w:r>
        <w:t>evidence,</w:t>
      </w:r>
      <w:r>
        <w:rPr>
          <w:spacing w:val="-2"/>
        </w:rPr>
        <w:t xml:space="preserve"> </w:t>
      </w:r>
      <w:r>
        <w:t>and</w:t>
      </w:r>
      <w:r>
        <w:rPr>
          <w:spacing w:val="-2"/>
        </w:rPr>
        <w:t xml:space="preserve"> </w:t>
      </w:r>
      <w:r>
        <w:t>a</w:t>
      </w:r>
      <w:r>
        <w:rPr>
          <w:spacing w:val="-3"/>
        </w:rPr>
        <w:t xml:space="preserve"> </w:t>
      </w:r>
      <w:r>
        <w:t>list</w:t>
      </w:r>
      <w:r>
        <w:rPr>
          <w:spacing w:val="-3"/>
        </w:rPr>
        <w:t xml:space="preserve"> </w:t>
      </w:r>
      <w:r>
        <w:t>of</w:t>
      </w:r>
      <w:r>
        <w:rPr>
          <w:spacing w:val="-4"/>
        </w:rPr>
        <w:t xml:space="preserve"> </w:t>
      </w:r>
      <w:r>
        <w:t>witnesses</w:t>
      </w:r>
      <w:r>
        <w:rPr>
          <w:spacing w:val="-4"/>
        </w:rPr>
        <w:t xml:space="preserve"> </w:t>
      </w:r>
      <w:r>
        <w:t>that</w:t>
      </w:r>
      <w:r>
        <w:rPr>
          <w:spacing w:val="-3"/>
        </w:rPr>
        <w:t xml:space="preserve"> </w:t>
      </w:r>
      <w:r>
        <w:t>intend</w:t>
      </w:r>
      <w:r>
        <w:rPr>
          <w:spacing w:val="-2"/>
        </w:rPr>
        <w:t xml:space="preserve"> </w:t>
      </w:r>
      <w:r>
        <w:t>to</w:t>
      </w:r>
      <w:r>
        <w:rPr>
          <w:spacing w:val="-3"/>
        </w:rPr>
        <w:t xml:space="preserve"> </w:t>
      </w:r>
      <w:r>
        <w:t>be</w:t>
      </w:r>
      <w:r>
        <w:rPr>
          <w:spacing w:val="-4"/>
        </w:rPr>
        <w:t xml:space="preserve"> </w:t>
      </w:r>
      <w:r>
        <w:t>called by either party.</w:t>
      </w:r>
      <w:r>
        <w:rPr>
          <w:spacing w:val="40"/>
        </w:rPr>
        <w:t xml:space="preserve"> </w:t>
      </w:r>
      <w:r>
        <w:t xml:space="preserve">The University cannot compel the attendance of any witness(es) at the hearing on the student’s </w:t>
      </w:r>
      <w:r>
        <w:rPr>
          <w:spacing w:val="-2"/>
        </w:rPr>
        <w:t>behalf.</w:t>
      </w:r>
    </w:p>
    <w:p w14:paraId="118D9AAD" w14:textId="77777777" w:rsidR="00584324" w:rsidRDefault="009D5637">
      <w:pPr>
        <w:pStyle w:val="BodyText"/>
        <w:spacing w:before="159" w:line="259" w:lineRule="auto"/>
        <w:ind w:left="119" w:right="449"/>
      </w:pPr>
      <w:r>
        <w:rPr>
          <w:u w:val="single"/>
        </w:rPr>
        <w:t>NOTE: Holds.</w:t>
      </w:r>
      <w:r>
        <w:t xml:space="preserve"> The Student Conduct Office may place a disciplinary hold on the records and registration of any student</w:t>
      </w:r>
      <w:r>
        <w:rPr>
          <w:spacing w:val="-3"/>
        </w:rPr>
        <w:t xml:space="preserve"> </w:t>
      </w:r>
      <w:r>
        <w:t>who</w:t>
      </w:r>
      <w:r>
        <w:rPr>
          <w:spacing w:val="-3"/>
        </w:rPr>
        <w:t xml:space="preserve"> </w:t>
      </w:r>
      <w:r>
        <w:t>fails</w:t>
      </w:r>
      <w:r>
        <w:rPr>
          <w:spacing w:val="-4"/>
        </w:rPr>
        <w:t xml:space="preserve"> </w:t>
      </w:r>
      <w:r>
        <w:t>to</w:t>
      </w:r>
      <w:r>
        <w:rPr>
          <w:spacing w:val="-3"/>
        </w:rPr>
        <w:t xml:space="preserve"> </w:t>
      </w:r>
      <w:r>
        <w:t>respond</w:t>
      </w:r>
      <w:r>
        <w:rPr>
          <w:spacing w:val="-2"/>
        </w:rPr>
        <w:t xml:space="preserve"> </w:t>
      </w:r>
      <w:r>
        <w:t>to</w:t>
      </w:r>
      <w:r>
        <w:rPr>
          <w:spacing w:val="-3"/>
        </w:rPr>
        <w:t xml:space="preserve"> </w:t>
      </w:r>
      <w:r>
        <w:t>a</w:t>
      </w:r>
      <w:r>
        <w:rPr>
          <w:spacing w:val="-3"/>
        </w:rPr>
        <w:t xml:space="preserve"> </w:t>
      </w:r>
      <w:r>
        <w:t>notice.</w:t>
      </w:r>
      <w:r>
        <w:rPr>
          <w:spacing w:val="-3"/>
        </w:rPr>
        <w:t xml:space="preserve"> </w:t>
      </w:r>
      <w:r>
        <w:t>Any</w:t>
      </w:r>
      <w:r>
        <w:rPr>
          <w:spacing w:val="-2"/>
        </w:rPr>
        <w:t xml:space="preserve"> </w:t>
      </w:r>
      <w:r>
        <w:t>pending</w:t>
      </w:r>
      <w:r>
        <w:rPr>
          <w:spacing w:val="-3"/>
        </w:rPr>
        <w:t xml:space="preserve"> </w:t>
      </w:r>
      <w:r>
        <w:t>disciplinary</w:t>
      </w:r>
      <w:r>
        <w:rPr>
          <w:spacing w:val="-2"/>
        </w:rPr>
        <w:t xml:space="preserve"> </w:t>
      </w:r>
      <w:r>
        <w:t>matters</w:t>
      </w:r>
      <w:r>
        <w:rPr>
          <w:spacing w:val="-4"/>
        </w:rPr>
        <w:t xml:space="preserve"> </w:t>
      </w:r>
      <w:r>
        <w:t>must</w:t>
      </w:r>
      <w:r>
        <w:rPr>
          <w:spacing w:val="-3"/>
        </w:rPr>
        <w:t xml:space="preserve"> </w:t>
      </w:r>
      <w:r>
        <w:t>be</w:t>
      </w:r>
      <w:r>
        <w:rPr>
          <w:spacing w:val="-4"/>
        </w:rPr>
        <w:t xml:space="preserve"> </w:t>
      </w:r>
      <w:r>
        <w:t>resolved</w:t>
      </w:r>
      <w:r>
        <w:rPr>
          <w:spacing w:val="-2"/>
        </w:rPr>
        <w:t xml:space="preserve"> </w:t>
      </w:r>
      <w:r>
        <w:t>prior</w:t>
      </w:r>
      <w:r>
        <w:rPr>
          <w:spacing w:val="-3"/>
        </w:rPr>
        <w:t xml:space="preserve"> </w:t>
      </w:r>
      <w:r>
        <w:t>to</w:t>
      </w:r>
      <w:r>
        <w:rPr>
          <w:spacing w:val="-3"/>
        </w:rPr>
        <w:t xml:space="preserve"> </w:t>
      </w:r>
      <w:r>
        <w:t>the</w:t>
      </w:r>
      <w:r>
        <w:rPr>
          <w:spacing w:val="-4"/>
        </w:rPr>
        <w:t xml:space="preserve"> </w:t>
      </w:r>
      <w:r>
        <w:t>awarding of any degree or certificate. Disciplinary notices will be sent to students electronically, using their Osprey e-mail account. If correspondence needs to be sent to an alternative address, the student’s permanent address as contained in the University’s Student Records will be used.</w:t>
      </w:r>
    </w:p>
    <w:p w14:paraId="00739866" w14:textId="75E9D7B7" w:rsidR="00584324" w:rsidRPr="00462F2A" w:rsidRDefault="009D5637" w:rsidP="00462F2A">
      <w:pPr>
        <w:pStyle w:val="Heading3"/>
        <w:numPr>
          <w:ilvl w:val="1"/>
          <w:numId w:val="14"/>
        </w:numPr>
        <w:rPr>
          <w:sz w:val="26"/>
          <w:szCs w:val="26"/>
        </w:rPr>
      </w:pPr>
      <w:bookmarkStart w:id="43" w:name="7._Types_of_Hearings"/>
      <w:bookmarkEnd w:id="43"/>
      <w:r w:rsidRPr="00462F2A">
        <w:rPr>
          <w:sz w:val="26"/>
          <w:szCs w:val="26"/>
        </w:rPr>
        <w:t>Types</w:t>
      </w:r>
      <w:r w:rsidRPr="00462F2A">
        <w:rPr>
          <w:spacing w:val="-6"/>
          <w:sz w:val="26"/>
          <w:szCs w:val="26"/>
        </w:rPr>
        <w:t xml:space="preserve"> </w:t>
      </w:r>
      <w:r w:rsidRPr="00462F2A">
        <w:rPr>
          <w:sz w:val="26"/>
          <w:szCs w:val="26"/>
        </w:rPr>
        <w:t>of</w:t>
      </w:r>
      <w:r w:rsidRPr="00462F2A">
        <w:rPr>
          <w:spacing w:val="-6"/>
          <w:sz w:val="26"/>
          <w:szCs w:val="26"/>
        </w:rPr>
        <w:t xml:space="preserve"> </w:t>
      </w:r>
      <w:r w:rsidRPr="00462F2A">
        <w:rPr>
          <w:spacing w:val="-2"/>
          <w:sz w:val="26"/>
          <w:szCs w:val="26"/>
        </w:rPr>
        <w:t>Hearings</w:t>
      </w:r>
    </w:p>
    <w:p w14:paraId="6DAA2159" w14:textId="77777777" w:rsidR="00584324" w:rsidRDefault="009D5637">
      <w:pPr>
        <w:pStyle w:val="BodyText"/>
        <w:spacing w:before="26" w:line="259" w:lineRule="auto"/>
        <w:ind w:left="119" w:right="447"/>
        <w:jc w:val="both"/>
      </w:pPr>
      <w:r>
        <w:t xml:space="preserve">The purpose of a hearing is to provide an impartial forum for the party bringing charges against a student and the respondent to present </w:t>
      </w:r>
      <w:proofErr w:type="gramStart"/>
      <w:r>
        <w:t>all of</w:t>
      </w:r>
      <w:proofErr w:type="gramEnd"/>
      <w:r>
        <w:rPr>
          <w:spacing w:val="-1"/>
        </w:rPr>
        <w:t xml:space="preserve"> </w:t>
      </w:r>
      <w:r>
        <w:t>their information regarding the</w:t>
      </w:r>
      <w:r>
        <w:rPr>
          <w:spacing w:val="-1"/>
        </w:rPr>
        <w:t xml:space="preserve"> </w:t>
      </w:r>
      <w:r>
        <w:t>alleged misconduct. A determination of</w:t>
      </w:r>
      <w:r>
        <w:rPr>
          <w:spacing w:val="-1"/>
        </w:rPr>
        <w:t xml:space="preserve"> </w:t>
      </w:r>
      <w:r>
        <w:t>responsibility is</w:t>
      </w:r>
      <w:r>
        <w:rPr>
          <w:spacing w:val="-4"/>
        </w:rPr>
        <w:t xml:space="preserve"> </w:t>
      </w:r>
      <w:r>
        <w:t>based</w:t>
      </w:r>
      <w:r>
        <w:rPr>
          <w:spacing w:val="-2"/>
        </w:rPr>
        <w:t xml:space="preserve"> </w:t>
      </w:r>
      <w:r>
        <w:t>on</w:t>
      </w:r>
      <w:r>
        <w:rPr>
          <w:spacing w:val="-2"/>
        </w:rPr>
        <w:t xml:space="preserve"> </w:t>
      </w:r>
      <w:r>
        <w:t>the</w:t>
      </w:r>
      <w:r>
        <w:rPr>
          <w:spacing w:val="-4"/>
        </w:rPr>
        <w:t xml:space="preserve"> </w:t>
      </w:r>
      <w:r>
        <w:t>preponderance</w:t>
      </w:r>
      <w:r>
        <w:rPr>
          <w:spacing w:val="-4"/>
        </w:rPr>
        <w:t xml:space="preserve"> </w:t>
      </w:r>
      <w:r>
        <w:t>of</w:t>
      </w:r>
      <w:r>
        <w:rPr>
          <w:spacing w:val="-4"/>
        </w:rPr>
        <w:t xml:space="preserve"> </w:t>
      </w:r>
      <w:r>
        <w:t>the</w:t>
      </w:r>
      <w:r>
        <w:rPr>
          <w:spacing w:val="-4"/>
        </w:rPr>
        <w:t xml:space="preserve"> </w:t>
      </w:r>
      <w:r>
        <w:t>information</w:t>
      </w:r>
      <w:r>
        <w:rPr>
          <w:spacing w:val="-2"/>
        </w:rPr>
        <w:t xml:space="preserve"> </w:t>
      </w:r>
      <w:r>
        <w:t>presented;</w:t>
      </w:r>
      <w:r>
        <w:rPr>
          <w:spacing w:val="-4"/>
        </w:rPr>
        <w:t xml:space="preserve"> </w:t>
      </w:r>
      <w:r>
        <w:t>that</w:t>
      </w:r>
      <w:r>
        <w:rPr>
          <w:spacing w:val="-3"/>
        </w:rPr>
        <w:t xml:space="preserve"> </w:t>
      </w:r>
      <w:r>
        <w:t>is,</w:t>
      </w:r>
      <w:r>
        <w:rPr>
          <w:spacing w:val="-2"/>
        </w:rPr>
        <w:t xml:space="preserve"> </w:t>
      </w:r>
      <w:r>
        <w:t>if</w:t>
      </w:r>
      <w:r>
        <w:rPr>
          <w:spacing w:val="-4"/>
        </w:rPr>
        <w:t xml:space="preserve"> </w:t>
      </w:r>
      <w:r>
        <w:t>the</w:t>
      </w:r>
      <w:r>
        <w:rPr>
          <w:spacing w:val="-4"/>
        </w:rPr>
        <w:t xml:space="preserve"> </w:t>
      </w:r>
      <w:r>
        <w:t>information</w:t>
      </w:r>
      <w:r>
        <w:rPr>
          <w:spacing w:val="-2"/>
        </w:rPr>
        <w:t xml:space="preserve"> </w:t>
      </w:r>
      <w:r>
        <w:t>provided</w:t>
      </w:r>
      <w:r>
        <w:rPr>
          <w:spacing w:val="-2"/>
        </w:rPr>
        <w:t xml:space="preserve"> </w:t>
      </w:r>
      <w:r>
        <w:t>at</w:t>
      </w:r>
      <w:r>
        <w:rPr>
          <w:spacing w:val="-3"/>
        </w:rPr>
        <w:t xml:space="preserve"> </w:t>
      </w:r>
      <w:r>
        <w:t>the</w:t>
      </w:r>
      <w:r>
        <w:rPr>
          <w:spacing w:val="-4"/>
        </w:rPr>
        <w:t xml:space="preserve"> </w:t>
      </w:r>
      <w:r>
        <w:t>hearing</w:t>
      </w:r>
      <w:proofErr w:type="gramStart"/>
      <w:r>
        <w:t>,</w:t>
      </w:r>
      <w:r>
        <w:rPr>
          <w:spacing w:val="-2"/>
        </w:rPr>
        <w:t xml:space="preserve"> </w:t>
      </w:r>
      <w:r>
        <w:t>as a whole, shows</w:t>
      </w:r>
      <w:proofErr w:type="gramEnd"/>
      <w:r>
        <w:t xml:space="preserve"> that it is more likely than not that the student committed the violation.</w:t>
      </w:r>
    </w:p>
    <w:p w14:paraId="32CE3830" w14:textId="77777777" w:rsidR="00584324" w:rsidRDefault="009D5637">
      <w:pPr>
        <w:pStyle w:val="BodyText"/>
        <w:spacing w:before="159" w:line="256" w:lineRule="auto"/>
        <w:ind w:left="119" w:right="387"/>
        <w:jc w:val="both"/>
      </w:pPr>
      <w:r>
        <w:t>If</w:t>
      </w:r>
      <w:r>
        <w:rPr>
          <w:spacing w:val="-4"/>
        </w:rPr>
        <w:t xml:space="preserve"> </w:t>
      </w:r>
      <w:r>
        <w:t>a</w:t>
      </w:r>
      <w:r>
        <w:rPr>
          <w:spacing w:val="-3"/>
        </w:rPr>
        <w:t xml:space="preserve"> </w:t>
      </w:r>
      <w:r>
        <w:t>respondent</w:t>
      </w:r>
      <w:r>
        <w:rPr>
          <w:spacing w:val="-3"/>
        </w:rPr>
        <w:t xml:space="preserve"> </w:t>
      </w:r>
      <w:r>
        <w:t>waived</w:t>
      </w:r>
      <w:r>
        <w:rPr>
          <w:spacing w:val="-2"/>
        </w:rPr>
        <w:t xml:space="preserve"> </w:t>
      </w:r>
      <w:r>
        <w:t>a</w:t>
      </w:r>
      <w:r>
        <w:rPr>
          <w:spacing w:val="-3"/>
        </w:rPr>
        <w:t xml:space="preserve"> </w:t>
      </w:r>
      <w:r>
        <w:t>Conduct</w:t>
      </w:r>
      <w:r>
        <w:rPr>
          <w:spacing w:val="-3"/>
        </w:rPr>
        <w:t xml:space="preserve"> </w:t>
      </w:r>
      <w:r>
        <w:t>Review,</w:t>
      </w:r>
      <w:r>
        <w:rPr>
          <w:spacing w:val="-2"/>
        </w:rPr>
        <w:t xml:space="preserve"> </w:t>
      </w:r>
      <w:r>
        <w:t>either</w:t>
      </w:r>
      <w:r>
        <w:rPr>
          <w:spacing w:val="-3"/>
        </w:rPr>
        <w:t xml:space="preserve"> </w:t>
      </w:r>
      <w:r>
        <w:t>voluntarily</w:t>
      </w:r>
      <w:r>
        <w:rPr>
          <w:spacing w:val="-2"/>
        </w:rPr>
        <w:t xml:space="preserve"> </w:t>
      </w:r>
      <w:r>
        <w:t>or</w:t>
      </w:r>
      <w:r>
        <w:rPr>
          <w:spacing w:val="-3"/>
        </w:rPr>
        <w:t xml:space="preserve"> </w:t>
      </w:r>
      <w:r>
        <w:t>involuntarily,</w:t>
      </w:r>
      <w:r>
        <w:rPr>
          <w:spacing w:val="-2"/>
        </w:rPr>
        <w:t xml:space="preserve"> </w:t>
      </w:r>
      <w:r>
        <w:t>the</w:t>
      </w:r>
      <w:r>
        <w:rPr>
          <w:spacing w:val="-4"/>
        </w:rPr>
        <w:t xml:space="preserve"> </w:t>
      </w:r>
      <w:r>
        <w:t>Hearing</w:t>
      </w:r>
      <w:r>
        <w:rPr>
          <w:spacing w:val="-3"/>
        </w:rPr>
        <w:t xml:space="preserve"> </w:t>
      </w:r>
      <w:r>
        <w:t>Administrator</w:t>
      </w:r>
      <w:r>
        <w:rPr>
          <w:spacing w:val="-3"/>
        </w:rPr>
        <w:t xml:space="preserve"> </w:t>
      </w:r>
      <w:r>
        <w:t>will</w:t>
      </w:r>
      <w:r>
        <w:rPr>
          <w:spacing w:val="-3"/>
        </w:rPr>
        <w:t xml:space="preserve"> </w:t>
      </w:r>
      <w:r>
        <w:t>provide the respondent with a brief overview of the hearing and general conduct process before the hearing.</w:t>
      </w:r>
    </w:p>
    <w:p w14:paraId="2C4E5B30" w14:textId="77777777" w:rsidR="00584324" w:rsidRDefault="009D5637">
      <w:pPr>
        <w:pStyle w:val="BodyText"/>
        <w:spacing w:before="164" w:line="259" w:lineRule="auto"/>
        <w:ind w:left="119" w:right="446"/>
      </w:pPr>
      <w:r>
        <w:t>Hearings will be scheduled no sooner than three class days from the Conduct Review, unless otherwise requested by the respondent, and no</w:t>
      </w:r>
      <w:r>
        <w:rPr>
          <w:spacing w:val="-1"/>
        </w:rPr>
        <w:t xml:space="preserve"> </w:t>
      </w:r>
      <w:r>
        <w:t>later than fourteen class days, or at the sole discretion of the Hearing Administrator. If either</w:t>
      </w:r>
      <w:r>
        <w:rPr>
          <w:spacing w:val="-3"/>
        </w:rPr>
        <w:t xml:space="preserve"> </w:t>
      </w:r>
      <w:r>
        <w:t>the</w:t>
      </w:r>
      <w:r>
        <w:rPr>
          <w:spacing w:val="-4"/>
        </w:rPr>
        <w:t xml:space="preserve"> </w:t>
      </w:r>
      <w:r>
        <w:t>complainant</w:t>
      </w:r>
      <w:r>
        <w:rPr>
          <w:spacing w:val="-3"/>
        </w:rPr>
        <w:t xml:space="preserve"> </w:t>
      </w:r>
      <w:r>
        <w:t>or</w:t>
      </w:r>
      <w:r>
        <w:rPr>
          <w:spacing w:val="-3"/>
        </w:rPr>
        <w:t xml:space="preserve"> </w:t>
      </w:r>
      <w:r>
        <w:t>respondent</w:t>
      </w:r>
      <w:r>
        <w:rPr>
          <w:spacing w:val="-3"/>
        </w:rPr>
        <w:t xml:space="preserve"> </w:t>
      </w:r>
      <w:r>
        <w:t>requires</w:t>
      </w:r>
      <w:r>
        <w:rPr>
          <w:spacing w:val="-4"/>
        </w:rPr>
        <w:t xml:space="preserve"> </w:t>
      </w:r>
      <w:r>
        <w:t>additional</w:t>
      </w:r>
      <w:r>
        <w:rPr>
          <w:spacing w:val="-3"/>
        </w:rPr>
        <w:t xml:space="preserve"> </w:t>
      </w:r>
      <w:r>
        <w:t>time</w:t>
      </w:r>
      <w:r>
        <w:rPr>
          <w:spacing w:val="-4"/>
        </w:rPr>
        <w:t xml:space="preserve"> </w:t>
      </w:r>
      <w:r>
        <w:t>to</w:t>
      </w:r>
      <w:r>
        <w:rPr>
          <w:spacing w:val="-3"/>
        </w:rPr>
        <w:t xml:space="preserve"> </w:t>
      </w:r>
      <w:r>
        <w:t>prepare</w:t>
      </w:r>
      <w:r>
        <w:rPr>
          <w:spacing w:val="-4"/>
        </w:rPr>
        <w:t xml:space="preserve"> </w:t>
      </w:r>
      <w:r>
        <w:t>for</w:t>
      </w:r>
      <w:r>
        <w:rPr>
          <w:spacing w:val="-3"/>
        </w:rPr>
        <w:t xml:space="preserve"> </w:t>
      </w:r>
      <w:r>
        <w:t>a</w:t>
      </w:r>
      <w:r>
        <w:rPr>
          <w:spacing w:val="-2"/>
        </w:rPr>
        <w:t xml:space="preserve"> </w:t>
      </w:r>
      <w:r>
        <w:t>hearing,</w:t>
      </w:r>
      <w:r>
        <w:rPr>
          <w:spacing w:val="-2"/>
        </w:rPr>
        <w:t xml:space="preserve"> </w:t>
      </w:r>
      <w:r>
        <w:t>the</w:t>
      </w:r>
      <w:r>
        <w:rPr>
          <w:spacing w:val="-4"/>
        </w:rPr>
        <w:t xml:space="preserve"> </w:t>
      </w:r>
      <w:r>
        <w:t>Hearing</w:t>
      </w:r>
      <w:r>
        <w:rPr>
          <w:spacing w:val="-3"/>
        </w:rPr>
        <w:t xml:space="preserve"> </w:t>
      </w:r>
      <w:r>
        <w:t xml:space="preserve">Administrator may review the situation to determine appropriateness and fairness to all parties. Requests for additional time must be submitted in writing and supporting documentation is strongly encouraged. If it is determined an undue burden will be placed on a party, </w:t>
      </w:r>
      <w:proofErr w:type="gramStart"/>
      <w:r>
        <w:t>than</w:t>
      </w:r>
      <w:proofErr w:type="gramEnd"/>
      <w:r>
        <w:t xml:space="preserve"> an extension will be granted.</w:t>
      </w:r>
    </w:p>
    <w:p w14:paraId="550CFA6E" w14:textId="77777777" w:rsidR="00584324" w:rsidRDefault="009D5637">
      <w:pPr>
        <w:pStyle w:val="BodyText"/>
        <w:spacing w:before="158" w:line="259" w:lineRule="auto"/>
        <w:ind w:left="119" w:right="404"/>
      </w:pPr>
      <w:r>
        <w:t>There are three types of hearings, Immediate, Administrative and Panel. In most cases, respondents may choose their hearing type. However, the</w:t>
      </w:r>
      <w:r>
        <w:rPr>
          <w:spacing w:val="-1"/>
        </w:rPr>
        <w:t xml:space="preserve"> </w:t>
      </w:r>
      <w:r>
        <w:t>Hearing Administrator may determine</w:t>
      </w:r>
      <w:r>
        <w:rPr>
          <w:spacing w:val="-1"/>
        </w:rPr>
        <w:t xml:space="preserve"> </w:t>
      </w:r>
      <w:r>
        <w:t>in their sole</w:t>
      </w:r>
      <w:r>
        <w:rPr>
          <w:spacing w:val="-1"/>
        </w:rPr>
        <w:t xml:space="preserve"> </w:t>
      </w:r>
      <w:r>
        <w:t>discretion that it is</w:t>
      </w:r>
      <w:r>
        <w:rPr>
          <w:spacing w:val="-1"/>
        </w:rPr>
        <w:t xml:space="preserve"> </w:t>
      </w:r>
      <w:r>
        <w:t>in the</w:t>
      </w:r>
      <w:r>
        <w:rPr>
          <w:spacing w:val="-1"/>
        </w:rPr>
        <w:t xml:space="preserve"> </w:t>
      </w:r>
      <w:r>
        <w:t>best interest of both the student and the University that a case proceed to a Panel hearing based on the seriousness of the</w:t>
      </w:r>
      <w:r>
        <w:rPr>
          <w:spacing w:val="-4"/>
        </w:rPr>
        <w:t xml:space="preserve"> </w:t>
      </w:r>
      <w:r>
        <w:t>violation</w:t>
      </w:r>
      <w:r>
        <w:rPr>
          <w:spacing w:val="-2"/>
        </w:rPr>
        <w:t xml:space="preserve"> </w:t>
      </w:r>
      <w:r>
        <w:t>or</w:t>
      </w:r>
      <w:r>
        <w:rPr>
          <w:spacing w:val="-3"/>
        </w:rPr>
        <w:t xml:space="preserve"> </w:t>
      </w:r>
      <w:r>
        <w:t>in</w:t>
      </w:r>
      <w:r>
        <w:rPr>
          <w:spacing w:val="-2"/>
        </w:rPr>
        <w:t xml:space="preserve"> </w:t>
      </w:r>
      <w:r>
        <w:t>the</w:t>
      </w:r>
      <w:r>
        <w:rPr>
          <w:spacing w:val="-4"/>
        </w:rPr>
        <w:t xml:space="preserve"> </w:t>
      </w:r>
      <w:r>
        <w:t>interest of</w:t>
      </w:r>
      <w:r>
        <w:rPr>
          <w:spacing w:val="-4"/>
        </w:rPr>
        <w:t xml:space="preserve"> </w:t>
      </w:r>
      <w:r>
        <w:t>fairness.</w:t>
      </w:r>
      <w:r>
        <w:rPr>
          <w:spacing w:val="-3"/>
        </w:rPr>
        <w:t xml:space="preserve"> </w:t>
      </w:r>
      <w:r>
        <w:t>Any</w:t>
      </w:r>
      <w:r>
        <w:rPr>
          <w:spacing w:val="-2"/>
        </w:rPr>
        <w:t xml:space="preserve"> </w:t>
      </w:r>
      <w:r>
        <w:t>charges</w:t>
      </w:r>
      <w:r>
        <w:rPr>
          <w:spacing w:val="-4"/>
        </w:rPr>
        <w:t xml:space="preserve"> </w:t>
      </w:r>
      <w:r>
        <w:t>based</w:t>
      </w:r>
      <w:r>
        <w:rPr>
          <w:spacing w:val="-2"/>
        </w:rPr>
        <w:t xml:space="preserve"> </w:t>
      </w:r>
      <w:r>
        <w:t>on</w:t>
      </w:r>
      <w:r>
        <w:rPr>
          <w:spacing w:val="-2"/>
        </w:rPr>
        <w:t xml:space="preserve"> </w:t>
      </w:r>
      <w:r>
        <w:t>an</w:t>
      </w:r>
      <w:r>
        <w:rPr>
          <w:spacing w:val="-2"/>
        </w:rPr>
        <w:t xml:space="preserve"> </w:t>
      </w:r>
      <w:r>
        <w:t>alleged</w:t>
      </w:r>
      <w:r>
        <w:rPr>
          <w:spacing w:val="-2"/>
        </w:rPr>
        <w:t xml:space="preserve"> </w:t>
      </w:r>
      <w:r>
        <w:t>Title</w:t>
      </w:r>
      <w:r>
        <w:rPr>
          <w:spacing w:val="-4"/>
        </w:rPr>
        <w:t xml:space="preserve"> </w:t>
      </w:r>
      <w:r>
        <w:t>IX</w:t>
      </w:r>
      <w:r>
        <w:rPr>
          <w:spacing w:val="-1"/>
        </w:rPr>
        <w:t xml:space="preserve"> </w:t>
      </w:r>
      <w:r>
        <w:t>violation</w:t>
      </w:r>
      <w:r>
        <w:rPr>
          <w:spacing w:val="-2"/>
        </w:rPr>
        <w:t xml:space="preserve"> </w:t>
      </w:r>
      <w:r>
        <w:t>will</w:t>
      </w:r>
      <w:r>
        <w:rPr>
          <w:spacing w:val="-3"/>
        </w:rPr>
        <w:t xml:space="preserve"> </w:t>
      </w:r>
      <w:r>
        <w:t>proceed</w:t>
      </w:r>
      <w:r>
        <w:rPr>
          <w:spacing w:val="-2"/>
        </w:rPr>
        <w:t xml:space="preserve"> </w:t>
      </w:r>
      <w:r>
        <w:t>to</w:t>
      </w:r>
      <w:r>
        <w:rPr>
          <w:spacing w:val="-3"/>
        </w:rPr>
        <w:t xml:space="preserve"> </w:t>
      </w:r>
      <w:r>
        <w:t>a</w:t>
      </w:r>
      <w:r>
        <w:rPr>
          <w:spacing w:val="-2"/>
        </w:rPr>
        <w:t xml:space="preserve"> </w:t>
      </w:r>
      <w:r>
        <w:t xml:space="preserve">Panel </w:t>
      </w:r>
      <w:r>
        <w:rPr>
          <w:spacing w:val="-2"/>
        </w:rPr>
        <w:t>Hearing.</w:t>
      </w:r>
    </w:p>
    <w:p w14:paraId="6DF03E6D" w14:textId="77777777" w:rsidR="00584324" w:rsidRDefault="009D5637">
      <w:pPr>
        <w:pStyle w:val="BodyText"/>
        <w:spacing w:before="160" w:line="259" w:lineRule="auto"/>
        <w:ind w:left="119" w:right="410"/>
      </w:pPr>
      <w:r>
        <w:t>When</w:t>
      </w:r>
      <w:r>
        <w:rPr>
          <w:spacing w:val="-1"/>
        </w:rPr>
        <w:t xml:space="preserve"> </w:t>
      </w:r>
      <w:r>
        <w:t>two</w:t>
      </w:r>
      <w:r>
        <w:rPr>
          <w:spacing w:val="-1"/>
        </w:rPr>
        <w:t xml:space="preserve"> </w:t>
      </w:r>
      <w:r>
        <w:t>or</w:t>
      </w:r>
      <w:r>
        <w:rPr>
          <w:spacing w:val="-2"/>
        </w:rPr>
        <w:t xml:space="preserve"> </w:t>
      </w:r>
      <w:r>
        <w:t>more</w:t>
      </w:r>
      <w:r>
        <w:rPr>
          <w:spacing w:val="-3"/>
        </w:rPr>
        <w:t xml:space="preserve"> </w:t>
      </w:r>
      <w:r>
        <w:t>respondents</w:t>
      </w:r>
      <w:r>
        <w:rPr>
          <w:spacing w:val="-3"/>
        </w:rPr>
        <w:t xml:space="preserve"> </w:t>
      </w:r>
      <w:r>
        <w:t>are</w:t>
      </w:r>
      <w:r>
        <w:rPr>
          <w:spacing w:val="-3"/>
        </w:rPr>
        <w:t xml:space="preserve"> </w:t>
      </w:r>
      <w:r>
        <w:t>charged</w:t>
      </w:r>
      <w:r>
        <w:rPr>
          <w:spacing w:val="-1"/>
        </w:rPr>
        <w:t xml:space="preserve"> </w:t>
      </w:r>
      <w:r>
        <w:t>with violations</w:t>
      </w:r>
      <w:r>
        <w:rPr>
          <w:spacing w:val="-3"/>
        </w:rPr>
        <w:t xml:space="preserve"> </w:t>
      </w:r>
      <w:r>
        <w:t>stemming</w:t>
      </w:r>
      <w:r>
        <w:rPr>
          <w:spacing w:val="-2"/>
        </w:rPr>
        <w:t xml:space="preserve"> </w:t>
      </w:r>
      <w:r>
        <w:t>from</w:t>
      </w:r>
      <w:r>
        <w:rPr>
          <w:spacing w:val="-3"/>
        </w:rPr>
        <w:t xml:space="preserve"> </w:t>
      </w:r>
      <w:r>
        <w:t>the</w:t>
      </w:r>
      <w:r>
        <w:rPr>
          <w:spacing w:val="-3"/>
        </w:rPr>
        <w:t xml:space="preserve"> </w:t>
      </w:r>
      <w:r>
        <w:t>same</w:t>
      </w:r>
      <w:r>
        <w:rPr>
          <w:spacing w:val="-3"/>
        </w:rPr>
        <w:t xml:space="preserve"> </w:t>
      </w:r>
      <w:r>
        <w:t>incident,</w:t>
      </w:r>
      <w:r>
        <w:rPr>
          <w:spacing w:val="-1"/>
        </w:rPr>
        <w:t xml:space="preserve"> </w:t>
      </w:r>
      <w:r>
        <w:t>those</w:t>
      </w:r>
      <w:r>
        <w:rPr>
          <w:spacing w:val="-3"/>
        </w:rPr>
        <w:t xml:space="preserve"> </w:t>
      </w:r>
      <w:r>
        <w:t>cases</w:t>
      </w:r>
      <w:r>
        <w:rPr>
          <w:spacing w:val="-1"/>
        </w:rPr>
        <w:t xml:space="preserve"> </w:t>
      </w:r>
      <w:r>
        <w:t>may</w:t>
      </w:r>
      <w:r>
        <w:rPr>
          <w:spacing w:val="-1"/>
        </w:rPr>
        <w:t xml:space="preserve"> </w:t>
      </w:r>
      <w:r>
        <w:t>be heard jointly if the respondents waive their right to individual hearings. In these situations, sanctions (if any) will</w:t>
      </w:r>
      <w:r>
        <w:rPr>
          <w:spacing w:val="40"/>
        </w:rPr>
        <w:t xml:space="preserve"> </w:t>
      </w:r>
      <w:r>
        <w:t>be communicated separately. Charges from multiple incidents may be addressed in a single hearing.</w:t>
      </w:r>
    </w:p>
    <w:p w14:paraId="3497CE17" w14:textId="77777777" w:rsidR="00584324" w:rsidRDefault="009D5637" w:rsidP="00462F2A">
      <w:pPr>
        <w:pStyle w:val="Heading2"/>
        <w:spacing w:before="0"/>
        <w:ind w:left="120"/>
      </w:pPr>
      <w:bookmarkStart w:id="44" w:name="Immediate_Hearing"/>
      <w:bookmarkEnd w:id="44"/>
      <w:r>
        <w:t>Immediate</w:t>
      </w:r>
      <w:r>
        <w:rPr>
          <w:spacing w:val="-7"/>
        </w:rPr>
        <w:t xml:space="preserve"> </w:t>
      </w:r>
      <w:r>
        <w:rPr>
          <w:spacing w:val="-2"/>
        </w:rPr>
        <w:t>Hearing</w:t>
      </w:r>
    </w:p>
    <w:p w14:paraId="3ECA10D0" w14:textId="77777777" w:rsidR="00584324" w:rsidRDefault="009D5637">
      <w:pPr>
        <w:pStyle w:val="BodyText"/>
        <w:spacing w:before="23" w:line="259" w:lineRule="auto"/>
        <w:ind w:left="120" w:right="372"/>
      </w:pPr>
      <w:r>
        <w:t xml:space="preserve">The respondent chooses to continue their Conduct Review meeting and immediately proceed to a Hearing. The respondent will waive certain rights </w:t>
      </w:r>
      <w:proofErr w:type="gramStart"/>
      <w:r>
        <w:t>in order to</w:t>
      </w:r>
      <w:proofErr w:type="gramEnd"/>
      <w:r>
        <w:t xml:space="preserve"> continue immediately. The Hearing Administrator will review the reported charges against the student and all other relevant information to determine whether to recommend to the</w:t>
      </w:r>
      <w:r>
        <w:rPr>
          <w:spacing w:val="-4"/>
        </w:rPr>
        <w:t xml:space="preserve"> </w:t>
      </w:r>
      <w:r>
        <w:t>Provost</w:t>
      </w:r>
      <w:r>
        <w:rPr>
          <w:spacing w:val="-3"/>
        </w:rPr>
        <w:t xml:space="preserve"> </w:t>
      </w:r>
      <w:r>
        <w:t>and</w:t>
      </w:r>
      <w:r>
        <w:rPr>
          <w:spacing w:val="-2"/>
        </w:rPr>
        <w:t xml:space="preserve"> </w:t>
      </w:r>
      <w:r>
        <w:t>Vice</w:t>
      </w:r>
      <w:r>
        <w:rPr>
          <w:spacing w:val="-4"/>
        </w:rPr>
        <w:t xml:space="preserve"> </w:t>
      </w:r>
      <w:r>
        <w:t>President</w:t>
      </w:r>
      <w:r>
        <w:rPr>
          <w:spacing w:val="-3"/>
        </w:rPr>
        <w:t xml:space="preserve"> </w:t>
      </w:r>
      <w:r>
        <w:t>for</w:t>
      </w:r>
      <w:r>
        <w:rPr>
          <w:spacing w:val="-3"/>
        </w:rPr>
        <w:t xml:space="preserve"> </w:t>
      </w:r>
      <w:r>
        <w:t>Academic</w:t>
      </w:r>
      <w:r>
        <w:rPr>
          <w:spacing w:val="-3"/>
        </w:rPr>
        <w:t xml:space="preserve"> </w:t>
      </w:r>
      <w:r>
        <w:t>Affairs</w:t>
      </w:r>
      <w:r>
        <w:rPr>
          <w:spacing w:val="-4"/>
        </w:rPr>
        <w:t xml:space="preserve"> </w:t>
      </w:r>
      <w:r>
        <w:t>(or</w:t>
      </w:r>
      <w:r>
        <w:rPr>
          <w:spacing w:val="-3"/>
        </w:rPr>
        <w:t xml:space="preserve"> </w:t>
      </w:r>
      <w:r>
        <w:t>their</w:t>
      </w:r>
      <w:r>
        <w:rPr>
          <w:spacing w:val="-3"/>
        </w:rPr>
        <w:t xml:space="preserve"> </w:t>
      </w:r>
      <w:r>
        <w:t>designee)</w:t>
      </w:r>
      <w:r>
        <w:rPr>
          <w:spacing w:val="-4"/>
        </w:rPr>
        <w:t xml:space="preserve"> </w:t>
      </w:r>
      <w:r>
        <w:t>that</w:t>
      </w:r>
      <w:r>
        <w:rPr>
          <w:spacing w:val="-3"/>
        </w:rPr>
        <w:t xml:space="preserve"> </w:t>
      </w:r>
      <w:r>
        <w:t>the</w:t>
      </w:r>
      <w:r>
        <w:rPr>
          <w:spacing w:val="-4"/>
        </w:rPr>
        <w:t xml:space="preserve"> </w:t>
      </w:r>
      <w:r>
        <w:t>respondent</w:t>
      </w:r>
      <w:r>
        <w:rPr>
          <w:spacing w:val="-3"/>
        </w:rPr>
        <w:t xml:space="preserve"> </w:t>
      </w:r>
      <w:r>
        <w:t>is</w:t>
      </w:r>
      <w:r>
        <w:rPr>
          <w:spacing w:val="-4"/>
        </w:rPr>
        <w:t xml:space="preserve"> </w:t>
      </w:r>
      <w:r>
        <w:t>“responsible”</w:t>
      </w:r>
      <w:r>
        <w:rPr>
          <w:spacing w:val="-2"/>
        </w:rPr>
        <w:t xml:space="preserve"> </w:t>
      </w:r>
      <w:r>
        <w:t>or</w:t>
      </w:r>
      <w:r>
        <w:rPr>
          <w:spacing w:val="-3"/>
        </w:rPr>
        <w:t xml:space="preserve"> </w:t>
      </w:r>
      <w:r>
        <w:t>“not responsible” for the charge(s) and any appropriate sanctions.</w:t>
      </w:r>
    </w:p>
    <w:p w14:paraId="68F3C7D6" w14:textId="77777777" w:rsidR="00584324" w:rsidRDefault="009D5637" w:rsidP="00462F2A">
      <w:pPr>
        <w:pStyle w:val="Heading2"/>
        <w:spacing w:before="0"/>
        <w:ind w:left="120"/>
      </w:pPr>
      <w:bookmarkStart w:id="45" w:name="Administrative_Hearing"/>
      <w:bookmarkEnd w:id="45"/>
      <w:r>
        <w:t>Administrative</w:t>
      </w:r>
      <w:r>
        <w:rPr>
          <w:spacing w:val="-9"/>
        </w:rPr>
        <w:t xml:space="preserve"> </w:t>
      </w:r>
      <w:r>
        <w:rPr>
          <w:spacing w:val="-2"/>
        </w:rPr>
        <w:t>Hearing</w:t>
      </w:r>
    </w:p>
    <w:p w14:paraId="6B46597F" w14:textId="77777777" w:rsidR="00584324" w:rsidRDefault="009D5637">
      <w:pPr>
        <w:pStyle w:val="BodyText"/>
        <w:spacing w:before="26" w:line="259" w:lineRule="auto"/>
        <w:ind w:left="120" w:right="446"/>
        <w:jc w:val="both"/>
      </w:pPr>
      <w:r>
        <w:t>The respondent meets individually with a Hearing Administrator who reviews the reported charges against the student</w:t>
      </w:r>
      <w:r>
        <w:rPr>
          <w:spacing w:val="-3"/>
        </w:rPr>
        <w:t xml:space="preserve"> </w:t>
      </w:r>
      <w:r>
        <w:t>and</w:t>
      </w:r>
      <w:r>
        <w:rPr>
          <w:spacing w:val="-2"/>
        </w:rPr>
        <w:t xml:space="preserve"> </w:t>
      </w:r>
      <w:r>
        <w:t>all</w:t>
      </w:r>
      <w:r>
        <w:rPr>
          <w:spacing w:val="-3"/>
        </w:rPr>
        <w:t xml:space="preserve"> </w:t>
      </w:r>
      <w:r>
        <w:t>other</w:t>
      </w:r>
      <w:r>
        <w:rPr>
          <w:spacing w:val="-3"/>
        </w:rPr>
        <w:t xml:space="preserve"> </w:t>
      </w:r>
      <w:r>
        <w:t>relevant information</w:t>
      </w:r>
      <w:r>
        <w:rPr>
          <w:spacing w:val="-2"/>
        </w:rPr>
        <w:t xml:space="preserve"> </w:t>
      </w:r>
      <w:r>
        <w:t>to</w:t>
      </w:r>
      <w:r>
        <w:rPr>
          <w:spacing w:val="-3"/>
        </w:rPr>
        <w:t xml:space="preserve"> </w:t>
      </w:r>
      <w:r>
        <w:t>determine</w:t>
      </w:r>
      <w:r>
        <w:rPr>
          <w:spacing w:val="-4"/>
        </w:rPr>
        <w:t xml:space="preserve"> </w:t>
      </w:r>
      <w:r>
        <w:t>whether</w:t>
      </w:r>
      <w:r>
        <w:rPr>
          <w:spacing w:val="-3"/>
        </w:rPr>
        <w:t xml:space="preserve"> </w:t>
      </w:r>
      <w:r>
        <w:t>to</w:t>
      </w:r>
      <w:r>
        <w:rPr>
          <w:spacing w:val="-3"/>
        </w:rPr>
        <w:t xml:space="preserve"> </w:t>
      </w:r>
      <w:r>
        <w:t>recommend</w:t>
      </w:r>
      <w:r>
        <w:rPr>
          <w:spacing w:val="-2"/>
        </w:rPr>
        <w:t xml:space="preserve"> </w:t>
      </w:r>
      <w:r>
        <w:t>to</w:t>
      </w:r>
      <w:r>
        <w:rPr>
          <w:spacing w:val="-3"/>
        </w:rPr>
        <w:t xml:space="preserve"> </w:t>
      </w:r>
      <w:r>
        <w:t>the</w:t>
      </w:r>
      <w:r>
        <w:rPr>
          <w:spacing w:val="-4"/>
        </w:rPr>
        <w:t xml:space="preserve"> </w:t>
      </w:r>
      <w:r>
        <w:t>Provost</w:t>
      </w:r>
      <w:r>
        <w:rPr>
          <w:spacing w:val="-3"/>
        </w:rPr>
        <w:t xml:space="preserve"> </w:t>
      </w:r>
      <w:r>
        <w:t>and</w:t>
      </w:r>
      <w:r>
        <w:rPr>
          <w:spacing w:val="-2"/>
        </w:rPr>
        <w:t xml:space="preserve"> </w:t>
      </w:r>
      <w:r>
        <w:t>Vice</w:t>
      </w:r>
      <w:r>
        <w:rPr>
          <w:spacing w:val="-4"/>
        </w:rPr>
        <w:t xml:space="preserve"> </w:t>
      </w:r>
      <w:r>
        <w:t>President</w:t>
      </w:r>
    </w:p>
    <w:p w14:paraId="04E4478A" w14:textId="77777777" w:rsidR="00584324" w:rsidRDefault="00584324">
      <w:pPr>
        <w:spacing w:line="259" w:lineRule="auto"/>
        <w:jc w:val="both"/>
        <w:sectPr w:rsidR="00584324">
          <w:pgSz w:w="12240" w:h="15840"/>
          <w:pgMar w:top="1400" w:right="1060" w:bottom="1200" w:left="1320" w:header="0" w:footer="1017" w:gutter="0"/>
          <w:cols w:space="720"/>
        </w:sectPr>
      </w:pPr>
    </w:p>
    <w:p w14:paraId="449929E9" w14:textId="77777777" w:rsidR="00584324" w:rsidRDefault="009D5637">
      <w:pPr>
        <w:pStyle w:val="BodyText"/>
        <w:spacing w:before="39" w:line="259" w:lineRule="auto"/>
        <w:ind w:left="119" w:right="446"/>
      </w:pPr>
      <w:r>
        <w:lastRenderedPageBreak/>
        <w:t>for</w:t>
      </w:r>
      <w:r>
        <w:rPr>
          <w:spacing w:val="-3"/>
        </w:rPr>
        <w:t xml:space="preserve"> </w:t>
      </w:r>
      <w:r>
        <w:t>Academic</w:t>
      </w:r>
      <w:r>
        <w:rPr>
          <w:spacing w:val="-3"/>
        </w:rPr>
        <w:t xml:space="preserve"> </w:t>
      </w:r>
      <w:r>
        <w:t>Affairs</w:t>
      </w:r>
      <w:r>
        <w:rPr>
          <w:spacing w:val="-2"/>
        </w:rPr>
        <w:t xml:space="preserve"> </w:t>
      </w:r>
      <w:r>
        <w:t>(or</w:t>
      </w:r>
      <w:r>
        <w:rPr>
          <w:spacing w:val="-3"/>
        </w:rPr>
        <w:t xml:space="preserve"> </w:t>
      </w:r>
      <w:r>
        <w:t>their</w:t>
      </w:r>
      <w:r>
        <w:rPr>
          <w:spacing w:val="-1"/>
        </w:rPr>
        <w:t xml:space="preserve"> </w:t>
      </w:r>
      <w:r>
        <w:t>designee)</w:t>
      </w:r>
      <w:r>
        <w:rPr>
          <w:spacing w:val="-3"/>
        </w:rPr>
        <w:t xml:space="preserve"> </w:t>
      </w:r>
      <w:r>
        <w:t>that</w:t>
      </w:r>
      <w:r>
        <w:rPr>
          <w:spacing w:val="-3"/>
        </w:rPr>
        <w:t xml:space="preserve"> </w:t>
      </w:r>
      <w:r>
        <w:t>the</w:t>
      </w:r>
      <w:r>
        <w:rPr>
          <w:spacing w:val="-4"/>
        </w:rPr>
        <w:t xml:space="preserve"> </w:t>
      </w:r>
      <w:r>
        <w:t>respondent</w:t>
      </w:r>
      <w:r>
        <w:rPr>
          <w:spacing w:val="-3"/>
        </w:rPr>
        <w:t xml:space="preserve"> </w:t>
      </w:r>
      <w:r>
        <w:t>is</w:t>
      </w:r>
      <w:r>
        <w:rPr>
          <w:spacing w:val="-4"/>
        </w:rPr>
        <w:t xml:space="preserve"> </w:t>
      </w:r>
      <w:r>
        <w:t>“responsible”</w:t>
      </w:r>
      <w:r>
        <w:rPr>
          <w:spacing w:val="-2"/>
        </w:rPr>
        <w:t xml:space="preserve"> </w:t>
      </w:r>
      <w:r>
        <w:t>or</w:t>
      </w:r>
      <w:r>
        <w:rPr>
          <w:spacing w:val="-3"/>
        </w:rPr>
        <w:t xml:space="preserve"> </w:t>
      </w:r>
      <w:r>
        <w:t>“not</w:t>
      </w:r>
      <w:r>
        <w:rPr>
          <w:spacing w:val="-3"/>
        </w:rPr>
        <w:t xml:space="preserve"> </w:t>
      </w:r>
      <w:r>
        <w:t>responsible”</w:t>
      </w:r>
      <w:r>
        <w:rPr>
          <w:spacing w:val="-2"/>
        </w:rPr>
        <w:t xml:space="preserve"> </w:t>
      </w:r>
      <w:r>
        <w:t>for</w:t>
      </w:r>
      <w:r>
        <w:rPr>
          <w:spacing w:val="-3"/>
        </w:rPr>
        <w:t xml:space="preserve"> </w:t>
      </w:r>
      <w:r>
        <w:t>the</w:t>
      </w:r>
      <w:r>
        <w:rPr>
          <w:spacing w:val="-4"/>
        </w:rPr>
        <w:t xml:space="preserve"> </w:t>
      </w:r>
      <w:r>
        <w:t>charge(s) and any appropriate sanctions.</w:t>
      </w:r>
    </w:p>
    <w:p w14:paraId="42E9B300" w14:textId="77777777" w:rsidR="00584324" w:rsidRDefault="009D5637" w:rsidP="00462F2A">
      <w:pPr>
        <w:pStyle w:val="Heading2"/>
        <w:spacing w:before="0"/>
        <w:ind w:left="120"/>
      </w:pPr>
      <w:bookmarkStart w:id="46" w:name="Panel_Hearing"/>
      <w:bookmarkEnd w:id="46"/>
      <w:r>
        <w:t>Panel Hearing</w:t>
      </w:r>
    </w:p>
    <w:p w14:paraId="1A84DB4C" w14:textId="77777777" w:rsidR="00584324" w:rsidRDefault="009D5637">
      <w:pPr>
        <w:pStyle w:val="BodyText"/>
        <w:spacing w:before="26" w:line="259" w:lineRule="auto"/>
        <w:ind w:left="120" w:right="449"/>
      </w:pPr>
      <w:r>
        <w:t>The</w:t>
      </w:r>
      <w:r>
        <w:rPr>
          <w:spacing w:val="-4"/>
        </w:rPr>
        <w:t xml:space="preserve"> </w:t>
      </w:r>
      <w:r>
        <w:t>respondent</w:t>
      </w:r>
      <w:r>
        <w:rPr>
          <w:spacing w:val="-3"/>
        </w:rPr>
        <w:t xml:space="preserve"> </w:t>
      </w:r>
      <w:r>
        <w:t>meets</w:t>
      </w:r>
      <w:r>
        <w:rPr>
          <w:spacing w:val="-2"/>
        </w:rPr>
        <w:t xml:space="preserve"> </w:t>
      </w:r>
      <w:r>
        <w:t>with</w:t>
      </w:r>
      <w:r>
        <w:rPr>
          <w:spacing w:val="-2"/>
        </w:rPr>
        <w:t xml:space="preserve"> </w:t>
      </w:r>
      <w:r>
        <w:t>the</w:t>
      </w:r>
      <w:r>
        <w:rPr>
          <w:spacing w:val="-4"/>
        </w:rPr>
        <w:t xml:space="preserve"> </w:t>
      </w:r>
      <w:r>
        <w:t>Student</w:t>
      </w:r>
      <w:r>
        <w:rPr>
          <w:spacing w:val="-3"/>
        </w:rPr>
        <w:t xml:space="preserve"> </w:t>
      </w:r>
      <w:r>
        <w:t>Conduct</w:t>
      </w:r>
      <w:r>
        <w:rPr>
          <w:spacing w:val="-3"/>
        </w:rPr>
        <w:t xml:space="preserve"> </w:t>
      </w:r>
      <w:r>
        <w:t>Board,</w:t>
      </w:r>
      <w:r>
        <w:rPr>
          <w:spacing w:val="-3"/>
        </w:rPr>
        <w:t xml:space="preserve"> </w:t>
      </w:r>
      <w:r>
        <w:t>a</w:t>
      </w:r>
      <w:r>
        <w:rPr>
          <w:spacing w:val="-5"/>
        </w:rPr>
        <w:t xml:space="preserve"> </w:t>
      </w:r>
      <w:r>
        <w:t>panel</w:t>
      </w:r>
      <w:r>
        <w:rPr>
          <w:spacing w:val="-3"/>
        </w:rPr>
        <w:t xml:space="preserve"> </w:t>
      </w:r>
      <w:r>
        <w:t>comprised</w:t>
      </w:r>
      <w:r>
        <w:rPr>
          <w:spacing w:val="-2"/>
        </w:rPr>
        <w:t xml:space="preserve"> </w:t>
      </w:r>
      <w:r>
        <w:t>of</w:t>
      </w:r>
      <w:r>
        <w:rPr>
          <w:spacing w:val="-4"/>
        </w:rPr>
        <w:t xml:space="preserve"> </w:t>
      </w:r>
      <w:r>
        <w:t xml:space="preserve">students, </w:t>
      </w:r>
      <w:proofErr w:type="gramStart"/>
      <w:r>
        <w:t>faculty</w:t>
      </w:r>
      <w:proofErr w:type="gramEnd"/>
      <w:r>
        <w:rPr>
          <w:spacing w:val="-2"/>
        </w:rPr>
        <w:t xml:space="preserve"> </w:t>
      </w:r>
      <w:r>
        <w:t>and</w:t>
      </w:r>
      <w:r>
        <w:rPr>
          <w:spacing w:val="-2"/>
        </w:rPr>
        <w:t xml:space="preserve"> </w:t>
      </w:r>
      <w:r>
        <w:t>staff,</w:t>
      </w:r>
      <w:r>
        <w:rPr>
          <w:spacing w:val="-2"/>
        </w:rPr>
        <w:t xml:space="preserve"> </w:t>
      </w:r>
      <w:r>
        <w:t>with</w:t>
      </w:r>
      <w:r>
        <w:rPr>
          <w:spacing w:val="-2"/>
        </w:rPr>
        <w:t xml:space="preserve"> </w:t>
      </w:r>
      <w:r>
        <w:t>a minimum of 50% student representation. The panel will review information and determine whether to recommend to the Provost and Vice President for Academic Affairs (or their designee) that a student is “responsible” or “not responsible” for the charge(s) and any appropriate sanctions.</w:t>
      </w:r>
    </w:p>
    <w:p w14:paraId="75DDB358" w14:textId="77777777" w:rsidR="00584324" w:rsidRDefault="009D5637">
      <w:pPr>
        <w:pStyle w:val="BodyText"/>
        <w:spacing w:before="159" w:line="259" w:lineRule="auto"/>
        <w:ind w:left="120" w:right="449"/>
      </w:pPr>
      <w:r>
        <w:t>A Hearing Administrator is present at each Panel Hearing to ensure that the Student Code of Conduct procedures are</w:t>
      </w:r>
      <w:r>
        <w:rPr>
          <w:spacing w:val="-3"/>
        </w:rPr>
        <w:t xml:space="preserve"> </w:t>
      </w:r>
      <w:r>
        <w:t>followed.</w:t>
      </w:r>
      <w:r>
        <w:rPr>
          <w:spacing w:val="-2"/>
        </w:rPr>
        <w:t xml:space="preserve"> </w:t>
      </w:r>
      <w:r>
        <w:t>The</w:t>
      </w:r>
      <w:r>
        <w:rPr>
          <w:spacing w:val="-3"/>
        </w:rPr>
        <w:t xml:space="preserve"> </w:t>
      </w:r>
      <w:r>
        <w:t>Hearing</w:t>
      </w:r>
      <w:r>
        <w:rPr>
          <w:spacing w:val="-2"/>
        </w:rPr>
        <w:t xml:space="preserve"> </w:t>
      </w:r>
      <w:r>
        <w:t>Administrator</w:t>
      </w:r>
      <w:r>
        <w:rPr>
          <w:spacing w:val="-2"/>
        </w:rPr>
        <w:t xml:space="preserve"> </w:t>
      </w:r>
      <w:r>
        <w:t>will</w:t>
      </w:r>
      <w:r>
        <w:rPr>
          <w:spacing w:val="-2"/>
        </w:rPr>
        <w:t xml:space="preserve"> </w:t>
      </w:r>
      <w:r>
        <w:t>answer</w:t>
      </w:r>
      <w:r>
        <w:rPr>
          <w:spacing w:val="-2"/>
        </w:rPr>
        <w:t xml:space="preserve"> </w:t>
      </w:r>
      <w:r>
        <w:t>procedural</w:t>
      </w:r>
      <w:r>
        <w:rPr>
          <w:spacing w:val="-2"/>
        </w:rPr>
        <w:t xml:space="preserve"> </w:t>
      </w:r>
      <w:r>
        <w:t>questions</w:t>
      </w:r>
      <w:r>
        <w:rPr>
          <w:spacing w:val="-3"/>
        </w:rPr>
        <w:t xml:space="preserve"> </w:t>
      </w:r>
      <w:r>
        <w:t>asked</w:t>
      </w:r>
      <w:r>
        <w:rPr>
          <w:spacing w:val="-1"/>
        </w:rPr>
        <w:t xml:space="preserve"> </w:t>
      </w:r>
      <w:r>
        <w:t>by</w:t>
      </w:r>
      <w:r>
        <w:rPr>
          <w:spacing w:val="-1"/>
        </w:rPr>
        <w:t xml:space="preserve"> </w:t>
      </w:r>
      <w:r>
        <w:t>the</w:t>
      </w:r>
      <w:r>
        <w:rPr>
          <w:spacing w:val="-3"/>
        </w:rPr>
        <w:t xml:space="preserve"> </w:t>
      </w:r>
      <w:r>
        <w:t>panel,</w:t>
      </w:r>
      <w:r>
        <w:rPr>
          <w:spacing w:val="-1"/>
        </w:rPr>
        <w:t xml:space="preserve"> </w:t>
      </w:r>
      <w:r>
        <w:t>the</w:t>
      </w:r>
      <w:r>
        <w:rPr>
          <w:spacing w:val="-3"/>
        </w:rPr>
        <w:t xml:space="preserve"> </w:t>
      </w:r>
      <w:r>
        <w:t>complainant,</w:t>
      </w:r>
      <w:r>
        <w:rPr>
          <w:spacing w:val="-1"/>
        </w:rPr>
        <w:t xml:space="preserve"> </w:t>
      </w:r>
      <w:r>
        <w:t>or the respondent. The Hearing Administrator will also keep the proceedings focused on issues relevant to the specific</w:t>
      </w:r>
      <w:r>
        <w:rPr>
          <w:spacing w:val="-4"/>
        </w:rPr>
        <w:t xml:space="preserve"> </w:t>
      </w:r>
      <w:r>
        <w:t>allegations.</w:t>
      </w:r>
      <w:r>
        <w:rPr>
          <w:spacing w:val="-2"/>
        </w:rPr>
        <w:t xml:space="preserve"> </w:t>
      </w:r>
      <w:r>
        <w:t>The</w:t>
      </w:r>
      <w:r>
        <w:rPr>
          <w:spacing w:val="-5"/>
        </w:rPr>
        <w:t xml:space="preserve"> </w:t>
      </w:r>
      <w:r>
        <w:t>Hearing</w:t>
      </w:r>
      <w:r>
        <w:rPr>
          <w:spacing w:val="-4"/>
        </w:rPr>
        <w:t xml:space="preserve"> </w:t>
      </w:r>
      <w:r>
        <w:t>Administrator</w:t>
      </w:r>
      <w:r>
        <w:rPr>
          <w:spacing w:val="-4"/>
        </w:rPr>
        <w:t xml:space="preserve"> </w:t>
      </w:r>
      <w:r>
        <w:t>will</w:t>
      </w:r>
      <w:r>
        <w:rPr>
          <w:spacing w:val="-4"/>
        </w:rPr>
        <w:t xml:space="preserve"> </w:t>
      </w:r>
      <w:r>
        <w:t>not</w:t>
      </w:r>
      <w:r>
        <w:rPr>
          <w:spacing w:val="-4"/>
        </w:rPr>
        <w:t xml:space="preserve"> </w:t>
      </w:r>
      <w:r>
        <w:t>participate</w:t>
      </w:r>
      <w:r>
        <w:rPr>
          <w:spacing w:val="-5"/>
        </w:rPr>
        <w:t xml:space="preserve"> </w:t>
      </w:r>
      <w:r>
        <w:t>in</w:t>
      </w:r>
      <w:r>
        <w:rPr>
          <w:spacing w:val="-3"/>
        </w:rPr>
        <w:t xml:space="preserve"> </w:t>
      </w:r>
      <w:r>
        <w:t>the</w:t>
      </w:r>
      <w:r>
        <w:rPr>
          <w:spacing w:val="-5"/>
        </w:rPr>
        <w:t xml:space="preserve"> </w:t>
      </w:r>
      <w:r>
        <w:t>determination</w:t>
      </w:r>
      <w:r>
        <w:rPr>
          <w:spacing w:val="-3"/>
        </w:rPr>
        <w:t xml:space="preserve"> </w:t>
      </w:r>
      <w:r>
        <w:t>of</w:t>
      </w:r>
      <w:r>
        <w:rPr>
          <w:spacing w:val="-2"/>
        </w:rPr>
        <w:t xml:space="preserve"> </w:t>
      </w:r>
      <w:r>
        <w:t>a</w:t>
      </w:r>
      <w:r>
        <w:rPr>
          <w:spacing w:val="-4"/>
        </w:rPr>
        <w:t xml:space="preserve"> </w:t>
      </w:r>
      <w:r>
        <w:t>recommended</w:t>
      </w:r>
      <w:r>
        <w:rPr>
          <w:spacing w:val="-3"/>
        </w:rPr>
        <w:t xml:space="preserve"> </w:t>
      </w:r>
      <w:r>
        <w:t xml:space="preserve">finding or sanction. The Panel Hearing members may ask the Hearing Administrator questions regarding the judicial </w:t>
      </w:r>
      <w:r>
        <w:rPr>
          <w:spacing w:val="-2"/>
        </w:rPr>
        <w:t>process.</w:t>
      </w:r>
    </w:p>
    <w:p w14:paraId="553634C6" w14:textId="77777777" w:rsidR="00584324" w:rsidRDefault="009D5637">
      <w:pPr>
        <w:pStyle w:val="BodyText"/>
        <w:spacing w:before="158" w:line="259" w:lineRule="auto"/>
        <w:ind w:left="120" w:right="404"/>
      </w:pPr>
      <w:r>
        <w:t>Cases</w:t>
      </w:r>
      <w:r>
        <w:rPr>
          <w:spacing w:val="-4"/>
        </w:rPr>
        <w:t xml:space="preserve"> </w:t>
      </w:r>
      <w:r>
        <w:t>involving</w:t>
      </w:r>
      <w:r>
        <w:rPr>
          <w:spacing w:val="-3"/>
        </w:rPr>
        <w:t xml:space="preserve"> </w:t>
      </w:r>
      <w:r>
        <w:t>alleged Title</w:t>
      </w:r>
      <w:r>
        <w:rPr>
          <w:spacing w:val="-4"/>
        </w:rPr>
        <w:t xml:space="preserve"> </w:t>
      </w:r>
      <w:r>
        <w:t>IX</w:t>
      </w:r>
      <w:r>
        <w:rPr>
          <w:spacing w:val="-3"/>
        </w:rPr>
        <w:t xml:space="preserve"> </w:t>
      </w:r>
      <w:r>
        <w:t>violations</w:t>
      </w:r>
      <w:r>
        <w:rPr>
          <w:spacing w:val="-2"/>
        </w:rPr>
        <w:t xml:space="preserve"> </w:t>
      </w:r>
      <w:r>
        <w:t>will</w:t>
      </w:r>
      <w:r>
        <w:rPr>
          <w:spacing w:val="-3"/>
        </w:rPr>
        <w:t xml:space="preserve"> </w:t>
      </w:r>
      <w:r>
        <w:t>be</w:t>
      </w:r>
      <w:r>
        <w:rPr>
          <w:spacing w:val="-4"/>
        </w:rPr>
        <w:t xml:space="preserve"> </w:t>
      </w:r>
      <w:r>
        <w:t>heard</w:t>
      </w:r>
      <w:r>
        <w:rPr>
          <w:spacing w:val="-2"/>
        </w:rPr>
        <w:t xml:space="preserve"> </w:t>
      </w:r>
      <w:r>
        <w:t>through</w:t>
      </w:r>
      <w:r>
        <w:rPr>
          <w:spacing w:val="-2"/>
        </w:rPr>
        <w:t xml:space="preserve"> </w:t>
      </w:r>
      <w:r>
        <w:t>a</w:t>
      </w:r>
      <w:r>
        <w:rPr>
          <w:spacing w:val="-3"/>
        </w:rPr>
        <w:t xml:space="preserve"> </w:t>
      </w:r>
      <w:r>
        <w:t>Panel</w:t>
      </w:r>
      <w:r>
        <w:rPr>
          <w:spacing w:val="-3"/>
        </w:rPr>
        <w:t xml:space="preserve"> </w:t>
      </w:r>
      <w:r>
        <w:t>Hearing.</w:t>
      </w:r>
      <w:r>
        <w:rPr>
          <w:spacing w:val="-3"/>
        </w:rPr>
        <w:t xml:space="preserve"> </w:t>
      </w:r>
      <w:r>
        <w:t>Student</w:t>
      </w:r>
      <w:r>
        <w:rPr>
          <w:spacing w:val="-3"/>
        </w:rPr>
        <w:t xml:space="preserve"> </w:t>
      </w:r>
      <w:r>
        <w:t>Conduct</w:t>
      </w:r>
      <w:r>
        <w:rPr>
          <w:spacing w:val="-3"/>
        </w:rPr>
        <w:t xml:space="preserve"> </w:t>
      </w:r>
      <w:r>
        <w:t>Board</w:t>
      </w:r>
      <w:r>
        <w:rPr>
          <w:spacing w:val="-2"/>
        </w:rPr>
        <w:t xml:space="preserve"> </w:t>
      </w:r>
      <w:r>
        <w:t xml:space="preserve">members must undergo annual Title IX training, in addition to the annual Conduct Panel Board training, </w:t>
      </w:r>
      <w:proofErr w:type="gramStart"/>
      <w:r>
        <w:t>in order to</w:t>
      </w:r>
      <w:proofErr w:type="gramEnd"/>
      <w:r>
        <w:t xml:space="preserve"> be selected on a panel for these cases.</w:t>
      </w:r>
    </w:p>
    <w:p w14:paraId="1B9368DF" w14:textId="6AE974DE" w:rsidR="00584324" w:rsidRPr="00462F2A" w:rsidRDefault="009D5637" w:rsidP="00462F2A">
      <w:pPr>
        <w:pStyle w:val="Heading3"/>
        <w:numPr>
          <w:ilvl w:val="1"/>
          <w:numId w:val="14"/>
        </w:numPr>
        <w:rPr>
          <w:sz w:val="26"/>
          <w:szCs w:val="26"/>
        </w:rPr>
      </w:pPr>
      <w:bookmarkStart w:id="47" w:name="8._Hearing_Procedures"/>
      <w:bookmarkEnd w:id="47"/>
      <w:r w:rsidRPr="00462F2A">
        <w:rPr>
          <w:sz w:val="26"/>
          <w:szCs w:val="26"/>
        </w:rPr>
        <w:t>Hearing</w:t>
      </w:r>
      <w:r w:rsidRPr="00462F2A">
        <w:rPr>
          <w:spacing w:val="-13"/>
          <w:sz w:val="26"/>
          <w:szCs w:val="26"/>
        </w:rPr>
        <w:t xml:space="preserve"> </w:t>
      </w:r>
      <w:r w:rsidRPr="00462F2A">
        <w:rPr>
          <w:sz w:val="26"/>
          <w:szCs w:val="26"/>
        </w:rPr>
        <w:t>Procedures</w:t>
      </w:r>
    </w:p>
    <w:p w14:paraId="012AFDCB" w14:textId="77777777" w:rsidR="00584324" w:rsidRDefault="009D5637">
      <w:pPr>
        <w:pStyle w:val="ListParagraph"/>
        <w:numPr>
          <w:ilvl w:val="1"/>
          <w:numId w:val="9"/>
        </w:numPr>
        <w:tabs>
          <w:tab w:val="left" w:pos="479"/>
          <w:tab w:val="left" w:pos="480"/>
        </w:tabs>
        <w:spacing w:before="26" w:line="259" w:lineRule="auto"/>
        <w:ind w:right="458"/>
        <w:rPr>
          <w:sz w:val="20"/>
        </w:rPr>
      </w:pPr>
      <w:r>
        <w:rPr>
          <w:sz w:val="20"/>
        </w:rPr>
        <w:t>The</w:t>
      </w:r>
      <w:r>
        <w:rPr>
          <w:spacing w:val="-4"/>
          <w:sz w:val="20"/>
        </w:rPr>
        <w:t xml:space="preserve"> </w:t>
      </w:r>
      <w:r>
        <w:rPr>
          <w:sz w:val="20"/>
        </w:rPr>
        <w:t>Hearing</w:t>
      </w:r>
      <w:r>
        <w:rPr>
          <w:spacing w:val="-3"/>
          <w:sz w:val="20"/>
        </w:rPr>
        <w:t xml:space="preserve"> </w:t>
      </w:r>
      <w:r>
        <w:rPr>
          <w:sz w:val="20"/>
        </w:rPr>
        <w:t>Administrator</w:t>
      </w:r>
      <w:r>
        <w:rPr>
          <w:spacing w:val="-3"/>
          <w:sz w:val="20"/>
        </w:rPr>
        <w:t xml:space="preserve"> </w:t>
      </w:r>
      <w:r>
        <w:rPr>
          <w:sz w:val="20"/>
        </w:rPr>
        <w:t>will</w:t>
      </w:r>
      <w:r>
        <w:rPr>
          <w:spacing w:val="-3"/>
          <w:sz w:val="20"/>
        </w:rPr>
        <w:t xml:space="preserve"> </w:t>
      </w:r>
      <w:r>
        <w:rPr>
          <w:sz w:val="20"/>
        </w:rPr>
        <w:t>explain</w:t>
      </w:r>
      <w:r>
        <w:rPr>
          <w:spacing w:val="-2"/>
          <w:sz w:val="20"/>
        </w:rPr>
        <w:t xml:space="preserve"> </w:t>
      </w:r>
      <w:r>
        <w:rPr>
          <w:sz w:val="20"/>
        </w:rPr>
        <w:t>each</w:t>
      </w:r>
      <w:r>
        <w:rPr>
          <w:spacing w:val="-3"/>
          <w:sz w:val="20"/>
        </w:rPr>
        <w:t xml:space="preserve"> </w:t>
      </w:r>
      <w:r>
        <w:rPr>
          <w:sz w:val="20"/>
        </w:rPr>
        <w:t>party’s</w:t>
      </w:r>
      <w:r>
        <w:rPr>
          <w:spacing w:val="-4"/>
          <w:sz w:val="20"/>
        </w:rPr>
        <w:t xml:space="preserve"> </w:t>
      </w:r>
      <w:r>
        <w:rPr>
          <w:sz w:val="20"/>
        </w:rPr>
        <w:t>rights</w:t>
      </w:r>
      <w:r>
        <w:rPr>
          <w:spacing w:val="-4"/>
          <w:sz w:val="20"/>
        </w:rPr>
        <w:t xml:space="preserve"> </w:t>
      </w:r>
      <w:r>
        <w:rPr>
          <w:sz w:val="20"/>
        </w:rPr>
        <w:t>and</w:t>
      </w:r>
      <w:r>
        <w:rPr>
          <w:spacing w:val="-2"/>
          <w:sz w:val="20"/>
        </w:rPr>
        <w:t xml:space="preserve"> </w:t>
      </w:r>
      <w:r>
        <w:rPr>
          <w:sz w:val="20"/>
        </w:rPr>
        <w:t>options</w:t>
      </w:r>
      <w:r>
        <w:rPr>
          <w:spacing w:val="-4"/>
          <w:sz w:val="20"/>
        </w:rPr>
        <w:t xml:space="preserve"> </w:t>
      </w:r>
      <w:r>
        <w:rPr>
          <w:sz w:val="20"/>
        </w:rPr>
        <w:t>and</w:t>
      </w:r>
      <w:r>
        <w:rPr>
          <w:spacing w:val="-2"/>
          <w:sz w:val="20"/>
        </w:rPr>
        <w:t xml:space="preserve"> </w:t>
      </w:r>
      <w:r>
        <w:rPr>
          <w:sz w:val="20"/>
        </w:rPr>
        <w:t>assure</w:t>
      </w:r>
      <w:r>
        <w:rPr>
          <w:spacing w:val="-4"/>
          <w:sz w:val="20"/>
        </w:rPr>
        <w:t xml:space="preserve"> </w:t>
      </w:r>
      <w:r>
        <w:rPr>
          <w:sz w:val="20"/>
        </w:rPr>
        <w:t>that</w:t>
      </w:r>
      <w:r>
        <w:rPr>
          <w:spacing w:val="-3"/>
          <w:sz w:val="20"/>
        </w:rPr>
        <w:t xml:space="preserve"> </w:t>
      </w:r>
      <w:r>
        <w:rPr>
          <w:sz w:val="20"/>
        </w:rPr>
        <w:t>fairness</w:t>
      </w:r>
      <w:r>
        <w:rPr>
          <w:spacing w:val="-4"/>
          <w:sz w:val="20"/>
        </w:rPr>
        <w:t xml:space="preserve"> </w:t>
      </w:r>
      <w:r>
        <w:rPr>
          <w:sz w:val="20"/>
        </w:rPr>
        <w:t>and</w:t>
      </w:r>
      <w:r>
        <w:rPr>
          <w:spacing w:val="-2"/>
          <w:sz w:val="20"/>
        </w:rPr>
        <w:t xml:space="preserve"> </w:t>
      </w:r>
      <w:r>
        <w:rPr>
          <w:sz w:val="20"/>
        </w:rPr>
        <w:t>procedural due process are observed throughout the hearing.</w:t>
      </w:r>
    </w:p>
    <w:p w14:paraId="695712DC" w14:textId="77777777" w:rsidR="00584324" w:rsidRDefault="009D5637">
      <w:pPr>
        <w:pStyle w:val="ListParagraph"/>
        <w:numPr>
          <w:ilvl w:val="1"/>
          <w:numId w:val="9"/>
        </w:numPr>
        <w:tabs>
          <w:tab w:val="left" w:pos="479"/>
          <w:tab w:val="left" w:pos="480"/>
        </w:tabs>
        <w:spacing w:before="159" w:line="259" w:lineRule="auto"/>
        <w:ind w:right="639"/>
        <w:rPr>
          <w:sz w:val="20"/>
        </w:rPr>
      </w:pPr>
      <w:r>
        <w:rPr>
          <w:sz w:val="20"/>
        </w:rPr>
        <w:t>All</w:t>
      </w:r>
      <w:r>
        <w:rPr>
          <w:spacing w:val="-1"/>
          <w:sz w:val="20"/>
        </w:rPr>
        <w:t xml:space="preserve"> </w:t>
      </w:r>
      <w:r>
        <w:rPr>
          <w:sz w:val="20"/>
        </w:rPr>
        <w:t>Student</w:t>
      </w:r>
      <w:r>
        <w:rPr>
          <w:spacing w:val="-1"/>
          <w:sz w:val="20"/>
        </w:rPr>
        <w:t xml:space="preserve"> </w:t>
      </w:r>
      <w:r>
        <w:rPr>
          <w:sz w:val="20"/>
        </w:rPr>
        <w:t>Conduct</w:t>
      </w:r>
      <w:r>
        <w:rPr>
          <w:spacing w:val="-1"/>
          <w:sz w:val="20"/>
        </w:rPr>
        <w:t xml:space="preserve"> </w:t>
      </w:r>
      <w:r>
        <w:rPr>
          <w:sz w:val="20"/>
        </w:rPr>
        <w:t>hearings will</w:t>
      </w:r>
      <w:r>
        <w:rPr>
          <w:spacing w:val="-1"/>
          <w:sz w:val="20"/>
        </w:rPr>
        <w:t xml:space="preserve"> </w:t>
      </w:r>
      <w:r>
        <w:rPr>
          <w:sz w:val="20"/>
        </w:rPr>
        <w:t>be</w:t>
      </w:r>
      <w:r>
        <w:rPr>
          <w:spacing w:val="-2"/>
          <w:sz w:val="20"/>
        </w:rPr>
        <w:t xml:space="preserve"> </w:t>
      </w:r>
      <w:r>
        <w:rPr>
          <w:sz w:val="20"/>
        </w:rPr>
        <w:t>closed to</w:t>
      </w:r>
      <w:r>
        <w:rPr>
          <w:spacing w:val="-1"/>
          <w:sz w:val="20"/>
        </w:rPr>
        <w:t xml:space="preserve"> </w:t>
      </w:r>
      <w:r>
        <w:rPr>
          <w:sz w:val="20"/>
        </w:rPr>
        <w:t>the</w:t>
      </w:r>
      <w:r>
        <w:rPr>
          <w:spacing w:val="-2"/>
          <w:sz w:val="20"/>
        </w:rPr>
        <w:t xml:space="preserve"> </w:t>
      </w:r>
      <w:r>
        <w:rPr>
          <w:sz w:val="20"/>
        </w:rPr>
        <w:t>public</w:t>
      </w:r>
      <w:r>
        <w:rPr>
          <w:spacing w:val="-1"/>
          <w:sz w:val="20"/>
        </w:rPr>
        <w:t xml:space="preserve"> </w:t>
      </w:r>
      <w:r>
        <w:rPr>
          <w:sz w:val="20"/>
        </w:rPr>
        <w:t>and may include</w:t>
      </w:r>
      <w:r>
        <w:rPr>
          <w:spacing w:val="-2"/>
          <w:sz w:val="20"/>
        </w:rPr>
        <w:t xml:space="preserve"> </w:t>
      </w:r>
      <w:r>
        <w:rPr>
          <w:sz w:val="20"/>
        </w:rPr>
        <w:t>the</w:t>
      </w:r>
      <w:r>
        <w:rPr>
          <w:spacing w:val="-2"/>
          <w:sz w:val="20"/>
        </w:rPr>
        <w:t xml:space="preserve"> </w:t>
      </w:r>
      <w:r>
        <w:rPr>
          <w:sz w:val="20"/>
        </w:rPr>
        <w:t>person(s)</w:t>
      </w:r>
      <w:r>
        <w:rPr>
          <w:spacing w:val="-1"/>
          <w:sz w:val="20"/>
        </w:rPr>
        <w:t xml:space="preserve"> </w:t>
      </w:r>
      <w:r>
        <w:rPr>
          <w:sz w:val="20"/>
        </w:rPr>
        <w:t>bringing</w:t>
      </w:r>
      <w:r>
        <w:rPr>
          <w:spacing w:val="-1"/>
          <w:sz w:val="20"/>
        </w:rPr>
        <w:t xml:space="preserve"> </w:t>
      </w:r>
      <w:r>
        <w:rPr>
          <w:sz w:val="20"/>
        </w:rPr>
        <w:t>allegations against</w:t>
      </w:r>
      <w:r>
        <w:rPr>
          <w:spacing w:val="-5"/>
          <w:sz w:val="20"/>
        </w:rPr>
        <w:t xml:space="preserve"> </w:t>
      </w:r>
      <w:r>
        <w:rPr>
          <w:sz w:val="20"/>
        </w:rPr>
        <w:t>a</w:t>
      </w:r>
      <w:r>
        <w:rPr>
          <w:spacing w:val="-4"/>
          <w:sz w:val="20"/>
        </w:rPr>
        <w:t xml:space="preserve"> </w:t>
      </w:r>
      <w:r>
        <w:rPr>
          <w:sz w:val="20"/>
        </w:rPr>
        <w:t>student(s),</w:t>
      </w:r>
      <w:r>
        <w:rPr>
          <w:spacing w:val="-4"/>
          <w:sz w:val="20"/>
        </w:rPr>
        <w:t xml:space="preserve"> </w:t>
      </w:r>
      <w:r>
        <w:rPr>
          <w:sz w:val="20"/>
        </w:rPr>
        <w:t>the</w:t>
      </w:r>
      <w:r>
        <w:rPr>
          <w:spacing w:val="-6"/>
          <w:sz w:val="20"/>
        </w:rPr>
        <w:t xml:space="preserve"> </w:t>
      </w:r>
      <w:r>
        <w:rPr>
          <w:sz w:val="20"/>
        </w:rPr>
        <w:t>respondent(s),</w:t>
      </w:r>
      <w:r>
        <w:rPr>
          <w:spacing w:val="-4"/>
          <w:sz w:val="20"/>
        </w:rPr>
        <w:t xml:space="preserve"> </w:t>
      </w:r>
      <w:r>
        <w:rPr>
          <w:sz w:val="20"/>
        </w:rPr>
        <w:t>advisor(s),</w:t>
      </w:r>
      <w:r>
        <w:rPr>
          <w:spacing w:val="-4"/>
          <w:sz w:val="20"/>
        </w:rPr>
        <w:t xml:space="preserve"> </w:t>
      </w:r>
      <w:r>
        <w:rPr>
          <w:sz w:val="20"/>
        </w:rPr>
        <w:t>alleged</w:t>
      </w:r>
      <w:r>
        <w:rPr>
          <w:spacing w:val="-4"/>
          <w:sz w:val="20"/>
        </w:rPr>
        <w:t xml:space="preserve"> </w:t>
      </w:r>
      <w:r>
        <w:rPr>
          <w:sz w:val="20"/>
        </w:rPr>
        <w:t>victim(s),</w:t>
      </w:r>
      <w:r>
        <w:rPr>
          <w:spacing w:val="-4"/>
          <w:sz w:val="20"/>
        </w:rPr>
        <w:t xml:space="preserve"> </w:t>
      </w:r>
      <w:r>
        <w:rPr>
          <w:sz w:val="20"/>
        </w:rPr>
        <w:t>the</w:t>
      </w:r>
      <w:r>
        <w:rPr>
          <w:spacing w:val="-6"/>
          <w:sz w:val="20"/>
        </w:rPr>
        <w:t xml:space="preserve"> </w:t>
      </w:r>
      <w:r>
        <w:rPr>
          <w:sz w:val="20"/>
        </w:rPr>
        <w:t>reporting</w:t>
      </w:r>
      <w:r>
        <w:rPr>
          <w:spacing w:val="-5"/>
          <w:sz w:val="20"/>
        </w:rPr>
        <w:t xml:space="preserve"> </w:t>
      </w:r>
      <w:r>
        <w:rPr>
          <w:sz w:val="20"/>
        </w:rPr>
        <w:t>person(s),</w:t>
      </w:r>
      <w:r>
        <w:rPr>
          <w:spacing w:val="-4"/>
          <w:sz w:val="20"/>
        </w:rPr>
        <w:t xml:space="preserve"> </w:t>
      </w:r>
      <w:r>
        <w:rPr>
          <w:sz w:val="20"/>
        </w:rPr>
        <w:t>Investigator(s), Hearing Administrator(s), and any witnesses who may offer relevant information regarding the allegation. Witnesses may only be present during the time they are testifying.</w:t>
      </w:r>
    </w:p>
    <w:p w14:paraId="4C7B7204" w14:textId="77777777" w:rsidR="00584324" w:rsidRDefault="009D5637">
      <w:pPr>
        <w:pStyle w:val="ListParagraph"/>
        <w:numPr>
          <w:ilvl w:val="1"/>
          <w:numId w:val="9"/>
        </w:numPr>
        <w:tabs>
          <w:tab w:val="left" w:pos="479"/>
          <w:tab w:val="left" w:pos="480"/>
        </w:tabs>
        <w:spacing w:before="159" w:line="259" w:lineRule="auto"/>
        <w:ind w:right="442" w:hanging="361"/>
        <w:rPr>
          <w:sz w:val="20"/>
        </w:rPr>
      </w:pPr>
      <w:r>
        <w:rPr>
          <w:sz w:val="20"/>
        </w:rPr>
        <w:t>A student charged with violation(s) of the Code of Conduct will have the opportunity to present information on</w:t>
      </w:r>
      <w:r>
        <w:rPr>
          <w:spacing w:val="-1"/>
          <w:sz w:val="20"/>
        </w:rPr>
        <w:t xml:space="preserve"> </w:t>
      </w:r>
      <w:r>
        <w:rPr>
          <w:sz w:val="20"/>
        </w:rPr>
        <w:t>their</w:t>
      </w:r>
      <w:r>
        <w:rPr>
          <w:spacing w:val="-2"/>
          <w:sz w:val="20"/>
        </w:rPr>
        <w:t xml:space="preserve"> </w:t>
      </w:r>
      <w:r>
        <w:rPr>
          <w:sz w:val="20"/>
        </w:rPr>
        <w:t>behalf,</w:t>
      </w:r>
      <w:r>
        <w:rPr>
          <w:spacing w:val="-1"/>
          <w:sz w:val="20"/>
        </w:rPr>
        <w:t xml:space="preserve"> </w:t>
      </w:r>
      <w:r>
        <w:rPr>
          <w:sz w:val="20"/>
        </w:rPr>
        <w:t>including</w:t>
      </w:r>
      <w:r>
        <w:rPr>
          <w:spacing w:val="-2"/>
          <w:sz w:val="20"/>
        </w:rPr>
        <w:t xml:space="preserve"> </w:t>
      </w:r>
      <w:r>
        <w:rPr>
          <w:sz w:val="20"/>
        </w:rPr>
        <w:t>presenting</w:t>
      </w:r>
      <w:r>
        <w:rPr>
          <w:spacing w:val="-2"/>
          <w:sz w:val="20"/>
        </w:rPr>
        <w:t xml:space="preserve"> </w:t>
      </w:r>
      <w:r>
        <w:rPr>
          <w:sz w:val="20"/>
        </w:rPr>
        <w:t>witnesses,</w:t>
      </w:r>
      <w:r>
        <w:rPr>
          <w:spacing w:val="-1"/>
          <w:sz w:val="20"/>
        </w:rPr>
        <w:t xml:space="preserve"> </w:t>
      </w:r>
      <w:r>
        <w:rPr>
          <w:sz w:val="20"/>
        </w:rPr>
        <w:t>if</w:t>
      </w:r>
      <w:r>
        <w:rPr>
          <w:spacing w:val="-3"/>
          <w:sz w:val="20"/>
        </w:rPr>
        <w:t xml:space="preserve"> </w:t>
      </w:r>
      <w:r>
        <w:rPr>
          <w:sz w:val="20"/>
        </w:rPr>
        <w:t>available, and/or</w:t>
      </w:r>
      <w:r>
        <w:rPr>
          <w:spacing w:val="-2"/>
          <w:sz w:val="20"/>
        </w:rPr>
        <w:t xml:space="preserve"> </w:t>
      </w:r>
      <w:r>
        <w:rPr>
          <w:sz w:val="20"/>
        </w:rPr>
        <w:t>signed</w:t>
      </w:r>
      <w:r>
        <w:rPr>
          <w:spacing w:val="-1"/>
          <w:sz w:val="20"/>
        </w:rPr>
        <w:t xml:space="preserve"> </w:t>
      </w:r>
      <w:r>
        <w:rPr>
          <w:sz w:val="20"/>
        </w:rPr>
        <w:t>written statements</w:t>
      </w:r>
      <w:r>
        <w:rPr>
          <w:spacing w:val="-3"/>
          <w:sz w:val="20"/>
        </w:rPr>
        <w:t xml:space="preserve"> </w:t>
      </w:r>
      <w:r>
        <w:rPr>
          <w:sz w:val="20"/>
        </w:rPr>
        <w:t>from</w:t>
      </w:r>
      <w:r>
        <w:rPr>
          <w:spacing w:val="-3"/>
          <w:sz w:val="20"/>
        </w:rPr>
        <w:t xml:space="preserve"> </w:t>
      </w:r>
      <w:r>
        <w:rPr>
          <w:sz w:val="20"/>
        </w:rPr>
        <w:t xml:space="preserve">witnesses, and other documentary evidence. The respondent </w:t>
      </w:r>
      <w:proofErr w:type="gramStart"/>
      <w:r>
        <w:rPr>
          <w:sz w:val="20"/>
        </w:rPr>
        <w:t>has the opportunity to</w:t>
      </w:r>
      <w:proofErr w:type="gramEnd"/>
      <w:r>
        <w:rPr>
          <w:sz w:val="20"/>
        </w:rPr>
        <w:t xml:space="preserve"> review and respond to written statements</w:t>
      </w:r>
      <w:r>
        <w:rPr>
          <w:spacing w:val="-4"/>
          <w:sz w:val="20"/>
        </w:rPr>
        <w:t xml:space="preserve"> </w:t>
      </w:r>
      <w:r>
        <w:rPr>
          <w:sz w:val="20"/>
        </w:rPr>
        <w:t>and</w:t>
      </w:r>
      <w:r>
        <w:rPr>
          <w:spacing w:val="-2"/>
          <w:sz w:val="20"/>
        </w:rPr>
        <w:t xml:space="preserve"> </w:t>
      </w:r>
      <w:r>
        <w:rPr>
          <w:sz w:val="20"/>
        </w:rPr>
        <w:t>may</w:t>
      </w:r>
      <w:r>
        <w:rPr>
          <w:spacing w:val="-2"/>
          <w:sz w:val="20"/>
        </w:rPr>
        <w:t xml:space="preserve"> </w:t>
      </w:r>
      <w:r>
        <w:rPr>
          <w:sz w:val="20"/>
        </w:rPr>
        <w:t>offer</w:t>
      </w:r>
      <w:r>
        <w:rPr>
          <w:spacing w:val="-3"/>
          <w:sz w:val="20"/>
        </w:rPr>
        <w:t xml:space="preserve"> </w:t>
      </w:r>
      <w:r>
        <w:rPr>
          <w:sz w:val="20"/>
        </w:rPr>
        <w:t>evidence</w:t>
      </w:r>
      <w:r>
        <w:rPr>
          <w:spacing w:val="-4"/>
          <w:sz w:val="20"/>
        </w:rPr>
        <w:t xml:space="preserve"> </w:t>
      </w:r>
      <w:r>
        <w:rPr>
          <w:sz w:val="20"/>
        </w:rPr>
        <w:t>to</w:t>
      </w:r>
      <w:r>
        <w:rPr>
          <w:spacing w:val="-3"/>
          <w:sz w:val="20"/>
        </w:rPr>
        <w:t xml:space="preserve"> </w:t>
      </w:r>
      <w:r>
        <w:rPr>
          <w:sz w:val="20"/>
        </w:rPr>
        <w:t>rebut</w:t>
      </w:r>
      <w:r>
        <w:rPr>
          <w:spacing w:val="-3"/>
          <w:sz w:val="20"/>
        </w:rPr>
        <w:t xml:space="preserve"> </w:t>
      </w:r>
      <w:r>
        <w:rPr>
          <w:sz w:val="20"/>
        </w:rPr>
        <w:t>witness</w:t>
      </w:r>
      <w:r>
        <w:rPr>
          <w:spacing w:val="-2"/>
          <w:sz w:val="20"/>
        </w:rPr>
        <w:t xml:space="preserve"> </w:t>
      </w:r>
      <w:r>
        <w:rPr>
          <w:sz w:val="20"/>
        </w:rPr>
        <w:t>statements</w:t>
      </w:r>
      <w:r>
        <w:rPr>
          <w:spacing w:val="-4"/>
          <w:sz w:val="20"/>
        </w:rPr>
        <w:t xml:space="preserve"> </w:t>
      </w:r>
      <w:r>
        <w:rPr>
          <w:sz w:val="20"/>
        </w:rPr>
        <w:t>and</w:t>
      </w:r>
      <w:r>
        <w:rPr>
          <w:spacing w:val="-2"/>
          <w:sz w:val="20"/>
        </w:rPr>
        <w:t xml:space="preserve"> </w:t>
      </w:r>
      <w:r>
        <w:rPr>
          <w:sz w:val="20"/>
        </w:rPr>
        <w:t>other</w:t>
      </w:r>
      <w:r>
        <w:rPr>
          <w:spacing w:val="-3"/>
          <w:sz w:val="20"/>
        </w:rPr>
        <w:t xml:space="preserve"> </w:t>
      </w:r>
      <w:r>
        <w:rPr>
          <w:sz w:val="20"/>
        </w:rPr>
        <w:t>evidence</w:t>
      </w:r>
      <w:r>
        <w:rPr>
          <w:spacing w:val="-4"/>
          <w:sz w:val="20"/>
        </w:rPr>
        <w:t xml:space="preserve"> </w:t>
      </w:r>
      <w:r>
        <w:rPr>
          <w:sz w:val="20"/>
        </w:rPr>
        <w:t>presented</w:t>
      </w:r>
      <w:r>
        <w:rPr>
          <w:spacing w:val="-2"/>
          <w:sz w:val="20"/>
        </w:rPr>
        <w:t xml:space="preserve"> </w:t>
      </w:r>
      <w:r>
        <w:rPr>
          <w:sz w:val="20"/>
        </w:rPr>
        <w:t>at</w:t>
      </w:r>
      <w:r>
        <w:rPr>
          <w:spacing w:val="-3"/>
          <w:sz w:val="20"/>
        </w:rPr>
        <w:t xml:space="preserve"> </w:t>
      </w:r>
      <w:r>
        <w:rPr>
          <w:sz w:val="20"/>
        </w:rPr>
        <w:t>the</w:t>
      </w:r>
      <w:r>
        <w:rPr>
          <w:spacing w:val="-4"/>
          <w:sz w:val="20"/>
        </w:rPr>
        <w:t xml:space="preserve"> </w:t>
      </w:r>
      <w:r>
        <w:rPr>
          <w:sz w:val="20"/>
        </w:rPr>
        <w:t>hearing. Witness statements are entitled to be given the same consideration by the hearing body as live witness testimony. Witness statements need not be sworn or in affidavit form.</w:t>
      </w:r>
    </w:p>
    <w:p w14:paraId="36D1DE91" w14:textId="77777777" w:rsidR="00584324" w:rsidRDefault="009D5637">
      <w:pPr>
        <w:pStyle w:val="ListParagraph"/>
        <w:numPr>
          <w:ilvl w:val="1"/>
          <w:numId w:val="9"/>
        </w:numPr>
        <w:tabs>
          <w:tab w:val="left" w:pos="479"/>
          <w:tab w:val="left" w:pos="480"/>
        </w:tabs>
        <w:spacing w:before="158" w:line="259" w:lineRule="auto"/>
        <w:ind w:right="752"/>
        <w:rPr>
          <w:sz w:val="20"/>
        </w:rPr>
      </w:pPr>
      <w:r>
        <w:rPr>
          <w:sz w:val="20"/>
        </w:rPr>
        <w:t>The</w:t>
      </w:r>
      <w:r>
        <w:rPr>
          <w:spacing w:val="-4"/>
          <w:sz w:val="20"/>
        </w:rPr>
        <w:t xml:space="preserve"> </w:t>
      </w:r>
      <w:r>
        <w:rPr>
          <w:sz w:val="20"/>
        </w:rPr>
        <w:t>respondent,</w:t>
      </w:r>
      <w:r>
        <w:rPr>
          <w:spacing w:val="-2"/>
          <w:sz w:val="20"/>
        </w:rPr>
        <w:t xml:space="preserve"> </w:t>
      </w:r>
      <w:r>
        <w:rPr>
          <w:sz w:val="20"/>
        </w:rPr>
        <w:t>complainant,</w:t>
      </w:r>
      <w:r>
        <w:rPr>
          <w:spacing w:val="-2"/>
          <w:sz w:val="20"/>
        </w:rPr>
        <w:t xml:space="preserve"> </w:t>
      </w:r>
      <w:r>
        <w:rPr>
          <w:sz w:val="20"/>
        </w:rPr>
        <w:t>and</w:t>
      </w:r>
      <w:r>
        <w:rPr>
          <w:spacing w:val="-2"/>
          <w:sz w:val="20"/>
        </w:rPr>
        <w:t xml:space="preserve"> </w:t>
      </w:r>
      <w:r>
        <w:rPr>
          <w:sz w:val="20"/>
        </w:rPr>
        <w:t>any</w:t>
      </w:r>
      <w:r>
        <w:rPr>
          <w:spacing w:val="-5"/>
          <w:sz w:val="20"/>
        </w:rPr>
        <w:t xml:space="preserve"> </w:t>
      </w:r>
      <w:r>
        <w:rPr>
          <w:sz w:val="20"/>
        </w:rPr>
        <w:t>witnesses</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accompanied</w:t>
      </w:r>
      <w:r>
        <w:rPr>
          <w:spacing w:val="-2"/>
          <w:sz w:val="20"/>
        </w:rPr>
        <w:t xml:space="preserve"> </w:t>
      </w:r>
      <w:r>
        <w:rPr>
          <w:sz w:val="20"/>
        </w:rPr>
        <w:t>during</w:t>
      </w:r>
      <w:r>
        <w:rPr>
          <w:spacing w:val="-3"/>
          <w:sz w:val="20"/>
        </w:rPr>
        <w:t xml:space="preserve"> </w:t>
      </w:r>
      <w:r>
        <w:rPr>
          <w:sz w:val="20"/>
        </w:rPr>
        <w:t>the</w:t>
      </w:r>
      <w:r>
        <w:rPr>
          <w:spacing w:val="-4"/>
          <w:sz w:val="20"/>
        </w:rPr>
        <w:t xml:space="preserve"> </w:t>
      </w:r>
      <w:r>
        <w:rPr>
          <w:sz w:val="20"/>
        </w:rPr>
        <w:t>hearing</w:t>
      </w:r>
      <w:r>
        <w:rPr>
          <w:spacing w:val="-3"/>
          <w:sz w:val="20"/>
        </w:rPr>
        <w:t xml:space="preserve"> </w:t>
      </w:r>
      <w:r>
        <w:rPr>
          <w:sz w:val="20"/>
        </w:rPr>
        <w:t>by</w:t>
      </w:r>
      <w:r>
        <w:rPr>
          <w:spacing w:val="-2"/>
          <w:sz w:val="20"/>
        </w:rPr>
        <w:t xml:space="preserve"> </w:t>
      </w:r>
      <w:r>
        <w:rPr>
          <w:sz w:val="20"/>
        </w:rPr>
        <w:t>an</w:t>
      </w:r>
      <w:r>
        <w:rPr>
          <w:spacing w:val="-2"/>
          <w:sz w:val="20"/>
        </w:rPr>
        <w:t xml:space="preserve"> </w:t>
      </w:r>
      <w:r>
        <w:rPr>
          <w:sz w:val="20"/>
        </w:rPr>
        <w:t>advisor</w:t>
      </w:r>
      <w:r>
        <w:rPr>
          <w:spacing w:val="-3"/>
          <w:sz w:val="20"/>
        </w:rPr>
        <w:t xml:space="preserve"> </w:t>
      </w:r>
      <w:r>
        <w:rPr>
          <w:sz w:val="20"/>
        </w:rPr>
        <w:t>of their choice, which is further addressed below under Section F. Student Rights.</w:t>
      </w:r>
    </w:p>
    <w:p w14:paraId="2C5435B9" w14:textId="77777777" w:rsidR="00584324" w:rsidRDefault="009D5637">
      <w:pPr>
        <w:pStyle w:val="ListParagraph"/>
        <w:numPr>
          <w:ilvl w:val="1"/>
          <w:numId w:val="9"/>
        </w:numPr>
        <w:tabs>
          <w:tab w:val="left" w:pos="479"/>
          <w:tab w:val="left" w:pos="480"/>
        </w:tabs>
        <w:spacing w:before="159" w:line="259" w:lineRule="auto"/>
        <w:ind w:right="447"/>
        <w:rPr>
          <w:sz w:val="20"/>
        </w:rPr>
      </w:pPr>
      <w:r>
        <w:rPr>
          <w:sz w:val="20"/>
        </w:rPr>
        <w:t>Witnesses may be called by the University, the complainant, and the respondent. The Hearing Body, complainant, and the respondent will have the privilege of questioning all present witnesses and questioning all present parties (directly or indirectly through the Hearing Administrator, at the sole discretion of the Hearing</w:t>
      </w:r>
      <w:r>
        <w:rPr>
          <w:spacing w:val="-3"/>
          <w:sz w:val="20"/>
        </w:rPr>
        <w:t xml:space="preserve"> </w:t>
      </w:r>
      <w:r>
        <w:rPr>
          <w:sz w:val="20"/>
        </w:rPr>
        <w:t>Administrator).</w:t>
      </w:r>
      <w:r>
        <w:rPr>
          <w:spacing w:val="-3"/>
          <w:sz w:val="20"/>
        </w:rPr>
        <w:t xml:space="preserve"> </w:t>
      </w:r>
      <w:r>
        <w:rPr>
          <w:sz w:val="20"/>
        </w:rPr>
        <w:t>Witnesses</w:t>
      </w:r>
      <w:r>
        <w:rPr>
          <w:spacing w:val="-4"/>
          <w:sz w:val="20"/>
        </w:rPr>
        <w:t xml:space="preserve"> </w:t>
      </w:r>
      <w:r>
        <w:rPr>
          <w:sz w:val="20"/>
        </w:rPr>
        <w:t>appear</w:t>
      </w:r>
      <w:r>
        <w:rPr>
          <w:spacing w:val="-3"/>
          <w:sz w:val="20"/>
        </w:rPr>
        <w:t xml:space="preserve"> </w:t>
      </w:r>
      <w:r>
        <w:rPr>
          <w:sz w:val="20"/>
        </w:rPr>
        <w:t>at</w:t>
      </w:r>
      <w:r>
        <w:rPr>
          <w:spacing w:val="-3"/>
          <w:sz w:val="20"/>
        </w:rPr>
        <w:t xml:space="preserve"> </w:t>
      </w:r>
      <w:r>
        <w:rPr>
          <w:sz w:val="20"/>
        </w:rPr>
        <w:t>hearings</w:t>
      </w:r>
      <w:r>
        <w:rPr>
          <w:spacing w:val="-4"/>
          <w:sz w:val="20"/>
        </w:rPr>
        <w:t xml:space="preserve"> </w:t>
      </w:r>
      <w:r>
        <w:rPr>
          <w:sz w:val="20"/>
        </w:rPr>
        <w:t>on</w:t>
      </w:r>
      <w:r>
        <w:rPr>
          <w:spacing w:val="-2"/>
          <w:sz w:val="20"/>
        </w:rPr>
        <w:t xml:space="preserve"> </w:t>
      </w:r>
      <w:r>
        <w:rPr>
          <w:sz w:val="20"/>
        </w:rPr>
        <w:t>a</w:t>
      </w:r>
      <w:r>
        <w:rPr>
          <w:spacing w:val="-3"/>
          <w:sz w:val="20"/>
        </w:rPr>
        <w:t xml:space="preserve"> </w:t>
      </w:r>
      <w:r>
        <w:rPr>
          <w:sz w:val="20"/>
        </w:rPr>
        <w:t>voluntary</w:t>
      </w:r>
      <w:r>
        <w:rPr>
          <w:spacing w:val="-2"/>
          <w:sz w:val="20"/>
        </w:rPr>
        <w:t xml:space="preserve"> </w:t>
      </w:r>
      <w:r>
        <w:rPr>
          <w:sz w:val="20"/>
        </w:rPr>
        <w:t>basis</w:t>
      </w:r>
      <w:r>
        <w:rPr>
          <w:spacing w:val="-4"/>
          <w:sz w:val="20"/>
        </w:rPr>
        <w:t xml:space="preserve"> </w:t>
      </w:r>
      <w:r>
        <w:rPr>
          <w:sz w:val="20"/>
        </w:rPr>
        <w:t>and</w:t>
      </w:r>
      <w:r>
        <w:rPr>
          <w:spacing w:val="-2"/>
          <w:sz w:val="20"/>
        </w:rPr>
        <w:t xml:space="preserve"> </w:t>
      </w:r>
      <w:r>
        <w:rPr>
          <w:sz w:val="20"/>
        </w:rPr>
        <w:t>cannot</w:t>
      </w:r>
      <w:r>
        <w:rPr>
          <w:spacing w:val="-3"/>
          <w:sz w:val="20"/>
        </w:rPr>
        <w:t xml:space="preserve"> </w:t>
      </w:r>
      <w:r>
        <w:rPr>
          <w:sz w:val="20"/>
        </w:rPr>
        <w:t>be</w:t>
      </w:r>
      <w:r>
        <w:rPr>
          <w:spacing w:val="-4"/>
          <w:sz w:val="20"/>
        </w:rPr>
        <w:t xml:space="preserve"> </w:t>
      </w:r>
      <w:r>
        <w:rPr>
          <w:sz w:val="20"/>
        </w:rPr>
        <w:t>compelled</w:t>
      </w:r>
      <w:r>
        <w:rPr>
          <w:spacing w:val="-2"/>
          <w:sz w:val="20"/>
        </w:rPr>
        <w:t xml:space="preserve"> </w:t>
      </w:r>
      <w:r>
        <w:rPr>
          <w:sz w:val="20"/>
        </w:rPr>
        <w:t>to</w:t>
      </w:r>
      <w:r>
        <w:rPr>
          <w:spacing w:val="-3"/>
          <w:sz w:val="20"/>
        </w:rPr>
        <w:t xml:space="preserve"> </w:t>
      </w:r>
      <w:r>
        <w:rPr>
          <w:sz w:val="20"/>
        </w:rPr>
        <w:t>attend a hearing.</w:t>
      </w:r>
    </w:p>
    <w:p w14:paraId="359DB3E7" w14:textId="77777777" w:rsidR="00584324" w:rsidRDefault="009D5637">
      <w:pPr>
        <w:pStyle w:val="ListParagraph"/>
        <w:numPr>
          <w:ilvl w:val="1"/>
          <w:numId w:val="9"/>
        </w:numPr>
        <w:tabs>
          <w:tab w:val="left" w:pos="479"/>
          <w:tab w:val="left" w:pos="480"/>
        </w:tabs>
        <w:spacing w:before="160"/>
        <w:rPr>
          <w:sz w:val="20"/>
        </w:rPr>
      </w:pPr>
      <w:r>
        <w:rPr>
          <w:sz w:val="20"/>
        </w:rPr>
        <w:t>A</w:t>
      </w:r>
      <w:r>
        <w:rPr>
          <w:spacing w:val="-6"/>
          <w:sz w:val="20"/>
        </w:rPr>
        <w:t xml:space="preserve"> </w:t>
      </w:r>
      <w:r>
        <w:rPr>
          <w:sz w:val="20"/>
        </w:rPr>
        <w:t>student</w:t>
      </w:r>
      <w:r>
        <w:rPr>
          <w:spacing w:val="-5"/>
          <w:sz w:val="20"/>
        </w:rPr>
        <w:t xml:space="preserve"> </w:t>
      </w:r>
      <w:r>
        <w:rPr>
          <w:sz w:val="20"/>
        </w:rPr>
        <w:t>may</w:t>
      </w:r>
      <w:r>
        <w:rPr>
          <w:spacing w:val="-4"/>
          <w:sz w:val="20"/>
        </w:rPr>
        <w:t xml:space="preserve"> </w:t>
      </w:r>
      <w:r>
        <w:rPr>
          <w:sz w:val="20"/>
        </w:rPr>
        <w:t>choose</w:t>
      </w:r>
      <w:r>
        <w:rPr>
          <w:spacing w:val="-6"/>
          <w:sz w:val="20"/>
        </w:rPr>
        <w:t xml:space="preserve"> </w:t>
      </w:r>
      <w:r>
        <w:rPr>
          <w:sz w:val="20"/>
        </w:rPr>
        <w:t>not</w:t>
      </w:r>
      <w:r>
        <w:rPr>
          <w:spacing w:val="-5"/>
          <w:sz w:val="20"/>
        </w:rPr>
        <w:t xml:space="preserve"> </w:t>
      </w:r>
      <w:r>
        <w:rPr>
          <w:sz w:val="20"/>
        </w:rPr>
        <w:t>to</w:t>
      </w:r>
      <w:r>
        <w:rPr>
          <w:spacing w:val="-5"/>
          <w:sz w:val="20"/>
        </w:rPr>
        <w:t xml:space="preserve"> </w:t>
      </w:r>
      <w:r>
        <w:rPr>
          <w:sz w:val="20"/>
        </w:rPr>
        <w:t>answer</w:t>
      </w:r>
      <w:r>
        <w:rPr>
          <w:spacing w:val="-6"/>
          <w:sz w:val="20"/>
        </w:rPr>
        <w:t xml:space="preserve"> </w:t>
      </w:r>
      <w:proofErr w:type="gramStart"/>
      <w:r>
        <w:rPr>
          <w:sz w:val="20"/>
        </w:rPr>
        <w:t>any</w:t>
      </w:r>
      <w:r>
        <w:rPr>
          <w:spacing w:val="-4"/>
          <w:sz w:val="20"/>
        </w:rPr>
        <w:t xml:space="preserve"> </w:t>
      </w:r>
      <w:r>
        <w:rPr>
          <w:sz w:val="20"/>
        </w:rPr>
        <w:t>and</w:t>
      </w:r>
      <w:r>
        <w:rPr>
          <w:spacing w:val="-4"/>
          <w:sz w:val="20"/>
        </w:rPr>
        <w:t xml:space="preserve"> </w:t>
      </w:r>
      <w:r>
        <w:rPr>
          <w:sz w:val="20"/>
        </w:rPr>
        <w:t>all</w:t>
      </w:r>
      <w:proofErr w:type="gramEnd"/>
      <w:r>
        <w:rPr>
          <w:spacing w:val="-5"/>
          <w:sz w:val="20"/>
        </w:rPr>
        <w:t xml:space="preserve"> </w:t>
      </w:r>
      <w:r>
        <w:rPr>
          <w:sz w:val="20"/>
        </w:rPr>
        <w:t>questions</w:t>
      </w:r>
      <w:r>
        <w:rPr>
          <w:spacing w:val="-5"/>
          <w:sz w:val="20"/>
        </w:rPr>
        <w:t xml:space="preserve"> </w:t>
      </w:r>
      <w:r>
        <w:rPr>
          <w:sz w:val="20"/>
        </w:rPr>
        <w:t>posed</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Hearing</w:t>
      </w:r>
      <w:r>
        <w:rPr>
          <w:spacing w:val="-6"/>
          <w:sz w:val="20"/>
        </w:rPr>
        <w:t xml:space="preserve"> </w:t>
      </w:r>
      <w:r>
        <w:rPr>
          <w:spacing w:val="-2"/>
          <w:sz w:val="20"/>
        </w:rPr>
        <w:t>Body.</w:t>
      </w:r>
    </w:p>
    <w:p w14:paraId="7E0B7982" w14:textId="77777777" w:rsidR="00584324" w:rsidRDefault="009D5637">
      <w:pPr>
        <w:pStyle w:val="ListParagraph"/>
        <w:numPr>
          <w:ilvl w:val="1"/>
          <w:numId w:val="9"/>
        </w:numPr>
        <w:tabs>
          <w:tab w:val="left" w:pos="479"/>
          <w:tab w:val="left" w:pos="480"/>
        </w:tabs>
        <w:spacing w:before="178" w:line="259" w:lineRule="auto"/>
        <w:ind w:right="664"/>
        <w:rPr>
          <w:sz w:val="20"/>
        </w:rPr>
      </w:pPr>
      <w:r>
        <w:rPr>
          <w:sz w:val="20"/>
        </w:rPr>
        <w:t>The</w:t>
      </w:r>
      <w:r>
        <w:rPr>
          <w:spacing w:val="-4"/>
          <w:sz w:val="20"/>
        </w:rPr>
        <w:t xml:space="preserve"> </w:t>
      </w:r>
      <w:r>
        <w:rPr>
          <w:sz w:val="20"/>
        </w:rPr>
        <w:t>Hearing</w:t>
      </w:r>
      <w:r>
        <w:rPr>
          <w:spacing w:val="-3"/>
          <w:sz w:val="20"/>
        </w:rPr>
        <w:t xml:space="preserve"> </w:t>
      </w:r>
      <w:r>
        <w:rPr>
          <w:sz w:val="20"/>
        </w:rPr>
        <w:t>Administrator</w:t>
      </w:r>
      <w:r>
        <w:rPr>
          <w:spacing w:val="-3"/>
          <w:sz w:val="20"/>
        </w:rPr>
        <w:t xml:space="preserve"> </w:t>
      </w:r>
      <w:r>
        <w:rPr>
          <w:sz w:val="20"/>
        </w:rPr>
        <w:t>may</w:t>
      </w:r>
      <w:r>
        <w:rPr>
          <w:spacing w:val="-2"/>
          <w:sz w:val="20"/>
        </w:rPr>
        <w:t xml:space="preserve"> </w:t>
      </w:r>
      <w:r>
        <w:rPr>
          <w:sz w:val="20"/>
        </w:rPr>
        <w:t>determine</w:t>
      </w:r>
      <w:r>
        <w:rPr>
          <w:spacing w:val="-4"/>
          <w:sz w:val="20"/>
        </w:rPr>
        <w:t xml:space="preserve"> </w:t>
      </w:r>
      <w:r>
        <w:rPr>
          <w:sz w:val="20"/>
        </w:rPr>
        <w:t>a</w:t>
      </w:r>
      <w:r>
        <w:rPr>
          <w:spacing w:val="-3"/>
          <w:sz w:val="20"/>
        </w:rPr>
        <w:t xml:space="preserve"> </w:t>
      </w:r>
      <w:r>
        <w:rPr>
          <w:sz w:val="20"/>
        </w:rPr>
        <w:t>recess</w:t>
      </w:r>
      <w:r>
        <w:rPr>
          <w:spacing w:val="-4"/>
          <w:sz w:val="20"/>
        </w:rPr>
        <w:t xml:space="preserve"> </w:t>
      </w:r>
      <w:r>
        <w:rPr>
          <w:sz w:val="20"/>
        </w:rPr>
        <w:t>of</w:t>
      </w:r>
      <w:r>
        <w:rPr>
          <w:spacing w:val="-4"/>
          <w:sz w:val="20"/>
        </w:rPr>
        <w:t xml:space="preserve"> </w:t>
      </w:r>
      <w:r>
        <w:rPr>
          <w:sz w:val="20"/>
        </w:rPr>
        <w:t>the</w:t>
      </w:r>
      <w:r>
        <w:rPr>
          <w:spacing w:val="-1"/>
          <w:sz w:val="20"/>
        </w:rPr>
        <w:t xml:space="preserve"> </w:t>
      </w:r>
      <w:r>
        <w:rPr>
          <w:sz w:val="20"/>
        </w:rPr>
        <w:t>hearing</w:t>
      </w:r>
      <w:r>
        <w:rPr>
          <w:spacing w:val="-3"/>
          <w:sz w:val="20"/>
        </w:rPr>
        <w:t xml:space="preserve"> </w:t>
      </w:r>
      <w:r>
        <w:rPr>
          <w:sz w:val="20"/>
        </w:rPr>
        <w:t>is</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best</w:t>
      </w:r>
      <w:r>
        <w:rPr>
          <w:spacing w:val="-3"/>
          <w:sz w:val="20"/>
        </w:rPr>
        <w:t xml:space="preserve"> </w:t>
      </w:r>
      <w:r>
        <w:rPr>
          <w:sz w:val="20"/>
        </w:rPr>
        <w:t>interest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parties</w:t>
      </w:r>
      <w:r>
        <w:rPr>
          <w:spacing w:val="-2"/>
          <w:sz w:val="20"/>
        </w:rPr>
        <w:t xml:space="preserve"> </w:t>
      </w:r>
      <w:r>
        <w:rPr>
          <w:sz w:val="20"/>
        </w:rPr>
        <w:t>when additional information may provide clarification to the case.</w:t>
      </w:r>
    </w:p>
    <w:p w14:paraId="19417334" w14:textId="77777777" w:rsidR="00584324" w:rsidRDefault="009D5637">
      <w:pPr>
        <w:pStyle w:val="ListParagraph"/>
        <w:numPr>
          <w:ilvl w:val="1"/>
          <w:numId w:val="9"/>
        </w:numPr>
        <w:tabs>
          <w:tab w:val="left" w:pos="479"/>
          <w:tab w:val="left" w:pos="480"/>
        </w:tabs>
        <w:spacing w:before="161" w:line="259" w:lineRule="auto"/>
        <w:ind w:right="417"/>
        <w:rPr>
          <w:sz w:val="20"/>
        </w:rPr>
      </w:pPr>
      <w:r>
        <w:rPr>
          <w:sz w:val="20"/>
        </w:rPr>
        <w:t>The University is not required to postpone disciplinary proceedings pending the outcome on any criminal prosecution.</w:t>
      </w:r>
      <w:r>
        <w:rPr>
          <w:spacing w:val="-3"/>
          <w:sz w:val="20"/>
        </w:rPr>
        <w:t xml:space="preserve"> </w:t>
      </w:r>
      <w:r>
        <w:rPr>
          <w:sz w:val="20"/>
        </w:rPr>
        <w:t>If</w:t>
      </w:r>
      <w:r>
        <w:rPr>
          <w:spacing w:val="-4"/>
          <w:sz w:val="20"/>
        </w:rPr>
        <w:t xml:space="preserve"> </w:t>
      </w:r>
      <w:r>
        <w:rPr>
          <w:sz w:val="20"/>
        </w:rPr>
        <w:t>a</w:t>
      </w:r>
      <w:r>
        <w:rPr>
          <w:spacing w:val="-3"/>
          <w:sz w:val="20"/>
        </w:rPr>
        <w:t xml:space="preserve"> </w:t>
      </w:r>
      <w:r>
        <w:rPr>
          <w:sz w:val="20"/>
        </w:rPr>
        <w:t>student</w:t>
      </w:r>
      <w:r>
        <w:rPr>
          <w:spacing w:val="-3"/>
          <w:sz w:val="20"/>
        </w:rPr>
        <w:t xml:space="preserve"> </w:t>
      </w:r>
      <w:r>
        <w:rPr>
          <w:sz w:val="20"/>
        </w:rPr>
        <w:t>chooses</w:t>
      </w:r>
      <w:r>
        <w:rPr>
          <w:spacing w:val="-4"/>
          <w:sz w:val="20"/>
        </w:rPr>
        <w:t xml:space="preserve"> </w:t>
      </w:r>
      <w:r>
        <w:rPr>
          <w:sz w:val="20"/>
        </w:rPr>
        <w:t>not</w:t>
      </w:r>
      <w:r>
        <w:rPr>
          <w:spacing w:val="-3"/>
          <w:sz w:val="20"/>
        </w:rPr>
        <w:t xml:space="preserve"> </w:t>
      </w:r>
      <w:r>
        <w:rPr>
          <w:sz w:val="20"/>
        </w:rPr>
        <w:t>to</w:t>
      </w:r>
      <w:r>
        <w:rPr>
          <w:spacing w:val="-3"/>
          <w:sz w:val="20"/>
        </w:rPr>
        <w:t xml:space="preserve"> </w:t>
      </w:r>
      <w:r>
        <w:rPr>
          <w:sz w:val="20"/>
        </w:rPr>
        <w:t>participate</w:t>
      </w:r>
      <w:r>
        <w:rPr>
          <w:spacing w:val="-4"/>
          <w:sz w:val="20"/>
        </w:rPr>
        <w:t xml:space="preserve"> </w:t>
      </w:r>
      <w:r>
        <w:rPr>
          <w:sz w:val="20"/>
        </w:rPr>
        <w:t>or</w:t>
      </w:r>
      <w:r>
        <w:rPr>
          <w:spacing w:val="-3"/>
          <w:sz w:val="20"/>
        </w:rPr>
        <w:t xml:space="preserve"> </w:t>
      </w:r>
      <w:r>
        <w:rPr>
          <w:sz w:val="20"/>
        </w:rPr>
        <w:t>answer</w:t>
      </w:r>
      <w:r>
        <w:rPr>
          <w:spacing w:val="-3"/>
          <w:sz w:val="20"/>
        </w:rPr>
        <w:t xml:space="preserve"> </w:t>
      </w:r>
      <w:r>
        <w:rPr>
          <w:sz w:val="20"/>
        </w:rPr>
        <w:t>questions</w:t>
      </w:r>
      <w:r>
        <w:rPr>
          <w:spacing w:val="-4"/>
          <w:sz w:val="20"/>
        </w:rPr>
        <w:t xml:space="preserve"> </w:t>
      </w:r>
      <w:r>
        <w:rPr>
          <w:sz w:val="20"/>
        </w:rPr>
        <w:t>during</w:t>
      </w:r>
      <w:r>
        <w:rPr>
          <w:spacing w:val="-3"/>
          <w:sz w:val="20"/>
        </w:rPr>
        <w:t xml:space="preserve"> </w:t>
      </w:r>
      <w:r>
        <w:rPr>
          <w:sz w:val="20"/>
        </w:rPr>
        <w:t>the</w:t>
      </w:r>
      <w:r>
        <w:rPr>
          <w:spacing w:val="-4"/>
          <w:sz w:val="20"/>
        </w:rPr>
        <w:t xml:space="preserve"> </w:t>
      </w:r>
      <w:r>
        <w:rPr>
          <w:sz w:val="20"/>
        </w:rPr>
        <w:t>conduct</w:t>
      </w:r>
      <w:r>
        <w:rPr>
          <w:spacing w:val="-3"/>
          <w:sz w:val="20"/>
        </w:rPr>
        <w:t xml:space="preserve"> </w:t>
      </w:r>
      <w:r>
        <w:rPr>
          <w:sz w:val="20"/>
        </w:rPr>
        <w:t>review</w:t>
      </w:r>
      <w:r>
        <w:rPr>
          <w:spacing w:val="-4"/>
          <w:sz w:val="20"/>
        </w:rPr>
        <w:t xml:space="preserve"> </w:t>
      </w:r>
      <w:r>
        <w:rPr>
          <w:sz w:val="20"/>
        </w:rPr>
        <w:t>or</w:t>
      </w:r>
      <w:r>
        <w:rPr>
          <w:spacing w:val="-3"/>
          <w:sz w:val="20"/>
        </w:rPr>
        <w:t xml:space="preserve"> </w:t>
      </w:r>
      <w:r>
        <w:rPr>
          <w:sz w:val="20"/>
        </w:rPr>
        <w:t>hearing, the Hearing Body may proceed with a hearing and base its decision on all available information.</w:t>
      </w:r>
    </w:p>
    <w:p w14:paraId="7EED58D8" w14:textId="77777777" w:rsidR="00584324" w:rsidRDefault="00584324">
      <w:pPr>
        <w:spacing w:line="259" w:lineRule="auto"/>
        <w:rPr>
          <w:sz w:val="20"/>
        </w:rPr>
        <w:sectPr w:rsidR="00584324">
          <w:pgSz w:w="12240" w:h="15840"/>
          <w:pgMar w:top="1400" w:right="1060" w:bottom="1200" w:left="1320" w:header="0" w:footer="1017" w:gutter="0"/>
          <w:cols w:space="720"/>
        </w:sectPr>
      </w:pPr>
    </w:p>
    <w:p w14:paraId="72765731" w14:textId="77777777" w:rsidR="00584324" w:rsidRDefault="009D5637">
      <w:pPr>
        <w:pStyle w:val="ListParagraph"/>
        <w:numPr>
          <w:ilvl w:val="1"/>
          <w:numId w:val="9"/>
        </w:numPr>
        <w:tabs>
          <w:tab w:val="left" w:pos="479"/>
          <w:tab w:val="left" w:pos="480"/>
        </w:tabs>
        <w:spacing w:before="39" w:line="259" w:lineRule="auto"/>
        <w:ind w:right="393"/>
        <w:rPr>
          <w:sz w:val="20"/>
        </w:rPr>
      </w:pPr>
      <w:r>
        <w:rPr>
          <w:sz w:val="20"/>
        </w:rPr>
        <w:lastRenderedPageBreak/>
        <w:t>The respondent does not have the burden of proof regarding the charges that have been brought against them.</w:t>
      </w:r>
      <w:r>
        <w:rPr>
          <w:spacing w:val="-3"/>
          <w:sz w:val="20"/>
        </w:rPr>
        <w:t xml:space="preserve"> </w:t>
      </w:r>
      <w:r>
        <w:rPr>
          <w:sz w:val="20"/>
        </w:rPr>
        <w:t>A</w:t>
      </w:r>
      <w:r>
        <w:rPr>
          <w:spacing w:val="-3"/>
          <w:sz w:val="20"/>
        </w:rPr>
        <w:t xml:space="preserve"> </w:t>
      </w:r>
      <w:r>
        <w:rPr>
          <w:sz w:val="20"/>
        </w:rPr>
        <w:t>determination</w:t>
      </w:r>
      <w:r>
        <w:rPr>
          <w:spacing w:val="-2"/>
          <w:sz w:val="20"/>
        </w:rPr>
        <w:t xml:space="preserve"> </w:t>
      </w:r>
      <w:r>
        <w:rPr>
          <w:sz w:val="20"/>
        </w:rPr>
        <w:t>of</w:t>
      </w:r>
      <w:r>
        <w:rPr>
          <w:spacing w:val="-4"/>
          <w:sz w:val="20"/>
        </w:rPr>
        <w:t xml:space="preserve"> </w:t>
      </w:r>
      <w:r>
        <w:rPr>
          <w:sz w:val="20"/>
        </w:rPr>
        <w:t>responsibility</w:t>
      </w:r>
      <w:r>
        <w:rPr>
          <w:spacing w:val="-2"/>
          <w:sz w:val="20"/>
        </w:rPr>
        <w:t xml:space="preserve"> </w:t>
      </w:r>
      <w:r>
        <w:rPr>
          <w:sz w:val="20"/>
        </w:rPr>
        <w:t>is</w:t>
      </w:r>
      <w:r>
        <w:rPr>
          <w:spacing w:val="-4"/>
          <w:sz w:val="20"/>
        </w:rPr>
        <w:t xml:space="preserve"> </w:t>
      </w:r>
      <w:r>
        <w:rPr>
          <w:sz w:val="20"/>
        </w:rPr>
        <w:t>based</w:t>
      </w:r>
      <w:r>
        <w:rPr>
          <w:spacing w:val="-2"/>
          <w:sz w:val="20"/>
        </w:rPr>
        <w:t xml:space="preserve"> </w:t>
      </w:r>
      <w:r>
        <w:rPr>
          <w:sz w:val="20"/>
        </w:rPr>
        <w:t>on</w:t>
      </w:r>
      <w:r>
        <w:rPr>
          <w:spacing w:val="-2"/>
          <w:sz w:val="20"/>
        </w:rPr>
        <w:t xml:space="preserve"> </w:t>
      </w:r>
      <w:r>
        <w:rPr>
          <w:sz w:val="20"/>
        </w:rPr>
        <w:t>preponderance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information</w:t>
      </w:r>
      <w:r>
        <w:rPr>
          <w:spacing w:val="-2"/>
          <w:sz w:val="20"/>
        </w:rPr>
        <w:t xml:space="preserve"> </w:t>
      </w:r>
      <w:r>
        <w:rPr>
          <w:sz w:val="20"/>
        </w:rPr>
        <w:t>presented;</w:t>
      </w:r>
      <w:r>
        <w:rPr>
          <w:spacing w:val="-4"/>
          <w:sz w:val="20"/>
        </w:rPr>
        <w:t xml:space="preserve"> </w:t>
      </w:r>
      <w:r>
        <w:rPr>
          <w:sz w:val="20"/>
        </w:rPr>
        <w:t>that</w:t>
      </w:r>
      <w:r>
        <w:rPr>
          <w:spacing w:val="-3"/>
          <w:sz w:val="20"/>
        </w:rPr>
        <w:t xml:space="preserve"> </w:t>
      </w:r>
      <w:r>
        <w:rPr>
          <w:sz w:val="20"/>
        </w:rPr>
        <w:t>is,</w:t>
      </w:r>
      <w:r>
        <w:rPr>
          <w:spacing w:val="-2"/>
          <w:sz w:val="20"/>
        </w:rPr>
        <w:t xml:space="preserve"> </w:t>
      </w:r>
      <w:r>
        <w:rPr>
          <w:sz w:val="20"/>
        </w:rPr>
        <w:t>if</w:t>
      </w:r>
      <w:r>
        <w:rPr>
          <w:spacing w:val="-4"/>
          <w:sz w:val="20"/>
        </w:rPr>
        <w:t xml:space="preserve"> </w:t>
      </w:r>
      <w:r>
        <w:rPr>
          <w:sz w:val="20"/>
        </w:rPr>
        <w:t>the information provided at the hearing</w:t>
      </w:r>
      <w:proofErr w:type="gramStart"/>
      <w:r>
        <w:rPr>
          <w:sz w:val="20"/>
        </w:rPr>
        <w:t>, as a whole, shows</w:t>
      </w:r>
      <w:proofErr w:type="gramEnd"/>
      <w:r>
        <w:rPr>
          <w:sz w:val="20"/>
        </w:rPr>
        <w:t xml:space="preserve"> that it is more likely than not that the student committed the violation.</w:t>
      </w:r>
    </w:p>
    <w:p w14:paraId="40FBF567" w14:textId="77777777" w:rsidR="00584324" w:rsidRDefault="009D5637">
      <w:pPr>
        <w:pStyle w:val="ListParagraph"/>
        <w:numPr>
          <w:ilvl w:val="1"/>
          <w:numId w:val="9"/>
        </w:numPr>
        <w:tabs>
          <w:tab w:val="left" w:pos="479"/>
          <w:tab w:val="left" w:pos="480"/>
        </w:tabs>
        <w:spacing w:before="160" w:line="259" w:lineRule="auto"/>
        <w:ind w:right="530"/>
        <w:rPr>
          <w:sz w:val="20"/>
        </w:rPr>
      </w:pPr>
      <w:r>
        <w:rPr>
          <w:sz w:val="20"/>
        </w:rPr>
        <w:t>In</w:t>
      </w:r>
      <w:r>
        <w:rPr>
          <w:spacing w:val="-2"/>
          <w:sz w:val="20"/>
        </w:rPr>
        <w:t xml:space="preserve"> </w:t>
      </w:r>
      <w:r>
        <w:rPr>
          <w:sz w:val="20"/>
        </w:rPr>
        <w:t>cases</w:t>
      </w:r>
      <w:r>
        <w:rPr>
          <w:spacing w:val="-4"/>
          <w:sz w:val="20"/>
        </w:rPr>
        <w:t xml:space="preserve"> </w:t>
      </w:r>
      <w:r>
        <w:rPr>
          <w:sz w:val="20"/>
        </w:rPr>
        <w:t>involving</w:t>
      </w:r>
      <w:r>
        <w:rPr>
          <w:spacing w:val="-3"/>
          <w:sz w:val="20"/>
        </w:rPr>
        <w:t xml:space="preserve"> </w:t>
      </w:r>
      <w:r>
        <w:rPr>
          <w:sz w:val="20"/>
        </w:rPr>
        <w:t>multiple</w:t>
      </w:r>
      <w:r>
        <w:rPr>
          <w:spacing w:val="-1"/>
          <w:sz w:val="20"/>
        </w:rPr>
        <w:t xml:space="preserve"> </w:t>
      </w:r>
      <w:r>
        <w:rPr>
          <w:sz w:val="20"/>
        </w:rPr>
        <w:t>students</w:t>
      </w:r>
      <w:r>
        <w:rPr>
          <w:spacing w:val="-4"/>
          <w:sz w:val="20"/>
        </w:rPr>
        <w:t xml:space="preserve"> </w:t>
      </w:r>
      <w:r>
        <w:rPr>
          <w:sz w:val="20"/>
        </w:rPr>
        <w:t>charged,</w:t>
      </w:r>
      <w:r>
        <w:rPr>
          <w:spacing w:val="-3"/>
          <w:sz w:val="20"/>
        </w:rPr>
        <w:t xml:space="preserve"> </w:t>
      </w:r>
      <w:r>
        <w:rPr>
          <w:sz w:val="20"/>
        </w:rPr>
        <w:t>information</w:t>
      </w:r>
      <w:r>
        <w:rPr>
          <w:spacing w:val="-2"/>
          <w:sz w:val="20"/>
        </w:rPr>
        <w:t xml:space="preserve"> </w:t>
      </w:r>
      <w:r>
        <w:rPr>
          <w:sz w:val="20"/>
        </w:rPr>
        <w:t>provided</w:t>
      </w:r>
      <w:r>
        <w:rPr>
          <w:spacing w:val="-2"/>
          <w:sz w:val="20"/>
        </w:rPr>
        <w:t xml:space="preserve"> </w:t>
      </w:r>
      <w:r>
        <w:rPr>
          <w:sz w:val="20"/>
        </w:rPr>
        <w:t>at</w:t>
      </w:r>
      <w:r>
        <w:rPr>
          <w:spacing w:val="-3"/>
          <w:sz w:val="20"/>
        </w:rPr>
        <w:t xml:space="preserve"> </w:t>
      </w:r>
      <w:r>
        <w:rPr>
          <w:sz w:val="20"/>
        </w:rPr>
        <w:t>one</w:t>
      </w:r>
      <w:r>
        <w:rPr>
          <w:spacing w:val="-4"/>
          <w:sz w:val="20"/>
        </w:rPr>
        <w:t xml:space="preserve"> </w:t>
      </w:r>
      <w:r>
        <w:rPr>
          <w:sz w:val="20"/>
        </w:rPr>
        <w:t>hearing</w:t>
      </w:r>
      <w:r>
        <w:rPr>
          <w:spacing w:val="-3"/>
          <w:sz w:val="20"/>
        </w:rPr>
        <w:t xml:space="preserve"> </w:t>
      </w:r>
      <w:r>
        <w:rPr>
          <w:sz w:val="20"/>
        </w:rPr>
        <w:t>may</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 xml:space="preserve">related </w:t>
      </w:r>
      <w:r>
        <w:rPr>
          <w:spacing w:val="-2"/>
          <w:sz w:val="20"/>
        </w:rPr>
        <w:t>case(s).</w:t>
      </w:r>
    </w:p>
    <w:p w14:paraId="1D023AF9" w14:textId="77777777" w:rsidR="00584324" w:rsidRDefault="009D5637">
      <w:pPr>
        <w:pStyle w:val="ListParagraph"/>
        <w:numPr>
          <w:ilvl w:val="1"/>
          <w:numId w:val="9"/>
        </w:numPr>
        <w:tabs>
          <w:tab w:val="left" w:pos="479"/>
          <w:tab w:val="left" w:pos="480"/>
        </w:tabs>
        <w:spacing w:before="158"/>
        <w:ind w:hanging="361"/>
        <w:rPr>
          <w:sz w:val="20"/>
        </w:rPr>
      </w:pPr>
      <w:r>
        <w:rPr>
          <w:sz w:val="20"/>
        </w:rPr>
        <w:t>Information</w:t>
      </w:r>
      <w:r>
        <w:rPr>
          <w:spacing w:val="-6"/>
          <w:sz w:val="20"/>
        </w:rPr>
        <w:t xml:space="preserve"> </w:t>
      </w:r>
      <w:r>
        <w:rPr>
          <w:sz w:val="20"/>
        </w:rPr>
        <w:t>obtained</w:t>
      </w:r>
      <w:r>
        <w:rPr>
          <w:spacing w:val="-5"/>
          <w:sz w:val="20"/>
        </w:rPr>
        <w:t xml:space="preserve"> </w:t>
      </w:r>
      <w:r>
        <w:rPr>
          <w:sz w:val="20"/>
        </w:rPr>
        <w:t>during</w:t>
      </w:r>
      <w:r>
        <w:rPr>
          <w:spacing w:val="-6"/>
          <w:sz w:val="20"/>
        </w:rPr>
        <w:t xml:space="preserve"> </w:t>
      </w:r>
      <w:r>
        <w:rPr>
          <w:sz w:val="20"/>
        </w:rPr>
        <w:t>a</w:t>
      </w:r>
      <w:r>
        <w:rPr>
          <w:spacing w:val="-8"/>
          <w:sz w:val="20"/>
        </w:rPr>
        <w:t xml:space="preserve"> </w:t>
      </w:r>
      <w:r>
        <w:rPr>
          <w:sz w:val="20"/>
        </w:rPr>
        <w:t>hearing</w:t>
      </w:r>
      <w:r>
        <w:rPr>
          <w:spacing w:val="-6"/>
          <w:sz w:val="20"/>
        </w:rPr>
        <w:t xml:space="preserve"> </w:t>
      </w:r>
      <w:r>
        <w:rPr>
          <w:sz w:val="20"/>
        </w:rPr>
        <w:t>may</w:t>
      </w:r>
      <w:r>
        <w:rPr>
          <w:spacing w:val="-5"/>
          <w:sz w:val="20"/>
        </w:rPr>
        <w:t xml:space="preserve"> </w:t>
      </w:r>
      <w:r>
        <w:rPr>
          <w:sz w:val="20"/>
        </w:rPr>
        <w:t>result</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adjustment</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original</w:t>
      </w:r>
      <w:r>
        <w:rPr>
          <w:spacing w:val="-6"/>
          <w:sz w:val="20"/>
        </w:rPr>
        <w:t xml:space="preserve"> </w:t>
      </w:r>
      <w:r>
        <w:rPr>
          <w:spacing w:val="-2"/>
          <w:sz w:val="20"/>
        </w:rPr>
        <w:t>charge(s).</w:t>
      </w:r>
    </w:p>
    <w:p w14:paraId="799D3207" w14:textId="77777777" w:rsidR="00584324" w:rsidRDefault="009D5637">
      <w:pPr>
        <w:pStyle w:val="ListParagraph"/>
        <w:numPr>
          <w:ilvl w:val="1"/>
          <w:numId w:val="9"/>
        </w:numPr>
        <w:tabs>
          <w:tab w:val="left" w:pos="479"/>
          <w:tab w:val="left" w:pos="480"/>
        </w:tabs>
        <w:spacing w:before="179" w:line="259" w:lineRule="auto"/>
        <w:ind w:right="528"/>
        <w:rPr>
          <w:sz w:val="20"/>
        </w:rPr>
      </w:pPr>
      <w:r>
        <w:rPr>
          <w:sz w:val="20"/>
        </w:rPr>
        <w:t>If</w:t>
      </w:r>
      <w:r>
        <w:rPr>
          <w:spacing w:val="-3"/>
          <w:sz w:val="20"/>
        </w:rPr>
        <w:t xml:space="preserve"> </w:t>
      </w:r>
      <w:r>
        <w:rPr>
          <w:sz w:val="20"/>
        </w:rPr>
        <w:t>the</w:t>
      </w:r>
      <w:r>
        <w:rPr>
          <w:spacing w:val="-3"/>
          <w:sz w:val="20"/>
        </w:rPr>
        <w:t xml:space="preserve"> </w:t>
      </w:r>
      <w:r>
        <w:rPr>
          <w:sz w:val="20"/>
        </w:rPr>
        <w:t>respondent</w:t>
      </w:r>
      <w:r>
        <w:rPr>
          <w:spacing w:val="-3"/>
          <w:sz w:val="20"/>
        </w:rPr>
        <w:t xml:space="preserve"> </w:t>
      </w:r>
      <w:r>
        <w:rPr>
          <w:sz w:val="20"/>
        </w:rPr>
        <w:t>fails</w:t>
      </w:r>
      <w:r>
        <w:rPr>
          <w:spacing w:val="-3"/>
          <w:sz w:val="20"/>
        </w:rPr>
        <w:t xml:space="preserve"> </w:t>
      </w:r>
      <w:r>
        <w:rPr>
          <w:sz w:val="20"/>
        </w:rPr>
        <w:t>to</w:t>
      </w:r>
      <w:r>
        <w:rPr>
          <w:spacing w:val="-3"/>
          <w:sz w:val="20"/>
        </w:rPr>
        <w:t xml:space="preserve"> </w:t>
      </w:r>
      <w:r>
        <w:rPr>
          <w:sz w:val="20"/>
        </w:rPr>
        <w:t>appear</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scheduled</w:t>
      </w:r>
      <w:r>
        <w:rPr>
          <w:spacing w:val="-2"/>
          <w:sz w:val="20"/>
        </w:rPr>
        <w:t xml:space="preserve"> </w:t>
      </w:r>
      <w:r>
        <w:rPr>
          <w:sz w:val="20"/>
        </w:rPr>
        <w:t>hearing</w:t>
      </w:r>
      <w:r>
        <w:rPr>
          <w:spacing w:val="-3"/>
          <w:sz w:val="20"/>
        </w:rPr>
        <w:t xml:space="preserve"> </w:t>
      </w:r>
      <w:r>
        <w:rPr>
          <w:sz w:val="20"/>
        </w:rPr>
        <w:t>after</w:t>
      </w:r>
      <w:r>
        <w:rPr>
          <w:spacing w:val="-3"/>
          <w:sz w:val="20"/>
        </w:rPr>
        <w:t xml:space="preserve"> </w:t>
      </w:r>
      <w:r>
        <w:rPr>
          <w:sz w:val="20"/>
        </w:rPr>
        <w:t>proper</w:t>
      </w:r>
      <w:r>
        <w:rPr>
          <w:spacing w:val="-3"/>
          <w:sz w:val="20"/>
        </w:rPr>
        <w:t xml:space="preserve"> </w:t>
      </w:r>
      <w:r>
        <w:rPr>
          <w:sz w:val="20"/>
        </w:rPr>
        <w:t>notice,</w:t>
      </w:r>
      <w:r>
        <w:rPr>
          <w:spacing w:val="-2"/>
          <w:sz w:val="20"/>
        </w:rPr>
        <w:t xml:space="preserve"> </w:t>
      </w:r>
      <w:r>
        <w:rPr>
          <w:sz w:val="20"/>
        </w:rPr>
        <w:t>the</w:t>
      </w:r>
      <w:r>
        <w:rPr>
          <w:spacing w:val="-3"/>
          <w:sz w:val="20"/>
        </w:rPr>
        <w:t xml:space="preserve"> </w:t>
      </w:r>
      <w:r>
        <w:rPr>
          <w:sz w:val="20"/>
        </w:rPr>
        <w:t>hearing</w:t>
      </w:r>
      <w:r>
        <w:rPr>
          <w:spacing w:val="-1"/>
          <w:sz w:val="20"/>
        </w:rPr>
        <w:t xml:space="preserve"> </w:t>
      </w:r>
      <w:r>
        <w:rPr>
          <w:sz w:val="20"/>
        </w:rPr>
        <w:t>may</w:t>
      </w:r>
      <w:r>
        <w:rPr>
          <w:spacing w:val="-2"/>
          <w:sz w:val="20"/>
        </w:rPr>
        <w:t xml:space="preserve"> </w:t>
      </w:r>
      <w:r>
        <w:rPr>
          <w:sz w:val="20"/>
        </w:rPr>
        <w:t>be</w:t>
      </w:r>
      <w:r>
        <w:rPr>
          <w:spacing w:val="-3"/>
          <w:sz w:val="20"/>
        </w:rPr>
        <w:t xml:space="preserve"> </w:t>
      </w:r>
      <w:r>
        <w:rPr>
          <w:sz w:val="20"/>
        </w:rPr>
        <w:t>held</w:t>
      </w:r>
      <w:r>
        <w:rPr>
          <w:spacing w:val="-2"/>
          <w:sz w:val="20"/>
        </w:rPr>
        <w:t xml:space="preserve"> </w:t>
      </w:r>
      <w:r>
        <w:rPr>
          <w:sz w:val="20"/>
        </w:rPr>
        <w:t>in</w:t>
      </w:r>
      <w:r>
        <w:rPr>
          <w:spacing w:val="-2"/>
          <w:sz w:val="20"/>
        </w:rPr>
        <w:t xml:space="preserve"> </w:t>
      </w:r>
      <w:r>
        <w:rPr>
          <w:sz w:val="20"/>
        </w:rPr>
        <w:t>the respondent’s absence.</w:t>
      </w:r>
    </w:p>
    <w:p w14:paraId="1E953300" w14:textId="77777777" w:rsidR="00584324" w:rsidRDefault="009D5637">
      <w:pPr>
        <w:pStyle w:val="ListParagraph"/>
        <w:numPr>
          <w:ilvl w:val="1"/>
          <w:numId w:val="9"/>
        </w:numPr>
        <w:tabs>
          <w:tab w:val="left" w:pos="480"/>
        </w:tabs>
        <w:spacing w:before="161" w:line="256" w:lineRule="auto"/>
        <w:ind w:right="1056"/>
        <w:rPr>
          <w:sz w:val="20"/>
        </w:rPr>
      </w:pPr>
      <w:r>
        <w:rPr>
          <w:sz w:val="20"/>
        </w:rPr>
        <w:t>Prior</w:t>
      </w:r>
      <w:r>
        <w:rPr>
          <w:spacing w:val="-4"/>
          <w:sz w:val="20"/>
        </w:rPr>
        <w:t xml:space="preserve"> </w:t>
      </w:r>
      <w:r>
        <w:rPr>
          <w:sz w:val="20"/>
        </w:rPr>
        <w:t>records</w:t>
      </w:r>
      <w:r>
        <w:rPr>
          <w:spacing w:val="-5"/>
          <w:sz w:val="20"/>
        </w:rPr>
        <w:t xml:space="preserve"> </w:t>
      </w:r>
      <w:r>
        <w:rPr>
          <w:sz w:val="20"/>
        </w:rPr>
        <w:t>of</w:t>
      </w:r>
      <w:r>
        <w:rPr>
          <w:spacing w:val="-5"/>
          <w:sz w:val="20"/>
        </w:rPr>
        <w:t xml:space="preserve"> </w:t>
      </w:r>
      <w:r>
        <w:rPr>
          <w:sz w:val="20"/>
        </w:rPr>
        <w:t>disciplinary</w:t>
      </w:r>
      <w:r>
        <w:rPr>
          <w:spacing w:val="-3"/>
          <w:sz w:val="20"/>
        </w:rPr>
        <w:t xml:space="preserve"> </w:t>
      </w:r>
      <w:r>
        <w:rPr>
          <w:sz w:val="20"/>
        </w:rPr>
        <w:t>action,</w:t>
      </w:r>
      <w:r>
        <w:rPr>
          <w:spacing w:val="-3"/>
          <w:sz w:val="20"/>
        </w:rPr>
        <w:t xml:space="preserve"> </w:t>
      </w:r>
      <w:r>
        <w:rPr>
          <w:sz w:val="20"/>
        </w:rPr>
        <w:t>past</w:t>
      </w:r>
      <w:r>
        <w:rPr>
          <w:spacing w:val="-4"/>
          <w:sz w:val="20"/>
        </w:rPr>
        <w:t xml:space="preserve"> </w:t>
      </w:r>
      <w:r>
        <w:rPr>
          <w:sz w:val="20"/>
        </w:rPr>
        <w:t>criminal</w:t>
      </w:r>
      <w:r>
        <w:rPr>
          <w:spacing w:val="-4"/>
          <w:sz w:val="20"/>
        </w:rPr>
        <w:t xml:space="preserve"> </w:t>
      </w:r>
      <w:r>
        <w:rPr>
          <w:sz w:val="20"/>
        </w:rPr>
        <w:t>convictions,</w:t>
      </w:r>
      <w:r>
        <w:rPr>
          <w:spacing w:val="-3"/>
          <w:sz w:val="20"/>
        </w:rPr>
        <w:t xml:space="preserve"> </w:t>
      </w:r>
      <w:r>
        <w:rPr>
          <w:sz w:val="20"/>
        </w:rPr>
        <w:t>impact</w:t>
      </w:r>
      <w:r>
        <w:rPr>
          <w:spacing w:val="-4"/>
          <w:sz w:val="20"/>
        </w:rPr>
        <w:t xml:space="preserve"> </w:t>
      </w:r>
      <w:r>
        <w:rPr>
          <w:sz w:val="20"/>
        </w:rPr>
        <w:t>statements</w:t>
      </w:r>
      <w:r>
        <w:rPr>
          <w:spacing w:val="-6"/>
          <w:sz w:val="20"/>
        </w:rPr>
        <w:t xml:space="preserve"> </w:t>
      </w:r>
      <w:r>
        <w:rPr>
          <w:sz w:val="20"/>
        </w:rPr>
        <w:t>and</w:t>
      </w:r>
      <w:r>
        <w:rPr>
          <w:spacing w:val="-3"/>
          <w:sz w:val="20"/>
        </w:rPr>
        <w:t xml:space="preserve"> </w:t>
      </w:r>
      <w:r>
        <w:rPr>
          <w:sz w:val="20"/>
        </w:rPr>
        <w:t>character</w:t>
      </w:r>
      <w:r>
        <w:rPr>
          <w:spacing w:val="-4"/>
          <w:sz w:val="20"/>
        </w:rPr>
        <w:t xml:space="preserve"> </w:t>
      </w:r>
      <w:r>
        <w:rPr>
          <w:sz w:val="20"/>
        </w:rPr>
        <w:t>witness statements are considered by the hearing body only in the sanctioning phase of deliberations.</w:t>
      </w:r>
    </w:p>
    <w:p w14:paraId="5CD25599" w14:textId="77777777" w:rsidR="00584324" w:rsidRDefault="009D5637">
      <w:pPr>
        <w:pStyle w:val="ListParagraph"/>
        <w:numPr>
          <w:ilvl w:val="1"/>
          <w:numId w:val="9"/>
        </w:numPr>
        <w:tabs>
          <w:tab w:val="left" w:pos="479"/>
          <w:tab w:val="left" w:pos="480"/>
        </w:tabs>
        <w:spacing w:before="164" w:line="259" w:lineRule="auto"/>
        <w:ind w:right="1237"/>
        <w:rPr>
          <w:sz w:val="20"/>
        </w:rPr>
      </w:pPr>
      <w:r>
        <w:rPr>
          <w:sz w:val="20"/>
        </w:rPr>
        <w:t>The</w:t>
      </w:r>
      <w:r>
        <w:rPr>
          <w:spacing w:val="-4"/>
          <w:sz w:val="20"/>
        </w:rPr>
        <w:t xml:space="preserve"> </w:t>
      </w:r>
      <w:r>
        <w:rPr>
          <w:sz w:val="20"/>
        </w:rPr>
        <w:t>Hearing</w:t>
      </w:r>
      <w:r>
        <w:rPr>
          <w:spacing w:val="-3"/>
          <w:sz w:val="20"/>
        </w:rPr>
        <w:t xml:space="preserve"> </w:t>
      </w:r>
      <w:r>
        <w:rPr>
          <w:sz w:val="20"/>
        </w:rPr>
        <w:t>Body’s</w:t>
      </w:r>
      <w:r>
        <w:rPr>
          <w:spacing w:val="-4"/>
          <w:sz w:val="20"/>
        </w:rPr>
        <w:t xml:space="preserve"> </w:t>
      </w:r>
      <w:r>
        <w:rPr>
          <w:sz w:val="20"/>
        </w:rPr>
        <w:t>recommended</w:t>
      </w:r>
      <w:r>
        <w:rPr>
          <w:spacing w:val="-2"/>
          <w:sz w:val="20"/>
        </w:rPr>
        <w:t xml:space="preserve"> </w:t>
      </w:r>
      <w:r>
        <w:rPr>
          <w:sz w:val="20"/>
        </w:rPr>
        <w:t>finding</w:t>
      </w:r>
      <w:r>
        <w:rPr>
          <w:spacing w:val="-3"/>
          <w:sz w:val="20"/>
        </w:rPr>
        <w:t xml:space="preserve"> </w:t>
      </w:r>
      <w:r>
        <w:rPr>
          <w:sz w:val="20"/>
        </w:rPr>
        <w:t>of</w:t>
      </w:r>
      <w:r>
        <w:rPr>
          <w:spacing w:val="-4"/>
          <w:sz w:val="20"/>
        </w:rPr>
        <w:t xml:space="preserve"> </w:t>
      </w:r>
      <w:r>
        <w:rPr>
          <w:sz w:val="20"/>
        </w:rPr>
        <w:t>“responsible”</w:t>
      </w:r>
      <w:r>
        <w:rPr>
          <w:spacing w:val="-2"/>
          <w:sz w:val="20"/>
        </w:rPr>
        <w:t xml:space="preserve"> </w:t>
      </w:r>
      <w:r>
        <w:rPr>
          <w:sz w:val="20"/>
        </w:rPr>
        <w:t>or</w:t>
      </w:r>
      <w:r>
        <w:rPr>
          <w:spacing w:val="-3"/>
          <w:sz w:val="20"/>
        </w:rPr>
        <w:t xml:space="preserve"> </w:t>
      </w:r>
      <w:r>
        <w:rPr>
          <w:sz w:val="20"/>
        </w:rPr>
        <w:t>“not</w:t>
      </w:r>
      <w:r>
        <w:rPr>
          <w:spacing w:val="-3"/>
          <w:sz w:val="20"/>
        </w:rPr>
        <w:t xml:space="preserve"> </w:t>
      </w:r>
      <w:r>
        <w:rPr>
          <w:sz w:val="20"/>
        </w:rPr>
        <w:t>responsible”</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based</w:t>
      </w:r>
      <w:r>
        <w:rPr>
          <w:spacing w:val="-2"/>
          <w:sz w:val="20"/>
        </w:rPr>
        <w:t xml:space="preserve"> </w:t>
      </w:r>
      <w:r>
        <w:rPr>
          <w:sz w:val="20"/>
        </w:rPr>
        <w:t>on</w:t>
      </w:r>
      <w:r>
        <w:rPr>
          <w:spacing w:val="-2"/>
          <w:sz w:val="20"/>
        </w:rPr>
        <w:t xml:space="preserve"> </w:t>
      </w:r>
      <w:r>
        <w:rPr>
          <w:sz w:val="20"/>
        </w:rPr>
        <w:t>the information presented at the hearing.</w:t>
      </w:r>
    </w:p>
    <w:p w14:paraId="0C2ABD2E" w14:textId="77777777" w:rsidR="00584324" w:rsidRDefault="009D5637">
      <w:pPr>
        <w:pStyle w:val="ListParagraph"/>
        <w:numPr>
          <w:ilvl w:val="1"/>
          <w:numId w:val="9"/>
        </w:numPr>
        <w:tabs>
          <w:tab w:val="left" w:pos="479"/>
          <w:tab w:val="left" w:pos="480"/>
        </w:tabs>
        <w:spacing w:before="159" w:line="259" w:lineRule="auto"/>
        <w:ind w:right="566"/>
        <w:rPr>
          <w:sz w:val="20"/>
        </w:rPr>
      </w:pPr>
      <w:r>
        <w:rPr>
          <w:sz w:val="20"/>
        </w:rPr>
        <w:t>After</w:t>
      </w:r>
      <w:r>
        <w:rPr>
          <w:spacing w:val="-3"/>
          <w:sz w:val="20"/>
        </w:rPr>
        <w:t xml:space="preserve"> </w:t>
      </w:r>
      <w:r>
        <w:rPr>
          <w:sz w:val="20"/>
        </w:rPr>
        <w:t>the</w:t>
      </w:r>
      <w:r>
        <w:rPr>
          <w:spacing w:val="-4"/>
          <w:sz w:val="20"/>
        </w:rPr>
        <w:t xml:space="preserve"> </w:t>
      </w:r>
      <w:r>
        <w:rPr>
          <w:sz w:val="20"/>
        </w:rPr>
        <w:t>hearing</w:t>
      </w:r>
      <w:r>
        <w:rPr>
          <w:spacing w:val="-3"/>
          <w:sz w:val="20"/>
        </w:rPr>
        <w:t xml:space="preserve"> </w:t>
      </w:r>
      <w:r>
        <w:rPr>
          <w:sz w:val="20"/>
        </w:rPr>
        <w:t>is</w:t>
      </w:r>
      <w:r>
        <w:rPr>
          <w:spacing w:val="-4"/>
          <w:sz w:val="20"/>
        </w:rPr>
        <w:t xml:space="preserve"> </w:t>
      </w:r>
      <w:r>
        <w:rPr>
          <w:sz w:val="20"/>
        </w:rPr>
        <w:t>concluded,</w:t>
      </w:r>
      <w:r>
        <w:rPr>
          <w:spacing w:val="-2"/>
          <w:sz w:val="20"/>
        </w:rPr>
        <w:t xml:space="preserve"> </w:t>
      </w:r>
      <w:r>
        <w:rPr>
          <w:sz w:val="20"/>
        </w:rPr>
        <w:t>the</w:t>
      </w:r>
      <w:r>
        <w:rPr>
          <w:spacing w:val="-4"/>
          <w:sz w:val="20"/>
        </w:rPr>
        <w:t xml:space="preserve"> </w:t>
      </w:r>
      <w:r>
        <w:rPr>
          <w:sz w:val="20"/>
        </w:rPr>
        <w:t>Hearing</w:t>
      </w:r>
      <w:r>
        <w:rPr>
          <w:spacing w:val="-3"/>
          <w:sz w:val="20"/>
        </w:rPr>
        <w:t xml:space="preserve"> </w:t>
      </w:r>
      <w:r>
        <w:rPr>
          <w:sz w:val="20"/>
        </w:rPr>
        <w:t>Body</w:t>
      </w:r>
      <w:r>
        <w:rPr>
          <w:spacing w:val="-2"/>
          <w:sz w:val="20"/>
        </w:rPr>
        <w:t xml:space="preserve"> </w:t>
      </w:r>
      <w:r>
        <w:rPr>
          <w:sz w:val="20"/>
        </w:rPr>
        <w:t>will</w:t>
      </w:r>
      <w:r>
        <w:rPr>
          <w:spacing w:val="-3"/>
          <w:sz w:val="20"/>
        </w:rPr>
        <w:t xml:space="preserve"> </w:t>
      </w:r>
      <w:r>
        <w:rPr>
          <w:sz w:val="20"/>
        </w:rPr>
        <w:t>provide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Provost</w:t>
      </w:r>
      <w:r>
        <w:rPr>
          <w:spacing w:val="-3"/>
          <w:sz w:val="20"/>
        </w:rPr>
        <w:t xml:space="preserve"> </w:t>
      </w:r>
      <w:r>
        <w:rPr>
          <w:sz w:val="20"/>
        </w:rPr>
        <w:t>and</w:t>
      </w:r>
      <w:r>
        <w:rPr>
          <w:spacing w:val="-2"/>
          <w:sz w:val="20"/>
        </w:rPr>
        <w:t xml:space="preserve"> </w:t>
      </w:r>
      <w:r>
        <w:rPr>
          <w:sz w:val="20"/>
        </w:rPr>
        <w:t>Vice</w:t>
      </w:r>
      <w:r>
        <w:rPr>
          <w:spacing w:val="-4"/>
          <w:sz w:val="20"/>
        </w:rPr>
        <w:t xml:space="preserve"> </w:t>
      </w:r>
      <w:r>
        <w:rPr>
          <w:sz w:val="20"/>
        </w:rPr>
        <w:t>President</w:t>
      </w:r>
      <w:r>
        <w:rPr>
          <w:spacing w:val="-3"/>
          <w:sz w:val="20"/>
        </w:rPr>
        <w:t xml:space="preserve"> </w:t>
      </w:r>
      <w:r>
        <w:rPr>
          <w:sz w:val="20"/>
        </w:rPr>
        <w:t>for</w:t>
      </w:r>
      <w:r>
        <w:rPr>
          <w:spacing w:val="-3"/>
          <w:sz w:val="20"/>
        </w:rPr>
        <w:t xml:space="preserve"> </w:t>
      </w:r>
      <w:r>
        <w:rPr>
          <w:sz w:val="20"/>
        </w:rPr>
        <w:t>Academic Affairs (or their designee) a recommended finding of “responsible” or “not responsible” on all charges, and any sanctions.</w:t>
      </w:r>
      <w:r>
        <w:rPr>
          <w:spacing w:val="40"/>
          <w:sz w:val="20"/>
        </w:rPr>
        <w:t xml:space="preserve"> </w:t>
      </w:r>
      <w:r>
        <w:rPr>
          <w:sz w:val="20"/>
        </w:rPr>
        <w:t>The Hearing Body’s recommendations will be communicated in writing to the respondent within 14 class days from the conclusion of the hearing.</w:t>
      </w:r>
    </w:p>
    <w:p w14:paraId="5EA84515" w14:textId="77777777" w:rsidR="00584324" w:rsidRDefault="009D5637">
      <w:pPr>
        <w:pStyle w:val="ListParagraph"/>
        <w:numPr>
          <w:ilvl w:val="1"/>
          <w:numId w:val="9"/>
        </w:numPr>
        <w:tabs>
          <w:tab w:val="left" w:pos="479"/>
          <w:tab w:val="left" w:pos="480"/>
        </w:tabs>
        <w:spacing w:before="160" w:line="259" w:lineRule="auto"/>
        <w:ind w:right="495"/>
        <w:rPr>
          <w:sz w:val="20"/>
        </w:rPr>
      </w:pPr>
      <w:r>
        <w:rPr>
          <w:sz w:val="20"/>
        </w:rPr>
        <w:t xml:space="preserve">The Provost and Vice President for Academic Affairs (or their designee) will review the Hearing Body’s recommendations regarding responsibility and sanctions, and make the University’s official decision, which may adopt, </w:t>
      </w:r>
      <w:proofErr w:type="gramStart"/>
      <w:r>
        <w:rPr>
          <w:sz w:val="20"/>
        </w:rPr>
        <w:t>modify</w:t>
      </w:r>
      <w:proofErr w:type="gramEnd"/>
      <w:r>
        <w:rPr>
          <w:sz w:val="20"/>
        </w:rPr>
        <w:t xml:space="preserve"> or reject the Hearing Body’s recommendations, in whole or in part, or remand for a rehearing.</w:t>
      </w:r>
      <w:r>
        <w:rPr>
          <w:spacing w:val="-2"/>
          <w:sz w:val="20"/>
        </w:rPr>
        <w:t xml:space="preserve"> </w:t>
      </w:r>
      <w:r>
        <w:rPr>
          <w:sz w:val="20"/>
        </w:rPr>
        <w:t>The</w:t>
      </w:r>
      <w:r>
        <w:rPr>
          <w:spacing w:val="-3"/>
          <w:sz w:val="20"/>
        </w:rPr>
        <w:t xml:space="preserve"> </w:t>
      </w:r>
      <w:r>
        <w:rPr>
          <w:sz w:val="20"/>
        </w:rPr>
        <w:t>official</w:t>
      </w:r>
      <w:r>
        <w:rPr>
          <w:spacing w:val="-2"/>
          <w:sz w:val="20"/>
        </w:rPr>
        <w:t xml:space="preserve"> </w:t>
      </w:r>
      <w:r>
        <w:rPr>
          <w:sz w:val="20"/>
        </w:rPr>
        <w:t>decision</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communicated</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student</w:t>
      </w:r>
      <w:r>
        <w:rPr>
          <w:spacing w:val="-2"/>
          <w:sz w:val="20"/>
        </w:rPr>
        <w:t xml:space="preserve"> </w:t>
      </w:r>
      <w:r>
        <w:rPr>
          <w:sz w:val="20"/>
        </w:rPr>
        <w:t>in</w:t>
      </w:r>
      <w:r>
        <w:rPr>
          <w:spacing w:val="-1"/>
          <w:sz w:val="20"/>
        </w:rPr>
        <w:t xml:space="preserve"> </w:t>
      </w:r>
      <w:r>
        <w:rPr>
          <w:sz w:val="20"/>
        </w:rPr>
        <w:t>writing</w:t>
      </w:r>
      <w:r>
        <w:rPr>
          <w:spacing w:val="-2"/>
          <w:sz w:val="20"/>
        </w:rPr>
        <w:t xml:space="preserve"> </w:t>
      </w:r>
      <w:r>
        <w:rPr>
          <w:sz w:val="20"/>
        </w:rPr>
        <w:t>within</w:t>
      </w:r>
      <w:r>
        <w:rPr>
          <w:spacing w:val="-1"/>
          <w:sz w:val="20"/>
        </w:rPr>
        <w:t xml:space="preserve"> </w:t>
      </w:r>
      <w:r>
        <w:rPr>
          <w:sz w:val="20"/>
        </w:rPr>
        <w:t>14</w:t>
      </w:r>
      <w:r>
        <w:rPr>
          <w:spacing w:val="-2"/>
          <w:sz w:val="20"/>
        </w:rPr>
        <w:t xml:space="preserve"> </w:t>
      </w:r>
      <w:r>
        <w:rPr>
          <w:sz w:val="20"/>
        </w:rPr>
        <w:t>class</w:t>
      </w:r>
      <w:r>
        <w:rPr>
          <w:spacing w:val="-3"/>
          <w:sz w:val="20"/>
        </w:rPr>
        <w:t xml:space="preserve"> </w:t>
      </w:r>
      <w:r>
        <w:rPr>
          <w:sz w:val="20"/>
        </w:rPr>
        <w:t>days,</w:t>
      </w:r>
      <w:r>
        <w:rPr>
          <w:spacing w:val="-1"/>
          <w:sz w:val="20"/>
        </w:rPr>
        <w:t xml:space="preserve"> </w:t>
      </w:r>
      <w:r>
        <w:rPr>
          <w:sz w:val="20"/>
        </w:rPr>
        <w:t>and</w:t>
      </w:r>
      <w:r>
        <w:rPr>
          <w:spacing w:val="-1"/>
          <w:sz w:val="20"/>
        </w:rPr>
        <w:t xml:space="preserve"> </w:t>
      </w:r>
      <w:r>
        <w:rPr>
          <w:sz w:val="20"/>
        </w:rPr>
        <w:t>it</w:t>
      </w:r>
      <w:r>
        <w:rPr>
          <w:spacing w:val="-2"/>
          <w:sz w:val="20"/>
        </w:rPr>
        <w:t xml:space="preserve"> </w:t>
      </w:r>
      <w:r>
        <w:rPr>
          <w:sz w:val="20"/>
        </w:rPr>
        <w:t>will include the finding of “responsible” or “not responsible” on all charges, the imposed sanction(s), an explanation of any differences between the Hearing Body’s recommendations and the official decision, and notice of the student’s ability to appeal the official decision to the University President (or their designee). This time limit may be extended in the sole discretion of the Provost and Vice President for Academic Affairs (or</w:t>
      </w:r>
      <w:r>
        <w:rPr>
          <w:spacing w:val="-3"/>
          <w:sz w:val="20"/>
        </w:rPr>
        <w:t xml:space="preserve"> </w:t>
      </w:r>
      <w:r>
        <w:rPr>
          <w:sz w:val="20"/>
        </w:rPr>
        <w:t>their</w:t>
      </w:r>
      <w:r>
        <w:rPr>
          <w:spacing w:val="-3"/>
          <w:sz w:val="20"/>
        </w:rPr>
        <w:t xml:space="preserve"> </w:t>
      </w:r>
      <w:r>
        <w:rPr>
          <w:sz w:val="20"/>
        </w:rPr>
        <w:t>designee)</w:t>
      </w:r>
      <w:r>
        <w:rPr>
          <w:spacing w:val="-1"/>
          <w:sz w:val="20"/>
        </w:rPr>
        <w:t xml:space="preserve"> </w:t>
      </w:r>
      <w:r>
        <w:rPr>
          <w:sz w:val="20"/>
        </w:rPr>
        <w:t>where</w:t>
      </w:r>
      <w:r>
        <w:rPr>
          <w:spacing w:val="-4"/>
          <w:sz w:val="20"/>
        </w:rPr>
        <w:t xml:space="preserve"> </w:t>
      </w:r>
      <w:r>
        <w:rPr>
          <w:sz w:val="20"/>
        </w:rPr>
        <w:t>additional</w:t>
      </w:r>
      <w:r>
        <w:rPr>
          <w:spacing w:val="-3"/>
          <w:sz w:val="20"/>
        </w:rPr>
        <w:t xml:space="preserve"> </w:t>
      </w:r>
      <w:r>
        <w:rPr>
          <w:sz w:val="20"/>
        </w:rPr>
        <w:t>consideration</w:t>
      </w:r>
      <w:r>
        <w:rPr>
          <w:spacing w:val="-2"/>
          <w:sz w:val="20"/>
        </w:rPr>
        <w:t xml:space="preserve"> </w:t>
      </w:r>
      <w:r>
        <w:rPr>
          <w:sz w:val="20"/>
        </w:rPr>
        <w:t>of</w:t>
      </w:r>
      <w:r>
        <w:rPr>
          <w:spacing w:val="-4"/>
          <w:sz w:val="20"/>
        </w:rPr>
        <w:t xml:space="preserve"> </w:t>
      </w:r>
      <w:r>
        <w:rPr>
          <w:sz w:val="20"/>
        </w:rPr>
        <w:t>evidence</w:t>
      </w:r>
      <w:r>
        <w:rPr>
          <w:spacing w:val="-4"/>
          <w:sz w:val="20"/>
        </w:rPr>
        <w:t xml:space="preserve"> </w:t>
      </w:r>
      <w:r>
        <w:rPr>
          <w:sz w:val="20"/>
        </w:rPr>
        <w:t>or</w:t>
      </w:r>
      <w:r>
        <w:rPr>
          <w:spacing w:val="-3"/>
          <w:sz w:val="20"/>
        </w:rPr>
        <w:t xml:space="preserve"> </w:t>
      </w:r>
      <w:r>
        <w:rPr>
          <w:sz w:val="20"/>
        </w:rPr>
        <w:t>deliberation</w:t>
      </w:r>
      <w:r>
        <w:rPr>
          <w:spacing w:val="-2"/>
          <w:sz w:val="20"/>
        </w:rPr>
        <w:t xml:space="preserve"> </w:t>
      </w:r>
      <w:r>
        <w:rPr>
          <w:sz w:val="20"/>
        </w:rPr>
        <w:t>is</w:t>
      </w:r>
      <w:r>
        <w:rPr>
          <w:spacing w:val="-4"/>
          <w:sz w:val="20"/>
        </w:rPr>
        <w:t xml:space="preserve"> </w:t>
      </w:r>
      <w:r>
        <w:rPr>
          <w:sz w:val="20"/>
        </w:rPr>
        <w:t>required.</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will</w:t>
      </w:r>
      <w:r>
        <w:rPr>
          <w:spacing w:val="-3"/>
          <w:sz w:val="20"/>
        </w:rPr>
        <w:t xml:space="preserve"> </w:t>
      </w:r>
      <w:r>
        <w:rPr>
          <w:sz w:val="20"/>
        </w:rPr>
        <w:t xml:space="preserve">be informed (by phone, email, mail or in person) of the estimated duration of this extended </w:t>
      </w:r>
      <w:proofErr w:type="gramStart"/>
      <w:r>
        <w:rPr>
          <w:sz w:val="20"/>
        </w:rPr>
        <w:t>time period</w:t>
      </w:r>
      <w:proofErr w:type="gramEnd"/>
      <w:r>
        <w:rPr>
          <w:sz w:val="20"/>
        </w:rPr>
        <w:t>. If the student does not appeal the official decision to the University President (or their designee), the official decision will constitute the University’s final action.</w:t>
      </w:r>
    </w:p>
    <w:p w14:paraId="786F1962" w14:textId="77777777" w:rsidR="00584324" w:rsidRDefault="009D5637">
      <w:pPr>
        <w:pStyle w:val="ListParagraph"/>
        <w:numPr>
          <w:ilvl w:val="1"/>
          <w:numId w:val="9"/>
        </w:numPr>
        <w:tabs>
          <w:tab w:val="left" w:pos="479"/>
          <w:tab w:val="left" w:pos="480"/>
        </w:tabs>
        <w:spacing w:before="157" w:line="259" w:lineRule="auto"/>
        <w:ind w:right="588"/>
        <w:rPr>
          <w:sz w:val="20"/>
        </w:rPr>
      </w:pPr>
      <w:r>
        <w:rPr>
          <w:sz w:val="20"/>
        </w:rPr>
        <w:t>All</w:t>
      </w:r>
      <w:r>
        <w:rPr>
          <w:spacing w:val="-3"/>
          <w:sz w:val="20"/>
        </w:rPr>
        <w:t xml:space="preserve"> </w:t>
      </w:r>
      <w:r>
        <w:rPr>
          <w:sz w:val="20"/>
        </w:rPr>
        <w:t>hearings</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audio</w:t>
      </w:r>
      <w:r>
        <w:rPr>
          <w:spacing w:val="-3"/>
          <w:sz w:val="20"/>
        </w:rPr>
        <w:t xml:space="preserve"> </w:t>
      </w:r>
      <w:r>
        <w:rPr>
          <w:sz w:val="20"/>
        </w:rPr>
        <w:t>recorded,</w:t>
      </w:r>
      <w:r>
        <w:rPr>
          <w:spacing w:val="-2"/>
          <w:sz w:val="20"/>
        </w:rPr>
        <w:t xml:space="preserve"> </w:t>
      </w:r>
      <w:r>
        <w:rPr>
          <w:sz w:val="20"/>
        </w:rPr>
        <w:t>except</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deliberation</w:t>
      </w:r>
      <w:r>
        <w:rPr>
          <w:spacing w:val="-2"/>
          <w:sz w:val="20"/>
        </w:rPr>
        <w:t xml:space="preserve"> </w:t>
      </w:r>
      <w:r>
        <w:rPr>
          <w:sz w:val="20"/>
        </w:rPr>
        <w:t>phase.</w:t>
      </w:r>
      <w:r>
        <w:rPr>
          <w:spacing w:val="-3"/>
          <w:sz w:val="20"/>
        </w:rPr>
        <w:t xml:space="preserve"> </w:t>
      </w:r>
      <w:r>
        <w:rPr>
          <w:sz w:val="20"/>
        </w:rPr>
        <w:t>This</w:t>
      </w:r>
      <w:r>
        <w:rPr>
          <w:spacing w:val="-4"/>
          <w:sz w:val="20"/>
        </w:rPr>
        <w:t xml:space="preserve"> </w:t>
      </w:r>
      <w:r>
        <w:rPr>
          <w:sz w:val="20"/>
        </w:rPr>
        <w:t>recording</w:t>
      </w:r>
      <w:r>
        <w:rPr>
          <w:spacing w:val="-3"/>
          <w:sz w:val="20"/>
        </w:rPr>
        <w:t xml:space="preserve"> </w:t>
      </w:r>
      <w:r>
        <w:rPr>
          <w:sz w:val="20"/>
        </w:rPr>
        <w:t>will</w:t>
      </w:r>
      <w:r>
        <w:rPr>
          <w:spacing w:val="-1"/>
          <w:sz w:val="20"/>
        </w:rPr>
        <w:t xml:space="preserve"> </w:t>
      </w:r>
      <w:r>
        <w:rPr>
          <w:sz w:val="20"/>
        </w:rPr>
        <w:t>serve</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official record of the proceedings. All hearings are considered confidential in accordance with FERPA and will be maintained in the Student Conduct Office.</w:t>
      </w:r>
    </w:p>
    <w:p w14:paraId="592DADE0" w14:textId="77777777" w:rsidR="00584324" w:rsidRDefault="00584324">
      <w:pPr>
        <w:pStyle w:val="BodyText"/>
        <w:spacing w:before="6"/>
        <w:ind w:left="0"/>
        <w:rPr>
          <w:sz w:val="19"/>
        </w:rPr>
      </w:pPr>
    </w:p>
    <w:p w14:paraId="48744C28" w14:textId="5F7AE0A9" w:rsidR="00584324" w:rsidRDefault="009D5637" w:rsidP="00462F2A">
      <w:pPr>
        <w:pStyle w:val="Heading2"/>
        <w:numPr>
          <w:ilvl w:val="0"/>
          <w:numId w:val="14"/>
        </w:numPr>
        <w:spacing w:before="0"/>
      </w:pPr>
      <w:bookmarkStart w:id="48" w:name="F._Student_Rights_in_the_Conduct_Process"/>
      <w:bookmarkStart w:id="49" w:name="_bookmark7"/>
      <w:bookmarkEnd w:id="48"/>
      <w:bookmarkEnd w:id="49"/>
      <w:r>
        <w:t>Student</w:t>
      </w:r>
      <w:r>
        <w:rPr>
          <w:spacing w:val="-9"/>
        </w:rPr>
        <w:t xml:space="preserve"> </w:t>
      </w:r>
      <w:r>
        <w:t>Rights</w:t>
      </w:r>
      <w:r>
        <w:rPr>
          <w:spacing w:val="-7"/>
        </w:rPr>
        <w:t xml:space="preserve"> </w:t>
      </w:r>
      <w:r>
        <w:t>in</w:t>
      </w:r>
      <w:r>
        <w:rPr>
          <w:spacing w:val="-9"/>
        </w:rPr>
        <w:t xml:space="preserve"> </w:t>
      </w:r>
      <w:r>
        <w:t>the</w:t>
      </w:r>
      <w:r>
        <w:rPr>
          <w:spacing w:val="-8"/>
        </w:rPr>
        <w:t xml:space="preserve"> </w:t>
      </w:r>
      <w:r>
        <w:t>Conduct</w:t>
      </w:r>
      <w:r>
        <w:rPr>
          <w:spacing w:val="-8"/>
        </w:rPr>
        <w:t xml:space="preserve"> </w:t>
      </w:r>
      <w:r>
        <w:rPr>
          <w:spacing w:val="-2"/>
        </w:rPr>
        <w:t>Process</w:t>
      </w:r>
    </w:p>
    <w:p w14:paraId="309A75F2" w14:textId="77777777" w:rsidR="00584324" w:rsidRDefault="009D5637">
      <w:pPr>
        <w:pStyle w:val="BodyText"/>
        <w:spacing w:before="33" w:line="259" w:lineRule="auto"/>
        <w:ind w:left="120" w:right="372"/>
      </w:pPr>
      <w:r>
        <w:t>Students</w:t>
      </w:r>
      <w:r>
        <w:rPr>
          <w:spacing w:val="-5"/>
        </w:rPr>
        <w:t xml:space="preserve"> </w:t>
      </w:r>
      <w:r>
        <w:t>involved</w:t>
      </w:r>
      <w:r>
        <w:rPr>
          <w:spacing w:val="-3"/>
        </w:rPr>
        <w:t xml:space="preserve"> </w:t>
      </w:r>
      <w:r>
        <w:t>with</w:t>
      </w:r>
      <w:r>
        <w:rPr>
          <w:spacing w:val="-3"/>
        </w:rPr>
        <w:t xml:space="preserve"> </w:t>
      </w:r>
      <w:r>
        <w:t>the</w:t>
      </w:r>
      <w:r>
        <w:rPr>
          <w:spacing w:val="-5"/>
        </w:rPr>
        <w:t xml:space="preserve"> </w:t>
      </w:r>
      <w:r>
        <w:t>conduct</w:t>
      </w:r>
      <w:r>
        <w:rPr>
          <w:spacing w:val="-4"/>
        </w:rPr>
        <w:t xml:space="preserve"> </w:t>
      </w:r>
      <w:r>
        <w:t>process,</w:t>
      </w:r>
      <w:r>
        <w:rPr>
          <w:spacing w:val="-3"/>
        </w:rPr>
        <w:t xml:space="preserve"> </w:t>
      </w:r>
      <w:proofErr w:type="gramStart"/>
      <w:r>
        <w:t>regardless</w:t>
      </w:r>
      <w:proofErr w:type="gramEnd"/>
      <w:r>
        <w:rPr>
          <w:spacing w:val="-5"/>
        </w:rPr>
        <w:t xml:space="preserve"> </w:t>
      </w:r>
      <w:r>
        <w:t>if</w:t>
      </w:r>
      <w:r>
        <w:rPr>
          <w:spacing w:val="-5"/>
        </w:rPr>
        <w:t xml:space="preserve"> </w:t>
      </w:r>
      <w:r>
        <w:t>complainant,</w:t>
      </w:r>
      <w:r>
        <w:rPr>
          <w:spacing w:val="-3"/>
        </w:rPr>
        <w:t xml:space="preserve"> </w:t>
      </w:r>
      <w:r>
        <w:t>alleged</w:t>
      </w:r>
      <w:r>
        <w:rPr>
          <w:spacing w:val="-3"/>
        </w:rPr>
        <w:t xml:space="preserve"> </w:t>
      </w:r>
      <w:r>
        <w:t>victim,</w:t>
      </w:r>
      <w:r>
        <w:rPr>
          <w:spacing w:val="-3"/>
        </w:rPr>
        <w:t xml:space="preserve"> </w:t>
      </w:r>
      <w:r>
        <w:t>witness,</w:t>
      </w:r>
      <w:r>
        <w:rPr>
          <w:spacing w:val="-3"/>
        </w:rPr>
        <w:t xml:space="preserve"> </w:t>
      </w:r>
      <w:r>
        <w:t>or</w:t>
      </w:r>
      <w:r>
        <w:rPr>
          <w:spacing w:val="-4"/>
        </w:rPr>
        <w:t xml:space="preserve"> </w:t>
      </w:r>
      <w:r>
        <w:t>respondent,</w:t>
      </w:r>
      <w:r>
        <w:rPr>
          <w:spacing w:val="-3"/>
        </w:rPr>
        <w:t xml:space="preserve"> </w:t>
      </w:r>
      <w:r>
        <w:t>have the following rights. In certain types of cases (Sexual Misconduct, Endangerment, Harassment, Hazing, Disruptive Behavior and Vandalism or Theft) the alleged victim will be afforded various accommodations given the sensitive nature and circumstances.</w:t>
      </w:r>
    </w:p>
    <w:p w14:paraId="30AB8F78" w14:textId="77777777" w:rsidR="00584324" w:rsidRDefault="009D5637" w:rsidP="00462F2A">
      <w:pPr>
        <w:pStyle w:val="ListParagraph"/>
        <w:numPr>
          <w:ilvl w:val="1"/>
          <w:numId w:val="14"/>
        </w:numPr>
        <w:tabs>
          <w:tab w:val="left" w:pos="839"/>
          <w:tab w:val="left" w:pos="840"/>
        </w:tabs>
        <w:spacing w:before="160" w:line="259" w:lineRule="auto"/>
        <w:ind w:left="839" w:right="802"/>
        <w:rPr>
          <w:sz w:val="20"/>
        </w:rPr>
      </w:pPr>
      <w:r>
        <w:rPr>
          <w:sz w:val="20"/>
        </w:rPr>
        <w:t>Students</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University</w:t>
      </w:r>
      <w:r>
        <w:rPr>
          <w:spacing w:val="-2"/>
          <w:sz w:val="20"/>
        </w:rPr>
        <w:t xml:space="preserve"> </w:t>
      </w:r>
      <w:r>
        <w:rPr>
          <w:sz w:val="20"/>
        </w:rPr>
        <w:t>complete</w:t>
      </w:r>
      <w:r>
        <w:rPr>
          <w:spacing w:val="-4"/>
          <w:sz w:val="20"/>
        </w:rPr>
        <w:t xml:space="preserve"> </w:t>
      </w:r>
      <w:r>
        <w:rPr>
          <w:sz w:val="20"/>
        </w:rPr>
        <w:t>an</w:t>
      </w:r>
      <w:r>
        <w:rPr>
          <w:spacing w:val="-2"/>
          <w:sz w:val="20"/>
        </w:rPr>
        <w:t xml:space="preserve"> </w:t>
      </w:r>
      <w:r>
        <w:rPr>
          <w:sz w:val="20"/>
        </w:rPr>
        <w:t>adequate</w:t>
      </w:r>
      <w:r>
        <w:rPr>
          <w:spacing w:val="-4"/>
          <w:sz w:val="20"/>
        </w:rPr>
        <w:t xml:space="preserve"> </w:t>
      </w:r>
      <w:r>
        <w:rPr>
          <w:sz w:val="20"/>
        </w:rPr>
        <w:t>investigation</w:t>
      </w:r>
      <w:r>
        <w:rPr>
          <w:spacing w:val="-2"/>
          <w:sz w:val="20"/>
        </w:rPr>
        <w:t xml:space="preserve"> </w:t>
      </w:r>
      <w:r>
        <w:rPr>
          <w:sz w:val="20"/>
        </w:rPr>
        <w:t>and</w:t>
      </w:r>
      <w:r>
        <w:rPr>
          <w:spacing w:val="-2"/>
          <w:sz w:val="20"/>
        </w:rPr>
        <w:t xml:space="preserve"> </w:t>
      </w:r>
      <w:r>
        <w:rPr>
          <w:sz w:val="20"/>
        </w:rPr>
        <w:t>take</w:t>
      </w:r>
      <w:r>
        <w:rPr>
          <w:spacing w:val="-4"/>
          <w:sz w:val="20"/>
        </w:rPr>
        <w:t xml:space="preserve"> </w:t>
      </w:r>
      <w:r>
        <w:rPr>
          <w:sz w:val="20"/>
        </w:rPr>
        <w:t>action</w:t>
      </w:r>
      <w:r>
        <w:rPr>
          <w:spacing w:val="-2"/>
          <w:sz w:val="20"/>
        </w:rPr>
        <w:t xml:space="preserve"> </w:t>
      </w:r>
      <w:r>
        <w:rPr>
          <w:sz w:val="20"/>
        </w:rPr>
        <w:t>to remediate any findings from violations listed within Section D. Violations within 60 days of the initial report, except under unusual circumstances.</w:t>
      </w:r>
    </w:p>
    <w:p w14:paraId="40ABBE2B" w14:textId="77777777" w:rsidR="00584324" w:rsidRDefault="00584324">
      <w:pPr>
        <w:spacing w:line="259" w:lineRule="auto"/>
        <w:rPr>
          <w:sz w:val="20"/>
        </w:rPr>
        <w:sectPr w:rsidR="00584324">
          <w:pgSz w:w="12240" w:h="15840"/>
          <w:pgMar w:top="1400" w:right="1060" w:bottom="1200" w:left="1320" w:header="0" w:footer="1017" w:gutter="0"/>
          <w:cols w:space="720"/>
        </w:sectPr>
      </w:pPr>
    </w:p>
    <w:p w14:paraId="17AB4DB7" w14:textId="77777777" w:rsidR="00584324" w:rsidRDefault="009D5637" w:rsidP="00462F2A">
      <w:pPr>
        <w:pStyle w:val="ListParagraph"/>
        <w:numPr>
          <w:ilvl w:val="1"/>
          <w:numId w:val="14"/>
        </w:numPr>
        <w:tabs>
          <w:tab w:val="left" w:pos="839"/>
          <w:tab w:val="left" w:pos="840"/>
        </w:tabs>
        <w:spacing w:before="39" w:line="259" w:lineRule="auto"/>
        <w:ind w:left="839" w:right="511"/>
        <w:rPr>
          <w:sz w:val="20"/>
        </w:rPr>
      </w:pPr>
      <w:r>
        <w:rPr>
          <w:sz w:val="20"/>
        </w:rPr>
        <w:lastRenderedPageBreak/>
        <w:t xml:space="preserve">Students have the right to Confidentiality. The Family Educational Rights and Privacy Act (FERPA) is a </w:t>
      </w:r>
      <w:proofErr w:type="gramStart"/>
      <w:r>
        <w:rPr>
          <w:sz w:val="20"/>
        </w:rPr>
        <w:t>Federal</w:t>
      </w:r>
      <w:proofErr w:type="gramEnd"/>
      <w:r>
        <w:rPr>
          <w:sz w:val="20"/>
        </w:rPr>
        <w:t xml:space="preserve"> law that protects the privacy of student’s educational records. Records will be maintained in accordance</w:t>
      </w:r>
      <w:r>
        <w:rPr>
          <w:spacing w:val="-4"/>
          <w:sz w:val="20"/>
        </w:rPr>
        <w:t xml:space="preserve"> </w:t>
      </w:r>
      <w:r>
        <w:rPr>
          <w:sz w:val="20"/>
        </w:rPr>
        <w:t>with</w:t>
      </w:r>
      <w:r>
        <w:rPr>
          <w:spacing w:val="-2"/>
          <w:sz w:val="20"/>
        </w:rPr>
        <w:t xml:space="preserve"> </w:t>
      </w:r>
      <w:r>
        <w:rPr>
          <w:sz w:val="20"/>
        </w:rPr>
        <w:t>FERPA.</w:t>
      </w:r>
      <w:r>
        <w:rPr>
          <w:spacing w:val="-3"/>
          <w:sz w:val="20"/>
        </w:rPr>
        <w:t xml:space="preserve"> </w:t>
      </w:r>
      <w:r>
        <w:rPr>
          <w:sz w:val="20"/>
        </w:rPr>
        <w:t>Student</w:t>
      </w:r>
      <w:r>
        <w:rPr>
          <w:spacing w:val="-3"/>
          <w:sz w:val="20"/>
        </w:rPr>
        <w:t xml:space="preserve"> </w:t>
      </w:r>
      <w:r>
        <w:rPr>
          <w:sz w:val="20"/>
        </w:rPr>
        <w:t>Conduct</w:t>
      </w:r>
      <w:r>
        <w:rPr>
          <w:spacing w:val="-3"/>
          <w:sz w:val="20"/>
        </w:rPr>
        <w:t xml:space="preserve"> </w:t>
      </w:r>
      <w:r>
        <w:rPr>
          <w:sz w:val="20"/>
        </w:rPr>
        <w:t>Record</w:t>
      </w:r>
      <w:r>
        <w:rPr>
          <w:spacing w:val="-2"/>
          <w:sz w:val="20"/>
        </w:rPr>
        <w:t xml:space="preserve"> </w:t>
      </w:r>
      <w:r>
        <w:rPr>
          <w:sz w:val="20"/>
        </w:rPr>
        <w:t>maintenance</w:t>
      </w:r>
      <w:r>
        <w:rPr>
          <w:spacing w:val="-4"/>
          <w:sz w:val="20"/>
        </w:rPr>
        <w:t xml:space="preserve"> </w:t>
      </w:r>
      <w:r>
        <w:rPr>
          <w:sz w:val="20"/>
        </w:rPr>
        <w:t>is</w:t>
      </w:r>
      <w:r>
        <w:rPr>
          <w:spacing w:val="-4"/>
          <w:sz w:val="20"/>
        </w:rPr>
        <w:t xml:space="preserve"> </w:t>
      </w:r>
      <w:r>
        <w:rPr>
          <w:sz w:val="20"/>
        </w:rPr>
        <w:t>described</w:t>
      </w:r>
      <w:r>
        <w:rPr>
          <w:spacing w:val="-2"/>
          <w:sz w:val="20"/>
        </w:rPr>
        <w:t xml:space="preserve"> </w:t>
      </w:r>
      <w:r>
        <w:rPr>
          <w:sz w:val="20"/>
        </w:rPr>
        <w:t>in</w:t>
      </w:r>
      <w:r>
        <w:rPr>
          <w:spacing w:val="-2"/>
          <w:sz w:val="20"/>
        </w:rPr>
        <w:t xml:space="preserve"> </w:t>
      </w:r>
      <w:r>
        <w:rPr>
          <w:sz w:val="20"/>
        </w:rPr>
        <w:t>greater</w:t>
      </w:r>
      <w:r>
        <w:rPr>
          <w:spacing w:val="-3"/>
          <w:sz w:val="20"/>
        </w:rPr>
        <w:t xml:space="preserve"> </w:t>
      </w:r>
      <w:r>
        <w:rPr>
          <w:sz w:val="20"/>
        </w:rPr>
        <w:t>detail</w:t>
      </w:r>
      <w:r>
        <w:rPr>
          <w:spacing w:val="-3"/>
          <w:sz w:val="20"/>
        </w:rPr>
        <w:t xml:space="preserve"> </w:t>
      </w:r>
      <w:r>
        <w:rPr>
          <w:sz w:val="20"/>
        </w:rPr>
        <w:t>below</w:t>
      </w:r>
      <w:r>
        <w:rPr>
          <w:spacing w:val="-4"/>
          <w:sz w:val="20"/>
        </w:rPr>
        <w:t xml:space="preserve"> </w:t>
      </w:r>
      <w:r>
        <w:rPr>
          <w:sz w:val="20"/>
        </w:rPr>
        <w:t>under Section J. Records.</w:t>
      </w:r>
    </w:p>
    <w:p w14:paraId="21D13402" w14:textId="77777777" w:rsidR="00584324" w:rsidRDefault="009D5637" w:rsidP="00462F2A">
      <w:pPr>
        <w:pStyle w:val="ListParagraph"/>
        <w:numPr>
          <w:ilvl w:val="1"/>
          <w:numId w:val="14"/>
        </w:numPr>
        <w:tabs>
          <w:tab w:val="left" w:pos="839"/>
          <w:tab w:val="left" w:pos="840"/>
        </w:tabs>
        <w:spacing w:before="160"/>
        <w:ind w:left="839"/>
        <w:rPr>
          <w:sz w:val="20"/>
        </w:rPr>
      </w:pPr>
      <w:r>
        <w:rPr>
          <w:sz w:val="20"/>
        </w:rPr>
        <w:t>Students</w:t>
      </w:r>
      <w:r>
        <w:rPr>
          <w:spacing w:val="-7"/>
          <w:sz w:val="20"/>
        </w:rPr>
        <w:t xml:space="preserve"> </w:t>
      </w:r>
      <w:r>
        <w:rPr>
          <w:sz w:val="20"/>
        </w:rPr>
        <w:t>have</w:t>
      </w:r>
      <w:r>
        <w:rPr>
          <w:spacing w:val="-7"/>
          <w:sz w:val="20"/>
        </w:rPr>
        <w:t xml:space="preserve"> </w:t>
      </w:r>
      <w:r>
        <w:rPr>
          <w:sz w:val="20"/>
        </w:rPr>
        <w:t>the</w:t>
      </w:r>
      <w:r>
        <w:rPr>
          <w:spacing w:val="-7"/>
          <w:sz w:val="20"/>
        </w:rPr>
        <w:t xml:space="preserve"> </w:t>
      </w:r>
      <w:r>
        <w:rPr>
          <w:sz w:val="20"/>
        </w:rPr>
        <w:t>right</w:t>
      </w:r>
      <w:r>
        <w:rPr>
          <w:spacing w:val="-6"/>
          <w:sz w:val="20"/>
        </w:rPr>
        <w:t xml:space="preserve"> </w:t>
      </w:r>
      <w:r>
        <w:rPr>
          <w:sz w:val="20"/>
        </w:rPr>
        <w:t>to</w:t>
      </w:r>
      <w:r>
        <w:rPr>
          <w:spacing w:val="-6"/>
          <w:sz w:val="20"/>
        </w:rPr>
        <w:t xml:space="preserve"> </w:t>
      </w:r>
      <w:r>
        <w:rPr>
          <w:sz w:val="20"/>
        </w:rPr>
        <w:t>review</w:t>
      </w:r>
      <w:r>
        <w:rPr>
          <w:spacing w:val="-7"/>
          <w:sz w:val="20"/>
        </w:rPr>
        <w:t xml:space="preserve"> </w:t>
      </w:r>
      <w:r>
        <w:rPr>
          <w:sz w:val="20"/>
        </w:rPr>
        <w:t>incident</w:t>
      </w:r>
      <w:r>
        <w:rPr>
          <w:spacing w:val="-6"/>
          <w:sz w:val="20"/>
        </w:rPr>
        <w:t xml:space="preserve"> </w:t>
      </w:r>
      <w:r>
        <w:rPr>
          <w:sz w:val="20"/>
        </w:rPr>
        <w:t>reports</w:t>
      </w:r>
      <w:r>
        <w:rPr>
          <w:spacing w:val="-7"/>
          <w:sz w:val="20"/>
        </w:rPr>
        <w:t xml:space="preserve"> </w:t>
      </w:r>
      <w:r>
        <w:rPr>
          <w:sz w:val="20"/>
        </w:rPr>
        <w:t>and</w:t>
      </w:r>
      <w:r>
        <w:rPr>
          <w:spacing w:val="-5"/>
          <w:sz w:val="20"/>
        </w:rPr>
        <w:t xml:space="preserve"> </w:t>
      </w:r>
      <w:r>
        <w:rPr>
          <w:sz w:val="20"/>
        </w:rPr>
        <w:t>documentation</w:t>
      </w:r>
      <w:r>
        <w:rPr>
          <w:spacing w:val="-5"/>
          <w:sz w:val="20"/>
        </w:rPr>
        <w:t xml:space="preserve"> </w:t>
      </w:r>
      <w:r>
        <w:rPr>
          <w:sz w:val="20"/>
        </w:rPr>
        <w:t>related</w:t>
      </w:r>
      <w:r>
        <w:rPr>
          <w:spacing w:val="-5"/>
          <w:sz w:val="20"/>
        </w:rPr>
        <w:t xml:space="preserve"> </w:t>
      </w:r>
      <w:r>
        <w:rPr>
          <w:sz w:val="20"/>
        </w:rPr>
        <w:t>to</w:t>
      </w:r>
      <w:r>
        <w:rPr>
          <w:spacing w:val="-6"/>
          <w:sz w:val="20"/>
        </w:rPr>
        <w:t xml:space="preserve"> </w:t>
      </w:r>
      <w:r>
        <w:rPr>
          <w:sz w:val="20"/>
        </w:rPr>
        <w:t>the</w:t>
      </w:r>
      <w:r>
        <w:rPr>
          <w:spacing w:val="-7"/>
          <w:sz w:val="20"/>
        </w:rPr>
        <w:t xml:space="preserve"> </w:t>
      </w:r>
      <w:r>
        <w:rPr>
          <w:sz w:val="20"/>
        </w:rPr>
        <w:t>conduct</w:t>
      </w:r>
      <w:r>
        <w:rPr>
          <w:spacing w:val="-6"/>
          <w:sz w:val="20"/>
        </w:rPr>
        <w:t xml:space="preserve"> </w:t>
      </w:r>
      <w:r>
        <w:rPr>
          <w:spacing w:val="-2"/>
          <w:sz w:val="20"/>
        </w:rPr>
        <w:t>case.</w:t>
      </w:r>
    </w:p>
    <w:p w14:paraId="71C4F1FD" w14:textId="77777777" w:rsidR="00584324" w:rsidRDefault="009D5637" w:rsidP="00462F2A">
      <w:pPr>
        <w:pStyle w:val="ListParagraph"/>
        <w:numPr>
          <w:ilvl w:val="1"/>
          <w:numId w:val="14"/>
        </w:numPr>
        <w:tabs>
          <w:tab w:val="left" w:pos="839"/>
          <w:tab w:val="left" w:pos="840"/>
        </w:tabs>
        <w:spacing w:before="178" w:line="259" w:lineRule="auto"/>
        <w:ind w:left="839" w:right="443"/>
        <w:rPr>
          <w:sz w:val="20"/>
        </w:rPr>
      </w:pPr>
      <w:r>
        <w:rPr>
          <w:sz w:val="20"/>
        </w:rPr>
        <w:t>Students</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an</w:t>
      </w:r>
      <w:r>
        <w:rPr>
          <w:spacing w:val="-2"/>
          <w:sz w:val="20"/>
        </w:rPr>
        <w:t xml:space="preserve"> </w:t>
      </w:r>
      <w:r>
        <w:rPr>
          <w:sz w:val="20"/>
        </w:rPr>
        <w:t>Advisor</w:t>
      </w:r>
      <w:r>
        <w:rPr>
          <w:spacing w:val="-3"/>
          <w:sz w:val="20"/>
        </w:rPr>
        <w:t xml:space="preserve"> </w:t>
      </w:r>
      <w:r>
        <w:rPr>
          <w:sz w:val="20"/>
        </w:rPr>
        <w:t>throughout</w:t>
      </w:r>
      <w:r>
        <w:rPr>
          <w:spacing w:val="-3"/>
          <w:sz w:val="20"/>
        </w:rPr>
        <w:t xml:space="preserve"> </w:t>
      </w:r>
      <w:r>
        <w:rPr>
          <w:sz w:val="20"/>
        </w:rPr>
        <w:t>the</w:t>
      </w:r>
      <w:r>
        <w:rPr>
          <w:spacing w:val="-4"/>
          <w:sz w:val="20"/>
        </w:rPr>
        <w:t xml:space="preserve"> </w:t>
      </w:r>
      <w:r>
        <w:rPr>
          <w:sz w:val="20"/>
        </w:rPr>
        <w:t>conduct</w:t>
      </w:r>
      <w:r>
        <w:rPr>
          <w:spacing w:val="-3"/>
          <w:sz w:val="20"/>
        </w:rPr>
        <w:t xml:space="preserve"> </w:t>
      </w:r>
      <w:r>
        <w:rPr>
          <w:sz w:val="20"/>
        </w:rPr>
        <w:t>process.</w:t>
      </w:r>
      <w:r>
        <w:rPr>
          <w:spacing w:val="-3"/>
          <w:sz w:val="20"/>
        </w:rPr>
        <w:t xml:space="preserve"> </w:t>
      </w:r>
      <w:r>
        <w:rPr>
          <w:sz w:val="20"/>
        </w:rPr>
        <w:t>The</w:t>
      </w:r>
      <w:r>
        <w:rPr>
          <w:spacing w:val="-4"/>
          <w:sz w:val="20"/>
        </w:rPr>
        <w:t xml:space="preserve"> </w:t>
      </w:r>
      <w:r>
        <w:rPr>
          <w:sz w:val="20"/>
        </w:rPr>
        <w:t>respondent,</w:t>
      </w:r>
      <w:r>
        <w:rPr>
          <w:spacing w:val="-2"/>
          <w:sz w:val="20"/>
        </w:rPr>
        <w:t xml:space="preserve"> </w:t>
      </w:r>
      <w:r>
        <w:rPr>
          <w:sz w:val="20"/>
        </w:rPr>
        <w:t>complainant,</w:t>
      </w:r>
      <w:r>
        <w:rPr>
          <w:spacing w:val="-2"/>
          <w:sz w:val="20"/>
        </w:rPr>
        <w:t xml:space="preserve"> </w:t>
      </w:r>
      <w:r>
        <w:rPr>
          <w:sz w:val="20"/>
        </w:rPr>
        <w:t>and any witnesses may be accompanied during the conduct process by an advisor of their choice.</w:t>
      </w:r>
    </w:p>
    <w:p w14:paraId="2B8458C5" w14:textId="77777777" w:rsidR="00584324" w:rsidRDefault="009D5637">
      <w:pPr>
        <w:pStyle w:val="ListParagraph"/>
        <w:numPr>
          <w:ilvl w:val="0"/>
          <w:numId w:val="7"/>
        </w:numPr>
        <w:tabs>
          <w:tab w:val="left" w:pos="1559"/>
          <w:tab w:val="left" w:pos="1560"/>
        </w:tabs>
        <w:spacing w:before="159" w:line="259" w:lineRule="auto"/>
        <w:ind w:right="532"/>
        <w:rPr>
          <w:sz w:val="20"/>
        </w:rPr>
      </w:pPr>
      <w:r>
        <w:rPr>
          <w:sz w:val="20"/>
        </w:rPr>
        <w:t>It is the respective party’s responsibility to make appropriate arrangements for their advisor to attend</w:t>
      </w:r>
      <w:r>
        <w:rPr>
          <w:spacing w:val="-2"/>
          <w:sz w:val="20"/>
        </w:rPr>
        <w:t xml:space="preserve"> </w:t>
      </w:r>
      <w:r>
        <w:rPr>
          <w:sz w:val="20"/>
        </w:rPr>
        <w:t>a</w:t>
      </w:r>
      <w:r>
        <w:rPr>
          <w:spacing w:val="-3"/>
          <w:sz w:val="20"/>
        </w:rPr>
        <w:t xml:space="preserve"> </w:t>
      </w:r>
      <w:r>
        <w:rPr>
          <w:sz w:val="20"/>
        </w:rPr>
        <w:t>review</w:t>
      </w:r>
      <w:r>
        <w:rPr>
          <w:spacing w:val="-4"/>
          <w:sz w:val="20"/>
        </w:rPr>
        <w:t xml:space="preserve"> </w:t>
      </w:r>
      <w:r>
        <w:rPr>
          <w:sz w:val="20"/>
        </w:rPr>
        <w:t>or</w:t>
      </w:r>
      <w:r>
        <w:rPr>
          <w:spacing w:val="-3"/>
          <w:sz w:val="20"/>
        </w:rPr>
        <w:t xml:space="preserve"> </w:t>
      </w:r>
      <w:r>
        <w:rPr>
          <w:sz w:val="20"/>
        </w:rPr>
        <w:t>hearing,</w:t>
      </w:r>
      <w:r>
        <w:rPr>
          <w:spacing w:val="-2"/>
          <w:sz w:val="20"/>
        </w:rPr>
        <w:t xml:space="preserve"> </w:t>
      </w:r>
      <w:r>
        <w:rPr>
          <w:sz w:val="20"/>
        </w:rPr>
        <w:t>which</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be</w:t>
      </w:r>
      <w:r>
        <w:rPr>
          <w:spacing w:val="-4"/>
          <w:sz w:val="20"/>
        </w:rPr>
        <w:t xml:space="preserve"> </w:t>
      </w:r>
      <w:r>
        <w:rPr>
          <w:sz w:val="20"/>
        </w:rPr>
        <w:t>delayed</w:t>
      </w:r>
      <w:r>
        <w:rPr>
          <w:spacing w:val="-2"/>
          <w:sz w:val="20"/>
        </w:rPr>
        <w:t xml:space="preserve"> </w:t>
      </w:r>
      <w:r>
        <w:rPr>
          <w:sz w:val="20"/>
        </w:rPr>
        <w:t>due</w:t>
      </w:r>
      <w:r>
        <w:rPr>
          <w:spacing w:val="-4"/>
          <w:sz w:val="20"/>
        </w:rPr>
        <w:t xml:space="preserve"> </w:t>
      </w:r>
      <w:r>
        <w:rPr>
          <w:sz w:val="20"/>
        </w:rPr>
        <w:t>to</w:t>
      </w:r>
      <w:r>
        <w:rPr>
          <w:spacing w:val="-3"/>
          <w:sz w:val="20"/>
        </w:rPr>
        <w:t xml:space="preserve"> </w:t>
      </w:r>
      <w:r>
        <w:rPr>
          <w:sz w:val="20"/>
        </w:rPr>
        <w:t>scheduling</w:t>
      </w:r>
      <w:r>
        <w:rPr>
          <w:spacing w:val="-3"/>
          <w:sz w:val="20"/>
        </w:rPr>
        <w:t xml:space="preserve"> </w:t>
      </w:r>
      <w:r>
        <w:rPr>
          <w:sz w:val="20"/>
        </w:rPr>
        <w:t>conflicts</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 xml:space="preserve">chosen </w:t>
      </w:r>
      <w:r>
        <w:rPr>
          <w:spacing w:val="-2"/>
          <w:sz w:val="20"/>
        </w:rPr>
        <w:t>advisor.</w:t>
      </w:r>
    </w:p>
    <w:p w14:paraId="0F4E39BD" w14:textId="77777777" w:rsidR="00584324" w:rsidRDefault="009D5637">
      <w:pPr>
        <w:pStyle w:val="ListParagraph"/>
        <w:numPr>
          <w:ilvl w:val="0"/>
          <w:numId w:val="7"/>
        </w:numPr>
        <w:tabs>
          <w:tab w:val="left" w:pos="1559"/>
          <w:tab w:val="left" w:pos="1560"/>
        </w:tabs>
        <w:spacing w:line="259" w:lineRule="auto"/>
        <w:ind w:right="381"/>
        <w:rPr>
          <w:sz w:val="20"/>
        </w:rPr>
      </w:pPr>
      <w:r>
        <w:rPr>
          <w:sz w:val="20"/>
        </w:rPr>
        <w:t>Respondents, complainants, and witnesses are required to address the hearing body in person, on their own behalf, although they may consult with their advisor during the hearing. This consultation</w:t>
      </w:r>
      <w:r>
        <w:rPr>
          <w:spacing w:val="-2"/>
          <w:sz w:val="20"/>
        </w:rPr>
        <w:t xml:space="preserve"> </w:t>
      </w:r>
      <w:r>
        <w:rPr>
          <w:sz w:val="20"/>
        </w:rPr>
        <w:t>must</w:t>
      </w:r>
      <w:r>
        <w:rPr>
          <w:spacing w:val="-3"/>
          <w:sz w:val="20"/>
        </w:rPr>
        <w:t xml:space="preserve"> </w:t>
      </w:r>
      <w:r>
        <w:rPr>
          <w:sz w:val="20"/>
        </w:rPr>
        <w:t>take</w:t>
      </w:r>
      <w:r>
        <w:rPr>
          <w:spacing w:val="-4"/>
          <w:sz w:val="20"/>
        </w:rPr>
        <w:t xml:space="preserve"> </w:t>
      </w:r>
      <w:r>
        <w:rPr>
          <w:sz w:val="20"/>
        </w:rPr>
        <w:t>place</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manner</w:t>
      </w:r>
      <w:r>
        <w:rPr>
          <w:spacing w:val="-3"/>
          <w:sz w:val="20"/>
        </w:rPr>
        <w:t xml:space="preserve"> </w:t>
      </w:r>
      <w:r>
        <w:rPr>
          <w:sz w:val="20"/>
        </w:rPr>
        <w:t>that</w:t>
      </w:r>
      <w:r>
        <w:rPr>
          <w:spacing w:val="-3"/>
          <w:sz w:val="20"/>
        </w:rPr>
        <w:t xml:space="preserve"> </w:t>
      </w:r>
      <w:r>
        <w:rPr>
          <w:sz w:val="20"/>
        </w:rPr>
        <w:t>does</w:t>
      </w:r>
      <w:r>
        <w:rPr>
          <w:spacing w:val="-4"/>
          <w:sz w:val="20"/>
        </w:rPr>
        <w:t xml:space="preserve"> </w:t>
      </w:r>
      <w:r>
        <w:rPr>
          <w:sz w:val="20"/>
        </w:rPr>
        <w:t>not</w:t>
      </w:r>
      <w:r>
        <w:rPr>
          <w:spacing w:val="-3"/>
          <w:sz w:val="20"/>
        </w:rPr>
        <w:t xml:space="preserve"> </w:t>
      </w:r>
      <w:r>
        <w:rPr>
          <w:sz w:val="20"/>
        </w:rPr>
        <w:t>disrupt</w:t>
      </w:r>
      <w:r>
        <w:rPr>
          <w:spacing w:val="-3"/>
          <w:sz w:val="20"/>
        </w:rPr>
        <w:t xml:space="preserve"> </w:t>
      </w:r>
      <w:r>
        <w:rPr>
          <w:sz w:val="20"/>
        </w:rPr>
        <w:t>the</w:t>
      </w:r>
      <w:r>
        <w:rPr>
          <w:spacing w:val="-4"/>
          <w:sz w:val="20"/>
        </w:rPr>
        <w:t xml:space="preserve"> </w:t>
      </w:r>
      <w:r>
        <w:rPr>
          <w:sz w:val="20"/>
        </w:rPr>
        <w:t>proceedings.</w:t>
      </w:r>
      <w:r>
        <w:rPr>
          <w:spacing w:val="-3"/>
          <w:sz w:val="20"/>
        </w:rPr>
        <w:t xml:space="preserve"> </w:t>
      </w:r>
      <w:r>
        <w:rPr>
          <w:sz w:val="20"/>
        </w:rPr>
        <w:t>The</w:t>
      </w:r>
      <w:r>
        <w:rPr>
          <w:spacing w:val="-4"/>
          <w:sz w:val="20"/>
        </w:rPr>
        <w:t xml:space="preserve"> </w:t>
      </w:r>
      <w:r>
        <w:rPr>
          <w:sz w:val="20"/>
        </w:rPr>
        <w:t>advisor</w:t>
      </w:r>
      <w:r>
        <w:rPr>
          <w:spacing w:val="-3"/>
          <w:sz w:val="20"/>
        </w:rPr>
        <w:t xml:space="preserve"> </w:t>
      </w:r>
      <w:r>
        <w:rPr>
          <w:sz w:val="20"/>
        </w:rPr>
        <w:t>shall not speak on behalf of their party unless expressly authorized to do so by the hearing body.</w:t>
      </w:r>
    </w:p>
    <w:p w14:paraId="4709B5AB" w14:textId="77777777" w:rsidR="00584324" w:rsidRDefault="009D5637">
      <w:pPr>
        <w:pStyle w:val="ListParagraph"/>
        <w:numPr>
          <w:ilvl w:val="0"/>
          <w:numId w:val="7"/>
        </w:numPr>
        <w:tabs>
          <w:tab w:val="left" w:pos="1559"/>
          <w:tab w:val="left" w:pos="1561"/>
        </w:tabs>
        <w:spacing w:line="259" w:lineRule="auto"/>
        <w:ind w:left="1560" w:right="625" w:hanging="361"/>
        <w:rPr>
          <w:sz w:val="20"/>
        </w:rPr>
      </w:pPr>
      <w:r>
        <w:rPr>
          <w:sz w:val="20"/>
        </w:rPr>
        <w:t>The</w:t>
      </w:r>
      <w:r>
        <w:rPr>
          <w:spacing w:val="-4"/>
          <w:sz w:val="20"/>
        </w:rPr>
        <w:t xml:space="preserve"> </w:t>
      </w:r>
      <w:r>
        <w:rPr>
          <w:sz w:val="20"/>
        </w:rPr>
        <w:t>respondent,</w:t>
      </w:r>
      <w:r>
        <w:rPr>
          <w:spacing w:val="-2"/>
          <w:sz w:val="20"/>
        </w:rPr>
        <w:t xml:space="preserve"> </w:t>
      </w:r>
      <w:r>
        <w:rPr>
          <w:sz w:val="20"/>
        </w:rPr>
        <w:t>complainant,</w:t>
      </w:r>
      <w:r>
        <w:rPr>
          <w:spacing w:val="-2"/>
          <w:sz w:val="20"/>
        </w:rPr>
        <w:t xml:space="preserve"> </w:t>
      </w:r>
      <w:r>
        <w:rPr>
          <w:sz w:val="20"/>
        </w:rPr>
        <w:t>and</w:t>
      </w:r>
      <w:r>
        <w:rPr>
          <w:spacing w:val="-2"/>
          <w:sz w:val="20"/>
        </w:rPr>
        <w:t xml:space="preserve"> </w:t>
      </w:r>
      <w:r>
        <w:rPr>
          <w:sz w:val="20"/>
        </w:rPr>
        <w:t>any</w:t>
      </w:r>
      <w:r>
        <w:rPr>
          <w:spacing w:val="-5"/>
          <w:sz w:val="20"/>
        </w:rPr>
        <w:t xml:space="preserve"> </w:t>
      </w:r>
      <w:r>
        <w:rPr>
          <w:sz w:val="20"/>
        </w:rPr>
        <w:t>witnesses</w:t>
      </w:r>
      <w:r>
        <w:rPr>
          <w:spacing w:val="-4"/>
          <w:sz w:val="20"/>
        </w:rPr>
        <w:t xml:space="preserve"> </w:t>
      </w:r>
      <w:r>
        <w:rPr>
          <w:sz w:val="20"/>
        </w:rPr>
        <w:t>shall</w:t>
      </w:r>
      <w:r>
        <w:rPr>
          <w:spacing w:val="-3"/>
          <w:sz w:val="20"/>
        </w:rPr>
        <w:t xml:space="preserve"> </w:t>
      </w:r>
      <w:r>
        <w:rPr>
          <w:sz w:val="20"/>
        </w:rPr>
        <w:t>provide</w:t>
      </w:r>
      <w:r>
        <w:rPr>
          <w:spacing w:val="-4"/>
          <w:sz w:val="20"/>
        </w:rPr>
        <w:t xml:space="preserve"> </w:t>
      </w:r>
      <w:r>
        <w:rPr>
          <w:sz w:val="20"/>
        </w:rPr>
        <w:t>the</w:t>
      </w:r>
      <w:r>
        <w:rPr>
          <w:spacing w:val="-4"/>
          <w:sz w:val="20"/>
        </w:rPr>
        <w:t xml:space="preserve"> </w:t>
      </w:r>
      <w:r>
        <w:rPr>
          <w:sz w:val="20"/>
        </w:rPr>
        <w:t>advisor’s</w:t>
      </w:r>
      <w:r>
        <w:rPr>
          <w:spacing w:val="-4"/>
          <w:sz w:val="20"/>
        </w:rPr>
        <w:t xml:space="preserve"> </w:t>
      </w:r>
      <w:r>
        <w:rPr>
          <w:sz w:val="20"/>
        </w:rPr>
        <w:t>name</w:t>
      </w:r>
      <w:r>
        <w:rPr>
          <w:spacing w:val="-4"/>
          <w:sz w:val="20"/>
        </w:rPr>
        <w:t xml:space="preserve"> </w:t>
      </w:r>
      <w:r>
        <w:rPr>
          <w:sz w:val="20"/>
        </w:rPr>
        <w:t>in</w:t>
      </w:r>
      <w:r>
        <w:rPr>
          <w:spacing w:val="-2"/>
          <w:sz w:val="20"/>
        </w:rPr>
        <w:t xml:space="preserve"> </w:t>
      </w:r>
      <w:r>
        <w:rPr>
          <w:sz w:val="20"/>
        </w:rPr>
        <w:t>writing</w:t>
      </w:r>
      <w:r>
        <w:rPr>
          <w:spacing w:val="-3"/>
          <w:sz w:val="20"/>
        </w:rPr>
        <w:t xml:space="preserve"> </w:t>
      </w:r>
      <w:r>
        <w:rPr>
          <w:sz w:val="20"/>
        </w:rPr>
        <w:t>to the</w:t>
      </w:r>
      <w:r>
        <w:rPr>
          <w:spacing w:val="-3"/>
          <w:sz w:val="20"/>
        </w:rPr>
        <w:t xml:space="preserve"> </w:t>
      </w:r>
      <w:r>
        <w:rPr>
          <w:sz w:val="20"/>
        </w:rPr>
        <w:t>Student</w:t>
      </w:r>
      <w:r>
        <w:rPr>
          <w:spacing w:val="-2"/>
          <w:sz w:val="20"/>
        </w:rPr>
        <w:t xml:space="preserve"> </w:t>
      </w:r>
      <w:r>
        <w:rPr>
          <w:sz w:val="20"/>
        </w:rPr>
        <w:t>Conduct</w:t>
      </w:r>
      <w:r>
        <w:rPr>
          <w:spacing w:val="-2"/>
          <w:sz w:val="20"/>
        </w:rPr>
        <w:t xml:space="preserve"> </w:t>
      </w:r>
      <w:r>
        <w:rPr>
          <w:sz w:val="20"/>
        </w:rPr>
        <w:t>Office</w:t>
      </w:r>
      <w:r>
        <w:rPr>
          <w:spacing w:val="-3"/>
          <w:sz w:val="20"/>
        </w:rPr>
        <w:t xml:space="preserve"> </w:t>
      </w:r>
      <w:r>
        <w:rPr>
          <w:sz w:val="20"/>
        </w:rPr>
        <w:t>two</w:t>
      </w:r>
      <w:r>
        <w:rPr>
          <w:spacing w:val="-2"/>
          <w:sz w:val="20"/>
        </w:rPr>
        <w:t xml:space="preserve"> </w:t>
      </w:r>
      <w:r>
        <w:rPr>
          <w:sz w:val="20"/>
        </w:rPr>
        <w:t>class</w:t>
      </w:r>
      <w:r>
        <w:rPr>
          <w:spacing w:val="-3"/>
          <w:sz w:val="20"/>
        </w:rPr>
        <w:t xml:space="preserve"> </w:t>
      </w:r>
      <w:r>
        <w:rPr>
          <w:sz w:val="20"/>
        </w:rPr>
        <w:t>days</w:t>
      </w:r>
      <w:r>
        <w:rPr>
          <w:spacing w:val="-3"/>
          <w:sz w:val="20"/>
        </w:rPr>
        <w:t xml:space="preserve"> </w:t>
      </w:r>
      <w:r>
        <w:rPr>
          <w:sz w:val="20"/>
        </w:rPr>
        <w:t>prior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hearing.</w:t>
      </w:r>
      <w:r>
        <w:rPr>
          <w:spacing w:val="-2"/>
          <w:sz w:val="20"/>
        </w:rPr>
        <w:t xml:space="preserve"> </w:t>
      </w:r>
      <w:r>
        <w:rPr>
          <w:sz w:val="20"/>
        </w:rPr>
        <w:t>If</w:t>
      </w:r>
      <w:r>
        <w:rPr>
          <w:spacing w:val="-3"/>
          <w:sz w:val="20"/>
        </w:rPr>
        <w:t xml:space="preserve"> </w:t>
      </w:r>
      <w:r>
        <w:rPr>
          <w:sz w:val="20"/>
        </w:rPr>
        <w:t>an</w:t>
      </w:r>
      <w:r>
        <w:rPr>
          <w:spacing w:val="-1"/>
          <w:sz w:val="20"/>
        </w:rPr>
        <w:t xml:space="preserve"> </w:t>
      </w:r>
      <w:r>
        <w:rPr>
          <w:sz w:val="20"/>
        </w:rPr>
        <w:t>advisor</w:t>
      </w:r>
      <w:r>
        <w:rPr>
          <w:spacing w:val="-2"/>
          <w:sz w:val="20"/>
        </w:rPr>
        <w:t xml:space="preserve"> </w:t>
      </w:r>
      <w:r>
        <w:rPr>
          <w:sz w:val="20"/>
        </w:rPr>
        <w:t>is</w:t>
      </w:r>
      <w:r>
        <w:rPr>
          <w:spacing w:val="-3"/>
          <w:sz w:val="20"/>
        </w:rPr>
        <w:t xml:space="preserve"> </w:t>
      </w:r>
      <w:r>
        <w:rPr>
          <w:sz w:val="20"/>
        </w:rPr>
        <w:t>an</w:t>
      </w:r>
      <w:r>
        <w:rPr>
          <w:spacing w:val="-1"/>
          <w:sz w:val="20"/>
        </w:rPr>
        <w:t xml:space="preserve"> </w:t>
      </w:r>
      <w:r>
        <w:rPr>
          <w:sz w:val="20"/>
        </w:rPr>
        <w:t>attorney, the respective party must notify the Hearing Administrator assigned to the case of an attorney’s name and address at least two class days prior to a review or hearing.</w:t>
      </w:r>
    </w:p>
    <w:p w14:paraId="5A8B28D4" w14:textId="77777777" w:rsidR="00584324" w:rsidRDefault="009D5637">
      <w:pPr>
        <w:pStyle w:val="ListParagraph"/>
        <w:numPr>
          <w:ilvl w:val="0"/>
          <w:numId w:val="7"/>
        </w:numPr>
        <w:tabs>
          <w:tab w:val="left" w:pos="1560"/>
          <w:tab w:val="left" w:pos="1561"/>
        </w:tabs>
        <w:spacing w:line="259" w:lineRule="auto"/>
        <w:ind w:left="1560" w:right="945"/>
        <w:rPr>
          <w:sz w:val="20"/>
        </w:rPr>
      </w:pPr>
      <w:r>
        <w:rPr>
          <w:sz w:val="20"/>
        </w:rPr>
        <w:t>In</w:t>
      </w:r>
      <w:r>
        <w:rPr>
          <w:spacing w:val="-2"/>
          <w:sz w:val="20"/>
        </w:rPr>
        <w:t xml:space="preserve"> </w:t>
      </w:r>
      <w:r>
        <w:rPr>
          <w:sz w:val="20"/>
        </w:rPr>
        <w:t>the</w:t>
      </w:r>
      <w:r>
        <w:rPr>
          <w:spacing w:val="-4"/>
          <w:sz w:val="20"/>
        </w:rPr>
        <w:t xml:space="preserve"> </w:t>
      </w:r>
      <w:r>
        <w:rPr>
          <w:sz w:val="20"/>
        </w:rPr>
        <w:t>Hearing</w:t>
      </w:r>
      <w:r>
        <w:rPr>
          <w:spacing w:val="-3"/>
          <w:sz w:val="20"/>
        </w:rPr>
        <w:t xml:space="preserve"> </w:t>
      </w:r>
      <w:r>
        <w:rPr>
          <w:sz w:val="20"/>
        </w:rPr>
        <w:t>Officer’s</w:t>
      </w:r>
      <w:r>
        <w:rPr>
          <w:spacing w:val="-2"/>
          <w:sz w:val="20"/>
        </w:rPr>
        <w:t xml:space="preserve"> </w:t>
      </w:r>
      <w:r>
        <w:rPr>
          <w:sz w:val="20"/>
        </w:rPr>
        <w:t>sole</w:t>
      </w:r>
      <w:r>
        <w:rPr>
          <w:spacing w:val="-4"/>
          <w:sz w:val="20"/>
        </w:rPr>
        <w:t xml:space="preserve"> </w:t>
      </w:r>
      <w:r>
        <w:rPr>
          <w:sz w:val="20"/>
        </w:rPr>
        <w:t>discretion,</w:t>
      </w:r>
      <w:r>
        <w:rPr>
          <w:spacing w:val="-2"/>
          <w:sz w:val="20"/>
        </w:rPr>
        <w:t xml:space="preserve"> </w:t>
      </w:r>
      <w:r>
        <w:rPr>
          <w:sz w:val="20"/>
        </w:rPr>
        <w:t>an</w:t>
      </w:r>
      <w:r>
        <w:rPr>
          <w:spacing w:val="-2"/>
          <w:sz w:val="20"/>
        </w:rPr>
        <w:t xml:space="preserve"> </w:t>
      </w:r>
      <w:r>
        <w:rPr>
          <w:sz w:val="20"/>
        </w:rPr>
        <w:t>advisor</w:t>
      </w:r>
      <w:r>
        <w:rPr>
          <w:spacing w:val="-1"/>
          <w:sz w:val="20"/>
        </w:rPr>
        <w:t xml:space="preserve"> </w:t>
      </w:r>
      <w:r>
        <w:rPr>
          <w:sz w:val="20"/>
        </w:rPr>
        <w:t>may</w:t>
      </w:r>
      <w:r>
        <w:rPr>
          <w:spacing w:val="-2"/>
          <w:sz w:val="20"/>
        </w:rPr>
        <w:t xml:space="preserve"> </w:t>
      </w:r>
      <w:r>
        <w:rPr>
          <w:sz w:val="20"/>
        </w:rPr>
        <w:t>be</w:t>
      </w:r>
      <w:r>
        <w:rPr>
          <w:spacing w:val="-4"/>
          <w:sz w:val="20"/>
        </w:rPr>
        <w:t xml:space="preserve"> </w:t>
      </w:r>
      <w:r>
        <w:rPr>
          <w:sz w:val="20"/>
        </w:rPr>
        <w:t>removed</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hearing</w:t>
      </w:r>
      <w:r>
        <w:rPr>
          <w:spacing w:val="-3"/>
          <w:sz w:val="20"/>
        </w:rPr>
        <w:t xml:space="preserve"> </w:t>
      </w:r>
      <w:r>
        <w:rPr>
          <w:sz w:val="20"/>
        </w:rPr>
        <w:t>if</w:t>
      </w:r>
      <w:r>
        <w:rPr>
          <w:spacing w:val="-5"/>
          <w:sz w:val="20"/>
        </w:rPr>
        <w:t xml:space="preserve"> </w:t>
      </w:r>
      <w:r>
        <w:rPr>
          <w:sz w:val="20"/>
        </w:rPr>
        <w:t>it</w:t>
      </w:r>
      <w:r>
        <w:rPr>
          <w:spacing w:val="-3"/>
          <w:sz w:val="20"/>
        </w:rPr>
        <w:t xml:space="preserve"> </w:t>
      </w:r>
      <w:r>
        <w:rPr>
          <w:sz w:val="20"/>
        </w:rPr>
        <w:t>is determined that their presence is disruptive. The advisor may not serve as a witness.</w:t>
      </w:r>
    </w:p>
    <w:p w14:paraId="27AA2056" w14:textId="77777777" w:rsidR="00584324" w:rsidRDefault="009D5637" w:rsidP="00462F2A">
      <w:pPr>
        <w:pStyle w:val="ListParagraph"/>
        <w:numPr>
          <w:ilvl w:val="1"/>
          <w:numId w:val="14"/>
        </w:numPr>
        <w:tabs>
          <w:tab w:val="left" w:pos="840"/>
          <w:tab w:val="left" w:pos="841"/>
        </w:tabs>
        <w:spacing w:before="157" w:line="259" w:lineRule="auto"/>
        <w:ind w:right="448"/>
        <w:rPr>
          <w:sz w:val="20"/>
        </w:rPr>
      </w:pPr>
      <w:r>
        <w:rPr>
          <w:sz w:val="20"/>
        </w:rPr>
        <w:t>Alleged</w:t>
      </w:r>
      <w:r>
        <w:rPr>
          <w:spacing w:val="-2"/>
          <w:sz w:val="20"/>
        </w:rPr>
        <w:t xml:space="preserve"> </w:t>
      </w:r>
      <w:r>
        <w:rPr>
          <w:sz w:val="20"/>
        </w:rPr>
        <w:t>victims</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 to</w:t>
      </w:r>
      <w:r>
        <w:rPr>
          <w:spacing w:val="-3"/>
          <w:sz w:val="20"/>
        </w:rPr>
        <w:t xml:space="preserve"> </w:t>
      </w:r>
      <w:r>
        <w:rPr>
          <w:sz w:val="20"/>
        </w:rPr>
        <w:t>submit</w:t>
      </w:r>
      <w:r>
        <w:rPr>
          <w:spacing w:val="-3"/>
          <w:sz w:val="20"/>
        </w:rPr>
        <w:t xml:space="preserve"> </w:t>
      </w:r>
      <w:r>
        <w:rPr>
          <w:sz w:val="20"/>
        </w:rPr>
        <w:t>a</w:t>
      </w:r>
      <w:r>
        <w:rPr>
          <w:spacing w:val="-3"/>
          <w:sz w:val="20"/>
        </w:rPr>
        <w:t xml:space="preserve"> </w:t>
      </w:r>
      <w:r>
        <w:rPr>
          <w:sz w:val="20"/>
        </w:rPr>
        <w:t>victim</w:t>
      </w:r>
      <w:r>
        <w:rPr>
          <w:spacing w:val="-4"/>
          <w:sz w:val="20"/>
        </w:rPr>
        <w:t xml:space="preserve"> </w:t>
      </w:r>
      <w:r>
        <w:rPr>
          <w:sz w:val="20"/>
        </w:rPr>
        <w:t>impact statement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Hearing</w:t>
      </w:r>
      <w:r>
        <w:rPr>
          <w:spacing w:val="-3"/>
          <w:sz w:val="20"/>
        </w:rPr>
        <w:t xml:space="preserve"> </w:t>
      </w:r>
      <w:r>
        <w:rPr>
          <w:sz w:val="20"/>
        </w:rPr>
        <w:t>Body.</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 xml:space="preserve">respondent is found responsible for the charge(s), this information would be used only in the sanctioning phase of deliberations. If the respondent appeals the decision </w:t>
      </w:r>
      <w:proofErr w:type="gramStart"/>
      <w:r>
        <w:rPr>
          <w:sz w:val="20"/>
        </w:rPr>
        <w:t>on the basis of</w:t>
      </w:r>
      <w:proofErr w:type="gramEnd"/>
      <w:r>
        <w:rPr>
          <w:sz w:val="20"/>
        </w:rPr>
        <w:t xml:space="preserve"> severity of the sanction imposed, they will have the right to view the victim impact statement upon written request.</w:t>
      </w:r>
    </w:p>
    <w:p w14:paraId="44A75C7B" w14:textId="77777777" w:rsidR="00584324" w:rsidRDefault="009D5637" w:rsidP="00462F2A">
      <w:pPr>
        <w:pStyle w:val="ListParagraph"/>
        <w:numPr>
          <w:ilvl w:val="1"/>
          <w:numId w:val="14"/>
        </w:numPr>
        <w:tabs>
          <w:tab w:val="left" w:pos="840"/>
          <w:tab w:val="left" w:pos="841"/>
        </w:tabs>
        <w:spacing w:before="159" w:line="259" w:lineRule="auto"/>
        <w:ind w:right="579"/>
        <w:rPr>
          <w:sz w:val="20"/>
        </w:rPr>
      </w:pPr>
      <w:r>
        <w:rPr>
          <w:sz w:val="20"/>
        </w:rPr>
        <w:t>Respondents have the right to submit character statements to the Hearing Body. If the respondent is found responsible for the charge(s), this information would be used only in the sanctioning phase of deliberations.</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alleged</w:t>
      </w:r>
      <w:r>
        <w:rPr>
          <w:spacing w:val="-2"/>
          <w:sz w:val="20"/>
        </w:rPr>
        <w:t xml:space="preserve"> </w:t>
      </w:r>
      <w:r>
        <w:rPr>
          <w:sz w:val="20"/>
        </w:rPr>
        <w:t>victim</w:t>
      </w:r>
      <w:r>
        <w:rPr>
          <w:spacing w:val="-4"/>
          <w:sz w:val="20"/>
        </w:rPr>
        <w:t xml:space="preserve"> </w:t>
      </w:r>
      <w:r>
        <w:rPr>
          <w:sz w:val="20"/>
        </w:rPr>
        <w:t>appeals</w:t>
      </w:r>
      <w:r>
        <w:rPr>
          <w:spacing w:val="-4"/>
          <w:sz w:val="20"/>
        </w:rPr>
        <w:t xml:space="preserve"> </w:t>
      </w:r>
      <w:r>
        <w:rPr>
          <w:sz w:val="20"/>
        </w:rPr>
        <w:t>the</w:t>
      </w:r>
      <w:r>
        <w:rPr>
          <w:spacing w:val="-4"/>
          <w:sz w:val="20"/>
        </w:rPr>
        <w:t xml:space="preserve"> </w:t>
      </w:r>
      <w:r>
        <w:rPr>
          <w:sz w:val="20"/>
        </w:rPr>
        <w:t>decision</w:t>
      </w:r>
      <w:r>
        <w:rPr>
          <w:spacing w:val="-2"/>
          <w:sz w:val="20"/>
        </w:rPr>
        <w:t xml:space="preserve"> </w:t>
      </w:r>
      <w:proofErr w:type="gramStart"/>
      <w:r>
        <w:rPr>
          <w:sz w:val="20"/>
        </w:rPr>
        <w:t>on</w:t>
      </w:r>
      <w:r>
        <w:rPr>
          <w:spacing w:val="-2"/>
          <w:sz w:val="20"/>
        </w:rPr>
        <w:t xml:space="preserve"> </w:t>
      </w:r>
      <w:r>
        <w:rPr>
          <w:sz w:val="20"/>
        </w:rPr>
        <w:t>the</w:t>
      </w:r>
      <w:r>
        <w:rPr>
          <w:spacing w:val="-4"/>
          <w:sz w:val="20"/>
        </w:rPr>
        <w:t xml:space="preserve"> </w:t>
      </w:r>
      <w:r>
        <w:rPr>
          <w:sz w:val="20"/>
        </w:rPr>
        <w:t>basis</w:t>
      </w:r>
      <w:r>
        <w:rPr>
          <w:spacing w:val="-4"/>
          <w:sz w:val="20"/>
        </w:rPr>
        <w:t xml:space="preserve"> </w:t>
      </w:r>
      <w:r>
        <w:rPr>
          <w:sz w:val="20"/>
        </w:rPr>
        <w:t>of</w:t>
      </w:r>
      <w:proofErr w:type="gramEnd"/>
      <w:r>
        <w:rPr>
          <w:spacing w:val="-1"/>
          <w:sz w:val="20"/>
        </w:rPr>
        <w:t xml:space="preserve"> </w:t>
      </w:r>
      <w:r>
        <w:rPr>
          <w:sz w:val="20"/>
        </w:rPr>
        <w:t>severity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sanction</w:t>
      </w:r>
      <w:r>
        <w:rPr>
          <w:spacing w:val="-2"/>
          <w:sz w:val="20"/>
        </w:rPr>
        <w:t xml:space="preserve"> </w:t>
      </w:r>
      <w:r>
        <w:rPr>
          <w:sz w:val="20"/>
        </w:rPr>
        <w:t>imposed, they will have the right to view the character statement upon written request.</w:t>
      </w:r>
    </w:p>
    <w:p w14:paraId="6393C155" w14:textId="77777777" w:rsidR="00584324" w:rsidRDefault="009D5637" w:rsidP="00462F2A">
      <w:pPr>
        <w:pStyle w:val="ListParagraph"/>
        <w:numPr>
          <w:ilvl w:val="1"/>
          <w:numId w:val="14"/>
        </w:numPr>
        <w:tabs>
          <w:tab w:val="left" w:pos="840"/>
          <w:tab w:val="left" w:pos="841"/>
        </w:tabs>
        <w:spacing w:before="160" w:line="259" w:lineRule="auto"/>
        <w:ind w:right="401"/>
        <w:rPr>
          <w:sz w:val="20"/>
        </w:rPr>
      </w:pPr>
      <w:r>
        <w:rPr>
          <w:sz w:val="20"/>
        </w:rPr>
        <w:t>Students</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3"/>
          <w:sz w:val="20"/>
        </w:rPr>
        <w:t xml:space="preserve"> </w:t>
      </w:r>
      <w:r>
        <w:rPr>
          <w:sz w:val="20"/>
        </w:rPr>
        <w:t>for</w:t>
      </w:r>
      <w:r>
        <w:rPr>
          <w:spacing w:val="-3"/>
          <w:sz w:val="20"/>
        </w:rPr>
        <w:t xml:space="preserve"> </w:t>
      </w:r>
      <w:r>
        <w:rPr>
          <w:sz w:val="20"/>
        </w:rPr>
        <w:t>unrelated</w:t>
      </w:r>
      <w:r>
        <w:rPr>
          <w:spacing w:val="-2"/>
          <w:sz w:val="20"/>
        </w:rPr>
        <w:t xml:space="preserve"> </w:t>
      </w:r>
      <w:r>
        <w:rPr>
          <w:sz w:val="20"/>
        </w:rPr>
        <w:t>past</w:t>
      </w:r>
      <w:r>
        <w:rPr>
          <w:spacing w:val="-3"/>
          <w:sz w:val="20"/>
        </w:rPr>
        <w:t xml:space="preserve"> </w:t>
      </w:r>
      <w:r>
        <w:rPr>
          <w:sz w:val="20"/>
        </w:rPr>
        <w:t>behavior</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excluded</w:t>
      </w:r>
      <w:r>
        <w:rPr>
          <w:spacing w:val="-2"/>
          <w:sz w:val="20"/>
        </w:rPr>
        <w:t xml:space="preserve"> </w:t>
      </w:r>
      <w:r>
        <w:rPr>
          <w:sz w:val="20"/>
        </w:rPr>
        <w:t>from</w:t>
      </w:r>
      <w:r>
        <w:rPr>
          <w:spacing w:val="-4"/>
          <w:sz w:val="20"/>
        </w:rPr>
        <w:t xml:space="preserve"> </w:t>
      </w:r>
      <w:r>
        <w:rPr>
          <w:sz w:val="20"/>
        </w:rPr>
        <w:t>a</w:t>
      </w:r>
      <w:r>
        <w:rPr>
          <w:spacing w:val="-2"/>
          <w:sz w:val="20"/>
        </w:rPr>
        <w:t xml:space="preserve"> </w:t>
      </w:r>
      <w:r>
        <w:rPr>
          <w:sz w:val="20"/>
        </w:rPr>
        <w:t>hearing.</w:t>
      </w:r>
      <w:r>
        <w:rPr>
          <w:spacing w:val="-3"/>
          <w:sz w:val="20"/>
        </w:rPr>
        <w:t xml:space="preserve"> </w:t>
      </w:r>
      <w:r>
        <w:rPr>
          <w:sz w:val="20"/>
        </w:rPr>
        <w:t>In</w:t>
      </w:r>
      <w:r>
        <w:rPr>
          <w:spacing w:val="-2"/>
          <w:sz w:val="20"/>
        </w:rPr>
        <w:t xml:space="preserve"> </w:t>
      </w:r>
      <w:r>
        <w:rPr>
          <w:sz w:val="20"/>
        </w:rPr>
        <w:t>their</w:t>
      </w:r>
      <w:r>
        <w:rPr>
          <w:spacing w:val="-3"/>
          <w:sz w:val="20"/>
        </w:rPr>
        <w:t xml:space="preserve"> </w:t>
      </w:r>
      <w:r>
        <w:rPr>
          <w:sz w:val="20"/>
        </w:rPr>
        <w:t>sole</w:t>
      </w:r>
      <w:r>
        <w:rPr>
          <w:spacing w:val="-4"/>
          <w:sz w:val="20"/>
        </w:rPr>
        <w:t xml:space="preserve"> </w:t>
      </w:r>
      <w:r>
        <w:rPr>
          <w:sz w:val="20"/>
        </w:rPr>
        <w:t>discretion, the Hearing Administrator will decide if such information is unrelated. Previous disciplinary history or criminal charges may be considered during the sanctioning phase of the conduct process. The past sexual history of the alleged victim is not considered relevant.</w:t>
      </w:r>
    </w:p>
    <w:p w14:paraId="366CD43D" w14:textId="77777777" w:rsidR="00584324" w:rsidRDefault="009D5637" w:rsidP="00462F2A">
      <w:pPr>
        <w:pStyle w:val="ListParagraph"/>
        <w:numPr>
          <w:ilvl w:val="1"/>
          <w:numId w:val="14"/>
        </w:numPr>
        <w:tabs>
          <w:tab w:val="left" w:pos="840"/>
          <w:tab w:val="left" w:pos="841"/>
        </w:tabs>
        <w:spacing w:before="159" w:line="256" w:lineRule="auto"/>
        <w:ind w:right="1146"/>
        <w:rPr>
          <w:sz w:val="20"/>
        </w:rPr>
      </w:pPr>
      <w:r>
        <w:rPr>
          <w:sz w:val="20"/>
        </w:rPr>
        <w:t>Students</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be</w:t>
      </w:r>
      <w:r>
        <w:rPr>
          <w:spacing w:val="-2"/>
          <w:sz w:val="20"/>
        </w:rPr>
        <w:t xml:space="preserve"> </w:t>
      </w:r>
      <w:r>
        <w:rPr>
          <w:sz w:val="20"/>
        </w:rPr>
        <w:t>present</w:t>
      </w:r>
      <w:r>
        <w:rPr>
          <w:spacing w:val="-3"/>
          <w:sz w:val="20"/>
        </w:rPr>
        <w:t xml:space="preserve"> </w:t>
      </w:r>
      <w:r>
        <w:rPr>
          <w:sz w:val="20"/>
        </w:rPr>
        <w:t>throughout</w:t>
      </w:r>
      <w:r>
        <w:rPr>
          <w:spacing w:val="-3"/>
          <w:sz w:val="20"/>
        </w:rPr>
        <w:t xml:space="preserve"> </w:t>
      </w:r>
      <w:r>
        <w:rPr>
          <w:sz w:val="20"/>
        </w:rPr>
        <w:t>the</w:t>
      </w:r>
      <w:r>
        <w:rPr>
          <w:spacing w:val="-4"/>
          <w:sz w:val="20"/>
        </w:rPr>
        <w:t xml:space="preserve"> </w:t>
      </w:r>
      <w:r>
        <w:rPr>
          <w:sz w:val="20"/>
        </w:rPr>
        <w:t>hearing,</w:t>
      </w:r>
      <w:r>
        <w:rPr>
          <w:spacing w:val="-2"/>
          <w:sz w:val="20"/>
        </w:rPr>
        <w:t xml:space="preserve"> </w:t>
      </w:r>
      <w:r>
        <w:rPr>
          <w:sz w:val="20"/>
        </w:rPr>
        <w:t>or</w:t>
      </w:r>
      <w:r>
        <w:rPr>
          <w:spacing w:val="-3"/>
          <w:sz w:val="20"/>
        </w:rPr>
        <w:t xml:space="preserve"> </w:t>
      </w:r>
      <w:r>
        <w:rPr>
          <w:sz w:val="20"/>
        </w:rPr>
        <w:t>portions</w:t>
      </w:r>
      <w:r>
        <w:rPr>
          <w:spacing w:val="-4"/>
          <w:sz w:val="20"/>
        </w:rPr>
        <w:t xml:space="preserve"> </w:t>
      </w:r>
      <w:r>
        <w:rPr>
          <w:sz w:val="20"/>
        </w:rPr>
        <w:t>thereof,</w:t>
      </w:r>
      <w:r>
        <w:rPr>
          <w:spacing w:val="-2"/>
          <w:sz w:val="20"/>
        </w:rPr>
        <w:t xml:space="preserve"> </w:t>
      </w:r>
      <w:r>
        <w:rPr>
          <w:sz w:val="20"/>
        </w:rPr>
        <w:t>except</w:t>
      </w:r>
      <w:r>
        <w:rPr>
          <w:spacing w:val="-3"/>
          <w:sz w:val="20"/>
        </w:rPr>
        <w:t xml:space="preserve"> </w:t>
      </w:r>
      <w:r>
        <w:rPr>
          <w:sz w:val="20"/>
        </w:rPr>
        <w:t>for</w:t>
      </w:r>
      <w:r>
        <w:rPr>
          <w:spacing w:val="-3"/>
          <w:sz w:val="20"/>
        </w:rPr>
        <w:t xml:space="preserve"> </w:t>
      </w:r>
      <w:r>
        <w:rPr>
          <w:sz w:val="20"/>
        </w:rPr>
        <w:t>the deliberation phase.</w:t>
      </w:r>
    </w:p>
    <w:p w14:paraId="0816F364" w14:textId="77777777" w:rsidR="00584324" w:rsidRDefault="009D5637" w:rsidP="00462F2A">
      <w:pPr>
        <w:pStyle w:val="ListParagraph"/>
        <w:numPr>
          <w:ilvl w:val="1"/>
          <w:numId w:val="14"/>
        </w:numPr>
        <w:tabs>
          <w:tab w:val="left" w:pos="839"/>
          <w:tab w:val="left" w:pos="840"/>
        </w:tabs>
        <w:spacing w:before="164" w:line="259" w:lineRule="auto"/>
        <w:ind w:left="839" w:right="528"/>
        <w:rPr>
          <w:sz w:val="20"/>
        </w:rPr>
      </w:pPr>
      <w:r>
        <w:rPr>
          <w:sz w:val="20"/>
        </w:rPr>
        <w:t>Students</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question</w:t>
      </w:r>
      <w:r>
        <w:rPr>
          <w:spacing w:val="-2"/>
          <w:sz w:val="20"/>
        </w:rPr>
        <w:t xml:space="preserve"> </w:t>
      </w:r>
      <w:r>
        <w:rPr>
          <w:sz w:val="20"/>
        </w:rPr>
        <w:t>any</w:t>
      </w:r>
      <w:r>
        <w:rPr>
          <w:spacing w:val="-2"/>
          <w:sz w:val="20"/>
        </w:rPr>
        <w:t xml:space="preserve"> </w:t>
      </w:r>
      <w:r>
        <w:rPr>
          <w:sz w:val="20"/>
        </w:rPr>
        <w:t>participating</w:t>
      </w:r>
      <w:r>
        <w:rPr>
          <w:spacing w:val="-3"/>
          <w:sz w:val="20"/>
        </w:rPr>
        <w:t xml:space="preserve"> </w:t>
      </w:r>
      <w:r>
        <w:rPr>
          <w:sz w:val="20"/>
        </w:rPr>
        <w:t>parties</w:t>
      </w:r>
      <w:r>
        <w:rPr>
          <w:spacing w:val="-4"/>
          <w:sz w:val="20"/>
        </w:rPr>
        <w:t xml:space="preserve"> </w:t>
      </w:r>
      <w:r>
        <w:rPr>
          <w:sz w:val="20"/>
        </w:rPr>
        <w:t>in</w:t>
      </w:r>
      <w:r>
        <w:rPr>
          <w:spacing w:val="-2"/>
          <w:sz w:val="20"/>
        </w:rPr>
        <w:t xml:space="preserve"> </w:t>
      </w:r>
      <w:r>
        <w:rPr>
          <w:sz w:val="20"/>
        </w:rPr>
        <w:t>attendance.</w:t>
      </w:r>
      <w:r>
        <w:rPr>
          <w:spacing w:val="-3"/>
          <w:sz w:val="20"/>
        </w:rPr>
        <w:t xml:space="preserve"> </w:t>
      </w:r>
      <w:r>
        <w:rPr>
          <w:sz w:val="20"/>
        </w:rPr>
        <w:t>Students</w:t>
      </w:r>
      <w:r>
        <w:rPr>
          <w:spacing w:val="-4"/>
          <w:sz w:val="20"/>
        </w:rPr>
        <w:t xml:space="preserve"> </w:t>
      </w:r>
      <w:r>
        <w:rPr>
          <w:sz w:val="20"/>
        </w:rPr>
        <w:t>will</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ability to question parties indirectly, at the sole discretion of the Hearing Administrator, by submitting their questions in advance for the Hearing Administrator to facilitate. Alleged victims may request to present their</w:t>
      </w:r>
      <w:r>
        <w:rPr>
          <w:spacing w:val="-3"/>
          <w:sz w:val="20"/>
        </w:rPr>
        <w:t xml:space="preserve"> </w:t>
      </w:r>
      <w:r>
        <w:rPr>
          <w:sz w:val="20"/>
        </w:rPr>
        <w:t>side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alleged</w:t>
      </w:r>
      <w:r>
        <w:rPr>
          <w:spacing w:val="-2"/>
          <w:sz w:val="20"/>
        </w:rPr>
        <w:t xml:space="preserve"> </w:t>
      </w:r>
      <w:r>
        <w:rPr>
          <w:sz w:val="20"/>
        </w:rPr>
        <w:t>conduct</w:t>
      </w:r>
      <w:r>
        <w:rPr>
          <w:spacing w:val="-3"/>
          <w:sz w:val="20"/>
        </w:rPr>
        <w:t xml:space="preserve"> </w:t>
      </w:r>
      <w:r>
        <w:rPr>
          <w:sz w:val="20"/>
        </w:rPr>
        <w:t>violation</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separate</w:t>
      </w:r>
      <w:r>
        <w:rPr>
          <w:spacing w:val="-4"/>
          <w:sz w:val="20"/>
        </w:rPr>
        <w:t xml:space="preserve"> </w:t>
      </w:r>
      <w:r>
        <w:rPr>
          <w:sz w:val="20"/>
        </w:rPr>
        <w:t>room</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respondent</w:t>
      </w:r>
      <w:r>
        <w:rPr>
          <w:spacing w:val="-3"/>
          <w:sz w:val="20"/>
        </w:rPr>
        <w:t xml:space="preserve"> </w:t>
      </w:r>
      <w:r>
        <w:rPr>
          <w:sz w:val="20"/>
        </w:rPr>
        <w:t>or</w:t>
      </w:r>
      <w:r>
        <w:rPr>
          <w:spacing w:val="-3"/>
          <w:sz w:val="20"/>
        </w:rPr>
        <w:t xml:space="preserve"> </w:t>
      </w:r>
      <w:r>
        <w:rPr>
          <w:sz w:val="20"/>
        </w:rPr>
        <w:t>any</w:t>
      </w:r>
      <w:r>
        <w:rPr>
          <w:spacing w:val="-2"/>
          <w:sz w:val="20"/>
        </w:rPr>
        <w:t xml:space="preserve"> </w:t>
      </w:r>
      <w:r>
        <w:rPr>
          <w:sz w:val="20"/>
        </w:rPr>
        <w:t>witnesses.</w:t>
      </w:r>
      <w:r>
        <w:rPr>
          <w:spacing w:val="-3"/>
          <w:sz w:val="20"/>
        </w:rPr>
        <w:t xml:space="preserve"> </w:t>
      </w:r>
      <w:r>
        <w:rPr>
          <w:sz w:val="20"/>
        </w:rPr>
        <w:t>The Hearing</w:t>
      </w:r>
      <w:r>
        <w:rPr>
          <w:spacing w:val="-1"/>
          <w:sz w:val="20"/>
        </w:rPr>
        <w:t xml:space="preserve"> </w:t>
      </w:r>
      <w:r>
        <w:rPr>
          <w:sz w:val="20"/>
        </w:rPr>
        <w:t>Administrator</w:t>
      </w:r>
      <w:r>
        <w:rPr>
          <w:spacing w:val="-1"/>
          <w:sz w:val="20"/>
        </w:rPr>
        <w:t xml:space="preserve"> </w:t>
      </w:r>
      <w:r>
        <w:rPr>
          <w:sz w:val="20"/>
        </w:rPr>
        <w:t>may grant</w:t>
      </w:r>
      <w:r>
        <w:rPr>
          <w:spacing w:val="-1"/>
          <w:sz w:val="20"/>
        </w:rPr>
        <w:t xml:space="preserve"> </w:t>
      </w:r>
      <w:r>
        <w:rPr>
          <w:sz w:val="20"/>
        </w:rPr>
        <w:t>this</w:t>
      </w:r>
      <w:r>
        <w:rPr>
          <w:spacing w:val="-2"/>
          <w:sz w:val="20"/>
        </w:rPr>
        <w:t xml:space="preserve"> </w:t>
      </w:r>
      <w:r>
        <w:rPr>
          <w:sz w:val="20"/>
        </w:rPr>
        <w:t>request</w:t>
      </w:r>
      <w:r>
        <w:rPr>
          <w:spacing w:val="-1"/>
          <w:sz w:val="20"/>
        </w:rPr>
        <w:t xml:space="preserve"> </w:t>
      </w:r>
      <w:proofErr w:type="gramStart"/>
      <w:r>
        <w:rPr>
          <w:sz w:val="20"/>
        </w:rPr>
        <w:t>as</w:t>
      </w:r>
      <w:r>
        <w:rPr>
          <w:spacing w:val="-2"/>
          <w:sz w:val="20"/>
        </w:rPr>
        <w:t xml:space="preserve"> </w:t>
      </w:r>
      <w:r>
        <w:rPr>
          <w:sz w:val="20"/>
        </w:rPr>
        <w:t>long</w:t>
      </w:r>
      <w:r>
        <w:rPr>
          <w:spacing w:val="-1"/>
          <w:sz w:val="20"/>
        </w:rPr>
        <w:t xml:space="preserve"> </w:t>
      </w:r>
      <w:r>
        <w:rPr>
          <w:sz w:val="20"/>
        </w:rPr>
        <w:t>as</w:t>
      </w:r>
      <w:proofErr w:type="gramEnd"/>
      <w:r>
        <w:rPr>
          <w:spacing w:val="-2"/>
          <w:sz w:val="20"/>
        </w:rPr>
        <w:t xml:space="preserve"> </w:t>
      </w:r>
      <w:r>
        <w:rPr>
          <w:sz w:val="20"/>
        </w:rPr>
        <w:t>the process</w:t>
      </w:r>
      <w:r>
        <w:rPr>
          <w:spacing w:val="-2"/>
          <w:sz w:val="20"/>
        </w:rPr>
        <w:t xml:space="preserve"> </w:t>
      </w:r>
      <w:r>
        <w:rPr>
          <w:sz w:val="20"/>
        </w:rPr>
        <w:t>does</w:t>
      </w:r>
      <w:r>
        <w:rPr>
          <w:spacing w:val="-2"/>
          <w:sz w:val="20"/>
        </w:rPr>
        <w:t xml:space="preserve"> </w:t>
      </w:r>
      <w:r>
        <w:rPr>
          <w:sz w:val="20"/>
        </w:rPr>
        <w:t>not</w:t>
      </w:r>
      <w:r>
        <w:rPr>
          <w:spacing w:val="-1"/>
          <w:sz w:val="20"/>
        </w:rPr>
        <w:t xml:space="preserve"> </w:t>
      </w:r>
      <w:r>
        <w:rPr>
          <w:sz w:val="20"/>
        </w:rPr>
        <w:t>substantially prejudice</w:t>
      </w:r>
      <w:r>
        <w:rPr>
          <w:spacing w:val="-2"/>
          <w:sz w:val="20"/>
        </w:rPr>
        <w:t xml:space="preserve"> </w:t>
      </w:r>
      <w:r>
        <w:rPr>
          <w:sz w:val="20"/>
        </w:rPr>
        <w:t>the respondent’s right to question the witness.</w:t>
      </w:r>
    </w:p>
    <w:p w14:paraId="738404E3" w14:textId="77777777" w:rsidR="00584324" w:rsidRDefault="009D5637" w:rsidP="00462F2A">
      <w:pPr>
        <w:pStyle w:val="ListParagraph"/>
        <w:numPr>
          <w:ilvl w:val="1"/>
          <w:numId w:val="14"/>
        </w:numPr>
        <w:tabs>
          <w:tab w:val="left" w:pos="840"/>
        </w:tabs>
        <w:spacing w:before="158" w:line="259" w:lineRule="auto"/>
        <w:ind w:left="839" w:right="382"/>
        <w:rPr>
          <w:sz w:val="20"/>
        </w:rPr>
      </w:pPr>
      <w:r>
        <w:rPr>
          <w:sz w:val="20"/>
        </w:rPr>
        <w:t>Students have the right to be notified of the outcome in writing, including both the decision and the sanctions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disciplinary</w:t>
      </w:r>
      <w:r>
        <w:rPr>
          <w:spacing w:val="-2"/>
          <w:sz w:val="20"/>
        </w:rPr>
        <w:t xml:space="preserve"> </w:t>
      </w:r>
      <w:r>
        <w:rPr>
          <w:sz w:val="20"/>
        </w:rPr>
        <w:t>process.</w:t>
      </w:r>
      <w:r>
        <w:rPr>
          <w:spacing w:val="-3"/>
          <w:sz w:val="20"/>
        </w:rPr>
        <w:t xml:space="preserve"> </w:t>
      </w:r>
      <w:r>
        <w:rPr>
          <w:sz w:val="20"/>
        </w:rPr>
        <w:t>Alleged</w:t>
      </w:r>
      <w:r>
        <w:rPr>
          <w:spacing w:val="-2"/>
          <w:sz w:val="20"/>
        </w:rPr>
        <w:t xml:space="preserve"> </w:t>
      </w:r>
      <w:r>
        <w:rPr>
          <w:sz w:val="20"/>
        </w:rPr>
        <w:t>Victims</w:t>
      </w:r>
      <w:r>
        <w:rPr>
          <w:spacing w:val="-4"/>
          <w:sz w:val="20"/>
        </w:rPr>
        <w:t xml:space="preserve"> </w:t>
      </w:r>
      <w:r>
        <w:rPr>
          <w:sz w:val="20"/>
        </w:rPr>
        <w:t>will</w:t>
      </w:r>
      <w:r>
        <w:rPr>
          <w:spacing w:val="-3"/>
          <w:sz w:val="20"/>
        </w:rPr>
        <w:t xml:space="preserve"> </w:t>
      </w:r>
      <w:r>
        <w:rPr>
          <w:sz w:val="20"/>
        </w:rPr>
        <w:t>be</w:t>
      </w:r>
      <w:r>
        <w:rPr>
          <w:spacing w:val="-1"/>
          <w:sz w:val="20"/>
        </w:rPr>
        <w:t xml:space="preserve"> </w:t>
      </w:r>
      <w:r>
        <w:rPr>
          <w:sz w:val="20"/>
        </w:rPr>
        <w:t>notified</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outcome</w:t>
      </w:r>
      <w:r>
        <w:rPr>
          <w:spacing w:val="-4"/>
          <w:sz w:val="20"/>
        </w:rPr>
        <w:t xml:space="preserve"> </w:t>
      </w:r>
      <w:r>
        <w:rPr>
          <w:sz w:val="20"/>
        </w:rPr>
        <w:t>in writing</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 xml:space="preserve">same </w:t>
      </w:r>
      <w:r>
        <w:rPr>
          <w:sz w:val="20"/>
        </w:rPr>
        <w:lastRenderedPageBreak/>
        <w:t>time notification is made to the accused student, except in extraordinary circumstances.</w:t>
      </w:r>
    </w:p>
    <w:p w14:paraId="1B0F2E37" w14:textId="77777777" w:rsidR="00584324" w:rsidRDefault="009D5637" w:rsidP="00462F2A">
      <w:pPr>
        <w:pStyle w:val="ListParagraph"/>
        <w:numPr>
          <w:ilvl w:val="1"/>
          <w:numId w:val="14"/>
        </w:numPr>
        <w:tabs>
          <w:tab w:val="left" w:pos="840"/>
        </w:tabs>
        <w:spacing w:before="39" w:line="259" w:lineRule="auto"/>
        <w:ind w:left="839" w:right="385"/>
        <w:rPr>
          <w:sz w:val="20"/>
        </w:rPr>
      </w:pPr>
      <w:r>
        <w:rPr>
          <w:sz w:val="20"/>
        </w:rPr>
        <w:t>Students have the right to have any legal personal property returned to them if in the current possession of</w:t>
      </w:r>
      <w:r>
        <w:rPr>
          <w:spacing w:val="-3"/>
          <w:sz w:val="20"/>
        </w:rPr>
        <w:t xml:space="preserve"> </w:t>
      </w:r>
      <w:r>
        <w:rPr>
          <w:sz w:val="20"/>
        </w:rPr>
        <w:t>the</w:t>
      </w:r>
      <w:r>
        <w:rPr>
          <w:spacing w:val="-3"/>
          <w:sz w:val="20"/>
        </w:rPr>
        <w:t xml:space="preserve"> </w:t>
      </w:r>
      <w:r>
        <w:rPr>
          <w:sz w:val="20"/>
        </w:rPr>
        <w:t>University. The</w:t>
      </w:r>
      <w:r>
        <w:rPr>
          <w:spacing w:val="-3"/>
          <w:sz w:val="20"/>
        </w:rPr>
        <w:t xml:space="preserve"> </w:t>
      </w:r>
      <w:r>
        <w:rPr>
          <w:sz w:val="20"/>
        </w:rPr>
        <w:t>determination</w:t>
      </w:r>
      <w:r>
        <w:rPr>
          <w:spacing w:val="-1"/>
          <w:sz w:val="20"/>
        </w:rPr>
        <w:t xml:space="preserve"> </w:t>
      </w:r>
      <w:r>
        <w:rPr>
          <w:sz w:val="20"/>
        </w:rPr>
        <w:t>of</w:t>
      </w:r>
      <w:r>
        <w:rPr>
          <w:spacing w:val="-3"/>
          <w:sz w:val="20"/>
        </w:rPr>
        <w:t xml:space="preserve"> </w:t>
      </w:r>
      <w:r>
        <w:rPr>
          <w:sz w:val="20"/>
        </w:rPr>
        <w:t>when</w:t>
      </w:r>
      <w:r>
        <w:rPr>
          <w:spacing w:val="-1"/>
          <w:sz w:val="20"/>
        </w:rPr>
        <w:t xml:space="preserve"> </w:t>
      </w:r>
      <w:r>
        <w:rPr>
          <w:sz w:val="20"/>
        </w:rPr>
        <w:t>this</w:t>
      </w:r>
      <w:r>
        <w:rPr>
          <w:spacing w:val="-3"/>
          <w:sz w:val="20"/>
        </w:rPr>
        <w:t xml:space="preserve"> </w:t>
      </w:r>
      <w:r>
        <w:rPr>
          <w:sz w:val="20"/>
        </w:rPr>
        <w:t>property</w:t>
      </w:r>
      <w:r>
        <w:rPr>
          <w:spacing w:val="-1"/>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returned</w:t>
      </w:r>
      <w:r>
        <w:rPr>
          <w:spacing w:val="-1"/>
          <w:sz w:val="20"/>
        </w:rPr>
        <w:t xml:space="preserve"> </w:t>
      </w:r>
      <w:r>
        <w:rPr>
          <w:sz w:val="20"/>
        </w:rPr>
        <w:t>is</w:t>
      </w:r>
      <w:r>
        <w:rPr>
          <w:spacing w:val="-3"/>
          <w:sz w:val="20"/>
        </w:rPr>
        <w:t xml:space="preserve"> </w:t>
      </w:r>
      <w:r>
        <w:rPr>
          <w:sz w:val="20"/>
        </w:rPr>
        <w:t>left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sole</w:t>
      </w:r>
      <w:r>
        <w:rPr>
          <w:spacing w:val="-3"/>
          <w:sz w:val="20"/>
        </w:rPr>
        <w:t xml:space="preserve"> </w:t>
      </w:r>
      <w:r>
        <w:rPr>
          <w:sz w:val="20"/>
        </w:rPr>
        <w:t>discretion</w:t>
      </w:r>
      <w:r>
        <w:rPr>
          <w:spacing w:val="-1"/>
          <w:sz w:val="20"/>
        </w:rPr>
        <w:t xml:space="preserve"> </w:t>
      </w:r>
      <w:r>
        <w:rPr>
          <w:sz w:val="20"/>
        </w:rPr>
        <w:t>of the Hearing Administrator.</w:t>
      </w:r>
    </w:p>
    <w:p w14:paraId="306CA37C" w14:textId="77777777" w:rsidR="00584324" w:rsidRDefault="009D5637" w:rsidP="00462F2A">
      <w:pPr>
        <w:pStyle w:val="ListParagraph"/>
        <w:numPr>
          <w:ilvl w:val="1"/>
          <w:numId w:val="14"/>
        </w:numPr>
        <w:tabs>
          <w:tab w:val="left" w:pos="840"/>
        </w:tabs>
        <w:spacing w:before="159" w:line="259" w:lineRule="auto"/>
        <w:ind w:left="839" w:right="686"/>
        <w:rPr>
          <w:sz w:val="20"/>
        </w:rPr>
      </w:pPr>
      <w:r>
        <w:rPr>
          <w:sz w:val="20"/>
        </w:rPr>
        <w:t>Upon request, the University will disclose the results of any disciplinary proceeding by the University against</w:t>
      </w:r>
      <w:r>
        <w:rPr>
          <w:spacing w:val="-2"/>
          <w:sz w:val="20"/>
        </w:rPr>
        <w:t xml:space="preserve"> </w:t>
      </w:r>
      <w:r>
        <w:rPr>
          <w:sz w:val="20"/>
        </w:rPr>
        <w:t>the</w:t>
      </w:r>
      <w:r>
        <w:rPr>
          <w:spacing w:val="-3"/>
          <w:sz w:val="20"/>
        </w:rPr>
        <w:t xml:space="preserve"> </w:t>
      </w:r>
      <w:r>
        <w:rPr>
          <w:sz w:val="20"/>
        </w:rPr>
        <w:t>student</w:t>
      </w:r>
      <w:r>
        <w:rPr>
          <w:spacing w:val="-2"/>
          <w:sz w:val="20"/>
        </w:rPr>
        <w:t xml:space="preserve"> </w:t>
      </w:r>
      <w:r>
        <w:rPr>
          <w:sz w:val="20"/>
        </w:rPr>
        <w:t>who</w:t>
      </w:r>
      <w:r>
        <w:rPr>
          <w:spacing w:val="-2"/>
          <w:sz w:val="20"/>
        </w:rPr>
        <w:t xml:space="preserve"> </w:t>
      </w:r>
      <w:r>
        <w:rPr>
          <w:sz w:val="20"/>
        </w:rPr>
        <w:t>has</w:t>
      </w:r>
      <w:r>
        <w:rPr>
          <w:spacing w:val="-3"/>
          <w:sz w:val="20"/>
        </w:rPr>
        <w:t xml:space="preserve"> </w:t>
      </w:r>
      <w:r>
        <w:rPr>
          <w:sz w:val="20"/>
        </w:rPr>
        <w:t>been</w:t>
      </w:r>
      <w:r>
        <w:rPr>
          <w:spacing w:val="-1"/>
          <w:sz w:val="20"/>
        </w:rPr>
        <w:t xml:space="preserve"> </w:t>
      </w:r>
      <w:r>
        <w:rPr>
          <w:sz w:val="20"/>
        </w:rPr>
        <w:t>accused</w:t>
      </w:r>
      <w:r>
        <w:rPr>
          <w:spacing w:val="-1"/>
          <w:sz w:val="20"/>
        </w:rPr>
        <w:t xml:space="preserve"> </w:t>
      </w:r>
      <w:r>
        <w:rPr>
          <w:sz w:val="20"/>
        </w:rPr>
        <w:t>of</w:t>
      </w:r>
      <w:r>
        <w:rPr>
          <w:spacing w:val="-3"/>
          <w:sz w:val="20"/>
        </w:rPr>
        <w:t xml:space="preserve"> </w:t>
      </w:r>
      <w:r>
        <w:rPr>
          <w:sz w:val="20"/>
        </w:rPr>
        <w:t>any</w:t>
      </w:r>
      <w:r>
        <w:rPr>
          <w:spacing w:val="-1"/>
          <w:sz w:val="20"/>
        </w:rPr>
        <w:t xml:space="preserve"> </w:t>
      </w:r>
      <w:r>
        <w:rPr>
          <w:sz w:val="20"/>
        </w:rPr>
        <w:t>crime</w:t>
      </w:r>
      <w:r>
        <w:rPr>
          <w:spacing w:val="-3"/>
          <w:sz w:val="20"/>
        </w:rPr>
        <w:t xml:space="preserve"> </w:t>
      </w:r>
      <w:r>
        <w:rPr>
          <w:sz w:val="20"/>
        </w:rPr>
        <w:t>of</w:t>
      </w:r>
      <w:r>
        <w:rPr>
          <w:spacing w:val="-3"/>
          <w:sz w:val="20"/>
        </w:rPr>
        <w:t xml:space="preserve"> </w:t>
      </w:r>
      <w:r>
        <w:rPr>
          <w:sz w:val="20"/>
        </w:rPr>
        <w:t>violence</w:t>
      </w:r>
      <w:r>
        <w:rPr>
          <w:spacing w:val="-3"/>
          <w:sz w:val="20"/>
        </w:rPr>
        <w:t xml:space="preserve"> </w:t>
      </w:r>
      <w:r>
        <w:rPr>
          <w:sz w:val="20"/>
        </w:rPr>
        <w:t>or</w:t>
      </w:r>
      <w:r>
        <w:rPr>
          <w:spacing w:val="-2"/>
          <w:sz w:val="20"/>
        </w:rPr>
        <w:t xml:space="preserve"> </w:t>
      </w:r>
      <w:r>
        <w:rPr>
          <w:sz w:val="20"/>
        </w:rPr>
        <w:t>a</w:t>
      </w:r>
      <w:r>
        <w:rPr>
          <w:spacing w:val="-2"/>
          <w:sz w:val="20"/>
        </w:rPr>
        <w:t xml:space="preserve"> </w:t>
      </w:r>
      <w:r>
        <w:rPr>
          <w:sz w:val="20"/>
        </w:rPr>
        <w:t>non-forcible</w:t>
      </w:r>
      <w:r>
        <w:rPr>
          <w:spacing w:val="-3"/>
          <w:sz w:val="20"/>
        </w:rPr>
        <w:t xml:space="preserve"> </w:t>
      </w:r>
      <w:r>
        <w:rPr>
          <w:sz w:val="20"/>
        </w:rPr>
        <w:t>sex</w:t>
      </w:r>
      <w:r>
        <w:rPr>
          <w:spacing w:val="-2"/>
          <w:sz w:val="20"/>
        </w:rPr>
        <w:t xml:space="preserve"> </w:t>
      </w:r>
      <w:r>
        <w:rPr>
          <w:sz w:val="20"/>
        </w:rPr>
        <w:t>offense</w:t>
      </w:r>
      <w:r>
        <w:rPr>
          <w:spacing w:val="-3"/>
          <w:sz w:val="20"/>
        </w:rPr>
        <w:t xml:space="preserve"> </w:t>
      </w:r>
      <w:r>
        <w:rPr>
          <w:sz w:val="20"/>
        </w:rPr>
        <w:t>to</w:t>
      </w:r>
      <w:r>
        <w:rPr>
          <w:spacing w:val="-2"/>
          <w:sz w:val="20"/>
        </w:rPr>
        <w:t xml:space="preserve"> </w:t>
      </w:r>
      <w:r>
        <w:rPr>
          <w:sz w:val="20"/>
        </w:rPr>
        <w:t>the next of kin, if the alleged victim is deceased.</w:t>
      </w:r>
    </w:p>
    <w:p w14:paraId="52C8AC07" w14:textId="77777777" w:rsidR="00584324" w:rsidRDefault="00584324">
      <w:pPr>
        <w:pStyle w:val="BodyText"/>
        <w:spacing w:before="5"/>
        <w:ind w:left="0"/>
        <w:rPr>
          <w:sz w:val="19"/>
        </w:rPr>
      </w:pPr>
    </w:p>
    <w:p w14:paraId="777C7C87" w14:textId="2D386726" w:rsidR="00584324" w:rsidRDefault="009D5637" w:rsidP="00462F2A">
      <w:pPr>
        <w:pStyle w:val="Heading2"/>
        <w:numPr>
          <w:ilvl w:val="0"/>
          <w:numId w:val="14"/>
        </w:numPr>
        <w:spacing w:before="0"/>
      </w:pPr>
      <w:bookmarkStart w:id="50" w:name="G._Interim_Measures"/>
      <w:bookmarkStart w:id="51" w:name="_bookmark8"/>
      <w:bookmarkEnd w:id="50"/>
      <w:bookmarkEnd w:id="51"/>
      <w:r>
        <w:t>Interim</w:t>
      </w:r>
      <w:r>
        <w:rPr>
          <w:spacing w:val="-12"/>
        </w:rPr>
        <w:t xml:space="preserve"> </w:t>
      </w:r>
      <w:r>
        <w:rPr>
          <w:spacing w:val="-2"/>
        </w:rPr>
        <w:t>Measures</w:t>
      </w:r>
    </w:p>
    <w:p w14:paraId="7DC24E23" w14:textId="3CE4527A" w:rsidR="00584324" w:rsidRPr="00462F2A" w:rsidRDefault="009D5637" w:rsidP="00462F2A">
      <w:pPr>
        <w:pStyle w:val="Heading3"/>
        <w:numPr>
          <w:ilvl w:val="1"/>
          <w:numId w:val="14"/>
        </w:numPr>
        <w:rPr>
          <w:sz w:val="26"/>
          <w:szCs w:val="26"/>
        </w:rPr>
      </w:pPr>
      <w:bookmarkStart w:id="52" w:name="1._Interim_Measures"/>
      <w:bookmarkEnd w:id="52"/>
      <w:r w:rsidRPr="00462F2A">
        <w:rPr>
          <w:sz w:val="26"/>
          <w:szCs w:val="26"/>
        </w:rPr>
        <w:t>Interim</w:t>
      </w:r>
      <w:r w:rsidRPr="00462F2A">
        <w:rPr>
          <w:spacing w:val="-9"/>
          <w:sz w:val="26"/>
          <w:szCs w:val="26"/>
        </w:rPr>
        <w:t xml:space="preserve"> </w:t>
      </w:r>
      <w:r w:rsidRPr="00462F2A">
        <w:rPr>
          <w:spacing w:val="-2"/>
          <w:sz w:val="26"/>
          <w:szCs w:val="26"/>
        </w:rPr>
        <w:t>Measures</w:t>
      </w:r>
    </w:p>
    <w:p w14:paraId="223C81BD" w14:textId="77777777" w:rsidR="00584324" w:rsidRDefault="009D5637">
      <w:pPr>
        <w:pStyle w:val="BodyText"/>
        <w:spacing w:before="23" w:line="259" w:lineRule="auto"/>
        <w:ind w:left="119" w:right="372"/>
      </w:pPr>
      <w:r>
        <w:t>In certain circumstances involving a student’s action that may affect the safety, health, or general welfare of the student or University community (including, but not limited to violations of drug possession and/or intent to distribute, sexual misconduct, endangerment, harassment and weapons possession), the Provost and Vice President</w:t>
      </w:r>
      <w:r>
        <w:rPr>
          <w:spacing w:val="-3"/>
        </w:rPr>
        <w:t xml:space="preserve"> </w:t>
      </w:r>
      <w:r>
        <w:t>for</w:t>
      </w:r>
      <w:r>
        <w:rPr>
          <w:spacing w:val="-3"/>
        </w:rPr>
        <w:t xml:space="preserve"> </w:t>
      </w:r>
      <w:r>
        <w:t>Academic</w:t>
      </w:r>
      <w:r>
        <w:rPr>
          <w:spacing w:val="-3"/>
        </w:rPr>
        <w:t xml:space="preserve"> </w:t>
      </w:r>
      <w:r>
        <w:t>Affairs</w:t>
      </w:r>
      <w:r>
        <w:rPr>
          <w:spacing w:val="-4"/>
        </w:rPr>
        <w:t xml:space="preserve"> </w:t>
      </w:r>
      <w:r>
        <w:t>(or</w:t>
      </w:r>
      <w:r>
        <w:rPr>
          <w:spacing w:val="-3"/>
        </w:rPr>
        <w:t xml:space="preserve"> </w:t>
      </w:r>
      <w:r>
        <w:t>their</w:t>
      </w:r>
      <w:r>
        <w:rPr>
          <w:spacing w:val="-3"/>
        </w:rPr>
        <w:t xml:space="preserve"> </w:t>
      </w:r>
      <w:r>
        <w:t>designee)</w:t>
      </w:r>
      <w:r>
        <w:rPr>
          <w:spacing w:val="-3"/>
        </w:rPr>
        <w:t xml:space="preserve"> </w:t>
      </w:r>
      <w:r>
        <w:t>may</w:t>
      </w:r>
      <w:r>
        <w:rPr>
          <w:spacing w:val="-2"/>
        </w:rPr>
        <w:t xml:space="preserve"> </w:t>
      </w:r>
      <w:r>
        <w:t>impose</w:t>
      </w:r>
      <w:r>
        <w:rPr>
          <w:spacing w:val="-4"/>
        </w:rPr>
        <w:t xml:space="preserve"> </w:t>
      </w:r>
      <w:r>
        <w:t>interim</w:t>
      </w:r>
      <w:r>
        <w:rPr>
          <w:spacing w:val="-4"/>
        </w:rPr>
        <w:t xml:space="preserve"> </w:t>
      </w:r>
      <w:r>
        <w:t>measures</w:t>
      </w:r>
      <w:r>
        <w:rPr>
          <w:spacing w:val="-4"/>
        </w:rPr>
        <w:t xml:space="preserve"> </w:t>
      </w:r>
      <w:r>
        <w:t>prior</w:t>
      </w:r>
      <w:r>
        <w:rPr>
          <w:spacing w:val="-3"/>
        </w:rPr>
        <w:t xml:space="preserve"> </w:t>
      </w:r>
      <w:r>
        <w:t>to the</w:t>
      </w:r>
      <w:r>
        <w:rPr>
          <w:spacing w:val="-4"/>
        </w:rPr>
        <w:t xml:space="preserve"> </w:t>
      </w:r>
      <w:r>
        <w:t>student’s</w:t>
      </w:r>
      <w:r>
        <w:rPr>
          <w:spacing w:val="-4"/>
        </w:rPr>
        <w:t xml:space="preserve"> </w:t>
      </w:r>
      <w:r>
        <w:t>hearing</w:t>
      </w:r>
      <w:r>
        <w:rPr>
          <w:spacing w:val="-3"/>
        </w:rPr>
        <w:t xml:space="preserve"> </w:t>
      </w:r>
      <w:r>
        <w:t>with a hearing body, including, but not limited to, an Immediate University Suspension and/or No Contact Order.</w:t>
      </w:r>
    </w:p>
    <w:p w14:paraId="0649EE3B" w14:textId="77777777" w:rsidR="00584324" w:rsidRDefault="009D5637">
      <w:pPr>
        <w:pStyle w:val="ListParagraph"/>
        <w:numPr>
          <w:ilvl w:val="0"/>
          <w:numId w:val="6"/>
        </w:numPr>
        <w:tabs>
          <w:tab w:val="left" w:pos="1200"/>
        </w:tabs>
        <w:spacing w:before="160" w:line="259" w:lineRule="auto"/>
        <w:ind w:right="392"/>
        <w:jc w:val="both"/>
        <w:rPr>
          <w:sz w:val="20"/>
        </w:rPr>
      </w:pPr>
      <w:r>
        <w:rPr>
          <w:sz w:val="20"/>
          <w:u w:val="single"/>
        </w:rPr>
        <w:t>Immediate</w:t>
      </w:r>
      <w:r>
        <w:rPr>
          <w:spacing w:val="-2"/>
          <w:sz w:val="20"/>
          <w:u w:val="single"/>
        </w:rPr>
        <w:t xml:space="preserve"> </w:t>
      </w:r>
      <w:r>
        <w:rPr>
          <w:sz w:val="20"/>
          <w:u w:val="single"/>
        </w:rPr>
        <w:t>Suspension</w:t>
      </w:r>
      <w:r>
        <w:rPr>
          <w:spacing w:val="-1"/>
          <w:sz w:val="20"/>
        </w:rPr>
        <w:t xml:space="preserve"> </w:t>
      </w:r>
      <w:r>
        <w:rPr>
          <w:sz w:val="20"/>
        </w:rPr>
        <w:t>means a</w:t>
      </w:r>
      <w:r>
        <w:rPr>
          <w:spacing w:val="-1"/>
          <w:sz w:val="20"/>
        </w:rPr>
        <w:t xml:space="preserve"> </w:t>
      </w:r>
      <w:r>
        <w:rPr>
          <w:sz w:val="20"/>
        </w:rPr>
        <w:t>student</w:t>
      </w:r>
      <w:r>
        <w:rPr>
          <w:spacing w:val="-1"/>
          <w:sz w:val="20"/>
        </w:rPr>
        <w:t xml:space="preserve"> </w:t>
      </w:r>
      <w:r>
        <w:rPr>
          <w:sz w:val="20"/>
        </w:rPr>
        <w:t>cannot</w:t>
      </w:r>
      <w:r>
        <w:rPr>
          <w:spacing w:val="-1"/>
          <w:sz w:val="20"/>
        </w:rPr>
        <w:t xml:space="preserve"> </w:t>
      </w:r>
      <w:r>
        <w:rPr>
          <w:sz w:val="20"/>
        </w:rPr>
        <w:t>be</w:t>
      </w:r>
      <w:r>
        <w:rPr>
          <w:spacing w:val="-2"/>
          <w:sz w:val="20"/>
        </w:rPr>
        <w:t xml:space="preserve"> </w:t>
      </w:r>
      <w:r>
        <w:rPr>
          <w:sz w:val="20"/>
        </w:rPr>
        <w:t xml:space="preserve">on </w:t>
      </w:r>
      <w:proofErr w:type="gramStart"/>
      <w:r>
        <w:rPr>
          <w:sz w:val="20"/>
        </w:rPr>
        <w:t>University</w:t>
      </w:r>
      <w:proofErr w:type="gramEnd"/>
      <w:r>
        <w:rPr>
          <w:sz w:val="20"/>
        </w:rPr>
        <w:t xml:space="preserve"> property, cannot</w:t>
      </w:r>
      <w:r>
        <w:rPr>
          <w:spacing w:val="-1"/>
          <w:sz w:val="20"/>
        </w:rPr>
        <w:t xml:space="preserve"> </w:t>
      </w:r>
      <w:r>
        <w:rPr>
          <w:sz w:val="20"/>
        </w:rPr>
        <w:t>attend</w:t>
      </w:r>
      <w:r>
        <w:rPr>
          <w:spacing w:val="-3"/>
          <w:sz w:val="20"/>
        </w:rPr>
        <w:t xml:space="preserve"> </w:t>
      </w:r>
      <w:r>
        <w:rPr>
          <w:sz w:val="20"/>
        </w:rPr>
        <w:t>classes, and cannot</w:t>
      </w:r>
      <w:r>
        <w:rPr>
          <w:spacing w:val="-4"/>
          <w:sz w:val="20"/>
        </w:rPr>
        <w:t xml:space="preserve"> </w:t>
      </w:r>
      <w:r>
        <w:rPr>
          <w:sz w:val="20"/>
        </w:rPr>
        <w:t>use</w:t>
      </w:r>
      <w:r>
        <w:rPr>
          <w:spacing w:val="-5"/>
          <w:sz w:val="20"/>
        </w:rPr>
        <w:t xml:space="preserve"> </w:t>
      </w:r>
      <w:r>
        <w:rPr>
          <w:sz w:val="20"/>
        </w:rPr>
        <w:t>University</w:t>
      </w:r>
      <w:r>
        <w:rPr>
          <w:spacing w:val="-3"/>
          <w:sz w:val="20"/>
        </w:rPr>
        <w:t xml:space="preserve"> </w:t>
      </w:r>
      <w:r>
        <w:rPr>
          <w:sz w:val="20"/>
        </w:rPr>
        <w:t>facilities.</w:t>
      </w:r>
      <w:r>
        <w:rPr>
          <w:spacing w:val="-4"/>
          <w:sz w:val="20"/>
        </w:rPr>
        <w:t xml:space="preserve"> </w:t>
      </w:r>
      <w:r>
        <w:rPr>
          <w:sz w:val="20"/>
        </w:rPr>
        <w:t>An</w:t>
      </w:r>
      <w:r>
        <w:rPr>
          <w:spacing w:val="-3"/>
          <w:sz w:val="20"/>
        </w:rPr>
        <w:t xml:space="preserve"> </w:t>
      </w:r>
      <w:r>
        <w:rPr>
          <w:sz w:val="20"/>
        </w:rPr>
        <w:t>Immediate</w:t>
      </w:r>
      <w:r>
        <w:rPr>
          <w:spacing w:val="-5"/>
          <w:sz w:val="20"/>
        </w:rPr>
        <w:t xml:space="preserve"> </w:t>
      </w:r>
      <w:r>
        <w:rPr>
          <w:sz w:val="20"/>
        </w:rPr>
        <w:t>Suspension</w:t>
      </w:r>
      <w:r>
        <w:rPr>
          <w:spacing w:val="-1"/>
          <w:sz w:val="20"/>
        </w:rPr>
        <w:t xml:space="preserve"> </w:t>
      </w:r>
      <w:r>
        <w:rPr>
          <w:sz w:val="20"/>
        </w:rPr>
        <w:t>may</w:t>
      </w:r>
      <w:r>
        <w:rPr>
          <w:spacing w:val="-3"/>
          <w:sz w:val="20"/>
        </w:rPr>
        <w:t xml:space="preserve"> </w:t>
      </w:r>
      <w:r>
        <w:rPr>
          <w:sz w:val="20"/>
        </w:rPr>
        <w:t>be</w:t>
      </w:r>
      <w:r>
        <w:rPr>
          <w:spacing w:val="-5"/>
          <w:sz w:val="20"/>
        </w:rPr>
        <w:t xml:space="preserve"> </w:t>
      </w:r>
      <w:r>
        <w:rPr>
          <w:sz w:val="20"/>
        </w:rPr>
        <w:t>appealed,</w:t>
      </w:r>
      <w:r>
        <w:rPr>
          <w:spacing w:val="-4"/>
          <w:sz w:val="20"/>
        </w:rPr>
        <w:t xml:space="preserve"> </w:t>
      </w:r>
      <w:r>
        <w:rPr>
          <w:sz w:val="20"/>
        </w:rPr>
        <w:t>See</w:t>
      </w:r>
      <w:r>
        <w:rPr>
          <w:spacing w:val="-5"/>
          <w:sz w:val="20"/>
        </w:rPr>
        <w:t xml:space="preserve"> </w:t>
      </w:r>
      <w:r>
        <w:rPr>
          <w:sz w:val="20"/>
        </w:rPr>
        <w:t>Section I.</w:t>
      </w:r>
      <w:r>
        <w:rPr>
          <w:spacing w:val="-4"/>
          <w:sz w:val="20"/>
        </w:rPr>
        <w:t xml:space="preserve"> </w:t>
      </w:r>
      <w:r>
        <w:rPr>
          <w:sz w:val="20"/>
        </w:rPr>
        <w:t>Appeals</w:t>
      </w:r>
      <w:r>
        <w:rPr>
          <w:spacing w:val="-5"/>
          <w:sz w:val="20"/>
        </w:rPr>
        <w:t xml:space="preserve"> </w:t>
      </w:r>
      <w:r>
        <w:rPr>
          <w:sz w:val="20"/>
        </w:rPr>
        <w:t>for additional information.</w:t>
      </w:r>
    </w:p>
    <w:p w14:paraId="5D44F43F" w14:textId="77777777" w:rsidR="00584324" w:rsidRDefault="009D5637">
      <w:pPr>
        <w:pStyle w:val="ListParagraph"/>
        <w:numPr>
          <w:ilvl w:val="0"/>
          <w:numId w:val="6"/>
        </w:numPr>
        <w:tabs>
          <w:tab w:val="left" w:pos="1200"/>
        </w:tabs>
        <w:spacing w:line="259" w:lineRule="auto"/>
        <w:ind w:right="456"/>
        <w:rPr>
          <w:sz w:val="20"/>
        </w:rPr>
      </w:pPr>
      <w:r>
        <w:rPr>
          <w:sz w:val="20"/>
          <w:u w:val="single"/>
        </w:rPr>
        <w:t>No</w:t>
      </w:r>
      <w:r>
        <w:rPr>
          <w:spacing w:val="-3"/>
          <w:sz w:val="20"/>
          <w:u w:val="single"/>
        </w:rPr>
        <w:t xml:space="preserve"> </w:t>
      </w:r>
      <w:r>
        <w:rPr>
          <w:sz w:val="20"/>
          <w:u w:val="single"/>
        </w:rPr>
        <w:t>Contact</w:t>
      </w:r>
      <w:r>
        <w:rPr>
          <w:spacing w:val="-3"/>
          <w:sz w:val="20"/>
          <w:u w:val="single"/>
        </w:rPr>
        <w:t xml:space="preserve"> </w:t>
      </w:r>
      <w:r>
        <w:rPr>
          <w:sz w:val="20"/>
          <w:u w:val="single"/>
        </w:rPr>
        <w:t>Order</w:t>
      </w:r>
      <w:r>
        <w:rPr>
          <w:spacing w:val="-3"/>
          <w:sz w:val="20"/>
        </w:rPr>
        <w:t xml:space="preserve"> </w:t>
      </w:r>
      <w:r>
        <w:rPr>
          <w:sz w:val="20"/>
        </w:rPr>
        <w:t>means</w:t>
      </w:r>
      <w:r>
        <w:rPr>
          <w:spacing w:val="-4"/>
          <w:sz w:val="20"/>
        </w:rPr>
        <w:t xml:space="preserve"> </w:t>
      </w:r>
      <w:r>
        <w:rPr>
          <w:sz w:val="20"/>
        </w:rPr>
        <w:t>a</w:t>
      </w:r>
      <w:r>
        <w:rPr>
          <w:spacing w:val="-1"/>
          <w:sz w:val="20"/>
        </w:rPr>
        <w:t xml:space="preserve"> </w:t>
      </w:r>
      <w:r>
        <w:rPr>
          <w:sz w:val="20"/>
        </w:rPr>
        <w:t>student</w:t>
      </w:r>
      <w:r>
        <w:rPr>
          <w:spacing w:val="-3"/>
          <w:sz w:val="20"/>
        </w:rPr>
        <w:t xml:space="preserve"> </w:t>
      </w:r>
      <w:r>
        <w:rPr>
          <w:sz w:val="20"/>
        </w:rPr>
        <w:t>is</w:t>
      </w:r>
      <w:r>
        <w:rPr>
          <w:spacing w:val="-4"/>
          <w:sz w:val="20"/>
        </w:rPr>
        <w:t xml:space="preserve"> </w:t>
      </w:r>
      <w:r>
        <w:rPr>
          <w:sz w:val="20"/>
        </w:rPr>
        <w:t>prohibited</w:t>
      </w:r>
      <w:r>
        <w:rPr>
          <w:spacing w:val="-3"/>
          <w:sz w:val="20"/>
        </w:rPr>
        <w:t xml:space="preserve"> </w:t>
      </w:r>
      <w:r>
        <w:rPr>
          <w:sz w:val="20"/>
        </w:rPr>
        <w:t>from</w:t>
      </w:r>
      <w:r>
        <w:rPr>
          <w:spacing w:val="-4"/>
          <w:sz w:val="20"/>
        </w:rPr>
        <w:t xml:space="preserve"> </w:t>
      </w:r>
      <w:r>
        <w:rPr>
          <w:sz w:val="20"/>
        </w:rPr>
        <w:t>being</w:t>
      </w:r>
      <w:r>
        <w:rPr>
          <w:spacing w:val="-2"/>
          <w:sz w:val="20"/>
        </w:rPr>
        <w:t xml:space="preserve"> </w:t>
      </w:r>
      <w:r>
        <w:rPr>
          <w:sz w:val="20"/>
        </w:rPr>
        <w:t>in</w:t>
      </w:r>
      <w:r>
        <w:rPr>
          <w:spacing w:val="-3"/>
          <w:sz w:val="20"/>
        </w:rPr>
        <w:t xml:space="preserve"> </w:t>
      </w:r>
      <w:r>
        <w:rPr>
          <w:sz w:val="20"/>
        </w:rPr>
        <w:t>physical,</w:t>
      </w:r>
      <w:r>
        <w:rPr>
          <w:spacing w:val="-3"/>
          <w:sz w:val="20"/>
        </w:rPr>
        <w:t xml:space="preserve"> </w:t>
      </w:r>
      <w:proofErr w:type="gramStart"/>
      <w:r>
        <w:rPr>
          <w:sz w:val="20"/>
        </w:rPr>
        <w:t>oral</w:t>
      </w:r>
      <w:proofErr w:type="gramEnd"/>
      <w:r>
        <w:rPr>
          <w:spacing w:val="-3"/>
          <w:sz w:val="20"/>
        </w:rPr>
        <w:t xml:space="preserve"> </w:t>
      </w:r>
      <w:r>
        <w:rPr>
          <w:sz w:val="20"/>
        </w:rPr>
        <w:t>and</w:t>
      </w:r>
      <w:r>
        <w:rPr>
          <w:spacing w:val="-3"/>
          <w:sz w:val="20"/>
        </w:rPr>
        <w:t xml:space="preserve"> </w:t>
      </w:r>
      <w:r>
        <w:rPr>
          <w:sz w:val="20"/>
        </w:rPr>
        <w:t>written</w:t>
      </w:r>
      <w:r>
        <w:rPr>
          <w:spacing w:val="-3"/>
          <w:sz w:val="20"/>
        </w:rPr>
        <w:t xml:space="preserve"> </w:t>
      </w:r>
      <w:r>
        <w:rPr>
          <w:sz w:val="20"/>
        </w:rPr>
        <w:t>or</w:t>
      </w:r>
      <w:r>
        <w:rPr>
          <w:spacing w:val="-3"/>
          <w:sz w:val="20"/>
        </w:rPr>
        <w:t xml:space="preserve"> </w:t>
      </w:r>
      <w:r>
        <w:rPr>
          <w:sz w:val="20"/>
        </w:rPr>
        <w:t>electronic contact, including indirect communication, with a named person. No Contact Orders will be issued when the safety and/or well-being of an alleged victim is in question.</w:t>
      </w:r>
    </w:p>
    <w:p w14:paraId="395AF22C" w14:textId="77777777" w:rsidR="00584324" w:rsidRDefault="009D5637">
      <w:pPr>
        <w:pStyle w:val="ListParagraph"/>
        <w:numPr>
          <w:ilvl w:val="0"/>
          <w:numId w:val="6"/>
        </w:numPr>
        <w:tabs>
          <w:tab w:val="left" w:pos="1199"/>
          <w:tab w:val="left" w:pos="1200"/>
        </w:tabs>
        <w:spacing w:line="256" w:lineRule="auto"/>
        <w:ind w:right="435"/>
        <w:rPr>
          <w:sz w:val="20"/>
        </w:rPr>
      </w:pPr>
      <w:r>
        <w:rPr>
          <w:sz w:val="20"/>
          <w:u w:val="single"/>
        </w:rPr>
        <w:t>Trespass</w:t>
      </w:r>
      <w:r>
        <w:rPr>
          <w:spacing w:val="-4"/>
          <w:sz w:val="20"/>
          <w:u w:val="single"/>
        </w:rPr>
        <w:t xml:space="preserve"> </w:t>
      </w:r>
      <w:r>
        <w:rPr>
          <w:sz w:val="20"/>
          <w:u w:val="single"/>
        </w:rPr>
        <w:t>Order</w:t>
      </w:r>
      <w:r>
        <w:rPr>
          <w:spacing w:val="-2"/>
          <w:sz w:val="20"/>
        </w:rPr>
        <w:t xml:space="preserve"> </w:t>
      </w:r>
      <w:r>
        <w:rPr>
          <w:sz w:val="20"/>
        </w:rPr>
        <w:t>means</w:t>
      </w:r>
      <w:r>
        <w:rPr>
          <w:spacing w:val="-4"/>
          <w:sz w:val="20"/>
        </w:rPr>
        <w:t xml:space="preserve"> </w:t>
      </w:r>
      <w:r>
        <w:rPr>
          <w:sz w:val="20"/>
        </w:rPr>
        <w:t>a</w:t>
      </w:r>
      <w:r>
        <w:rPr>
          <w:spacing w:val="-3"/>
          <w:sz w:val="20"/>
        </w:rPr>
        <w:t xml:space="preserve"> </w:t>
      </w:r>
      <w:r>
        <w:rPr>
          <w:sz w:val="20"/>
        </w:rPr>
        <w:t>student</w:t>
      </w:r>
      <w:r>
        <w:rPr>
          <w:spacing w:val="-3"/>
          <w:sz w:val="20"/>
        </w:rPr>
        <w:t xml:space="preserve"> </w:t>
      </w:r>
      <w:r>
        <w:rPr>
          <w:sz w:val="20"/>
        </w:rPr>
        <w:t>cannot</w:t>
      </w:r>
      <w:r>
        <w:rPr>
          <w:spacing w:val="-3"/>
          <w:sz w:val="20"/>
        </w:rPr>
        <w:t xml:space="preserve"> </w:t>
      </w:r>
      <w:r>
        <w:rPr>
          <w:sz w:val="20"/>
        </w:rPr>
        <w:t>be</w:t>
      </w:r>
      <w:r>
        <w:rPr>
          <w:spacing w:val="-4"/>
          <w:sz w:val="20"/>
        </w:rPr>
        <w:t xml:space="preserve"> </w:t>
      </w:r>
      <w:r>
        <w:rPr>
          <w:sz w:val="20"/>
        </w:rPr>
        <w:t>on</w:t>
      </w:r>
      <w:r>
        <w:rPr>
          <w:spacing w:val="-2"/>
          <w:sz w:val="20"/>
        </w:rPr>
        <w:t xml:space="preserve"> </w:t>
      </w:r>
      <w:proofErr w:type="gramStart"/>
      <w:r>
        <w:rPr>
          <w:sz w:val="20"/>
        </w:rPr>
        <w:t>University</w:t>
      </w:r>
      <w:proofErr w:type="gramEnd"/>
      <w:r>
        <w:rPr>
          <w:spacing w:val="-2"/>
          <w:sz w:val="20"/>
        </w:rPr>
        <w:t xml:space="preserve"> </w:t>
      </w:r>
      <w:r>
        <w:rPr>
          <w:sz w:val="20"/>
        </w:rPr>
        <w:t>campus</w:t>
      </w:r>
      <w:r>
        <w:rPr>
          <w:spacing w:val="-4"/>
          <w:sz w:val="20"/>
        </w:rPr>
        <w:t xml:space="preserve"> </w:t>
      </w:r>
      <w:r>
        <w:rPr>
          <w:sz w:val="20"/>
        </w:rPr>
        <w:t>or</w:t>
      </w:r>
      <w:r>
        <w:rPr>
          <w:spacing w:val="-3"/>
          <w:sz w:val="20"/>
        </w:rPr>
        <w:t xml:space="preserve"> </w:t>
      </w:r>
      <w:r>
        <w:rPr>
          <w:sz w:val="20"/>
        </w:rPr>
        <w:t>cannot</w:t>
      </w:r>
      <w:r>
        <w:rPr>
          <w:spacing w:val="-3"/>
          <w:sz w:val="20"/>
        </w:rPr>
        <w:t xml:space="preserve"> </w:t>
      </w:r>
      <w:r>
        <w:rPr>
          <w:sz w:val="20"/>
        </w:rPr>
        <w:t>enter</w:t>
      </w:r>
      <w:r>
        <w:rPr>
          <w:spacing w:val="-3"/>
          <w:sz w:val="20"/>
        </w:rPr>
        <w:t xml:space="preserve"> </w:t>
      </w:r>
      <w:r>
        <w:rPr>
          <w:sz w:val="20"/>
        </w:rPr>
        <w:t>specified</w:t>
      </w:r>
      <w:r>
        <w:rPr>
          <w:spacing w:val="-2"/>
          <w:sz w:val="20"/>
        </w:rPr>
        <w:t xml:space="preserve"> </w:t>
      </w:r>
      <w:r>
        <w:rPr>
          <w:sz w:val="20"/>
        </w:rPr>
        <w:t xml:space="preserve">University </w:t>
      </w:r>
      <w:r>
        <w:rPr>
          <w:spacing w:val="-2"/>
          <w:sz w:val="20"/>
        </w:rPr>
        <w:t>buildings/facilities.</w:t>
      </w:r>
    </w:p>
    <w:p w14:paraId="7109614A" w14:textId="77777777" w:rsidR="00584324" w:rsidRDefault="009D5637">
      <w:pPr>
        <w:pStyle w:val="ListParagraph"/>
        <w:numPr>
          <w:ilvl w:val="0"/>
          <w:numId w:val="6"/>
        </w:numPr>
        <w:tabs>
          <w:tab w:val="left" w:pos="1200"/>
        </w:tabs>
        <w:spacing w:before="3"/>
        <w:ind w:left="1199"/>
        <w:rPr>
          <w:sz w:val="20"/>
        </w:rPr>
      </w:pPr>
      <w:r>
        <w:rPr>
          <w:sz w:val="20"/>
          <w:u w:val="single"/>
        </w:rPr>
        <w:t>Academic</w:t>
      </w:r>
      <w:r>
        <w:rPr>
          <w:spacing w:val="-7"/>
          <w:sz w:val="20"/>
          <w:u w:val="single"/>
        </w:rPr>
        <w:t xml:space="preserve"> </w:t>
      </w:r>
      <w:r>
        <w:rPr>
          <w:sz w:val="20"/>
          <w:u w:val="single"/>
        </w:rPr>
        <w:t>Reassignment</w:t>
      </w:r>
      <w:r>
        <w:rPr>
          <w:spacing w:val="-3"/>
          <w:sz w:val="20"/>
        </w:rPr>
        <w:t xml:space="preserve"> </w:t>
      </w:r>
      <w:r>
        <w:rPr>
          <w:sz w:val="20"/>
        </w:rPr>
        <w:t>means</w:t>
      </w:r>
      <w:r>
        <w:rPr>
          <w:spacing w:val="-7"/>
          <w:sz w:val="20"/>
        </w:rPr>
        <w:t xml:space="preserve"> </w:t>
      </w:r>
      <w:r>
        <w:rPr>
          <w:sz w:val="20"/>
        </w:rPr>
        <w:t>a</w:t>
      </w:r>
      <w:r>
        <w:rPr>
          <w:spacing w:val="-6"/>
          <w:sz w:val="20"/>
        </w:rPr>
        <w:t xml:space="preserve"> </w:t>
      </w:r>
      <w:r>
        <w:rPr>
          <w:sz w:val="20"/>
        </w:rPr>
        <w:t>student</w:t>
      </w:r>
      <w:r>
        <w:rPr>
          <w:spacing w:val="-6"/>
          <w:sz w:val="20"/>
        </w:rPr>
        <w:t xml:space="preserve"> </w:t>
      </w:r>
      <w:r>
        <w:rPr>
          <w:sz w:val="20"/>
        </w:rPr>
        <w:t>may</w:t>
      </w:r>
      <w:r>
        <w:rPr>
          <w:spacing w:val="-6"/>
          <w:sz w:val="20"/>
        </w:rPr>
        <w:t xml:space="preserve"> </w:t>
      </w:r>
      <w:r>
        <w:rPr>
          <w:sz w:val="20"/>
        </w:rPr>
        <w:t>be</w:t>
      </w:r>
      <w:r>
        <w:rPr>
          <w:spacing w:val="-7"/>
          <w:sz w:val="20"/>
        </w:rPr>
        <w:t xml:space="preserve"> </w:t>
      </w:r>
      <w:r>
        <w:rPr>
          <w:sz w:val="20"/>
        </w:rPr>
        <w:t>reassigned</w:t>
      </w:r>
      <w:r>
        <w:rPr>
          <w:spacing w:val="-5"/>
          <w:sz w:val="20"/>
        </w:rPr>
        <w:t xml:space="preserve"> </w:t>
      </w:r>
      <w:r>
        <w:rPr>
          <w:sz w:val="20"/>
        </w:rPr>
        <w:t>to</w:t>
      </w:r>
      <w:r>
        <w:rPr>
          <w:spacing w:val="-6"/>
          <w:sz w:val="20"/>
        </w:rPr>
        <w:t xml:space="preserve"> </w:t>
      </w:r>
      <w:r>
        <w:rPr>
          <w:sz w:val="20"/>
        </w:rPr>
        <w:t>a</w:t>
      </w:r>
      <w:r>
        <w:rPr>
          <w:spacing w:val="-6"/>
          <w:sz w:val="20"/>
        </w:rPr>
        <w:t xml:space="preserve"> </w:t>
      </w:r>
      <w:r>
        <w:rPr>
          <w:sz w:val="20"/>
        </w:rPr>
        <w:t>new</w:t>
      </w:r>
      <w:r>
        <w:rPr>
          <w:spacing w:val="-7"/>
          <w:sz w:val="20"/>
        </w:rPr>
        <w:t xml:space="preserve"> </w:t>
      </w:r>
      <w:r>
        <w:rPr>
          <w:sz w:val="20"/>
        </w:rPr>
        <w:t>course</w:t>
      </w:r>
      <w:r>
        <w:rPr>
          <w:spacing w:val="-7"/>
          <w:sz w:val="20"/>
        </w:rPr>
        <w:t xml:space="preserve"> </w:t>
      </w:r>
      <w:r>
        <w:rPr>
          <w:spacing w:val="-2"/>
          <w:sz w:val="20"/>
        </w:rPr>
        <w:t>section.</w:t>
      </w:r>
    </w:p>
    <w:p w14:paraId="0FE655E3" w14:textId="77777777" w:rsidR="00584324" w:rsidRDefault="009D5637">
      <w:pPr>
        <w:pStyle w:val="ListParagraph"/>
        <w:numPr>
          <w:ilvl w:val="0"/>
          <w:numId w:val="6"/>
        </w:numPr>
        <w:tabs>
          <w:tab w:val="left" w:pos="1199"/>
          <w:tab w:val="left" w:pos="1200"/>
        </w:tabs>
        <w:spacing w:before="20"/>
        <w:ind w:left="1199"/>
        <w:rPr>
          <w:sz w:val="20"/>
        </w:rPr>
      </w:pPr>
      <w:r>
        <w:rPr>
          <w:sz w:val="20"/>
          <w:u w:val="single"/>
        </w:rPr>
        <w:t>Housing</w:t>
      </w:r>
      <w:r>
        <w:rPr>
          <w:spacing w:val="-8"/>
          <w:sz w:val="20"/>
          <w:u w:val="single"/>
        </w:rPr>
        <w:t xml:space="preserve"> </w:t>
      </w:r>
      <w:r>
        <w:rPr>
          <w:sz w:val="20"/>
          <w:u w:val="single"/>
        </w:rPr>
        <w:t>Reassignment</w:t>
      </w:r>
      <w:r>
        <w:rPr>
          <w:spacing w:val="-7"/>
          <w:sz w:val="20"/>
        </w:rPr>
        <w:t xml:space="preserve"> </w:t>
      </w:r>
      <w:r>
        <w:rPr>
          <w:sz w:val="20"/>
        </w:rPr>
        <w:t>means</w:t>
      </w:r>
      <w:r>
        <w:rPr>
          <w:spacing w:val="-6"/>
          <w:sz w:val="20"/>
        </w:rPr>
        <w:t xml:space="preserve"> </w:t>
      </w:r>
      <w:r>
        <w:rPr>
          <w:sz w:val="20"/>
        </w:rPr>
        <w:t>a</w:t>
      </w:r>
      <w:r>
        <w:rPr>
          <w:spacing w:val="-8"/>
          <w:sz w:val="20"/>
        </w:rPr>
        <w:t xml:space="preserve"> </w:t>
      </w:r>
      <w:r>
        <w:rPr>
          <w:sz w:val="20"/>
        </w:rPr>
        <w:t>student</w:t>
      </w:r>
      <w:r>
        <w:rPr>
          <w:spacing w:val="-7"/>
          <w:sz w:val="20"/>
        </w:rPr>
        <w:t xml:space="preserve"> </w:t>
      </w:r>
      <w:r>
        <w:rPr>
          <w:sz w:val="20"/>
        </w:rPr>
        <w:t>may</w:t>
      </w:r>
      <w:r>
        <w:rPr>
          <w:spacing w:val="-6"/>
          <w:sz w:val="20"/>
        </w:rPr>
        <w:t xml:space="preserve"> </w:t>
      </w:r>
      <w:r>
        <w:rPr>
          <w:sz w:val="20"/>
        </w:rPr>
        <w:t>be</w:t>
      </w:r>
      <w:r>
        <w:rPr>
          <w:spacing w:val="-9"/>
          <w:sz w:val="20"/>
        </w:rPr>
        <w:t xml:space="preserve"> </w:t>
      </w:r>
      <w:r>
        <w:rPr>
          <w:sz w:val="20"/>
        </w:rPr>
        <w:t>relocated</w:t>
      </w:r>
      <w:r>
        <w:rPr>
          <w:spacing w:val="-4"/>
          <w:sz w:val="20"/>
        </w:rPr>
        <w:t xml:space="preserve"> </w:t>
      </w:r>
      <w:r>
        <w:rPr>
          <w:sz w:val="20"/>
        </w:rPr>
        <w:t>within</w:t>
      </w:r>
      <w:r>
        <w:rPr>
          <w:spacing w:val="-7"/>
          <w:sz w:val="20"/>
        </w:rPr>
        <w:t xml:space="preserve"> </w:t>
      </w:r>
      <w:r>
        <w:rPr>
          <w:sz w:val="20"/>
        </w:rPr>
        <w:t>the</w:t>
      </w:r>
      <w:r>
        <w:rPr>
          <w:spacing w:val="-8"/>
          <w:sz w:val="20"/>
        </w:rPr>
        <w:t xml:space="preserve"> </w:t>
      </w:r>
      <w:r>
        <w:rPr>
          <w:sz w:val="20"/>
        </w:rPr>
        <w:t>Residential</w:t>
      </w:r>
      <w:r>
        <w:rPr>
          <w:spacing w:val="-7"/>
          <w:sz w:val="20"/>
        </w:rPr>
        <w:t xml:space="preserve"> </w:t>
      </w:r>
      <w:r>
        <w:rPr>
          <w:spacing w:val="-2"/>
          <w:sz w:val="20"/>
        </w:rPr>
        <w:t>space.</w:t>
      </w:r>
    </w:p>
    <w:p w14:paraId="12799EA3" w14:textId="7F270680" w:rsidR="00584324" w:rsidRPr="00462F2A" w:rsidRDefault="009D5637" w:rsidP="00462F2A">
      <w:pPr>
        <w:pStyle w:val="Heading3"/>
        <w:numPr>
          <w:ilvl w:val="1"/>
          <w:numId w:val="14"/>
        </w:numPr>
        <w:rPr>
          <w:sz w:val="26"/>
          <w:szCs w:val="26"/>
        </w:rPr>
      </w:pPr>
      <w:bookmarkStart w:id="53" w:name="2._Removal_from_University_Housing"/>
      <w:bookmarkEnd w:id="53"/>
      <w:r w:rsidRPr="00462F2A">
        <w:rPr>
          <w:sz w:val="26"/>
          <w:szCs w:val="26"/>
        </w:rPr>
        <w:t>Removal</w:t>
      </w:r>
      <w:r w:rsidRPr="00462F2A">
        <w:rPr>
          <w:spacing w:val="-10"/>
          <w:sz w:val="26"/>
          <w:szCs w:val="26"/>
        </w:rPr>
        <w:t xml:space="preserve"> </w:t>
      </w:r>
      <w:r w:rsidRPr="00462F2A">
        <w:rPr>
          <w:sz w:val="26"/>
          <w:szCs w:val="26"/>
        </w:rPr>
        <w:t>from</w:t>
      </w:r>
      <w:r w:rsidRPr="00462F2A">
        <w:rPr>
          <w:spacing w:val="-10"/>
          <w:sz w:val="26"/>
          <w:szCs w:val="26"/>
        </w:rPr>
        <w:t xml:space="preserve"> </w:t>
      </w:r>
      <w:r w:rsidRPr="00462F2A">
        <w:rPr>
          <w:sz w:val="26"/>
          <w:szCs w:val="26"/>
        </w:rPr>
        <w:t>University</w:t>
      </w:r>
      <w:r w:rsidRPr="00462F2A">
        <w:rPr>
          <w:spacing w:val="-11"/>
          <w:sz w:val="26"/>
          <w:szCs w:val="26"/>
        </w:rPr>
        <w:t xml:space="preserve"> </w:t>
      </w:r>
      <w:r w:rsidRPr="00462F2A">
        <w:rPr>
          <w:spacing w:val="-2"/>
          <w:sz w:val="26"/>
          <w:szCs w:val="26"/>
        </w:rPr>
        <w:t>Housing</w:t>
      </w:r>
    </w:p>
    <w:p w14:paraId="5EC79D64" w14:textId="77777777" w:rsidR="00584324" w:rsidRDefault="009D5637">
      <w:pPr>
        <w:pStyle w:val="BodyText"/>
        <w:spacing w:before="26" w:line="259" w:lineRule="auto"/>
        <w:ind w:left="120" w:right="404"/>
      </w:pPr>
      <w:r>
        <w:t>A student resident may be immediately removed from their University Housing assignment, have their housing contract cancelled and be prohibited from visiting the housing areas prior to the student’s conduct hearing with a hearing</w:t>
      </w:r>
      <w:r>
        <w:rPr>
          <w:spacing w:val="-3"/>
        </w:rPr>
        <w:t xml:space="preserve"> </w:t>
      </w:r>
      <w:r>
        <w:t>body.</w:t>
      </w:r>
      <w:r>
        <w:rPr>
          <w:spacing w:val="-3"/>
        </w:rPr>
        <w:t xml:space="preserve"> </w:t>
      </w:r>
      <w:r>
        <w:t>The</w:t>
      </w:r>
      <w:r>
        <w:rPr>
          <w:spacing w:val="-4"/>
        </w:rPr>
        <w:t xml:space="preserve"> </w:t>
      </w:r>
      <w:r>
        <w:t>Provost</w:t>
      </w:r>
      <w:r>
        <w:rPr>
          <w:spacing w:val="-3"/>
        </w:rPr>
        <w:t xml:space="preserve"> </w:t>
      </w:r>
      <w:r>
        <w:t>and</w:t>
      </w:r>
      <w:r>
        <w:rPr>
          <w:spacing w:val="-2"/>
        </w:rPr>
        <w:t xml:space="preserve"> </w:t>
      </w:r>
      <w:r>
        <w:t>Vice</w:t>
      </w:r>
      <w:r>
        <w:rPr>
          <w:spacing w:val="-3"/>
        </w:rPr>
        <w:t xml:space="preserve"> </w:t>
      </w:r>
      <w:r>
        <w:t>President</w:t>
      </w:r>
      <w:r>
        <w:rPr>
          <w:spacing w:val="-3"/>
        </w:rPr>
        <w:t xml:space="preserve"> </w:t>
      </w:r>
      <w:r>
        <w:t>for</w:t>
      </w:r>
      <w:r>
        <w:rPr>
          <w:spacing w:val="-3"/>
        </w:rPr>
        <w:t xml:space="preserve"> </w:t>
      </w:r>
      <w:r>
        <w:t>Academic</w:t>
      </w:r>
      <w:r>
        <w:rPr>
          <w:spacing w:val="-1"/>
        </w:rPr>
        <w:t xml:space="preserve"> </w:t>
      </w:r>
      <w:r>
        <w:t>Affairs</w:t>
      </w:r>
      <w:r>
        <w:rPr>
          <w:spacing w:val="-4"/>
        </w:rPr>
        <w:t xml:space="preserve"> </w:t>
      </w:r>
      <w:r>
        <w:t>(or</w:t>
      </w:r>
      <w:r>
        <w:rPr>
          <w:spacing w:val="-3"/>
        </w:rPr>
        <w:t xml:space="preserve"> </w:t>
      </w:r>
      <w:r>
        <w:t>designee)</w:t>
      </w:r>
      <w:r>
        <w:rPr>
          <w:spacing w:val="-3"/>
        </w:rPr>
        <w:t xml:space="preserve"> </w:t>
      </w:r>
      <w:r>
        <w:t>must</w:t>
      </w:r>
      <w:r>
        <w:rPr>
          <w:spacing w:val="-3"/>
        </w:rPr>
        <w:t xml:space="preserve"> </w:t>
      </w:r>
      <w:r>
        <w:t>approve</w:t>
      </w:r>
      <w:r>
        <w:rPr>
          <w:spacing w:val="-4"/>
        </w:rPr>
        <w:t xml:space="preserve"> </w:t>
      </w:r>
      <w:r>
        <w:t>any</w:t>
      </w:r>
      <w:r>
        <w:rPr>
          <w:spacing w:val="-2"/>
        </w:rPr>
        <w:t xml:space="preserve"> </w:t>
      </w:r>
      <w:r>
        <w:t>such</w:t>
      </w:r>
      <w:r>
        <w:rPr>
          <w:spacing w:val="-2"/>
        </w:rPr>
        <w:t xml:space="preserve"> </w:t>
      </w:r>
      <w:r>
        <w:t>removal</w:t>
      </w:r>
      <w:r>
        <w:rPr>
          <w:spacing w:val="-3"/>
        </w:rPr>
        <w:t xml:space="preserve"> </w:t>
      </w:r>
      <w:r>
        <w:t>of a student as described in this section.</w:t>
      </w:r>
    </w:p>
    <w:p w14:paraId="2AEDFECA" w14:textId="77777777" w:rsidR="00584324" w:rsidRDefault="00584324">
      <w:pPr>
        <w:pStyle w:val="BodyText"/>
        <w:spacing w:before="5"/>
        <w:ind w:left="0"/>
        <w:rPr>
          <w:sz w:val="19"/>
        </w:rPr>
      </w:pPr>
    </w:p>
    <w:p w14:paraId="07544FB9" w14:textId="7C646080" w:rsidR="00584324" w:rsidRDefault="009D5637" w:rsidP="00462F2A">
      <w:pPr>
        <w:pStyle w:val="Heading2"/>
        <w:numPr>
          <w:ilvl w:val="0"/>
          <w:numId w:val="14"/>
        </w:numPr>
        <w:spacing w:before="0"/>
      </w:pPr>
      <w:bookmarkStart w:id="54" w:name="H._Sanctions"/>
      <w:bookmarkStart w:id="55" w:name="_bookmark9"/>
      <w:bookmarkEnd w:id="54"/>
      <w:bookmarkEnd w:id="55"/>
      <w:r>
        <w:t>Sanctions</w:t>
      </w:r>
    </w:p>
    <w:p w14:paraId="4883127F" w14:textId="0C8D448A" w:rsidR="00584324" w:rsidRPr="00462F2A" w:rsidRDefault="009D5637" w:rsidP="00462F2A">
      <w:pPr>
        <w:pStyle w:val="Heading3"/>
        <w:numPr>
          <w:ilvl w:val="1"/>
          <w:numId w:val="14"/>
        </w:numPr>
        <w:rPr>
          <w:sz w:val="26"/>
          <w:szCs w:val="26"/>
        </w:rPr>
      </w:pPr>
      <w:bookmarkStart w:id="56" w:name="1._Sanctions"/>
      <w:bookmarkEnd w:id="56"/>
      <w:r w:rsidRPr="00462F2A">
        <w:rPr>
          <w:sz w:val="26"/>
          <w:szCs w:val="26"/>
        </w:rPr>
        <w:t>Sanctions</w:t>
      </w:r>
    </w:p>
    <w:p w14:paraId="67696501" w14:textId="77777777" w:rsidR="00584324" w:rsidRDefault="009D5637">
      <w:pPr>
        <w:pStyle w:val="BodyText"/>
        <w:spacing w:before="23" w:line="259" w:lineRule="auto"/>
        <w:ind w:left="120"/>
      </w:pPr>
      <w:r>
        <w:t>A</w:t>
      </w:r>
      <w:r>
        <w:rPr>
          <w:spacing w:val="-2"/>
        </w:rPr>
        <w:t xml:space="preserve"> </w:t>
      </w:r>
      <w:r>
        <w:t>sanction</w:t>
      </w:r>
      <w:r>
        <w:rPr>
          <w:spacing w:val="-1"/>
        </w:rPr>
        <w:t xml:space="preserve"> </w:t>
      </w:r>
      <w:r>
        <w:t>is</w:t>
      </w:r>
      <w:r>
        <w:rPr>
          <w:spacing w:val="-3"/>
        </w:rPr>
        <w:t xml:space="preserve"> </w:t>
      </w:r>
      <w:r>
        <w:t>the</w:t>
      </w:r>
      <w:r>
        <w:rPr>
          <w:spacing w:val="-3"/>
        </w:rPr>
        <w:t xml:space="preserve"> </w:t>
      </w:r>
      <w:r>
        <w:t>University’s</w:t>
      </w:r>
      <w:r>
        <w:rPr>
          <w:spacing w:val="-1"/>
        </w:rPr>
        <w:t xml:space="preserve"> </w:t>
      </w:r>
      <w:r>
        <w:t>educational</w:t>
      </w:r>
      <w:r>
        <w:rPr>
          <w:spacing w:val="-2"/>
        </w:rPr>
        <w:t xml:space="preserve"> </w:t>
      </w:r>
      <w:r>
        <w:t>response</w:t>
      </w:r>
      <w:r>
        <w:rPr>
          <w:spacing w:val="-3"/>
        </w:rPr>
        <w:t xml:space="preserve"> </w:t>
      </w:r>
      <w:r>
        <w:t>to</w:t>
      </w:r>
      <w:r>
        <w:rPr>
          <w:spacing w:val="-2"/>
        </w:rPr>
        <w:t xml:space="preserve"> </w:t>
      </w:r>
      <w:r>
        <w:t>address</w:t>
      </w:r>
      <w:r>
        <w:rPr>
          <w:spacing w:val="-3"/>
        </w:rPr>
        <w:t xml:space="preserve"> </w:t>
      </w:r>
      <w:r>
        <w:t>student</w:t>
      </w:r>
      <w:r>
        <w:rPr>
          <w:spacing w:val="-2"/>
        </w:rPr>
        <w:t xml:space="preserve"> </w:t>
      </w:r>
      <w:r>
        <w:t>behavior when</w:t>
      </w:r>
      <w:r>
        <w:rPr>
          <w:spacing w:val="-1"/>
        </w:rPr>
        <w:t xml:space="preserve"> </w:t>
      </w:r>
      <w:r>
        <w:t>a</w:t>
      </w:r>
      <w:r>
        <w:rPr>
          <w:spacing w:val="-2"/>
        </w:rPr>
        <w:t xml:space="preserve"> </w:t>
      </w:r>
      <w:r>
        <w:t>student</w:t>
      </w:r>
      <w:r>
        <w:rPr>
          <w:spacing w:val="-2"/>
        </w:rPr>
        <w:t xml:space="preserve"> </w:t>
      </w:r>
      <w:r>
        <w:t>has</w:t>
      </w:r>
      <w:r>
        <w:rPr>
          <w:spacing w:val="-3"/>
        </w:rPr>
        <w:t xml:space="preserve"> </w:t>
      </w:r>
      <w:r>
        <w:t>been</w:t>
      </w:r>
      <w:r>
        <w:rPr>
          <w:spacing w:val="-1"/>
        </w:rPr>
        <w:t xml:space="preserve"> </w:t>
      </w:r>
      <w:r>
        <w:t>found responsible</w:t>
      </w:r>
      <w:r>
        <w:rPr>
          <w:spacing w:val="-4"/>
        </w:rPr>
        <w:t xml:space="preserve"> </w:t>
      </w:r>
      <w:r>
        <w:t>for</w:t>
      </w:r>
      <w:r>
        <w:rPr>
          <w:spacing w:val="-3"/>
        </w:rPr>
        <w:t xml:space="preserve"> </w:t>
      </w:r>
      <w:r>
        <w:t>violations</w:t>
      </w:r>
      <w:r>
        <w:rPr>
          <w:spacing w:val="-4"/>
        </w:rPr>
        <w:t xml:space="preserve"> </w:t>
      </w:r>
      <w:r>
        <w:t>of</w:t>
      </w:r>
      <w:r>
        <w:rPr>
          <w:spacing w:val="-4"/>
        </w:rPr>
        <w:t xml:space="preserve"> </w:t>
      </w:r>
      <w:r>
        <w:t>the</w:t>
      </w:r>
      <w:r>
        <w:rPr>
          <w:spacing w:val="-4"/>
        </w:rPr>
        <w:t xml:space="preserve"> </w:t>
      </w:r>
      <w:r>
        <w:t>Student</w:t>
      </w:r>
      <w:r>
        <w:rPr>
          <w:spacing w:val="-3"/>
        </w:rPr>
        <w:t xml:space="preserve"> </w:t>
      </w:r>
      <w:r>
        <w:t>Code</w:t>
      </w:r>
      <w:r>
        <w:rPr>
          <w:spacing w:val="-4"/>
        </w:rPr>
        <w:t xml:space="preserve"> </w:t>
      </w:r>
      <w:r>
        <w:t>of</w:t>
      </w:r>
      <w:r>
        <w:rPr>
          <w:spacing w:val="-4"/>
        </w:rPr>
        <w:t xml:space="preserve"> </w:t>
      </w:r>
      <w:r>
        <w:t>Conduct.</w:t>
      </w:r>
      <w:r>
        <w:rPr>
          <w:spacing w:val="-3"/>
        </w:rPr>
        <w:t xml:space="preserve"> </w:t>
      </w:r>
      <w:r>
        <w:t>Sanctions</w:t>
      </w:r>
      <w:r>
        <w:rPr>
          <w:spacing w:val="-4"/>
        </w:rPr>
        <w:t xml:space="preserve"> </w:t>
      </w:r>
      <w:r>
        <w:t>will</w:t>
      </w:r>
      <w:r>
        <w:rPr>
          <w:spacing w:val="-3"/>
        </w:rPr>
        <w:t xml:space="preserve"> </w:t>
      </w:r>
      <w:r>
        <w:t>be</w:t>
      </w:r>
      <w:r>
        <w:rPr>
          <w:spacing w:val="-4"/>
        </w:rPr>
        <w:t xml:space="preserve"> </w:t>
      </w:r>
      <w:r>
        <w:t>determined by</w:t>
      </w:r>
      <w:r>
        <w:rPr>
          <w:spacing w:val="-2"/>
        </w:rPr>
        <w:t xml:space="preserve"> </w:t>
      </w:r>
      <w:r>
        <w:t>the</w:t>
      </w:r>
      <w:r>
        <w:rPr>
          <w:spacing w:val="-4"/>
        </w:rPr>
        <w:t xml:space="preserve"> </w:t>
      </w:r>
      <w:r>
        <w:t>Provost</w:t>
      </w:r>
      <w:r>
        <w:rPr>
          <w:spacing w:val="-3"/>
        </w:rPr>
        <w:t xml:space="preserve"> </w:t>
      </w:r>
      <w:r>
        <w:t>and</w:t>
      </w:r>
      <w:r>
        <w:rPr>
          <w:spacing w:val="-2"/>
        </w:rPr>
        <w:t xml:space="preserve"> </w:t>
      </w:r>
      <w:r>
        <w:t>Vice President for Academic Affairs (or designee) after their review of the Hearing Body’s decision that a student is responsible for the reported conduct charges.</w:t>
      </w:r>
    </w:p>
    <w:p w14:paraId="5154D385" w14:textId="77777777" w:rsidR="00584324" w:rsidRDefault="009D5637">
      <w:pPr>
        <w:pStyle w:val="BodyText"/>
        <w:spacing w:before="159" w:line="259" w:lineRule="auto"/>
        <w:ind w:left="120"/>
      </w:pPr>
      <w:proofErr w:type="gramStart"/>
      <w:r>
        <w:t>In light of</w:t>
      </w:r>
      <w:proofErr w:type="gramEnd"/>
      <w:r>
        <w:t xml:space="preserve"> the facts and circumstances of each case, the following sanctions, or combination of sanctions (with or without</w:t>
      </w:r>
      <w:r>
        <w:rPr>
          <w:spacing w:val="-3"/>
        </w:rPr>
        <w:t xml:space="preserve"> </w:t>
      </w:r>
      <w:r>
        <w:t>appropriate</w:t>
      </w:r>
      <w:r>
        <w:rPr>
          <w:spacing w:val="-4"/>
        </w:rPr>
        <w:t xml:space="preserve"> </w:t>
      </w:r>
      <w:r>
        <w:t>modifications)</w:t>
      </w:r>
      <w:r>
        <w:rPr>
          <w:spacing w:val="-3"/>
        </w:rPr>
        <w:t xml:space="preserve"> </w:t>
      </w:r>
      <w:r>
        <w:t>may</w:t>
      </w:r>
      <w:r>
        <w:rPr>
          <w:spacing w:val="-2"/>
        </w:rPr>
        <w:t xml:space="preserve"> </w:t>
      </w:r>
      <w:r>
        <w:t>be</w:t>
      </w:r>
      <w:r>
        <w:rPr>
          <w:spacing w:val="-4"/>
        </w:rPr>
        <w:t xml:space="preserve"> </w:t>
      </w:r>
      <w:r>
        <w:t>imposed</w:t>
      </w:r>
      <w:r>
        <w:rPr>
          <w:spacing w:val="-2"/>
        </w:rPr>
        <w:t xml:space="preserve"> </w:t>
      </w:r>
      <w:r>
        <w:t>upon</w:t>
      </w:r>
      <w:r>
        <w:rPr>
          <w:spacing w:val="-2"/>
        </w:rPr>
        <w:t xml:space="preserve"> </w:t>
      </w:r>
      <w:r>
        <w:t>any</w:t>
      </w:r>
      <w:r>
        <w:rPr>
          <w:spacing w:val="-2"/>
        </w:rPr>
        <w:t xml:space="preserve"> </w:t>
      </w:r>
      <w:r>
        <w:t>student</w:t>
      </w:r>
      <w:r>
        <w:rPr>
          <w:spacing w:val="-3"/>
        </w:rPr>
        <w:t xml:space="preserve"> </w:t>
      </w:r>
      <w:r>
        <w:t>found</w:t>
      </w:r>
      <w:r>
        <w:rPr>
          <w:spacing w:val="-2"/>
        </w:rPr>
        <w:t xml:space="preserve"> </w:t>
      </w:r>
      <w:r>
        <w:t>to</w:t>
      </w:r>
      <w:r>
        <w:rPr>
          <w:spacing w:val="-3"/>
        </w:rPr>
        <w:t xml:space="preserve"> </w:t>
      </w:r>
      <w:r>
        <w:t>have</w:t>
      </w:r>
      <w:r>
        <w:rPr>
          <w:spacing w:val="-4"/>
        </w:rPr>
        <w:t xml:space="preserve"> </w:t>
      </w:r>
      <w:r>
        <w:t>violated</w:t>
      </w:r>
      <w:r>
        <w:rPr>
          <w:spacing w:val="-2"/>
        </w:rPr>
        <w:t xml:space="preserve"> </w:t>
      </w:r>
      <w:r>
        <w:t>the</w:t>
      </w:r>
      <w:r>
        <w:rPr>
          <w:spacing w:val="-4"/>
        </w:rPr>
        <w:t xml:space="preserve"> </w:t>
      </w:r>
      <w:r>
        <w:t>Student</w:t>
      </w:r>
      <w:r>
        <w:rPr>
          <w:spacing w:val="-3"/>
        </w:rPr>
        <w:t xml:space="preserve"> </w:t>
      </w:r>
      <w:r>
        <w:t>Code</w:t>
      </w:r>
      <w:r>
        <w:rPr>
          <w:spacing w:val="-4"/>
        </w:rPr>
        <w:t xml:space="preserve"> </w:t>
      </w:r>
      <w:r>
        <w:t xml:space="preserve">of </w:t>
      </w:r>
      <w:r>
        <w:rPr>
          <w:spacing w:val="-2"/>
        </w:rPr>
        <w:t>Conduct:</w:t>
      </w:r>
    </w:p>
    <w:p w14:paraId="3E436E55" w14:textId="77777777" w:rsidR="00584324" w:rsidRDefault="009D5637">
      <w:pPr>
        <w:pStyle w:val="ListParagraph"/>
        <w:numPr>
          <w:ilvl w:val="0"/>
          <w:numId w:val="5"/>
        </w:numPr>
        <w:tabs>
          <w:tab w:val="left" w:pos="839"/>
          <w:tab w:val="left" w:pos="840"/>
        </w:tabs>
        <w:spacing w:before="160" w:line="259" w:lineRule="auto"/>
        <w:ind w:right="474"/>
        <w:rPr>
          <w:sz w:val="20"/>
        </w:rPr>
      </w:pPr>
      <w:r>
        <w:rPr>
          <w:sz w:val="20"/>
          <w:u w:val="single"/>
        </w:rPr>
        <w:t>Reprimand.</w:t>
      </w:r>
      <w:r>
        <w:rPr>
          <w:spacing w:val="-4"/>
          <w:sz w:val="20"/>
        </w:rPr>
        <w:t xml:space="preserve"> </w:t>
      </w:r>
      <w:r>
        <w:rPr>
          <w:sz w:val="20"/>
        </w:rPr>
        <w:t>A</w:t>
      </w:r>
      <w:r>
        <w:rPr>
          <w:spacing w:val="-3"/>
          <w:sz w:val="20"/>
        </w:rPr>
        <w:t xml:space="preserve"> </w:t>
      </w:r>
      <w:r>
        <w:rPr>
          <w:sz w:val="20"/>
        </w:rPr>
        <w:t>written</w:t>
      </w:r>
      <w:r>
        <w:rPr>
          <w:spacing w:val="-2"/>
          <w:sz w:val="20"/>
        </w:rPr>
        <w:t xml:space="preserve"> </w:t>
      </w:r>
      <w:r>
        <w:rPr>
          <w:sz w:val="20"/>
        </w:rPr>
        <w:t>statement</w:t>
      </w:r>
      <w:r>
        <w:rPr>
          <w:spacing w:val="-3"/>
          <w:sz w:val="20"/>
        </w:rPr>
        <w:t xml:space="preserve"> </w:t>
      </w:r>
      <w:r>
        <w:rPr>
          <w:sz w:val="20"/>
        </w:rPr>
        <w:t>placed</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student’s</w:t>
      </w:r>
      <w:r>
        <w:rPr>
          <w:spacing w:val="-4"/>
          <w:sz w:val="20"/>
        </w:rPr>
        <w:t xml:space="preserve"> </w:t>
      </w:r>
      <w:r>
        <w:rPr>
          <w:sz w:val="20"/>
        </w:rPr>
        <w:t>disciplinary</w:t>
      </w:r>
      <w:r>
        <w:rPr>
          <w:spacing w:val="-2"/>
          <w:sz w:val="20"/>
        </w:rPr>
        <w:t xml:space="preserve"> </w:t>
      </w:r>
      <w:r>
        <w:rPr>
          <w:sz w:val="20"/>
        </w:rPr>
        <w:t>file</w:t>
      </w:r>
      <w:r>
        <w:rPr>
          <w:spacing w:val="-4"/>
          <w:sz w:val="20"/>
        </w:rPr>
        <w:t xml:space="preserve"> </w:t>
      </w:r>
      <w:r>
        <w:rPr>
          <w:sz w:val="20"/>
        </w:rPr>
        <w:t>regarding</w:t>
      </w:r>
      <w:r>
        <w:rPr>
          <w:spacing w:val="-3"/>
          <w:sz w:val="20"/>
        </w:rPr>
        <w:t xml:space="preserve"> </w:t>
      </w:r>
      <w:r>
        <w:rPr>
          <w:sz w:val="20"/>
        </w:rPr>
        <w:t>a</w:t>
      </w:r>
      <w:r>
        <w:rPr>
          <w:spacing w:val="-3"/>
          <w:sz w:val="20"/>
        </w:rPr>
        <w:t xml:space="preserve"> </w:t>
      </w:r>
      <w:r>
        <w:rPr>
          <w:sz w:val="20"/>
        </w:rPr>
        <w:t>violation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Student Code of Conduct.</w:t>
      </w:r>
    </w:p>
    <w:p w14:paraId="3BEC84A0" w14:textId="77777777" w:rsidR="00584324" w:rsidRDefault="009D5637">
      <w:pPr>
        <w:pStyle w:val="ListParagraph"/>
        <w:numPr>
          <w:ilvl w:val="0"/>
          <w:numId w:val="5"/>
        </w:numPr>
        <w:tabs>
          <w:tab w:val="left" w:pos="839"/>
          <w:tab w:val="left" w:pos="840"/>
        </w:tabs>
        <w:spacing w:before="159" w:line="259" w:lineRule="auto"/>
        <w:ind w:right="1083"/>
        <w:rPr>
          <w:sz w:val="20"/>
        </w:rPr>
      </w:pPr>
      <w:r>
        <w:rPr>
          <w:sz w:val="20"/>
          <w:u w:val="single"/>
        </w:rPr>
        <w:t>Restorative</w:t>
      </w:r>
      <w:r>
        <w:rPr>
          <w:spacing w:val="-4"/>
          <w:sz w:val="20"/>
          <w:u w:val="single"/>
        </w:rPr>
        <w:t xml:space="preserve"> </w:t>
      </w:r>
      <w:r>
        <w:rPr>
          <w:sz w:val="20"/>
          <w:u w:val="single"/>
        </w:rPr>
        <w:t>Service.</w:t>
      </w:r>
      <w:r>
        <w:rPr>
          <w:spacing w:val="-1"/>
          <w:sz w:val="20"/>
        </w:rPr>
        <w:t xml:space="preserve"> </w:t>
      </w:r>
      <w:r>
        <w:rPr>
          <w:sz w:val="20"/>
        </w:rPr>
        <w:t>Assignment</w:t>
      </w:r>
      <w:r>
        <w:rPr>
          <w:spacing w:val="-3"/>
          <w:sz w:val="20"/>
        </w:rPr>
        <w:t xml:space="preserve"> </w:t>
      </w:r>
      <w:r>
        <w:rPr>
          <w:sz w:val="20"/>
        </w:rPr>
        <w:t>to</w:t>
      </w:r>
      <w:r>
        <w:rPr>
          <w:spacing w:val="-4"/>
          <w:sz w:val="20"/>
        </w:rPr>
        <w:t xml:space="preserve"> </w:t>
      </w:r>
      <w:r>
        <w:rPr>
          <w:sz w:val="20"/>
        </w:rPr>
        <w:t>perform</w:t>
      </w:r>
      <w:r>
        <w:rPr>
          <w:spacing w:val="-4"/>
          <w:sz w:val="20"/>
        </w:rPr>
        <w:t xml:space="preserve"> </w:t>
      </w:r>
      <w:r>
        <w:rPr>
          <w:sz w:val="20"/>
        </w:rPr>
        <w:t>tasks</w:t>
      </w:r>
      <w:r>
        <w:rPr>
          <w:spacing w:val="-4"/>
          <w:sz w:val="20"/>
        </w:rPr>
        <w:t xml:space="preserve"> </w:t>
      </w:r>
      <w:r>
        <w:rPr>
          <w:sz w:val="20"/>
        </w:rPr>
        <w:t>or</w:t>
      </w:r>
      <w:r>
        <w:rPr>
          <w:spacing w:val="-2"/>
          <w:sz w:val="20"/>
        </w:rPr>
        <w:t xml:space="preserve"> </w:t>
      </w:r>
      <w:r>
        <w:rPr>
          <w:sz w:val="20"/>
        </w:rPr>
        <w:t>services</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supervision</w:t>
      </w:r>
      <w:r>
        <w:rPr>
          <w:spacing w:val="-3"/>
          <w:sz w:val="20"/>
        </w:rPr>
        <w:t xml:space="preserve"> </w:t>
      </w:r>
      <w:r>
        <w:rPr>
          <w:sz w:val="20"/>
        </w:rPr>
        <w:t>of</w:t>
      </w:r>
      <w:r>
        <w:rPr>
          <w:spacing w:val="-4"/>
          <w:sz w:val="20"/>
        </w:rPr>
        <w:t xml:space="preserve"> </w:t>
      </w:r>
      <w:r>
        <w:rPr>
          <w:sz w:val="20"/>
        </w:rPr>
        <w:t>a</w:t>
      </w:r>
      <w:r>
        <w:rPr>
          <w:spacing w:val="-3"/>
          <w:sz w:val="20"/>
        </w:rPr>
        <w:t xml:space="preserve"> </w:t>
      </w:r>
      <w:proofErr w:type="gramStart"/>
      <w:r>
        <w:rPr>
          <w:sz w:val="20"/>
        </w:rPr>
        <w:t>University</w:t>
      </w:r>
      <w:proofErr w:type="gramEnd"/>
      <w:r>
        <w:rPr>
          <w:sz w:val="20"/>
        </w:rPr>
        <w:t xml:space="preserve"> </w:t>
      </w:r>
      <w:r>
        <w:rPr>
          <w:sz w:val="20"/>
        </w:rPr>
        <w:lastRenderedPageBreak/>
        <w:t>department or community service agency.</w:t>
      </w:r>
    </w:p>
    <w:p w14:paraId="7BA8CE7B" w14:textId="77777777" w:rsidR="00584324" w:rsidRDefault="00584324">
      <w:pPr>
        <w:spacing w:line="259" w:lineRule="auto"/>
        <w:rPr>
          <w:sz w:val="20"/>
        </w:rPr>
        <w:sectPr w:rsidR="00584324">
          <w:pgSz w:w="12240" w:h="15840"/>
          <w:pgMar w:top="1400" w:right="1060" w:bottom="1200" w:left="1320" w:header="0" w:footer="1017" w:gutter="0"/>
          <w:cols w:space="720"/>
        </w:sectPr>
      </w:pPr>
    </w:p>
    <w:p w14:paraId="16063527" w14:textId="77777777" w:rsidR="00584324" w:rsidRDefault="009D5637">
      <w:pPr>
        <w:pStyle w:val="ListParagraph"/>
        <w:numPr>
          <w:ilvl w:val="0"/>
          <w:numId w:val="5"/>
        </w:numPr>
        <w:tabs>
          <w:tab w:val="left" w:pos="840"/>
          <w:tab w:val="left" w:pos="841"/>
        </w:tabs>
        <w:spacing w:before="39" w:line="259" w:lineRule="auto"/>
        <w:ind w:right="577"/>
        <w:rPr>
          <w:sz w:val="20"/>
        </w:rPr>
      </w:pPr>
      <w:r>
        <w:rPr>
          <w:sz w:val="20"/>
          <w:u w:val="single"/>
        </w:rPr>
        <w:lastRenderedPageBreak/>
        <w:t>Reflective</w:t>
      </w:r>
      <w:r>
        <w:rPr>
          <w:spacing w:val="-5"/>
          <w:sz w:val="20"/>
          <w:u w:val="single"/>
        </w:rPr>
        <w:t xml:space="preserve"> </w:t>
      </w:r>
      <w:r>
        <w:rPr>
          <w:sz w:val="20"/>
          <w:u w:val="single"/>
        </w:rPr>
        <w:t>Learning.</w:t>
      </w:r>
      <w:r>
        <w:rPr>
          <w:spacing w:val="-5"/>
          <w:sz w:val="20"/>
        </w:rPr>
        <w:t xml:space="preserve"> </w:t>
      </w:r>
      <w:r>
        <w:rPr>
          <w:sz w:val="20"/>
        </w:rPr>
        <w:t>Attendance</w:t>
      </w:r>
      <w:r>
        <w:rPr>
          <w:spacing w:val="-5"/>
          <w:sz w:val="20"/>
        </w:rPr>
        <w:t xml:space="preserve"> </w:t>
      </w:r>
      <w:r>
        <w:rPr>
          <w:sz w:val="20"/>
        </w:rPr>
        <w:t>at</w:t>
      </w:r>
      <w:r>
        <w:rPr>
          <w:spacing w:val="-4"/>
          <w:sz w:val="20"/>
        </w:rPr>
        <w:t xml:space="preserve"> </w:t>
      </w:r>
      <w:r>
        <w:rPr>
          <w:sz w:val="20"/>
        </w:rPr>
        <w:t>educational</w:t>
      </w:r>
      <w:r>
        <w:rPr>
          <w:spacing w:val="-4"/>
          <w:sz w:val="20"/>
        </w:rPr>
        <w:t xml:space="preserve"> </w:t>
      </w:r>
      <w:r>
        <w:rPr>
          <w:sz w:val="20"/>
        </w:rPr>
        <w:t>programs,</w:t>
      </w:r>
      <w:r>
        <w:rPr>
          <w:spacing w:val="-3"/>
          <w:sz w:val="20"/>
        </w:rPr>
        <w:t xml:space="preserve"> </w:t>
      </w:r>
      <w:r>
        <w:rPr>
          <w:sz w:val="20"/>
        </w:rPr>
        <w:t>interviews</w:t>
      </w:r>
      <w:r>
        <w:rPr>
          <w:spacing w:val="-5"/>
          <w:sz w:val="20"/>
        </w:rPr>
        <w:t xml:space="preserve"> </w:t>
      </w:r>
      <w:r>
        <w:rPr>
          <w:sz w:val="20"/>
        </w:rPr>
        <w:t>with</w:t>
      </w:r>
      <w:r>
        <w:rPr>
          <w:spacing w:val="-3"/>
          <w:sz w:val="20"/>
        </w:rPr>
        <w:t xml:space="preserve"> </w:t>
      </w:r>
      <w:r>
        <w:rPr>
          <w:sz w:val="20"/>
        </w:rPr>
        <w:t>appropriate</w:t>
      </w:r>
      <w:r>
        <w:rPr>
          <w:spacing w:val="-5"/>
          <w:sz w:val="20"/>
        </w:rPr>
        <w:t xml:space="preserve"> </w:t>
      </w:r>
      <w:r>
        <w:rPr>
          <w:sz w:val="20"/>
        </w:rPr>
        <w:t>officials,</w:t>
      </w:r>
      <w:r>
        <w:rPr>
          <w:spacing w:val="-3"/>
          <w:sz w:val="20"/>
        </w:rPr>
        <w:t xml:space="preserve"> </w:t>
      </w:r>
      <w:r>
        <w:rPr>
          <w:sz w:val="20"/>
        </w:rPr>
        <w:t>planning and implementing educational programs, writing research papers, or other educational activities.</w:t>
      </w:r>
    </w:p>
    <w:p w14:paraId="0731E560" w14:textId="77777777" w:rsidR="00584324" w:rsidRDefault="009D5637">
      <w:pPr>
        <w:pStyle w:val="ListParagraph"/>
        <w:numPr>
          <w:ilvl w:val="0"/>
          <w:numId w:val="5"/>
        </w:numPr>
        <w:tabs>
          <w:tab w:val="left" w:pos="839"/>
          <w:tab w:val="left" w:pos="840"/>
        </w:tabs>
        <w:spacing w:before="159" w:line="259" w:lineRule="auto"/>
        <w:ind w:right="505"/>
        <w:rPr>
          <w:sz w:val="20"/>
        </w:rPr>
      </w:pPr>
      <w:r>
        <w:rPr>
          <w:sz w:val="20"/>
          <w:u w:val="single"/>
        </w:rPr>
        <w:t>Counseling</w:t>
      </w:r>
      <w:r>
        <w:rPr>
          <w:spacing w:val="-2"/>
          <w:sz w:val="20"/>
          <w:u w:val="single"/>
        </w:rPr>
        <w:t xml:space="preserve"> </w:t>
      </w:r>
      <w:r>
        <w:rPr>
          <w:sz w:val="20"/>
          <w:u w:val="single"/>
        </w:rPr>
        <w:t>Assessment</w:t>
      </w:r>
      <w:r>
        <w:rPr>
          <w:spacing w:val="-2"/>
          <w:sz w:val="20"/>
          <w:u w:val="single"/>
        </w:rPr>
        <w:t xml:space="preserve"> </w:t>
      </w:r>
      <w:r>
        <w:rPr>
          <w:sz w:val="20"/>
          <w:u w:val="single"/>
        </w:rPr>
        <w:t>and</w:t>
      </w:r>
      <w:r>
        <w:rPr>
          <w:spacing w:val="-1"/>
          <w:sz w:val="20"/>
          <w:u w:val="single"/>
        </w:rPr>
        <w:t xml:space="preserve"> </w:t>
      </w:r>
      <w:r>
        <w:rPr>
          <w:sz w:val="20"/>
          <w:u w:val="single"/>
        </w:rPr>
        <w:t>Compliance.</w:t>
      </w:r>
      <w:r>
        <w:rPr>
          <w:spacing w:val="-1"/>
          <w:sz w:val="20"/>
        </w:rPr>
        <w:t xml:space="preserve"> </w:t>
      </w:r>
      <w:r>
        <w:rPr>
          <w:sz w:val="20"/>
        </w:rPr>
        <w:t>Referral</w:t>
      </w:r>
      <w:r>
        <w:rPr>
          <w:spacing w:val="-2"/>
          <w:sz w:val="20"/>
        </w:rPr>
        <w:t xml:space="preserve"> </w:t>
      </w:r>
      <w:r>
        <w:rPr>
          <w:sz w:val="20"/>
        </w:rPr>
        <w:t>for</w:t>
      </w:r>
      <w:r>
        <w:rPr>
          <w:spacing w:val="-2"/>
          <w:sz w:val="20"/>
        </w:rPr>
        <w:t xml:space="preserve"> </w:t>
      </w:r>
      <w:r>
        <w:rPr>
          <w:sz w:val="20"/>
        </w:rPr>
        <w:t>assessment</w:t>
      </w:r>
      <w:r>
        <w:rPr>
          <w:spacing w:val="-2"/>
          <w:sz w:val="20"/>
        </w:rPr>
        <w:t xml:space="preserve"> </w:t>
      </w:r>
      <w:r>
        <w:rPr>
          <w:sz w:val="20"/>
        </w:rPr>
        <w:t>(at</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expense)</w:t>
      </w:r>
      <w:r>
        <w:rPr>
          <w:spacing w:val="-2"/>
          <w:sz w:val="20"/>
        </w:rPr>
        <w:t xml:space="preserve"> </w:t>
      </w:r>
      <w:r>
        <w:rPr>
          <w:sz w:val="20"/>
        </w:rPr>
        <w:t>to</w:t>
      </w:r>
      <w:r>
        <w:rPr>
          <w:spacing w:val="-2"/>
          <w:sz w:val="20"/>
        </w:rPr>
        <w:t xml:space="preserve"> </w:t>
      </w:r>
      <w:r>
        <w:rPr>
          <w:sz w:val="20"/>
        </w:rPr>
        <w:t>a</w:t>
      </w:r>
      <w:r>
        <w:rPr>
          <w:spacing w:val="-1"/>
          <w:sz w:val="20"/>
        </w:rPr>
        <w:t xml:space="preserve"> </w:t>
      </w:r>
      <w:r>
        <w:rPr>
          <w:sz w:val="20"/>
        </w:rPr>
        <w:t>licensed mental health professional or counseling center for general mental health or other counseling issues. Students</w:t>
      </w:r>
      <w:r>
        <w:rPr>
          <w:spacing w:val="-4"/>
          <w:sz w:val="20"/>
        </w:rPr>
        <w:t xml:space="preserve"> </w:t>
      </w:r>
      <w:r>
        <w:rPr>
          <w:sz w:val="20"/>
        </w:rPr>
        <w:t>found</w:t>
      </w:r>
      <w:r>
        <w:rPr>
          <w:spacing w:val="-2"/>
          <w:sz w:val="20"/>
        </w:rPr>
        <w:t xml:space="preserve"> </w:t>
      </w:r>
      <w:r>
        <w:rPr>
          <w:sz w:val="20"/>
        </w:rPr>
        <w:t>responsible</w:t>
      </w:r>
      <w:r>
        <w:rPr>
          <w:spacing w:val="-4"/>
          <w:sz w:val="20"/>
        </w:rPr>
        <w:t xml:space="preserve"> </w:t>
      </w:r>
      <w:r>
        <w:rPr>
          <w:sz w:val="20"/>
        </w:rPr>
        <w:t>for</w:t>
      </w:r>
      <w:r>
        <w:rPr>
          <w:spacing w:val="-3"/>
          <w:sz w:val="20"/>
        </w:rPr>
        <w:t xml:space="preserve"> </w:t>
      </w:r>
      <w:r>
        <w:rPr>
          <w:sz w:val="20"/>
        </w:rPr>
        <w:t>alcohol</w:t>
      </w:r>
      <w:r>
        <w:rPr>
          <w:spacing w:val="-3"/>
          <w:sz w:val="20"/>
        </w:rPr>
        <w:t xml:space="preserve"> </w:t>
      </w:r>
      <w:r>
        <w:rPr>
          <w:sz w:val="20"/>
        </w:rPr>
        <w:t>and/or</w:t>
      </w:r>
      <w:r>
        <w:rPr>
          <w:spacing w:val="-3"/>
          <w:sz w:val="20"/>
        </w:rPr>
        <w:t xml:space="preserve"> </w:t>
      </w:r>
      <w:r>
        <w:rPr>
          <w:sz w:val="20"/>
        </w:rPr>
        <w:t>drug</w:t>
      </w:r>
      <w:r>
        <w:rPr>
          <w:spacing w:val="-3"/>
          <w:sz w:val="20"/>
        </w:rPr>
        <w:t xml:space="preserve"> </w:t>
      </w:r>
      <w:r>
        <w:rPr>
          <w:sz w:val="20"/>
        </w:rPr>
        <w:t>violations</w:t>
      </w:r>
      <w:r>
        <w:rPr>
          <w:spacing w:val="-4"/>
          <w:sz w:val="20"/>
        </w:rPr>
        <w:t xml:space="preserve"> </w:t>
      </w:r>
      <w:r>
        <w:rPr>
          <w:sz w:val="20"/>
        </w:rPr>
        <w:t>will</w:t>
      </w:r>
      <w:r>
        <w:rPr>
          <w:spacing w:val="-3"/>
          <w:sz w:val="20"/>
        </w:rPr>
        <w:t xml:space="preserve"> </w:t>
      </w:r>
      <w:r>
        <w:rPr>
          <w:sz w:val="20"/>
        </w:rPr>
        <w:t>normally</w:t>
      </w:r>
      <w:r>
        <w:rPr>
          <w:spacing w:val="-2"/>
          <w:sz w:val="20"/>
        </w:rPr>
        <w:t xml:space="preserve"> </w:t>
      </w:r>
      <w:r>
        <w:rPr>
          <w:sz w:val="20"/>
        </w:rPr>
        <w:t>be</w:t>
      </w:r>
      <w:r>
        <w:rPr>
          <w:spacing w:val="-4"/>
          <w:sz w:val="20"/>
        </w:rPr>
        <w:t xml:space="preserve"> </w:t>
      </w:r>
      <w:r>
        <w:rPr>
          <w:sz w:val="20"/>
        </w:rPr>
        <w:t>referred</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UNF</w:t>
      </w:r>
      <w:r>
        <w:rPr>
          <w:spacing w:val="-3"/>
          <w:sz w:val="20"/>
        </w:rPr>
        <w:t xml:space="preserve"> </w:t>
      </w:r>
      <w:r>
        <w:rPr>
          <w:sz w:val="20"/>
        </w:rPr>
        <w:t xml:space="preserve">Office of the Dean of Students for alcohol and/or drug education and </w:t>
      </w:r>
      <w:proofErr w:type="gramStart"/>
      <w:r>
        <w:rPr>
          <w:sz w:val="20"/>
        </w:rPr>
        <w:t>assessment, but</w:t>
      </w:r>
      <w:proofErr w:type="gramEnd"/>
      <w:r>
        <w:rPr>
          <w:sz w:val="20"/>
        </w:rPr>
        <w:t xml:space="preserve"> may be referred to an outside agency or counselor based on the seriousness of the violation. Students must comply with all recommendations established </w:t>
      </w:r>
      <w:proofErr w:type="gramStart"/>
      <w:r>
        <w:rPr>
          <w:sz w:val="20"/>
        </w:rPr>
        <w:t>as a result of</w:t>
      </w:r>
      <w:proofErr w:type="gramEnd"/>
      <w:r>
        <w:rPr>
          <w:sz w:val="20"/>
        </w:rPr>
        <w:t xml:space="preserve"> any assessment.</w:t>
      </w:r>
    </w:p>
    <w:p w14:paraId="20393CF0" w14:textId="77777777" w:rsidR="00584324" w:rsidRDefault="009D5637">
      <w:pPr>
        <w:pStyle w:val="ListParagraph"/>
        <w:numPr>
          <w:ilvl w:val="0"/>
          <w:numId w:val="5"/>
        </w:numPr>
        <w:tabs>
          <w:tab w:val="left" w:pos="839"/>
          <w:tab w:val="left" w:pos="840"/>
        </w:tabs>
        <w:spacing w:before="160"/>
        <w:ind w:left="839"/>
        <w:rPr>
          <w:sz w:val="20"/>
        </w:rPr>
      </w:pPr>
      <w:r>
        <w:rPr>
          <w:sz w:val="20"/>
          <w:u w:val="single"/>
        </w:rPr>
        <w:t>Restitution.</w:t>
      </w:r>
      <w:r>
        <w:rPr>
          <w:spacing w:val="-6"/>
          <w:sz w:val="20"/>
        </w:rPr>
        <w:t xml:space="preserve"> </w:t>
      </w:r>
      <w:r>
        <w:rPr>
          <w:sz w:val="20"/>
        </w:rPr>
        <w:t>Payment</w:t>
      </w:r>
      <w:r>
        <w:rPr>
          <w:spacing w:val="-6"/>
          <w:sz w:val="20"/>
        </w:rPr>
        <w:t xml:space="preserve"> </w:t>
      </w:r>
      <w:r>
        <w:rPr>
          <w:sz w:val="20"/>
        </w:rPr>
        <w:t>of</w:t>
      </w:r>
      <w:r>
        <w:rPr>
          <w:spacing w:val="-6"/>
          <w:sz w:val="20"/>
        </w:rPr>
        <w:t xml:space="preserve"> </w:t>
      </w:r>
      <w:r>
        <w:rPr>
          <w:sz w:val="20"/>
        </w:rPr>
        <w:t>actual</w:t>
      </w:r>
      <w:r>
        <w:rPr>
          <w:spacing w:val="-6"/>
          <w:sz w:val="20"/>
        </w:rPr>
        <w:t xml:space="preserve"> </w:t>
      </w:r>
      <w:r>
        <w:rPr>
          <w:sz w:val="20"/>
        </w:rPr>
        <w:t>damages</w:t>
      </w:r>
      <w:r>
        <w:rPr>
          <w:spacing w:val="-6"/>
          <w:sz w:val="20"/>
        </w:rPr>
        <w:t xml:space="preserve"> </w:t>
      </w:r>
      <w:r>
        <w:rPr>
          <w:sz w:val="20"/>
        </w:rPr>
        <w:t>or</w:t>
      </w:r>
      <w:r>
        <w:rPr>
          <w:spacing w:val="-6"/>
          <w:sz w:val="20"/>
        </w:rPr>
        <w:t xml:space="preserve"> </w:t>
      </w:r>
      <w:r>
        <w:rPr>
          <w:sz w:val="20"/>
        </w:rPr>
        <w:t>loss</w:t>
      </w:r>
      <w:r>
        <w:rPr>
          <w:spacing w:val="-6"/>
          <w:sz w:val="20"/>
        </w:rPr>
        <w:t xml:space="preserve"> </w:t>
      </w:r>
      <w:r>
        <w:rPr>
          <w:sz w:val="20"/>
        </w:rPr>
        <w:t>of</w:t>
      </w:r>
      <w:r>
        <w:rPr>
          <w:spacing w:val="-7"/>
          <w:sz w:val="20"/>
        </w:rPr>
        <w:t xml:space="preserve"> </w:t>
      </w:r>
      <w:r>
        <w:rPr>
          <w:sz w:val="20"/>
        </w:rPr>
        <w:t>services</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University</w:t>
      </w:r>
      <w:r>
        <w:rPr>
          <w:spacing w:val="-5"/>
          <w:sz w:val="20"/>
        </w:rPr>
        <w:t xml:space="preserve"> </w:t>
      </w:r>
      <w:r>
        <w:rPr>
          <w:sz w:val="20"/>
        </w:rPr>
        <w:t>or</w:t>
      </w:r>
      <w:r>
        <w:rPr>
          <w:spacing w:val="-6"/>
          <w:sz w:val="20"/>
        </w:rPr>
        <w:t xml:space="preserve"> </w:t>
      </w:r>
      <w:r>
        <w:rPr>
          <w:sz w:val="20"/>
        </w:rPr>
        <w:t>alleged</w:t>
      </w:r>
      <w:r>
        <w:rPr>
          <w:spacing w:val="-4"/>
          <w:sz w:val="20"/>
        </w:rPr>
        <w:t xml:space="preserve"> </w:t>
      </w:r>
      <w:r>
        <w:rPr>
          <w:spacing w:val="-2"/>
          <w:sz w:val="20"/>
        </w:rPr>
        <w:t>victim.</w:t>
      </w:r>
    </w:p>
    <w:p w14:paraId="4EE38B58" w14:textId="77777777" w:rsidR="00584324" w:rsidRDefault="00584324">
      <w:pPr>
        <w:pStyle w:val="BodyText"/>
        <w:spacing w:before="10"/>
        <w:ind w:left="0"/>
        <w:rPr>
          <w:sz w:val="9"/>
        </w:rPr>
      </w:pPr>
    </w:p>
    <w:p w14:paraId="0A6585BD" w14:textId="77777777" w:rsidR="00584324" w:rsidRDefault="009D5637">
      <w:pPr>
        <w:pStyle w:val="ListParagraph"/>
        <w:numPr>
          <w:ilvl w:val="0"/>
          <w:numId w:val="5"/>
        </w:numPr>
        <w:tabs>
          <w:tab w:val="left" w:pos="839"/>
          <w:tab w:val="left" w:pos="840"/>
        </w:tabs>
        <w:spacing w:before="59" w:line="259" w:lineRule="auto"/>
        <w:ind w:right="397"/>
        <w:rPr>
          <w:sz w:val="20"/>
        </w:rPr>
      </w:pPr>
      <w:r>
        <w:rPr>
          <w:sz w:val="20"/>
          <w:u w:val="single"/>
        </w:rPr>
        <w:t>Disciplinary</w:t>
      </w:r>
      <w:r>
        <w:rPr>
          <w:spacing w:val="-2"/>
          <w:sz w:val="20"/>
          <w:u w:val="single"/>
        </w:rPr>
        <w:t xml:space="preserve"> </w:t>
      </w:r>
      <w:r>
        <w:rPr>
          <w:sz w:val="20"/>
          <w:u w:val="single"/>
        </w:rPr>
        <w:t>Probation.</w:t>
      </w:r>
      <w:r>
        <w:rPr>
          <w:spacing w:val="-3"/>
          <w:sz w:val="20"/>
        </w:rPr>
        <w:t xml:space="preserve"> </w:t>
      </w:r>
      <w:proofErr w:type="gramStart"/>
      <w:r>
        <w:rPr>
          <w:sz w:val="20"/>
        </w:rPr>
        <w:t>A</w:t>
      </w:r>
      <w:r>
        <w:rPr>
          <w:spacing w:val="-3"/>
          <w:sz w:val="20"/>
        </w:rPr>
        <w:t xml:space="preserve"> </w:t>
      </w:r>
      <w:r>
        <w:rPr>
          <w:sz w:val="20"/>
        </w:rPr>
        <w:t>period</w:t>
      </w:r>
      <w:r>
        <w:rPr>
          <w:spacing w:val="-2"/>
          <w:sz w:val="20"/>
        </w:rPr>
        <w:t xml:space="preserve"> </w:t>
      </w:r>
      <w:r>
        <w:rPr>
          <w:sz w:val="20"/>
        </w:rPr>
        <w:t>of</w:t>
      </w:r>
      <w:r>
        <w:rPr>
          <w:spacing w:val="-4"/>
          <w:sz w:val="20"/>
        </w:rPr>
        <w:t xml:space="preserve"> </w:t>
      </w:r>
      <w:r>
        <w:rPr>
          <w:sz w:val="20"/>
        </w:rPr>
        <w:t>time</w:t>
      </w:r>
      <w:proofErr w:type="gramEnd"/>
      <w:r>
        <w:rPr>
          <w:spacing w:val="-4"/>
          <w:sz w:val="20"/>
        </w:rPr>
        <w:t xml:space="preserve"> </w:t>
      </w:r>
      <w:r>
        <w:rPr>
          <w:sz w:val="20"/>
        </w:rPr>
        <w:t>during</w:t>
      </w:r>
      <w:r>
        <w:rPr>
          <w:spacing w:val="-3"/>
          <w:sz w:val="20"/>
        </w:rPr>
        <w:t xml:space="preserve"> </w:t>
      </w:r>
      <w:r>
        <w:rPr>
          <w:sz w:val="20"/>
        </w:rPr>
        <w:t>which</w:t>
      </w:r>
      <w:r>
        <w:rPr>
          <w:spacing w:val="-2"/>
          <w:sz w:val="20"/>
        </w:rPr>
        <w:t xml:space="preserve"> </w:t>
      </w:r>
      <w:r>
        <w:rPr>
          <w:sz w:val="20"/>
        </w:rPr>
        <w:t>any</w:t>
      </w:r>
      <w:r>
        <w:rPr>
          <w:spacing w:val="-2"/>
          <w:sz w:val="20"/>
        </w:rPr>
        <w:t xml:space="preserve"> </w:t>
      </w:r>
      <w:r>
        <w:rPr>
          <w:sz w:val="20"/>
        </w:rPr>
        <w:t>further</w:t>
      </w:r>
      <w:r>
        <w:rPr>
          <w:spacing w:val="-3"/>
          <w:sz w:val="20"/>
        </w:rPr>
        <w:t xml:space="preserve"> </w:t>
      </w:r>
      <w:r>
        <w:rPr>
          <w:sz w:val="20"/>
        </w:rPr>
        <w:t>violation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Student</w:t>
      </w:r>
      <w:r>
        <w:rPr>
          <w:spacing w:val="-3"/>
          <w:sz w:val="20"/>
        </w:rPr>
        <w:t xml:space="preserve"> </w:t>
      </w:r>
      <w:r>
        <w:rPr>
          <w:sz w:val="20"/>
        </w:rPr>
        <w:t>Code</w:t>
      </w:r>
      <w:r>
        <w:rPr>
          <w:spacing w:val="-4"/>
          <w:sz w:val="20"/>
        </w:rPr>
        <w:t xml:space="preserve"> </w:t>
      </w:r>
      <w:r>
        <w:rPr>
          <w:sz w:val="20"/>
        </w:rPr>
        <w:t>of</w:t>
      </w:r>
      <w:r>
        <w:rPr>
          <w:spacing w:val="-4"/>
          <w:sz w:val="20"/>
        </w:rPr>
        <w:t xml:space="preserve"> </w:t>
      </w:r>
      <w:r>
        <w:rPr>
          <w:sz w:val="20"/>
        </w:rPr>
        <w:t>Conduct puts</w:t>
      </w:r>
      <w:r>
        <w:rPr>
          <w:spacing w:val="-1"/>
          <w:sz w:val="20"/>
        </w:rPr>
        <w:t xml:space="preserve"> </w:t>
      </w:r>
      <w:r>
        <w:rPr>
          <w:sz w:val="20"/>
        </w:rPr>
        <w:t>the</w:t>
      </w:r>
      <w:r>
        <w:rPr>
          <w:spacing w:val="-1"/>
          <w:sz w:val="20"/>
        </w:rPr>
        <w:t xml:space="preserve"> </w:t>
      </w:r>
      <w:r>
        <w:rPr>
          <w:sz w:val="20"/>
        </w:rPr>
        <w:t>student’s</w:t>
      </w:r>
      <w:r>
        <w:rPr>
          <w:spacing w:val="-1"/>
          <w:sz w:val="20"/>
        </w:rPr>
        <w:t xml:space="preserve"> </w:t>
      </w:r>
      <w:r>
        <w:rPr>
          <w:sz w:val="20"/>
        </w:rPr>
        <w:t>status with the</w:t>
      </w:r>
      <w:r>
        <w:rPr>
          <w:spacing w:val="-1"/>
          <w:sz w:val="20"/>
        </w:rPr>
        <w:t xml:space="preserve"> </w:t>
      </w:r>
      <w:r>
        <w:rPr>
          <w:sz w:val="20"/>
        </w:rPr>
        <w:t>University in jeopardy. If</w:t>
      </w:r>
      <w:r>
        <w:rPr>
          <w:spacing w:val="-1"/>
          <w:sz w:val="20"/>
        </w:rPr>
        <w:t xml:space="preserve"> </w:t>
      </w:r>
      <w:r>
        <w:rPr>
          <w:sz w:val="20"/>
        </w:rPr>
        <w:t>the</w:t>
      </w:r>
      <w:r>
        <w:rPr>
          <w:spacing w:val="-1"/>
          <w:sz w:val="20"/>
        </w:rPr>
        <w:t xml:space="preserve"> </w:t>
      </w:r>
      <w:r>
        <w:rPr>
          <w:sz w:val="20"/>
        </w:rPr>
        <w:t>student is</w:t>
      </w:r>
      <w:r>
        <w:rPr>
          <w:spacing w:val="-1"/>
          <w:sz w:val="20"/>
        </w:rPr>
        <w:t xml:space="preserve"> </w:t>
      </w:r>
      <w:r>
        <w:rPr>
          <w:sz w:val="20"/>
        </w:rPr>
        <w:t>found “responsible” for another violation of the Code during the period of disciplinary probation, serious consideration will be given to imposing a sanction or suspension or expulsion from the University.</w:t>
      </w:r>
    </w:p>
    <w:p w14:paraId="73C8642C" w14:textId="77777777" w:rsidR="00584324" w:rsidRDefault="009D5637">
      <w:pPr>
        <w:pStyle w:val="ListParagraph"/>
        <w:numPr>
          <w:ilvl w:val="0"/>
          <w:numId w:val="5"/>
        </w:numPr>
        <w:tabs>
          <w:tab w:val="left" w:pos="839"/>
          <w:tab w:val="left" w:pos="840"/>
        </w:tabs>
        <w:spacing w:before="159"/>
        <w:ind w:left="839"/>
        <w:rPr>
          <w:sz w:val="20"/>
        </w:rPr>
      </w:pPr>
      <w:r>
        <w:rPr>
          <w:sz w:val="20"/>
          <w:u w:val="single"/>
        </w:rPr>
        <w:t>Restrictions.</w:t>
      </w:r>
      <w:r>
        <w:rPr>
          <w:spacing w:val="34"/>
          <w:sz w:val="20"/>
        </w:rPr>
        <w:t xml:space="preserve"> </w:t>
      </w:r>
      <w:r>
        <w:rPr>
          <w:sz w:val="20"/>
        </w:rPr>
        <w:t>Some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restrictions</w:t>
      </w:r>
      <w:r>
        <w:rPr>
          <w:spacing w:val="-7"/>
          <w:sz w:val="20"/>
        </w:rPr>
        <w:t xml:space="preserve"> </w:t>
      </w:r>
      <w:r>
        <w:rPr>
          <w:sz w:val="20"/>
        </w:rPr>
        <w:t>that</w:t>
      </w:r>
      <w:r>
        <w:rPr>
          <w:spacing w:val="-5"/>
          <w:sz w:val="20"/>
        </w:rPr>
        <w:t xml:space="preserve"> </w:t>
      </w:r>
      <w:r>
        <w:rPr>
          <w:sz w:val="20"/>
        </w:rPr>
        <w:t>may</w:t>
      </w:r>
      <w:r>
        <w:rPr>
          <w:spacing w:val="-5"/>
          <w:sz w:val="20"/>
        </w:rPr>
        <w:t xml:space="preserve"> </w:t>
      </w:r>
      <w:r>
        <w:rPr>
          <w:sz w:val="20"/>
        </w:rPr>
        <w:t>be</w:t>
      </w:r>
      <w:r>
        <w:rPr>
          <w:spacing w:val="-6"/>
          <w:sz w:val="20"/>
        </w:rPr>
        <w:t xml:space="preserve"> </w:t>
      </w:r>
      <w:r>
        <w:rPr>
          <w:sz w:val="20"/>
        </w:rPr>
        <w:t>placed</w:t>
      </w:r>
      <w:r>
        <w:rPr>
          <w:spacing w:val="-4"/>
          <w:sz w:val="20"/>
        </w:rPr>
        <w:t xml:space="preserve"> </w:t>
      </w:r>
      <w:r>
        <w:rPr>
          <w:sz w:val="20"/>
        </w:rPr>
        <w:t>on</w:t>
      </w:r>
      <w:r>
        <w:rPr>
          <w:spacing w:val="-5"/>
          <w:sz w:val="20"/>
        </w:rPr>
        <w:t xml:space="preserve"> </w:t>
      </w:r>
      <w:r>
        <w:rPr>
          <w:sz w:val="20"/>
        </w:rPr>
        <w:t>a</w:t>
      </w:r>
      <w:r>
        <w:rPr>
          <w:spacing w:val="-5"/>
          <w:sz w:val="20"/>
        </w:rPr>
        <w:t xml:space="preserve"> </w:t>
      </w:r>
      <w:r>
        <w:rPr>
          <w:sz w:val="20"/>
        </w:rPr>
        <w:t>student</w:t>
      </w:r>
      <w:r>
        <w:rPr>
          <w:spacing w:val="-6"/>
          <w:sz w:val="20"/>
        </w:rPr>
        <w:t xml:space="preserve"> </w:t>
      </w:r>
      <w:r>
        <w:rPr>
          <w:sz w:val="20"/>
        </w:rPr>
        <w:t>include,</w:t>
      </w:r>
      <w:r>
        <w:rPr>
          <w:spacing w:val="-4"/>
          <w:sz w:val="20"/>
        </w:rPr>
        <w:t xml:space="preserve"> </w:t>
      </w:r>
      <w:r>
        <w:rPr>
          <w:sz w:val="20"/>
        </w:rPr>
        <w:t>but</w:t>
      </w:r>
      <w:r>
        <w:rPr>
          <w:spacing w:val="-6"/>
          <w:sz w:val="20"/>
        </w:rPr>
        <w:t xml:space="preserve"> </w:t>
      </w:r>
      <w:r>
        <w:rPr>
          <w:sz w:val="20"/>
        </w:rPr>
        <w:t>are</w:t>
      </w:r>
      <w:r>
        <w:rPr>
          <w:spacing w:val="-6"/>
          <w:sz w:val="20"/>
        </w:rPr>
        <w:t xml:space="preserve"> </w:t>
      </w:r>
      <w:r>
        <w:rPr>
          <w:sz w:val="20"/>
        </w:rPr>
        <w:t>not</w:t>
      </w:r>
      <w:r>
        <w:rPr>
          <w:spacing w:val="-6"/>
          <w:sz w:val="20"/>
        </w:rPr>
        <w:t xml:space="preserve"> </w:t>
      </w:r>
      <w:r>
        <w:rPr>
          <w:sz w:val="20"/>
        </w:rPr>
        <w:t>limited</w:t>
      </w:r>
      <w:r>
        <w:rPr>
          <w:spacing w:val="-4"/>
          <w:sz w:val="20"/>
        </w:rPr>
        <w:t xml:space="preserve"> </w:t>
      </w:r>
      <w:r>
        <w:rPr>
          <w:spacing w:val="-5"/>
          <w:sz w:val="20"/>
        </w:rPr>
        <w:t>to:</w:t>
      </w:r>
    </w:p>
    <w:p w14:paraId="69B7D4E2" w14:textId="77777777" w:rsidR="00584324" w:rsidRDefault="00584324">
      <w:pPr>
        <w:pStyle w:val="BodyText"/>
        <w:spacing w:before="10"/>
        <w:ind w:left="0"/>
        <w:rPr>
          <w:sz w:val="9"/>
        </w:rPr>
      </w:pPr>
    </w:p>
    <w:p w14:paraId="4C6EC754" w14:textId="77777777" w:rsidR="00584324" w:rsidRDefault="009D5637">
      <w:pPr>
        <w:pStyle w:val="ListParagraph"/>
        <w:numPr>
          <w:ilvl w:val="1"/>
          <w:numId w:val="5"/>
        </w:numPr>
        <w:tabs>
          <w:tab w:val="left" w:pos="1559"/>
          <w:tab w:val="left" w:pos="1560"/>
        </w:tabs>
        <w:spacing w:before="59"/>
        <w:rPr>
          <w:sz w:val="20"/>
        </w:rPr>
      </w:pPr>
      <w:r>
        <w:rPr>
          <w:sz w:val="20"/>
        </w:rPr>
        <w:t>Participation</w:t>
      </w:r>
      <w:r>
        <w:rPr>
          <w:spacing w:val="-8"/>
          <w:sz w:val="20"/>
        </w:rPr>
        <w:t xml:space="preserve"> </w:t>
      </w:r>
      <w:r>
        <w:rPr>
          <w:sz w:val="20"/>
        </w:rPr>
        <w:t>in</w:t>
      </w:r>
      <w:r>
        <w:rPr>
          <w:spacing w:val="-7"/>
          <w:sz w:val="20"/>
        </w:rPr>
        <w:t xml:space="preserve"> </w:t>
      </w:r>
      <w:r>
        <w:rPr>
          <w:sz w:val="20"/>
        </w:rPr>
        <w:t>student</w:t>
      </w:r>
      <w:r>
        <w:rPr>
          <w:spacing w:val="-8"/>
          <w:sz w:val="20"/>
        </w:rPr>
        <w:t xml:space="preserve"> </w:t>
      </w:r>
      <w:r>
        <w:rPr>
          <w:sz w:val="20"/>
        </w:rPr>
        <w:t>clubs,</w:t>
      </w:r>
      <w:r>
        <w:rPr>
          <w:spacing w:val="-8"/>
          <w:sz w:val="20"/>
        </w:rPr>
        <w:t xml:space="preserve"> </w:t>
      </w:r>
      <w:r>
        <w:rPr>
          <w:sz w:val="20"/>
        </w:rPr>
        <w:t>groups,</w:t>
      </w:r>
      <w:r>
        <w:rPr>
          <w:spacing w:val="-7"/>
          <w:sz w:val="20"/>
        </w:rPr>
        <w:t xml:space="preserve"> </w:t>
      </w:r>
      <w:r>
        <w:rPr>
          <w:sz w:val="20"/>
        </w:rPr>
        <w:t>activities,</w:t>
      </w:r>
      <w:r>
        <w:rPr>
          <w:spacing w:val="-8"/>
          <w:sz w:val="20"/>
        </w:rPr>
        <w:t xml:space="preserve"> </w:t>
      </w:r>
      <w:r>
        <w:rPr>
          <w:sz w:val="20"/>
        </w:rPr>
        <w:t>or</w:t>
      </w:r>
      <w:r>
        <w:rPr>
          <w:spacing w:val="-8"/>
          <w:sz w:val="20"/>
        </w:rPr>
        <w:t xml:space="preserve"> </w:t>
      </w:r>
      <w:r>
        <w:rPr>
          <w:spacing w:val="-2"/>
          <w:sz w:val="20"/>
        </w:rPr>
        <w:t>events.</w:t>
      </w:r>
    </w:p>
    <w:p w14:paraId="50E1CA90" w14:textId="77777777" w:rsidR="00584324" w:rsidRDefault="00584324">
      <w:pPr>
        <w:pStyle w:val="BodyText"/>
        <w:spacing w:before="9"/>
        <w:ind w:left="0"/>
        <w:rPr>
          <w:sz w:val="14"/>
        </w:rPr>
      </w:pPr>
    </w:p>
    <w:p w14:paraId="0124E97B" w14:textId="77777777" w:rsidR="00584324" w:rsidRDefault="009D5637">
      <w:pPr>
        <w:pStyle w:val="ListParagraph"/>
        <w:numPr>
          <w:ilvl w:val="1"/>
          <w:numId w:val="5"/>
        </w:numPr>
        <w:tabs>
          <w:tab w:val="left" w:pos="1559"/>
          <w:tab w:val="left" w:pos="1560"/>
        </w:tabs>
        <w:spacing w:before="1"/>
        <w:rPr>
          <w:sz w:val="20"/>
        </w:rPr>
      </w:pPr>
      <w:r>
        <w:rPr>
          <w:sz w:val="20"/>
        </w:rPr>
        <w:t>Representation</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University</w:t>
      </w:r>
      <w:r>
        <w:rPr>
          <w:spacing w:val="-6"/>
          <w:sz w:val="20"/>
        </w:rPr>
        <w:t xml:space="preserve"> </w:t>
      </w:r>
      <w:r>
        <w:rPr>
          <w:sz w:val="20"/>
        </w:rPr>
        <w:t>on</w:t>
      </w:r>
      <w:r>
        <w:rPr>
          <w:spacing w:val="-6"/>
          <w:sz w:val="20"/>
        </w:rPr>
        <w:t xml:space="preserve"> </w:t>
      </w:r>
      <w:r>
        <w:rPr>
          <w:sz w:val="20"/>
        </w:rPr>
        <w:t>an</w:t>
      </w:r>
      <w:r>
        <w:rPr>
          <w:spacing w:val="-5"/>
          <w:sz w:val="20"/>
        </w:rPr>
        <w:t xml:space="preserve"> </w:t>
      </w:r>
      <w:r>
        <w:rPr>
          <w:sz w:val="20"/>
        </w:rPr>
        <w:t>athletic</w:t>
      </w:r>
      <w:r>
        <w:rPr>
          <w:spacing w:val="-7"/>
          <w:sz w:val="20"/>
        </w:rPr>
        <w:t xml:space="preserve"> </w:t>
      </w:r>
      <w:r>
        <w:rPr>
          <w:spacing w:val="-4"/>
          <w:sz w:val="20"/>
        </w:rPr>
        <w:t>team.</w:t>
      </w:r>
    </w:p>
    <w:p w14:paraId="001DCE22" w14:textId="77777777" w:rsidR="00584324" w:rsidRDefault="009D5637">
      <w:pPr>
        <w:pStyle w:val="ListParagraph"/>
        <w:numPr>
          <w:ilvl w:val="1"/>
          <w:numId w:val="5"/>
        </w:numPr>
        <w:tabs>
          <w:tab w:val="left" w:pos="1559"/>
          <w:tab w:val="left" w:pos="1560"/>
        </w:tabs>
        <w:spacing w:before="178"/>
        <w:rPr>
          <w:sz w:val="20"/>
        </w:rPr>
      </w:pPr>
      <w:r>
        <w:rPr>
          <w:sz w:val="20"/>
        </w:rPr>
        <w:t>Holding</w:t>
      </w:r>
      <w:r>
        <w:rPr>
          <w:spacing w:val="-9"/>
          <w:sz w:val="20"/>
        </w:rPr>
        <w:t xml:space="preserve"> </w:t>
      </w:r>
      <w:r>
        <w:rPr>
          <w:sz w:val="20"/>
        </w:rPr>
        <w:t>leadership</w:t>
      </w:r>
      <w:r>
        <w:rPr>
          <w:spacing w:val="-8"/>
          <w:sz w:val="20"/>
        </w:rPr>
        <w:t xml:space="preserve"> </w:t>
      </w:r>
      <w:r>
        <w:rPr>
          <w:sz w:val="20"/>
        </w:rPr>
        <w:t>positions</w:t>
      </w:r>
      <w:r>
        <w:rPr>
          <w:spacing w:val="-9"/>
          <w:sz w:val="20"/>
        </w:rPr>
        <w:t xml:space="preserve"> </w:t>
      </w:r>
      <w:r>
        <w:rPr>
          <w:sz w:val="20"/>
        </w:rPr>
        <w:t>(</w:t>
      </w:r>
      <w:proofErr w:type="gramStart"/>
      <w:r>
        <w:rPr>
          <w:sz w:val="20"/>
        </w:rPr>
        <w:t>e.g.</w:t>
      </w:r>
      <w:proofErr w:type="gramEnd"/>
      <w:r>
        <w:rPr>
          <w:spacing w:val="-9"/>
          <w:sz w:val="20"/>
        </w:rPr>
        <w:t xml:space="preserve"> </w:t>
      </w:r>
      <w:r>
        <w:rPr>
          <w:sz w:val="20"/>
        </w:rPr>
        <w:t>Student</w:t>
      </w:r>
      <w:r>
        <w:rPr>
          <w:spacing w:val="-8"/>
          <w:sz w:val="20"/>
        </w:rPr>
        <w:t xml:space="preserve"> </w:t>
      </w:r>
      <w:r>
        <w:rPr>
          <w:sz w:val="20"/>
        </w:rPr>
        <w:t>Government</w:t>
      </w:r>
      <w:r>
        <w:rPr>
          <w:spacing w:val="-9"/>
          <w:sz w:val="20"/>
        </w:rPr>
        <w:t xml:space="preserve"> </w:t>
      </w:r>
      <w:r>
        <w:rPr>
          <w:sz w:val="20"/>
        </w:rPr>
        <w:t>or</w:t>
      </w:r>
      <w:r>
        <w:rPr>
          <w:spacing w:val="-8"/>
          <w:sz w:val="20"/>
        </w:rPr>
        <w:t xml:space="preserve"> </w:t>
      </w:r>
      <w:r>
        <w:rPr>
          <w:sz w:val="20"/>
        </w:rPr>
        <w:t>Resident</w:t>
      </w:r>
      <w:r>
        <w:rPr>
          <w:spacing w:val="-9"/>
          <w:sz w:val="20"/>
        </w:rPr>
        <w:t xml:space="preserve"> </w:t>
      </w:r>
      <w:r>
        <w:rPr>
          <w:spacing w:val="-2"/>
          <w:sz w:val="20"/>
        </w:rPr>
        <w:t>Assistant).</w:t>
      </w:r>
    </w:p>
    <w:p w14:paraId="1279958B" w14:textId="77777777" w:rsidR="00584324" w:rsidRDefault="00584324">
      <w:pPr>
        <w:pStyle w:val="BodyText"/>
        <w:spacing w:before="9"/>
        <w:ind w:left="0"/>
        <w:rPr>
          <w:sz w:val="14"/>
        </w:rPr>
      </w:pPr>
    </w:p>
    <w:p w14:paraId="5D6AB465" w14:textId="77777777" w:rsidR="00584324" w:rsidRDefault="009D5637">
      <w:pPr>
        <w:pStyle w:val="ListParagraph"/>
        <w:numPr>
          <w:ilvl w:val="1"/>
          <w:numId w:val="5"/>
        </w:numPr>
        <w:tabs>
          <w:tab w:val="left" w:pos="1559"/>
          <w:tab w:val="left" w:pos="1560"/>
        </w:tabs>
        <w:spacing w:before="1"/>
        <w:rPr>
          <w:sz w:val="20"/>
        </w:rPr>
      </w:pPr>
      <w:r>
        <w:rPr>
          <w:sz w:val="20"/>
        </w:rPr>
        <w:t>Entrance</w:t>
      </w:r>
      <w:r>
        <w:rPr>
          <w:spacing w:val="-7"/>
          <w:sz w:val="20"/>
        </w:rPr>
        <w:t xml:space="preserve"> </w:t>
      </w:r>
      <w:r>
        <w:rPr>
          <w:sz w:val="20"/>
        </w:rPr>
        <w:t>to</w:t>
      </w:r>
      <w:r>
        <w:rPr>
          <w:spacing w:val="-5"/>
          <w:sz w:val="20"/>
        </w:rPr>
        <w:t xml:space="preserve"> </w:t>
      </w:r>
      <w:r>
        <w:rPr>
          <w:sz w:val="20"/>
        </w:rPr>
        <w:t>University</w:t>
      </w:r>
      <w:r>
        <w:rPr>
          <w:spacing w:val="-4"/>
          <w:sz w:val="20"/>
        </w:rPr>
        <w:t xml:space="preserve"> </w:t>
      </w:r>
      <w:r>
        <w:rPr>
          <w:sz w:val="20"/>
        </w:rPr>
        <w:t>Housing</w:t>
      </w:r>
      <w:r>
        <w:rPr>
          <w:spacing w:val="-6"/>
          <w:sz w:val="20"/>
        </w:rPr>
        <w:t xml:space="preserve"> </w:t>
      </w:r>
      <w:r>
        <w:rPr>
          <w:sz w:val="20"/>
        </w:rPr>
        <w:t>areas</w:t>
      </w:r>
      <w:r>
        <w:rPr>
          <w:spacing w:val="-6"/>
          <w:sz w:val="20"/>
        </w:rPr>
        <w:t xml:space="preserve"> </w:t>
      </w:r>
      <w:r>
        <w:rPr>
          <w:sz w:val="20"/>
        </w:rPr>
        <w:t>or</w:t>
      </w:r>
      <w:r>
        <w:rPr>
          <w:spacing w:val="-5"/>
          <w:sz w:val="20"/>
        </w:rPr>
        <w:t xml:space="preserve"> </w:t>
      </w:r>
      <w:r>
        <w:rPr>
          <w:sz w:val="20"/>
        </w:rPr>
        <w:t>any</w:t>
      </w:r>
      <w:r>
        <w:rPr>
          <w:spacing w:val="-4"/>
          <w:sz w:val="20"/>
        </w:rPr>
        <w:t xml:space="preserve"> </w:t>
      </w:r>
      <w:r>
        <w:rPr>
          <w:sz w:val="20"/>
        </w:rPr>
        <w:t>other</w:t>
      </w:r>
      <w:r>
        <w:rPr>
          <w:spacing w:val="-6"/>
          <w:sz w:val="20"/>
        </w:rPr>
        <w:t xml:space="preserve"> </w:t>
      </w:r>
      <w:r>
        <w:rPr>
          <w:sz w:val="20"/>
        </w:rPr>
        <w:t>areas</w:t>
      </w:r>
      <w:r>
        <w:rPr>
          <w:spacing w:val="-6"/>
          <w:sz w:val="20"/>
        </w:rPr>
        <w:t xml:space="preserve"> </w:t>
      </w:r>
      <w:r>
        <w:rPr>
          <w:sz w:val="20"/>
        </w:rPr>
        <w:t>on</w:t>
      </w:r>
      <w:r>
        <w:rPr>
          <w:spacing w:val="-4"/>
          <w:sz w:val="20"/>
        </w:rPr>
        <w:t xml:space="preserve"> </w:t>
      </w:r>
      <w:r>
        <w:rPr>
          <w:spacing w:val="-2"/>
          <w:sz w:val="20"/>
        </w:rPr>
        <w:t>campus.</w:t>
      </w:r>
    </w:p>
    <w:p w14:paraId="61977249" w14:textId="77777777" w:rsidR="00584324" w:rsidRDefault="009D5637">
      <w:pPr>
        <w:pStyle w:val="ListParagraph"/>
        <w:numPr>
          <w:ilvl w:val="1"/>
          <w:numId w:val="5"/>
        </w:numPr>
        <w:tabs>
          <w:tab w:val="left" w:pos="1559"/>
          <w:tab w:val="left" w:pos="1560"/>
        </w:tabs>
        <w:spacing w:before="178"/>
        <w:rPr>
          <w:sz w:val="20"/>
        </w:rPr>
      </w:pPr>
      <w:r>
        <w:rPr>
          <w:sz w:val="20"/>
        </w:rPr>
        <w:t>Contact</w:t>
      </w:r>
      <w:r>
        <w:rPr>
          <w:spacing w:val="-8"/>
          <w:sz w:val="20"/>
        </w:rPr>
        <w:t xml:space="preserve"> </w:t>
      </w:r>
      <w:r>
        <w:rPr>
          <w:sz w:val="20"/>
        </w:rPr>
        <w:t>with</w:t>
      </w:r>
      <w:r>
        <w:rPr>
          <w:spacing w:val="-7"/>
          <w:sz w:val="20"/>
        </w:rPr>
        <w:t xml:space="preserve"> </w:t>
      </w:r>
      <w:r>
        <w:rPr>
          <w:sz w:val="20"/>
        </w:rPr>
        <w:t>another</w:t>
      </w:r>
      <w:r>
        <w:rPr>
          <w:spacing w:val="-8"/>
          <w:sz w:val="20"/>
        </w:rPr>
        <w:t xml:space="preserve"> </w:t>
      </w:r>
      <w:r>
        <w:rPr>
          <w:sz w:val="20"/>
        </w:rPr>
        <w:t>specified</w:t>
      </w:r>
      <w:r>
        <w:rPr>
          <w:spacing w:val="-7"/>
          <w:sz w:val="20"/>
        </w:rPr>
        <w:t xml:space="preserve"> </w:t>
      </w:r>
      <w:r>
        <w:rPr>
          <w:spacing w:val="-2"/>
          <w:sz w:val="20"/>
        </w:rPr>
        <w:t>person(s).</w:t>
      </w:r>
    </w:p>
    <w:p w14:paraId="0A08546E" w14:textId="77777777" w:rsidR="00584324" w:rsidRDefault="009D5637">
      <w:pPr>
        <w:pStyle w:val="ListParagraph"/>
        <w:numPr>
          <w:ilvl w:val="1"/>
          <w:numId w:val="5"/>
        </w:numPr>
        <w:tabs>
          <w:tab w:val="left" w:pos="1559"/>
          <w:tab w:val="left" w:pos="1560"/>
        </w:tabs>
        <w:spacing w:before="178"/>
        <w:ind w:hanging="361"/>
        <w:rPr>
          <w:sz w:val="20"/>
        </w:rPr>
      </w:pPr>
      <w:r>
        <w:rPr>
          <w:sz w:val="20"/>
        </w:rPr>
        <w:t>Change</w:t>
      </w:r>
      <w:r>
        <w:rPr>
          <w:spacing w:val="-10"/>
          <w:sz w:val="20"/>
        </w:rPr>
        <w:t xml:space="preserve"> </w:t>
      </w:r>
      <w:r>
        <w:rPr>
          <w:sz w:val="20"/>
        </w:rPr>
        <w:t>in</w:t>
      </w:r>
      <w:r>
        <w:rPr>
          <w:spacing w:val="-7"/>
          <w:sz w:val="20"/>
        </w:rPr>
        <w:t xml:space="preserve"> </w:t>
      </w:r>
      <w:r>
        <w:rPr>
          <w:sz w:val="20"/>
        </w:rPr>
        <w:t>University</w:t>
      </w:r>
      <w:r>
        <w:rPr>
          <w:spacing w:val="-7"/>
          <w:sz w:val="20"/>
        </w:rPr>
        <w:t xml:space="preserve"> </w:t>
      </w:r>
      <w:r>
        <w:rPr>
          <w:sz w:val="20"/>
        </w:rPr>
        <w:t>Housing</w:t>
      </w:r>
      <w:r>
        <w:rPr>
          <w:spacing w:val="-7"/>
          <w:sz w:val="20"/>
        </w:rPr>
        <w:t xml:space="preserve"> </w:t>
      </w:r>
      <w:r>
        <w:rPr>
          <w:spacing w:val="-2"/>
          <w:sz w:val="20"/>
        </w:rPr>
        <w:t>assignment.</w:t>
      </w:r>
    </w:p>
    <w:p w14:paraId="7C9BC7BD" w14:textId="77777777" w:rsidR="00584324" w:rsidRDefault="00584324">
      <w:pPr>
        <w:pStyle w:val="BodyText"/>
        <w:spacing w:before="10"/>
        <w:ind w:left="0"/>
        <w:rPr>
          <w:sz w:val="14"/>
        </w:rPr>
      </w:pPr>
    </w:p>
    <w:p w14:paraId="7F4A9E4F" w14:textId="77777777" w:rsidR="00584324" w:rsidRDefault="009D5637">
      <w:pPr>
        <w:pStyle w:val="ListParagraph"/>
        <w:numPr>
          <w:ilvl w:val="0"/>
          <w:numId w:val="5"/>
        </w:numPr>
        <w:tabs>
          <w:tab w:val="left" w:pos="839"/>
          <w:tab w:val="left" w:pos="840"/>
        </w:tabs>
        <w:ind w:left="839"/>
        <w:rPr>
          <w:sz w:val="20"/>
        </w:rPr>
      </w:pPr>
      <w:r>
        <w:rPr>
          <w:sz w:val="20"/>
          <w:u w:val="single"/>
        </w:rPr>
        <w:t>Administratively</w:t>
      </w:r>
      <w:r>
        <w:rPr>
          <w:spacing w:val="-10"/>
          <w:sz w:val="20"/>
          <w:u w:val="single"/>
        </w:rPr>
        <w:t xml:space="preserve"> </w:t>
      </w:r>
      <w:r>
        <w:rPr>
          <w:sz w:val="20"/>
          <w:u w:val="single"/>
        </w:rPr>
        <w:t>Removed</w:t>
      </w:r>
      <w:r>
        <w:rPr>
          <w:spacing w:val="-10"/>
          <w:sz w:val="20"/>
          <w:u w:val="single"/>
        </w:rPr>
        <w:t xml:space="preserve"> </w:t>
      </w:r>
      <w:r>
        <w:rPr>
          <w:sz w:val="20"/>
          <w:u w:val="single"/>
        </w:rPr>
        <w:t>from</w:t>
      </w:r>
      <w:r>
        <w:rPr>
          <w:spacing w:val="-10"/>
          <w:sz w:val="20"/>
          <w:u w:val="single"/>
        </w:rPr>
        <w:t xml:space="preserve"> </w:t>
      </w:r>
      <w:r>
        <w:rPr>
          <w:spacing w:val="-2"/>
          <w:sz w:val="20"/>
          <w:u w:val="single"/>
        </w:rPr>
        <w:t>class(es).</w:t>
      </w:r>
    </w:p>
    <w:p w14:paraId="6CA83841" w14:textId="77777777" w:rsidR="00584324" w:rsidRDefault="00584324">
      <w:pPr>
        <w:pStyle w:val="BodyText"/>
        <w:spacing w:before="9"/>
        <w:ind w:left="0"/>
        <w:rPr>
          <w:sz w:val="9"/>
        </w:rPr>
      </w:pPr>
    </w:p>
    <w:p w14:paraId="0C8303B0" w14:textId="77777777" w:rsidR="00584324" w:rsidRDefault="009D5637">
      <w:pPr>
        <w:pStyle w:val="ListParagraph"/>
        <w:numPr>
          <w:ilvl w:val="0"/>
          <w:numId w:val="5"/>
        </w:numPr>
        <w:tabs>
          <w:tab w:val="left" w:pos="839"/>
          <w:tab w:val="left" w:pos="840"/>
        </w:tabs>
        <w:spacing w:before="59"/>
        <w:ind w:left="839"/>
        <w:rPr>
          <w:sz w:val="20"/>
        </w:rPr>
      </w:pPr>
      <w:r>
        <w:rPr>
          <w:sz w:val="20"/>
          <w:u w:val="single"/>
        </w:rPr>
        <w:t>Exclusion</w:t>
      </w:r>
      <w:r>
        <w:rPr>
          <w:spacing w:val="-7"/>
          <w:sz w:val="20"/>
          <w:u w:val="single"/>
        </w:rPr>
        <w:t xml:space="preserve"> </w:t>
      </w:r>
      <w:r>
        <w:rPr>
          <w:sz w:val="20"/>
          <w:u w:val="single"/>
        </w:rPr>
        <w:t>from</w:t>
      </w:r>
      <w:r>
        <w:rPr>
          <w:spacing w:val="-7"/>
          <w:sz w:val="20"/>
          <w:u w:val="single"/>
        </w:rPr>
        <w:t xml:space="preserve"> </w:t>
      </w:r>
      <w:r>
        <w:rPr>
          <w:sz w:val="20"/>
          <w:u w:val="single"/>
        </w:rPr>
        <w:t>University</w:t>
      </w:r>
      <w:r>
        <w:rPr>
          <w:spacing w:val="-7"/>
          <w:sz w:val="20"/>
          <w:u w:val="single"/>
        </w:rPr>
        <w:t xml:space="preserve"> </w:t>
      </w:r>
      <w:r>
        <w:rPr>
          <w:sz w:val="20"/>
          <w:u w:val="single"/>
        </w:rPr>
        <w:t>Housing</w:t>
      </w:r>
      <w:r>
        <w:rPr>
          <w:spacing w:val="-8"/>
          <w:sz w:val="20"/>
        </w:rPr>
        <w:t xml:space="preserve"> </w:t>
      </w:r>
      <w:r>
        <w:rPr>
          <w:sz w:val="20"/>
        </w:rPr>
        <w:t>(either</w:t>
      </w:r>
      <w:r>
        <w:rPr>
          <w:spacing w:val="-8"/>
          <w:sz w:val="20"/>
        </w:rPr>
        <w:t xml:space="preserve"> </w:t>
      </w:r>
      <w:r>
        <w:rPr>
          <w:sz w:val="20"/>
        </w:rPr>
        <w:t>temporary</w:t>
      </w:r>
      <w:r>
        <w:rPr>
          <w:spacing w:val="-7"/>
          <w:sz w:val="20"/>
        </w:rPr>
        <w:t xml:space="preserve"> </w:t>
      </w:r>
      <w:r>
        <w:rPr>
          <w:sz w:val="20"/>
        </w:rPr>
        <w:t>or</w:t>
      </w:r>
      <w:r>
        <w:rPr>
          <w:spacing w:val="-8"/>
          <w:sz w:val="20"/>
        </w:rPr>
        <w:t xml:space="preserve"> </w:t>
      </w:r>
      <w:r>
        <w:rPr>
          <w:spacing w:val="-2"/>
          <w:sz w:val="20"/>
        </w:rPr>
        <w:t>permanent</w:t>
      </w:r>
      <w:proofErr w:type="gramStart"/>
      <w:r>
        <w:rPr>
          <w:spacing w:val="-2"/>
          <w:sz w:val="20"/>
        </w:rPr>
        <w:t>).*</w:t>
      </w:r>
      <w:proofErr w:type="gramEnd"/>
    </w:p>
    <w:p w14:paraId="193123F9" w14:textId="77777777" w:rsidR="00584324" w:rsidRDefault="00584324">
      <w:pPr>
        <w:pStyle w:val="BodyText"/>
        <w:ind w:left="0"/>
        <w:rPr>
          <w:sz w:val="10"/>
        </w:rPr>
      </w:pPr>
    </w:p>
    <w:p w14:paraId="0D3DC14E" w14:textId="77777777" w:rsidR="00584324" w:rsidRDefault="009D5637">
      <w:pPr>
        <w:pStyle w:val="ListParagraph"/>
        <w:numPr>
          <w:ilvl w:val="0"/>
          <w:numId w:val="5"/>
        </w:numPr>
        <w:tabs>
          <w:tab w:val="left" w:pos="839"/>
          <w:tab w:val="left" w:pos="840"/>
        </w:tabs>
        <w:spacing w:before="59"/>
        <w:ind w:left="839"/>
        <w:rPr>
          <w:sz w:val="20"/>
        </w:rPr>
      </w:pPr>
      <w:r>
        <w:rPr>
          <w:sz w:val="20"/>
          <w:u w:val="single"/>
        </w:rPr>
        <w:t>Suspension</w:t>
      </w:r>
      <w:r>
        <w:rPr>
          <w:sz w:val="20"/>
        </w:rPr>
        <w:t>.</w:t>
      </w:r>
      <w:r>
        <w:rPr>
          <w:spacing w:val="-7"/>
          <w:sz w:val="20"/>
        </w:rPr>
        <w:t xml:space="preserve"> </w:t>
      </w:r>
      <w:r>
        <w:rPr>
          <w:sz w:val="20"/>
        </w:rPr>
        <w:t>Separation</w:t>
      </w:r>
      <w:r>
        <w:rPr>
          <w:spacing w:val="-5"/>
          <w:sz w:val="20"/>
        </w:rPr>
        <w:t xml:space="preserve"> </w:t>
      </w:r>
      <w:r>
        <w:rPr>
          <w:sz w:val="20"/>
        </w:rPr>
        <w:t>from</w:t>
      </w:r>
      <w:r>
        <w:rPr>
          <w:spacing w:val="-7"/>
          <w:sz w:val="20"/>
        </w:rPr>
        <w:t xml:space="preserve"> </w:t>
      </w:r>
      <w:r>
        <w:rPr>
          <w:sz w:val="20"/>
        </w:rPr>
        <w:t>the</w:t>
      </w:r>
      <w:r>
        <w:rPr>
          <w:spacing w:val="-7"/>
          <w:sz w:val="20"/>
        </w:rPr>
        <w:t xml:space="preserve"> </w:t>
      </w:r>
      <w:r>
        <w:rPr>
          <w:sz w:val="20"/>
        </w:rPr>
        <w:t>University</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specified</w:t>
      </w:r>
      <w:r>
        <w:rPr>
          <w:spacing w:val="-6"/>
          <w:sz w:val="20"/>
        </w:rPr>
        <w:t xml:space="preserve"> </w:t>
      </w:r>
      <w:r>
        <w:rPr>
          <w:sz w:val="20"/>
        </w:rPr>
        <w:t>period</w:t>
      </w:r>
      <w:r>
        <w:rPr>
          <w:spacing w:val="-5"/>
          <w:sz w:val="20"/>
        </w:rPr>
        <w:t xml:space="preserve"> </w:t>
      </w:r>
      <w:r>
        <w:rPr>
          <w:sz w:val="20"/>
        </w:rPr>
        <w:t>of</w:t>
      </w:r>
      <w:r>
        <w:rPr>
          <w:spacing w:val="-7"/>
          <w:sz w:val="20"/>
        </w:rPr>
        <w:t xml:space="preserve"> </w:t>
      </w:r>
      <w:proofErr w:type="gramStart"/>
      <w:r>
        <w:rPr>
          <w:spacing w:val="-2"/>
          <w:sz w:val="20"/>
        </w:rPr>
        <w:t>time.*</w:t>
      </w:r>
      <w:proofErr w:type="gramEnd"/>
    </w:p>
    <w:p w14:paraId="152D8982" w14:textId="77777777" w:rsidR="00584324" w:rsidRDefault="00584324">
      <w:pPr>
        <w:pStyle w:val="BodyText"/>
        <w:spacing w:before="9"/>
        <w:ind w:left="0"/>
        <w:rPr>
          <w:sz w:val="9"/>
        </w:rPr>
      </w:pPr>
    </w:p>
    <w:p w14:paraId="0F00EE3C" w14:textId="77777777" w:rsidR="00584324" w:rsidRDefault="009D5637">
      <w:pPr>
        <w:pStyle w:val="ListParagraph"/>
        <w:numPr>
          <w:ilvl w:val="0"/>
          <w:numId w:val="5"/>
        </w:numPr>
        <w:tabs>
          <w:tab w:val="left" w:pos="839"/>
          <w:tab w:val="left" w:pos="840"/>
        </w:tabs>
        <w:spacing w:before="59"/>
        <w:ind w:left="839"/>
        <w:rPr>
          <w:sz w:val="20"/>
        </w:rPr>
      </w:pPr>
      <w:r>
        <w:rPr>
          <w:sz w:val="20"/>
          <w:u w:val="single"/>
        </w:rPr>
        <w:t>Expulsion.</w:t>
      </w:r>
      <w:r>
        <w:rPr>
          <w:spacing w:val="-9"/>
          <w:sz w:val="20"/>
        </w:rPr>
        <w:t xml:space="preserve"> </w:t>
      </w:r>
      <w:r>
        <w:rPr>
          <w:sz w:val="20"/>
        </w:rPr>
        <w:t>Separation</w:t>
      </w:r>
      <w:r>
        <w:rPr>
          <w:spacing w:val="-6"/>
          <w:sz w:val="20"/>
        </w:rPr>
        <w:t xml:space="preserve"> </w:t>
      </w:r>
      <w:r>
        <w:rPr>
          <w:sz w:val="20"/>
        </w:rPr>
        <w:t>from</w:t>
      </w:r>
      <w:r>
        <w:rPr>
          <w:spacing w:val="-8"/>
          <w:sz w:val="20"/>
        </w:rPr>
        <w:t xml:space="preserve"> </w:t>
      </w:r>
      <w:r>
        <w:rPr>
          <w:sz w:val="20"/>
        </w:rPr>
        <w:t>the</w:t>
      </w:r>
      <w:r>
        <w:rPr>
          <w:spacing w:val="-9"/>
          <w:sz w:val="20"/>
        </w:rPr>
        <w:t xml:space="preserve"> </w:t>
      </w:r>
      <w:r>
        <w:rPr>
          <w:sz w:val="20"/>
        </w:rPr>
        <w:t>University</w:t>
      </w:r>
      <w:r>
        <w:rPr>
          <w:spacing w:val="-6"/>
          <w:sz w:val="20"/>
        </w:rPr>
        <w:t xml:space="preserve"> </w:t>
      </w:r>
      <w:r>
        <w:rPr>
          <w:sz w:val="20"/>
        </w:rPr>
        <w:t>without</w:t>
      </w:r>
      <w:r>
        <w:rPr>
          <w:spacing w:val="-7"/>
          <w:sz w:val="20"/>
        </w:rPr>
        <w:t xml:space="preserve"> </w:t>
      </w:r>
      <w:r>
        <w:rPr>
          <w:sz w:val="20"/>
        </w:rPr>
        <w:t>the</w:t>
      </w:r>
      <w:r>
        <w:rPr>
          <w:spacing w:val="-9"/>
          <w:sz w:val="20"/>
        </w:rPr>
        <w:t xml:space="preserve"> </w:t>
      </w:r>
      <w:r>
        <w:rPr>
          <w:sz w:val="20"/>
        </w:rPr>
        <w:t>possibility</w:t>
      </w:r>
      <w:r>
        <w:rPr>
          <w:spacing w:val="-6"/>
          <w:sz w:val="20"/>
        </w:rPr>
        <w:t xml:space="preserve"> </w:t>
      </w:r>
      <w:r>
        <w:rPr>
          <w:sz w:val="20"/>
        </w:rPr>
        <w:t>of</w:t>
      </w:r>
      <w:r>
        <w:rPr>
          <w:spacing w:val="-8"/>
          <w:sz w:val="20"/>
        </w:rPr>
        <w:t xml:space="preserve"> </w:t>
      </w:r>
      <w:proofErr w:type="gramStart"/>
      <w:r>
        <w:rPr>
          <w:spacing w:val="-2"/>
          <w:sz w:val="20"/>
        </w:rPr>
        <w:t>readmission.*</w:t>
      </w:r>
      <w:proofErr w:type="gramEnd"/>
    </w:p>
    <w:p w14:paraId="31C03B81" w14:textId="77777777" w:rsidR="00584324" w:rsidRDefault="00584324">
      <w:pPr>
        <w:pStyle w:val="BodyText"/>
        <w:ind w:left="0"/>
        <w:rPr>
          <w:sz w:val="10"/>
        </w:rPr>
      </w:pPr>
    </w:p>
    <w:p w14:paraId="36B7972F" w14:textId="77777777" w:rsidR="00584324" w:rsidRDefault="009D5637">
      <w:pPr>
        <w:pStyle w:val="ListParagraph"/>
        <w:numPr>
          <w:ilvl w:val="0"/>
          <w:numId w:val="5"/>
        </w:numPr>
        <w:tabs>
          <w:tab w:val="left" w:pos="839"/>
          <w:tab w:val="left" w:pos="840"/>
        </w:tabs>
        <w:spacing w:before="59"/>
        <w:ind w:left="839"/>
        <w:rPr>
          <w:sz w:val="20"/>
        </w:rPr>
      </w:pPr>
      <w:r>
        <w:rPr>
          <w:sz w:val="20"/>
          <w:u w:val="single"/>
        </w:rPr>
        <w:t>Withholding</w:t>
      </w:r>
      <w:r>
        <w:rPr>
          <w:spacing w:val="-9"/>
          <w:sz w:val="20"/>
          <w:u w:val="single"/>
        </w:rPr>
        <w:t xml:space="preserve"> </w:t>
      </w:r>
      <w:r>
        <w:rPr>
          <w:sz w:val="20"/>
          <w:u w:val="single"/>
        </w:rPr>
        <w:t>of</w:t>
      </w:r>
      <w:r>
        <w:rPr>
          <w:spacing w:val="-9"/>
          <w:sz w:val="20"/>
          <w:u w:val="single"/>
        </w:rPr>
        <w:t xml:space="preserve"> </w:t>
      </w:r>
      <w:r>
        <w:rPr>
          <w:sz w:val="20"/>
          <w:u w:val="single"/>
        </w:rPr>
        <w:t>registration,</w:t>
      </w:r>
      <w:r>
        <w:rPr>
          <w:spacing w:val="-7"/>
          <w:sz w:val="20"/>
          <w:u w:val="single"/>
        </w:rPr>
        <w:t xml:space="preserve"> </w:t>
      </w:r>
      <w:r>
        <w:rPr>
          <w:sz w:val="20"/>
          <w:u w:val="single"/>
        </w:rPr>
        <w:t>diplomas,</w:t>
      </w:r>
      <w:r>
        <w:rPr>
          <w:spacing w:val="-7"/>
          <w:sz w:val="20"/>
          <w:u w:val="single"/>
        </w:rPr>
        <w:t xml:space="preserve"> </w:t>
      </w:r>
      <w:proofErr w:type="gramStart"/>
      <w:r>
        <w:rPr>
          <w:sz w:val="20"/>
          <w:u w:val="single"/>
        </w:rPr>
        <w:t>transcripts</w:t>
      </w:r>
      <w:proofErr w:type="gramEnd"/>
      <w:r>
        <w:rPr>
          <w:spacing w:val="-10"/>
          <w:sz w:val="20"/>
          <w:u w:val="single"/>
        </w:rPr>
        <w:t xml:space="preserve"> </w:t>
      </w:r>
      <w:r>
        <w:rPr>
          <w:sz w:val="20"/>
          <w:u w:val="single"/>
        </w:rPr>
        <w:t>or</w:t>
      </w:r>
      <w:r>
        <w:rPr>
          <w:spacing w:val="-8"/>
          <w:sz w:val="20"/>
          <w:u w:val="single"/>
        </w:rPr>
        <w:t xml:space="preserve"> </w:t>
      </w:r>
      <w:r>
        <w:rPr>
          <w:sz w:val="20"/>
          <w:u w:val="single"/>
        </w:rPr>
        <w:t>other</w:t>
      </w:r>
      <w:r>
        <w:rPr>
          <w:spacing w:val="-8"/>
          <w:sz w:val="20"/>
          <w:u w:val="single"/>
        </w:rPr>
        <w:t xml:space="preserve"> </w:t>
      </w:r>
      <w:r>
        <w:rPr>
          <w:spacing w:val="-2"/>
          <w:sz w:val="20"/>
          <w:u w:val="single"/>
        </w:rPr>
        <w:t>records.</w:t>
      </w:r>
    </w:p>
    <w:p w14:paraId="3C2FBF50" w14:textId="77777777" w:rsidR="00584324" w:rsidRDefault="00584324">
      <w:pPr>
        <w:pStyle w:val="BodyText"/>
        <w:spacing w:before="9"/>
        <w:ind w:left="0"/>
        <w:rPr>
          <w:sz w:val="9"/>
        </w:rPr>
      </w:pPr>
    </w:p>
    <w:p w14:paraId="0ECB46B8" w14:textId="77777777" w:rsidR="00584324" w:rsidRDefault="009D5637">
      <w:pPr>
        <w:pStyle w:val="ListParagraph"/>
        <w:numPr>
          <w:ilvl w:val="0"/>
          <w:numId w:val="5"/>
        </w:numPr>
        <w:tabs>
          <w:tab w:val="left" w:pos="840"/>
        </w:tabs>
        <w:spacing w:before="59"/>
        <w:ind w:left="839"/>
        <w:rPr>
          <w:sz w:val="20"/>
        </w:rPr>
      </w:pPr>
      <w:r>
        <w:rPr>
          <w:sz w:val="20"/>
          <w:u w:val="single"/>
        </w:rPr>
        <w:t>Transcript</w:t>
      </w:r>
      <w:r>
        <w:rPr>
          <w:spacing w:val="-9"/>
          <w:sz w:val="20"/>
          <w:u w:val="single"/>
        </w:rPr>
        <w:t xml:space="preserve"> </w:t>
      </w:r>
      <w:r>
        <w:rPr>
          <w:sz w:val="20"/>
          <w:u w:val="single"/>
        </w:rPr>
        <w:t>Notations.</w:t>
      </w:r>
      <w:r>
        <w:rPr>
          <w:spacing w:val="-8"/>
          <w:sz w:val="20"/>
        </w:rPr>
        <w:t xml:space="preserve"> </w:t>
      </w:r>
      <w:r>
        <w:rPr>
          <w:sz w:val="20"/>
        </w:rPr>
        <w:t>A</w:t>
      </w:r>
      <w:r>
        <w:rPr>
          <w:spacing w:val="-8"/>
          <w:sz w:val="20"/>
        </w:rPr>
        <w:t xml:space="preserve"> </w:t>
      </w:r>
      <w:r>
        <w:rPr>
          <w:sz w:val="20"/>
        </w:rPr>
        <w:t>written</w:t>
      </w:r>
      <w:r>
        <w:rPr>
          <w:spacing w:val="-7"/>
          <w:sz w:val="20"/>
        </w:rPr>
        <w:t xml:space="preserve"> </w:t>
      </w:r>
      <w:r>
        <w:rPr>
          <w:sz w:val="20"/>
        </w:rPr>
        <w:t>notation</w:t>
      </w:r>
      <w:r>
        <w:rPr>
          <w:spacing w:val="-7"/>
          <w:sz w:val="20"/>
        </w:rPr>
        <w:t xml:space="preserve"> </w:t>
      </w:r>
      <w:r>
        <w:rPr>
          <w:sz w:val="20"/>
        </w:rPr>
        <w:t>indicating</w:t>
      </w:r>
      <w:r>
        <w:rPr>
          <w:spacing w:val="-8"/>
          <w:sz w:val="20"/>
        </w:rPr>
        <w:t xml:space="preserve"> </w:t>
      </w:r>
      <w:r>
        <w:rPr>
          <w:sz w:val="20"/>
        </w:rPr>
        <w:t>that</w:t>
      </w:r>
      <w:r>
        <w:rPr>
          <w:spacing w:val="-8"/>
          <w:sz w:val="20"/>
        </w:rPr>
        <w:t xml:space="preserve"> </w:t>
      </w:r>
      <w:r>
        <w:rPr>
          <w:sz w:val="20"/>
        </w:rPr>
        <w:t>disciplinary</w:t>
      </w:r>
      <w:r>
        <w:rPr>
          <w:spacing w:val="-8"/>
          <w:sz w:val="20"/>
        </w:rPr>
        <w:t xml:space="preserve"> </w:t>
      </w:r>
      <w:r>
        <w:rPr>
          <w:sz w:val="20"/>
        </w:rPr>
        <w:t>action</w:t>
      </w:r>
      <w:r>
        <w:rPr>
          <w:spacing w:val="-7"/>
          <w:sz w:val="20"/>
        </w:rPr>
        <w:t xml:space="preserve"> </w:t>
      </w:r>
      <w:r>
        <w:rPr>
          <w:sz w:val="20"/>
        </w:rPr>
        <w:t>was</w:t>
      </w:r>
      <w:r>
        <w:rPr>
          <w:spacing w:val="-9"/>
          <w:sz w:val="20"/>
        </w:rPr>
        <w:t xml:space="preserve"> </w:t>
      </w:r>
      <w:r>
        <w:rPr>
          <w:spacing w:val="-2"/>
          <w:sz w:val="20"/>
        </w:rPr>
        <w:t>taken.</w:t>
      </w:r>
    </w:p>
    <w:p w14:paraId="2764AE7A" w14:textId="77777777" w:rsidR="00584324" w:rsidRDefault="00584324">
      <w:pPr>
        <w:pStyle w:val="BodyText"/>
        <w:ind w:left="0"/>
        <w:rPr>
          <w:sz w:val="10"/>
        </w:rPr>
      </w:pPr>
    </w:p>
    <w:p w14:paraId="5C86498C" w14:textId="77777777" w:rsidR="00584324" w:rsidRDefault="009D5637">
      <w:pPr>
        <w:pStyle w:val="BodyText"/>
        <w:spacing w:before="59" w:line="259" w:lineRule="auto"/>
        <w:ind w:left="480" w:right="404"/>
      </w:pPr>
      <w:r>
        <w:rPr>
          <w:u w:val="single"/>
        </w:rPr>
        <w:t>*NOTE</w:t>
      </w:r>
      <w:r>
        <w:t>: Students will normally forfeit tuition, Housing rent and fees, and other University fees if found responsible for a Student Code of Conduct violation resulting in suspension or expulsion. A student may also forfeit</w:t>
      </w:r>
      <w:r>
        <w:rPr>
          <w:spacing w:val="-3"/>
        </w:rPr>
        <w:t xml:space="preserve"> </w:t>
      </w:r>
      <w:r>
        <w:t>academic</w:t>
      </w:r>
      <w:r>
        <w:rPr>
          <w:spacing w:val="-1"/>
        </w:rPr>
        <w:t xml:space="preserve"> </w:t>
      </w:r>
      <w:r>
        <w:t>credit</w:t>
      </w:r>
      <w:r>
        <w:rPr>
          <w:spacing w:val="-3"/>
        </w:rPr>
        <w:t xml:space="preserve"> </w:t>
      </w:r>
      <w:r>
        <w:t>accordingly</w:t>
      </w:r>
      <w:r>
        <w:rPr>
          <w:spacing w:val="-2"/>
        </w:rPr>
        <w:t xml:space="preserve"> </w:t>
      </w:r>
      <w:r>
        <w:t>and</w:t>
      </w:r>
      <w:r>
        <w:rPr>
          <w:spacing w:val="-2"/>
        </w:rPr>
        <w:t xml:space="preserve"> </w:t>
      </w:r>
      <w:r>
        <w:t>must</w:t>
      </w:r>
      <w:r>
        <w:rPr>
          <w:spacing w:val="-3"/>
        </w:rPr>
        <w:t xml:space="preserve"> </w:t>
      </w:r>
      <w:r>
        <w:t>see</w:t>
      </w:r>
      <w:r>
        <w:rPr>
          <w:spacing w:val="-4"/>
        </w:rPr>
        <w:t xml:space="preserve"> </w:t>
      </w:r>
      <w:r>
        <w:t>their</w:t>
      </w:r>
      <w:r>
        <w:rPr>
          <w:spacing w:val="-3"/>
        </w:rPr>
        <w:t xml:space="preserve"> </w:t>
      </w:r>
      <w:r>
        <w:t>professor</w:t>
      </w:r>
      <w:r>
        <w:rPr>
          <w:spacing w:val="-3"/>
        </w:rPr>
        <w:t xml:space="preserve"> </w:t>
      </w:r>
      <w:r>
        <w:t>to</w:t>
      </w:r>
      <w:r>
        <w:rPr>
          <w:spacing w:val="-3"/>
        </w:rPr>
        <w:t xml:space="preserve"> </w:t>
      </w:r>
      <w:r>
        <w:t>determine</w:t>
      </w:r>
      <w:r>
        <w:rPr>
          <w:spacing w:val="-4"/>
        </w:rPr>
        <w:t xml:space="preserve"> </w:t>
      </w:r>
      <w:r>
        <w:t>the</w:t>
      </w:r>
      <w:r>
        <w:rPr>
          <w:spacing w:val="-4"/>
        </w:rPr>
        <w:t xml:space="preserve"> </w:t>
      </w:r>
      <w:r>
        <w:t>impact on</w:t>
      </w:r>
      <w:r>
        <w:rPr>
          <w:spacing w:val="-2"/>
        </w:rPr>
        <w:t xml:space="preserve"> </w:t>
      </w:r>
      <w:r>
        <w:t>grades</w:t>
      </w:r>
      <w:r>
        <w:rPr>
          <w:spacing w:val="-4"/>
        </w:rPr>
        <w:t xml:space="preserve"> </w:t>
      </w:r>
      <w:r>
        <w:t>based</w:t>
      </w:r>
      <w:r>
        <w:rPr>
          <w:spacing w:val="-2"/>
        </w:rPr>
        <w:t xml:space="preserve"> </w:t>
      </w:r>
      <w:r>
        <w:t>on the withdrawal.</w:t>
      </w:r>
    </w:p>
    <w:p w14:paraId="26C067C9" w14:textId="77777777" w:rsidR="00584324" w:rsidRDefault="009D5637">
      <w:pPr>
        <w:pStyle w:val="BodyText"/>
        <w:spacing w:before="157" w:line="259" w:lineRule="auto"/>
        <w:ind w:left="480" w:right="446"/>
      </w:pPr>
      <w:r>
        <w:t>Any</w:t>
      </w:r>
      <w:r>
        <w:rPr>
          <w:spacing w:val="-2"/>
        </w:rPr>
        <w:t xml:space="preserve"> </w:t>
      </w:r>
      <w:r>
        <w:t>sanction</w:t>
      </w:r>
      <w:r>
        <w:rPr>
          <w:spacing w:val="-2"/>
        </w:rPr>
        <w:t xml:space="preserve"> </w:t>
      </w:r>
      <w:r>
        <w:t>that</w:t>
      </w:r>
      <w:r>
        <w:rPr>
          <w:spacing w:val="-3"/>
        </w:rPr>
        <w:t xml:space="preserve"> </w:t>
      </w:r>
      <w:r>
        <w:t>separates</w:t>
      </w:r>
      <w:r>
        <w:rPr>
          <w:spacing w:val="-4"/>
        </w:rPr>
        <w:t xml:space="preserve"> </w:t>
      </w:r>
      <w:r>
        <w:t>a</w:t>
      </w:r>
      <w:r>
        <w:rPr>
          <w:spacing w:val="-3"/>
        </w:rPr>
        <w:t xml:space="preserve"> </w:t>
      </w:r>
      <w:r>
        <w:t>student</w:t>
      </w:r>
      <w:r>
        <w:rPr>
          <w:spacing w:val="-3"/>
        </w:rPr>
        <w:t xml:space="preserve"> </w:t>
      </w:r>
      <w:r>
        <w:t>from</w:t>
      </w:r>
      <w:r>
        <w:rPr>
          <w:spacing w:val="-4"/>
        </w:rPr>
        <w:t xml:space="preserve"> </w:t>
      </w:r>
      <w:r>
        <w:t>the</w:t>
      </w:r>
      <w:r>
        <w:rPr>
          <w:spacing w:val="-4"/>
        </w:rPr>
        <w:t xml:space="preserve"> </w:t>
      </w:r>
      <w:r>
        <w:t>University</w:t>
      </w:r>
      <w:r>
        <w:rPr>
          <w:spacing w:val="-2"/>
        </w:rPr>
        <w:t xml:space="preserve"> </w:t>
      </w:r>
      <w:r>
        <w:t>will</w:t>
      </w:r>
      <w:r>
        <w:rPr>
          <w:spacing w:val="-3"/>
        </w:rPr>
        <w:t xml:space="preserve"> </w:t>
      </w:r>
      <w:r>
        <w:t>be</w:t>
      </w:r>
      <w:r>
        <w:rPr>
          <w:spacing w:val="-4"/>
        </w:rPr>
        <w:t xml:space="preserve"> </w:t>
      </w:r>
      <w:r>
        <w:t>noted</w:t>
      </w:r>
      <w:r>
        <w:rPr>
          <w:spacing w:val="-2"/>
        </w:rPr>
        <w:t xml:space="preserve"> </w:t>
      </w:r>
      <w:r>
        <w:t>on</w:t>
      </w:r>
      <w:r>
        <w:rPr>
          <w:spacing w:val="-2"/>
        </w:rPr>
        <w:t xml:space="preserve"> </w:t>
      </w:r>
      <w:r>
        <w:t>that</w:t>
      </w:r>
      <w:r>
        <w:rPr>
          <w:spacing w:val="-3"/>
        </w:rPr>
        <w:t xml:space="preserve"> </w:t>
      </w:r>
      <w:r>
        <w:t>student’s</w:t>
      </w:r>
      <w:r>
        <w:rPr>
          <w:spacing w:val="-7"/>
        </w:rPr>
        <w:t xml:space="preserve"> </w:t>
      </w:r>
      <w:r>
        <w:t>academic</w:t>
      </w:r>
      <w:r>
        <w:rPr>
          <w:spacing w:val="-3"/>
        </w:rPr>
        <w:t xml:space="preserve"> </w:t>
      </w:r>
      <w:r>
        <w:t>transcript. A lesser sanction may not be noted on the transcript.</w:t>
      </w:r>
    </w:p>
    <w:p w14:paraId="3E5A6163" w14:textId="77777777" w:rsidR="00584324" w:rsidRDefault="009D5637">
      <w:pPr>
        <w:pStyle w:val="BodyText"/>
        <w:spacing w:before="162" w:line="256" w:lineRule="auto"/>
        <w:ind w:left="479" w:right="404"/>
      </w:pPr>
      <w:r>
        <w:t>Any</w:t>
      </w:r>
      <w:r>
        <w:rPr>
          <w:spacing w:val="-2"/>
        </w:rPr>
        <w:t xml:space="preserve"> </w:t>
      </w:r>
      <w:r>
        <w:t>student</w:t>
      </w:r>
      <w:r>
        <w:rPr>
          <w:spacing w:val="-3"/>
        </w:rPr>
        <w:t xml:space="preserve"> </w:t>
      </w:r>
      <w:r>
        <w:t>who</w:t>
      </w:r>
      <w:r>
        <w:rPr>
          <w:spacing w:val="-3"/>
        </w:rPr>
        <w:t xml:space="preserve"> </w:t>
      </w:r>
      <w:r>
        <w:t>fails</w:t>
      </w:r>
      <w:r>
        <w:rPr>
          <w:spacing w:val="-4"/>
        </w:rPr>
        <w:t xml:space="preserve"> </w:t>
      </w:r>
      <w:r>
        <w:t>to</w:t>
      </w:r>
      <w:r>
        <w:rPr>
          <w:spacing w:val="-3"/>
        </w:rPr>
        <w:t xml:space="preserve"> </w:t>
      </w:r>
      <w:r>
        <w:t>complete</w:t>
      </w:r>
      <w:r>
        <w:rPr>
          <w:spacing w:val="-4"/>
        </w:rPr>
        <w:t xml:space="preserve"> </w:t>
      </w:r>
      <w:r>
        <w:t>sanctions</w:t>
      </w:r>
      <w:r>
        <w:rPr>
          <w:spacing w:val="-4"/>
        </w:rPr>
        <w:t xml:space="preserve"> </w:t>
      </w:r>
      <w:r>
        <w:t>will</w:t>
      </w:r>
      <w:r>
        <w:rPr>
          <w:spacing w:val="-3"/>
        </w:rPr>
        <w:t xml:space="preserve"> </w:t>
      </w:r>
      <w:r>
        <w:t>have</w:t>
      </w:r>
      <w:r>
        <w:rPr>
          <w:spacing w:val="-4"/>
        </w:rPr>
        <w:t xml:space="preserve"> </w:t>
      </w:r>
      <w:r>
        <w:t>a</w:t>
      </w:r>
      <w:r>
        <w:rPr>
          <w:spacing w:val="-2"/>
        </w:rPr>
        <w:t xml:space="preserve"> </w:t>
      </w:r>
      <w:r>
        <w:t>disciplinary</w:t>
      </w:r>
      <w:r>
        <w:rPr>
          <w:spacing w:val="-2"/>
        </w:rPr>
        <w:t xml:space="preserve"> </w:t>
      </w:r>
      <w:r>
        <w:t>hold</w:t>
      </w:r>
      <w:r>
        <w:rPr>
          <w:spacing w:val="-2"/>
        </w:rPr>
        <w:t xml:space="preserve"> </w:t>
      </w:r>
      <w:r>
        <w:t>placed</w:t>
      </w:r>
      <w:r>
        <w:rPr>
          <w:spacing w:val="-2"/>
        </w:rPr>
        <w:t xml:space="preserve"> </w:t>
      </w:r>
      <w:r>
        <w:t>on</w:t>
      </w:r>
      <w:r>
        <w:rPr>
          <w:spacing w:val="-2"/>
        </w:rPr>
        <w:t xml:space="preserve"> </w:t>
      </w:r>
      <w:r>
        <w:t>their</w:t>
      </w:r>
      <w:r>
        <w:rPr>
          <w:spacing w:val="-5"/>
        </w:rPr>
        <w:t xml:space="preserve"> </w:t>
      </w:r>
      <w:r>
        <w:t>records</w:t>
      </w:r>
      <w:r>
        <w:rPr>
          <w:spacing w:val="-4"/>
        </w:rPr>
        <w:t xml:space="preserve"> </w:t>
      </w:r>
      <w:r>
        <w:t>and</w:t>
      </w:r>
      <w:r>
        <w:rPr>
          <w:spacing w:val="-2"/>
        </w:rPr>
        <w:t xml:space="preserve"> </w:t>
      </w:r>
      <w:r>
        <w:t>may receive additional charges.</w:t>
      </w:r>
    </w:p>
    <w:p w14:paraId="2C56E4DD" w14:textId="77777777" w:rsidR="00584324" w:rsidRDefault="00584324">
      <w:pPr>
        <w:spacing w:line="256" w:lineRule="auto"/>
        <w:sectPr w:rsidR="00584324">
          <w:pgSz w:w="12240" w:h="15840"/>
          <w:pgMar w:top="1400" w:right="1060" w:bottom="1200" w:left="1320" w:header="0" w:footer="1017" w:gutter="0"/>
          <w:cols w:space="720"/>
        </w:sectPr>
      </w:pPr>
    </w:p>
    <w:p w14:paraId="1C96BA38" w14:textId="0E913B85" w:rsidR="00584324" w:rsidRPr="00462F2A" w:rsidRDefault="009D5637" w:rsidP="00462F2A">
      <w:pPr>
        <w:pStyle w:val="Heading3"/>
        <w:numPr>
          <w:ilvl w:val="1"/>
          <w:numId w:val="14"/>
        </w:numPr>
        <w:rPr>
          <w:sz w:val="26"/>
          <w:szCs w:val="26"/>
        </w:rPr>
      </w:pPr>
      <w:bookmarkStart w:id="57" w:name="2._Sanctions_for_Groups"/>
      <w:bookmarkEnd w:id="57"/>
      <w:r w:rsidRPr="00462F2A">
        <w:rPr>
          <w:sz w:val="26"/>
          <w:szCs w:val="26"/>
        </w:rPr>
        <w:lastRenderedPageBreak/>
        <w:t>Sanctions</w:t>
      </w:r>
      <w:r w:rsidRPr="00462F2A">
        <w:rPr>
          <w:spacing w:val="-9"/>
          <w:sz w:val="26"/>
          <w:szCs w:val="26"/>
        </w:rPr>
        <w:t xml:space="preserve"> </w:t>
      </w:r>
      <w:r w:rsidRPr="00462F2A">
        <w:rPr>
          <w:sz w:val="26"/>
          <w:szCs w:val="26"/>
        </w:rPr>
        <w:t>for</w:t>
      </w:r>
      <w:r w:rsidRPr="00462F2A">
        <w:rPr>
          <w:spacing w:val="-9"/>
          <w:sz w:val="26"/>
          <w:szCs w:val="26"/>
        </w:rPr>
        <w:t xml:space="preserve"> </w:t>
      </w:r>
      <w:r w:rsidRPr="00462F2A">
        <w:rPr>
          <w:spacing w:val="-2"/>
          <w:sz w:val="26"/>
          <w:szCs w:val="26"/>
        </w:rPr>
        <w:t>Groups</w:t>
      </w:r>
    </w:p>
    <w:p w14:paraId="5D72B834" w14:textId="77777777" w:rsidR="00584324" w:rsidRDefault="009D5637">
      <w:pPr>
        <w:pStyle w:val="BodyText"/>
        <w:spacing w:before="26" w:line="256" w:lineRule="auto"/>
        <w:ind w:left="120"/>
      </w:pPr>
      <w:r>
        <w:t>The</w:t>
      </w:r>
      <w:r>
        <w:rPr>
          <w:spacing w:val="-4"/>
        </w:rPr>
        <w:t xml:space="preserve"> </w:t>
      </w:r>
      <w:r>
        <w:t>following</w:t>
      </w:r>
      <w:r>
        <w:rPr>
          <w:spacing w:val="-3"/>
        </w:rPr>
        <w:t xml:space="preserve"> </w:t>
      </w:r>
      <w:r>
        <w:t>sanctions</w:t>
      </w:r>
      <w:r>
        <w:rPr>
          <w:spacing w:val="-4"/>
        </w:rPr>
        <w:t xml:space="preserve"> </w:t>
      </w:r>
      <w:r>
        <w:t>may</w:t>
      </w:r>
      <w:r>
        <w:rPr>
          <w:spacing w:val="-2"/>
        </w:rPr>
        <w:t xml:space="preserve"> </w:t>
      </w:r>
      <w:r>
        <w:t>be</w:t>
      </w:r>
      <w:r>
        <w:rPr>
          <w:spacing w:val="-4"/>
        </w:rPr>
        <w:t xml:space="preserve"> </w:t>
      </w:r>
      <w:r>
        <w:t>imposed</w:t>
      </w:r>
      <w:r>
        <w:rPr>
          <w:spacing w:val="-2"/>
        </w:rPr>
        <w:t xml:space="preserve"> </w:t>
      </w:r>
      <w:r>
        <w:t>upon</w:t>
      </w:r>
      <w:r>
        <w:rPr>
          <w:spacing w:val="-2"/>
        </w:rPr>
        <w:t xml:space="preserve"> </w:t>
      </w:r>
      <w:r>
        <w:t>groups</w:t>
      </w:r>
      <w:r>
        <w:rPr>
          <w:spacing w:val="-4"/>
        </w:rPr>
        <w:t xml:space="preserve"> </w:t>
      </w:r>
      <w:r>
        <w:t>or</w:t>
      </w:r>
      <w:r>
        <w:rPr>
          <w:spacing w:val="-3"/>
        </w:rPr>
        <w:t xml:space="preserve"> </w:t>
      </w:r>
      <w:r>
        <w:t>organizations</w:t>
      </w:r>
      <w:r>
        <w:rPr>
          <w:spacing w:val="-4"/>
        </w:rPr>
        <w:t xml:space="preserve"> </w:t>
      </w:r>
      <w:r>
        <w:t>found</w:t>
      </w:r>
      <w:r>
        <w:rPr>
          <w:spacing w:val="-2"/>
        </w:rPr>
        <w:t xml:space="preserve"> </w:t>
      </w:r>
      <w:r>
        <w:t>to</w:t>
      </w:r>
      <w:r>
        <w:rPr>
          <w:spacing w:val="-3"/>
        </w:rPr>
        <w:t xml:space="preserve"> </w:t>
      </w:r>
      <w:r>
        <w:t>have</w:t>
      </w:r>
      <w:r>
        <w:rPr>
          <w:spacing w:val="-4"/>
        </w:rPr>
        <w:t xml:space="preserve"> </w:t>
      </w:r>
      <w:r>
        <w:t>violated</w:t>
      </w:r>
      <w:r>
        <w:rPr>
          <w:spacing w:val="-2"/>
        </w:rPr>
        <w:t xml:space="preserve"> </w:t>
      </w:r>
      <w:r>
        <w:t>the</w:t>
      </w:r>
      <w:r>
        <w:rPr>
          <w:spacing w:val="-4"/>
        </w:rPr>
        <w:t xml:space="preserve"> </w:t>
      </w:r>
      <w:r>
        <w:t>Student</w:t>
      </w:r>
      <w:r>
        <w:rPr>
          <w:spacing w:val="-3"/>
        </w:rPr>
        <w:t xml:space="preserve"> </w:t>
      </w:r>
      <w:r>
        <w:t>Code</w:t>
      </w:r>
      <w:r>
        <w:rPr>
          <w:spacing w:val="-4"/>
        </w:rPr>
        <w:t xml:space="preserve"> </w:t>
      </w:r>
      <w:r>
        <w:t xml:space="preserve">of </w:t>
      </w:r>
      <w:r>
        <w:rPr>
          <w:spacing w:val="-2"/>
        </w:rPr>
        <w:t>Conduct:</w:t>
      </w:r>
    </w:p>
    <w:p w14:paraId="15119622" w14:textId="77777777" w:rsidR="00584324" w:rsidRDefault="009D5637">
      <w:pPr>
        <w:pStyle w:val="ListParagraph"/>
        <w:numPr>
          <w:ilvl w:val="0"/>
          <w:numId w:val="4"/>
        </w:numPr>
        <w:tabs>
          <w:tab w:val="left" w:pos="840"/>
          <w:tab w:val="left" w:pos="841"/>
        </w:tabs>
        <w:spacing w:before="164" w:line="259" w:lineRule="auto"/>
        <w:ind w:right="1184"/>
        <w:rPr>
          <w:sz w:val="20"/>
        </w:rPr>
      </w:pPr>
      <w:r>
        <w:rPr>
          <w:sz w:val="20"/>
        </w:rPr>
        <w:t>Sanctions</w:t>
      </w:r>
      <w:r>
        <w:rPr>
          <w:spacing w:val="-5"/>
          <w:sz w:val="20"/>
        </w:rPr>
        <w:t xml:space="preserve"> </w:t>
      </w:r>
      <w:r>
        <w:rPr>
          <w:sz w:val="20"/>
        </w:rPr>
        <w:t>listed</w:t>
      </w:r>
      <w:r>
        <w:rPr>
          <w:spacing w:val="-3"/>
          <w:sz w:val="20"/>
        </w:rPr>
        <w:t xml:space="preserve"> </w:t>
      </w:r>
      <w:r>
        <w:rPr>
          <w:sz w:val="20"/>
        </w:rPr>
        <w:t>in</w:t>
      </w:r>
      <w:r>
        <w:rPr>
          <w:spacing w:val="-3"/>
          <w:sz w:val="20"/>
        </w:rPr>
        <w:t xml:space="preserve"> </w:t>
      </w:r>
      <w:r>
        <w:rPr>
          <w:sz w:val="20"/>
        </w:rPr>
        <w:t>H.</w:t>
      </w:r>
      <w:r>
        <w:rPr>
          <w:spacing w:val="-4"/>
          <w:sz w:val="20"/>
        </w:rPr>
        <w:t xml:space="preserve"> </w:t>
      </w:r>
      <w:r>
        <w:rPr>
          <w:sz w:val="20"/>
        </w:rPr>
        <w:t>Sanctions</w:t>
      </w:r>
      <w:r>
        <w:rPr>
          <w:spacing w:val="-9"/>
          <w:sz w:val="20"/>
        </w:rPr>
        <w:t xml:space="preserve"> </w:t>
      </w:r>
      <w:r>
        <w:rPr>
          <w:sz w:val="20"/>
        </w:rPr>
        <w:t>above.</w:t>
      </w:r>
      <w:r>
        <w:rPr>
          <w:spacing w:val="-4"/>
          <w:sz w:val="20"/>
        </w:rPr>
        <w:t xml:space="preserve"> </w:t>
      </w:r>
      <w:r>
        <w:rPr>
          <w:sz w:val="20"/>
        </w:rPr>
        <w:t>Suspension</w:t>
      </w:r>
      <w:r>
        <w:rPr>
          <w:spacing w:val="-3"/>
          <w:sz w:val="20"/>
        </w:rPr>
        <w:t xml:space="preserve"> </w:t>
      </w:r>
      <w:r>
        <w:rPr>
          <w:sz w:val="20"/>
        </w:rPr>
        <w:t>or</w:t>
      </w:r>
      <w:r>
        <w:rPr>
          <w:spacing w:val="-4"/>
          <w:sz w:val="20"/>
        </w:rPr>
        <w:t xml:space="preserve"> </w:t>
      </w:r>
      <w:r>
        <w:rPr>
          <w:sz w:val="20"/>
        </w:rPr>
        <w:t>Expulsion</w:t>
      </w:r>
      <w:r>
        <w:rPr>
          <w:spacing w:val="-3"/>
          <w:sz w:val="20"/>
        </w:rPr>
        <w:t xml:space="preserve"> </w:t>
      </w:r>
      <w:r>
        <w:rPr>
          <w:sz w:val="20"/>
        </w:rPr>
        <w:t>of</w:t>
      </w:r>
      <w:r>
        <w:rPr>
          <w:spacing w:val="-5"/>
          <w:sz w:val="20"/>
        </w:rPr>
        <w:t xml:space="preserve"> </w:t>
      </w:r>
      <w:r>
        <w:rPr>
          <w:sz w:val="20"/>
        </w:rPr>
        <w:t>student</w:t>
      </w:r>
      <w:r>
        <w:rPr>
          <w:spacing w:val="-4"/>
          <w:sz w:val="20"/>
        </w:rPr>
        <w:t xml:space="preserve"> </w:t>
      </w:r>
      <w:r>
        <w:rPr>
          <w:sz w:val="20"/>
        </w:rPr>
        <w:t>organizations</w:t>
      </w:r>
      <w:r>
        <w:rPr>
          <w:spacing w:val="-5"/>
          <w:sz w:val="20"/>
        </w:rPr>
        <w:t xml:space="preserve"> </w:t>
      </w:r>
      <w:r>
        <w:rPr>
          <w:sz w:val="20"/>
        </w:rPr>
        <w:t>includes temporary or permanent loss of recognized status with the University.</w:t>
      </w:r>
    </w:p>
    <w:p w14:paraId="5EB957C3" w14:textId="77777777" w:rsidR="00584324" w:rsidRDefault="009D5637">
      <w:pPr>
        <w:pStyle w:val="ListParagraph"/>
        <w:numPr>
          <w:ilvl w:val="1"/>
          <w:numId w:val="4"/>
        </w:numPr>
        <w:tabs>
          <w:tab w:val="left" w:pos="1560"/>
          <w:tab w:val="left" w:pos="1561"/>
        </w:tabs>
        <w:spacing w:line="259" w:lineRule="auto"/>
        <w:ind w:right="478"/>
        <w:jc w:val="left"/>
        <w:rPr>
          <w:sz w:val="20"/>
        </w:rPr>
      </w:pPr>
      <w:r>
        <w:rPr>
          <w:sz w:val="20"/>
        </w:rPr>
        <w:t>An</w:t>
      </w:r>
      <w:r>
        <w:rPr>
          <w:spacing w:val="-3"/>
          <w:sz w:val="20"/>
        </w:rPr>
        <w:t xml:space="preserve"> </w:t>
      </w:r>
      <w:r>
        <w:rPr>
          <w:sz w:val="20"/>
        </w:rPr>
        <w:t>immediate</w:t>
      </w:r>
      <w:r>
        <w:rPr>
          <w:spacing w:val="-5"/>
          <w:sz w:val="20"/>
        </w:rPr>
        <w:t xml:space="preserve"> </w:t>
      </w:r>
      <w:r>
        <w:rPr>
          <w:sz w:val="20"/>
        </w:rPr>
        <w:t>suspension</w:t>
      </w:r>
      <w:r>
        <w:rPr>
          <w:spacing w:val="-3"/>
          <w:sz w:val="20"/>
        </w:rPr>
        <w:t xml:space="preserve"> </w:t>
      </w:r>
      <w:r>
        <w:rPr>
          <w:sz w:val="20"/>
        </w:rPr>
        <w:t>of</w:t>
      </w:r>
      <w:r>
        <w:rPr>
          <w:spacing w:val="-5"/>
          <w:sz w:val="20"/>
        </w:rPr>
        <w:t xml:space="preserve"> </w:t>
      </w:r>
      <w:r>
        <w:rPr>
          <w:sz w:val="20"/>
        </w:rPr>
        <w:t>a</w:t>
      </w:r>
      <w:r>
        <w:rPr>
          <w:spacing w:val="-2"/>
          <w:sz w:val="20"/>
        </w:rPr>
        <w:t xml:space="preserve"> </w:t>
      </w:r>
      <w:r>
        <w:rPr>
          <w:sz w:val="20"/>
        </w:rPr>
        <w:t>student</w:t>
      </w:r>
      <w:r>
        <w:rPr>
          <w:spacing w:val="-4"/>
          <w:sz w:val="20"/>
        </w:rPr>
        <w:t xml:space="preserve"> </w:t>
      </w:r>
      <w:r>
        <w:rPr>
          <w:sz w:val="20"/>
        </w:rPr>
        <w:t>organization</w:t>
      </w:r>
      <w:r>
        <w:rPr>
          <w:spacing w:val="-3"/>
          <w:sz w:val="20"/>
        </w:rPr>
        <w:t xml:space="preserve"> </w:t>
      </w:r>
      <w:r>
        <w:rPr>
          <w:sz w:val="20"/>
        </w:rPr>
        <w:t>means</w:t>
      </w:r>
      <w:r>
        <w:rPr>
          <w:spacing w:val="-3"/>
          <w:sz w:val="20"/>
        </w:rPr>
        <w:t xml:space="preserve"> </w:t>
      </w:r>
      <w:r>
        <w:rPr>
          <w:sz w:val="20"/>
        </w:rPr>
        <w:t>all</w:t>
      </w:r>
      <w:r>
        <w:rPr>
          <w:spacing w:val="-4"/>
          <w:sz w:val="20"/>
        </w:rPr>
        <w:t xml:space="preserve"> </w:t>
      </w:r>
      <w:r>
        <w:rPr>
          <w:sz w:val="20"/>
        </w:rPr>
        <w:t>activities,</w:t>
      </w:r>
      <w:r>
        <w:rPr>
          <w:spacing w:val="-3"/>
          <w:sz w:val="20"/>
        </w:rPr>
        <w:t xml:space="preserve"> </w:t>
      </w:r>
      <w:r>
        <w:rPr>
          <w:sz w:val="20"/>
        </w:rPr>
        <w:t>programs,</w:t>
      </w:r>
      <w:r>
        <w:rPr>
          <w:spacing w:val="-3"/>
          <w:sz w:val="20"/>
        </w:rPr>
        <w:t xml:space="preserve"> </w:t>
      </w:r>
      <w:r>
        <w:rPr>
          <w:sz w:val="20"/>
        </w:rPr>
        <w:t>social</w:t>
      </w:r>
      <w:r>
        <w:rPr>
          <w:spacing w:val="-3"/>
          <w:sz w:val="20"/>
        </w:rPr>
        <w:t xml:space="preserve"> </w:t>
      </w:r>
      <w:r>
        <w:rPr>
          <w:sz w:val="20"/>
        </w:rPr>
        <w:t>events, funding requests, and budget expenditures are suspended.</w:t>
      </w:r>
    </w:p>
    <w:p w14:paraId="0768C3A3" w14:textId="77777777" w:rsidR="00584324" w:rsidRDefault="009D5637">
      <w:pPr>
        <w:pStyle w:val="ListParagraph"/>
        <w:numPr>
          <w:ilvl w:val="1"/>
          <w:numId w:val="4"/>
        </w:numPr>
        <w:tabs>
          <w:tab w:val="left" w:pos="840"/>
          <w:tab w:val="left" w:pos="841"/>
        </w:tabs>
        <w:spacing w:line="259" w:lineRule="auto"/>
        <w:ind w:left="840" w:right="711"/>
        <w:jc w:val="left"/>
        <w:rPr>
          <w:sz w:val="20"/>
        </w:rPr>
      </w:pPr>
      <w:r>
        <w:rPr>
          <w:sz w:val="20"/>
        </w:rPr>
        <w:t>Additional</w:t>
      </w:r>
      <w:r>
        <w:rPr>
          <w:spacing w:val="-3"/>
          <w:sz w:val="20"/>
        </w:rPr>
        <w:t xml:space="preserve"> </w:t>
      </w:r>
      <w:r>
        <w:rPr>
          <w:sz w:val="20"/>
        </w:rPr>
        <w:t>sanctions</w:t>
      </w:r>
      <w:r>
        <w:rPr>
          <w:spacing w:val="-4"/>
          <w:sz w:val="20"/>
        </w:rPr>
        <w:t xml:space="preserve"> </w:t>
      </w:r>
      <w:r>
        <w:rPr>
          <w:sz w:val="20"/>
        </w:rPr>
        <w:t>specific</w:t>
      </w:r>
      <w:r>
        <w:rPr>
          <w:spacing w:val="-3"/>
          <w:sz w:val="20"/>
        </w:rPr>
        <w:t xml:space="preserve"> </w:t>
      </w:r>
      <w:r>
        <w:rPr>
          <w:sz w:val="20"/>
        </w:rPr>
        <w:t>to</w:t>
      </w:r>
      <w:r>
        <w:rPr>
          <w:spacing w:val="-3"/>
          <w:sz w:val="20"/>
        </w:rPr>
        <w:t xml:space="preserve"> </w:t>
      </w:r>
      <w:r>
        <w:rPr>
          <w:sz w:val="20"/>
        </w:rPr>
        <w:t>student</w:t>
      </w:r>
      <w:r>
        <w:rPr>
          <w:spacing w:val="-3"/>
          <w:sz w:val="20"/>
        </w:rPr>
        <w:t xml:space="preserve"> </w:t>
      </w:r>
      <w:r>
        <w:rPr>
          <w:sz w:val="20"/>
        </w:rPr>
        <w:t>organizations</w:t>
      </w:r>
      <w:r>
        <w:rPr>
          <w:spacing w:val="-4"/>
          <w:sz w:val="20"/>
        </w:rPr>
        <w:t xml:space="preserve"> </w:t>
      </w:r>
      <w:r>
        <w:rPr>
          <w:sz w:val="20"/>
        </w:rPr>
        <w:t>are</w:t>
      </w:r>
      <w:r>
        <w:rPr>
          <w:spacing w:val="-4"/>
          <w:sz w:val="20"/>
        </w:rPr>
        <w:t xml:space="preserve"> </w:t>
      </w:r>
      <w:r>
        <w:rPr>
          <w:sz w:val="20"/>
        </w:rPr>
        <w:t>found</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Office</w:t>
      </w:r>
      <w:r>
        <w:rPr>
          <w:spacing w:val="-4"/>
          <w:sz w:val="20"/>
        </w:rPr>
        <w:t xml:space="preserve"> </w:t>
      </w:r>
      <w:r>
        <w:rPr>
          <w:sz w:val="20"/>
        </w:rPr>
        <w:t>of</w:t>
      </w:r>
      <w:r>
        <w:rPr>
          <w:spacing w:val="-4"/>
          <w:sz w:val="20"/>
        </w:rPr>
        <w:t xml:space="preserve"> </w:t>
      </w:r>
      <w:r>
        <w:rPr>
          <w:sz w:val="20"/>
        </w:rPr>
        <w:t>Fraternity</w:t>
      </w:r>
      <w:r>
        <w:rPr>
          <w:spacing w:val="-2"/>
          <w:sz w:val="20"/>
        </w:rPr>
        <w:t xml:space="preserve"> </w:t>
      </w:r>
      <w:r>
        <w:rPr>
          <w:sz w:val="20"/>
        </w:rPr>
        <w:t>and</w:t>
      </w:r>
      <w:r>
        <w:rPr>
          <w:spacing w:val="-2"/>
          <w:sz w:val="20"/>
        </w:rPr>
        <w:t xml:space="preserve"> </w:t>
      </w:r>
      <w:r>
        <w:rPr>
          <w:sz w:val="20"/>
        </w:rPr>
        <w:t>Sorority Life; Student Government; Club Alliance, an agency of Student Government’s policies; Housing and Residence Life and the Athletic Department, which are hereby incorporated by reference.</w:t>
      </w:r>
    </w:p>
    <w:p w14:paraId="5925F7FD" w14:textId="210449BE" w:rsidR="00584324" w:rsidRPr="00462F2A" w:rsidRDefault="009D5637" w:rsidP="00462F2A">
      <w:pPr>
        <w:pStyle w:val="Heading3"/>
        <w:numPr>
          <w:ilvl w:val="1"/>
          <w:numId w:val="14"/>
        </w:numPr>
        <w:rPr>
          <w:sz w:val="26"/>
          <w:szCs w:val="26"/>
        </w:rPr>
      </w:pPr>
      <w:bookmarkStart w:id="58" w:name="3._Parental_Notification"/>
      <w:bookmarkEnd w:id="58"/>
      <w:r w:rsidRPr="00462F2A">
        <w:rPr>
          <w:sz w:val="26"/>
          <w:szCs w:val="26"/>
        </w:rPr>
        <w:t>Parental</w:t>
      </w:r>
      <w:r w:rsidRPr="00462F2A">
        <w:rPr>
          <w:spacing w:val="-12"/>
          <w:sz w:val="26"/>
          <w:szCs w:val="26"/>
        </w:rPr>
        <w:t xml:space="preserve"> </w:t>
      </w:r>
      <w:r w:rsidRPr="00462F2A">
        <w:rPr>
          <w:sz w:val="26"/>
          <w:szCs w:val="26"/>
        </w:rPr>
        <w:t>Notification</w:t>
      </w:r>
    </w:p>
    <w:p w14:paraId="20A79275" w14:textId="77777777" w:rsidR="00584324" w:rsidRDefault="009D5637">
      <w:pPr>
        <w:pStyle w:val="BodyText"/>
        <w:spacing w:before="26" w:line="259" w:lineRule="auto"/>
        <w:ind w:left="120" w:right="404"/>
      </w:pP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University</w:t>
      </w:r>
      <w:r>
        <w:rPr>
          <w:spacing w:val="-2"/>
        </w:rPr>
        <w:t xml:space="preserve"> </w:t>
      </w:r>
      <w:r>
        <w:t>Alcohol</w:t>
      </w:r>
      <w:r>
        <w:rPr>
          <w:spacing w:val="-3"/>
        </w:rPr>
        <w:t xml:space="preserve"> </w:t>
      </w:r>
      <w:r>
        <w:t>and</w:t>
      </w:r>
      <w:r>
        <w:rPr>
          <w:spacing w:val="-2"/>
        </w:rPr>
        <w:t xml:space="preserve"> </w:t>
      </w:r>
      <w:r>
        <w:t>Other</w:t>
      </w:r>
      <w:r>
        <w:rPr>
          <w:spacing w:val="-3"/>
        </w:rPr>
        <w:t xml:space="preserve"> </w:t>
      </w:r>
      <w:r>
        <w:t>Drug</w:t>
      </w:r>
      <w:r>
        <w:rPr>
          <w:spacing w:val="-3"/>
        </w:rPr>
        <w:t xml:space="preserve"> </w:t>
      </w:r>
      <w:r>
        <w:t>Policy,</w:t>
      </w:r>
      <w:r>
        <w:rPr>
          <w:spacing w:val="-2"/>
        </w:rPr>
        <w:t xml:space="preserve"> </w:t>
      </w:r>
      <w:r>
        <w:t>the</w:t>
      </w:r>
      <w:r>
        <w:rPr>
          <w:spacing w:val="-4"/>
        </w:rPr>
        <w:t xml:space="preserve"> </w:t>
      </w:r>
      <w:r>
        <w:t>University</w:t>
      </w:r>
      <w:r>
        <w:rPr>
          <w:spacing w:val="-2"/>
        </w:rPr>
        <w:t xml:space="preserve"> </w:t>
      </w:r>
      <w:r>
        <w:t>may</w:t>
      </w:r>
      <w:r>
        <w:rPr>
          <w:spacing w:val="-2"/>
        </w:rPr>
        <w:t xml:space="preserve"> </w:t>
      </w:r>
      <w:r>
        <w:t>notify</w:t>
      </w:r>
      <w:r>
        <w:rPr>
          <w:spacing w:val="-2"/>
        </w:rPr>
        <w:t xml:space="preserve"> </w:t>
      </w:r>
      <w:r>
        <w:t>parents/guardians</w:t>
      </w:r>
      <w:r>
        <w:rPr>
          <w:spacing w:val="-4"/>
        </w:rPr>
        <w:t xml:space="preserve"> </w:t>
      </w:r>
      <w:r>
        <w:t>of</w:t>
      </w:r>
      <w:r>
        <w:rPr>
          <w:spacing w:val="-4"/>
        </w:rPr>
        <w:t xml:space="preserve"> </w:t>
      </w:r>
      <w:r>
        <w:t>all dependent students involved in any drug violation(s). The University may also notify parents/guardians of all dependent students, who are under the age of 21, and involved in an alcohol violation(s).</w:t>
      </w:r>
    </w:p>
    <w:p w14:paraId="57AA5B68" w14:textId="77777777" w:rsidR="00584324" w:rsidRDefault="00584324">
      <w:pPr>
        <w:pStyle w:val="BodyText"/>
        <w:spacing w:before="5"/>
        <w:ind w:left="0"/>
        <w:rPr>
          <w:sz w:val="19"/>
        </w:rPr>
      </w:pPr>
    </w:p>
    <w:p w14:paraId="3D819ADE" w14:textId="380AB1D5" w:rsidR="00584324" w:rsidRDefault="009D5637" w:rsidP="00462F2A">
      <w:pPr>
        <w:pStyle w:val="Heading2"/>
        <w:numPr>
          <w:ilvl w:val="0"/>
          <w:numId w:val="3"/>
        </w:numPr>
        <w:spacing w:before="0"/>
      </w:pPr>
      <w:bookmarkStart w:id="59" w:name="I._Appeals"/>
      <w:bookmarkStart w:id="60" w:name="_bookmark10"/>
      <w:bookmarkEnd w:id="59"/>
      <w:bookmarkEnd w:id="60"/>
      <w:r>
        <w:t>Appeals</w:t>
      </w:r>
    </w:p>
    <w:p w14:paraId="301F1AAE" w14:textId="5CCC4FE3" w:rsidR="00584324" w:rsidRPr="00462F2A" w:rsidRDefault="009D5637" w:rsidP="008F1237">
      <w:pPr>
        <w:pStyle w:val="Heading3"/>
        <w:numPr>
          <w:ilvl w:val="1"/>
          <w:numId w:val="3"/>
        </w:numPr>
        <w:rPr>
          <w:sz w:val="26"/>
          <w:szCs w:val="26"/>
        </w:rPr>
      </w:pPr>
      <w:bookmarkStart w:id="61" w:name="1._Appeal_Requests"/>
      <w:bookmarkEnd w:id="61"/>
      <w:r w:rsidRPr="00462F2A">
        <w:rPr>
          <w:sz w:val="26"/>
          <w:szCs w:val="26"/>
        </w:rPr>
        <w:t>Appeal</w:t>
      </w:r>
      <w:r w:rsidRPr="00462F2A">
        <w:rPr>
          <w:spacing w:val="-10"/>
          <w:sz w:val="26"/>
          <w:szCs w:val="26"/>
        </w:rPr>
        <w:t xml:space="preserve"> </w:t>
      </w:r>
      <w:r w:rsidRPr="00462F2A">
        <w:rPr>
          <w:sz w:val="26"/>
          <w:szCs w:val="26"/>
        </w:rPr>
        <w:t>Requests</w:t>
      </w:r>
    </w:p>
    <w:p w14:paraId="344F4B7F" w14:textId="77777777" w:rsidR="00584324" w:rsidRDefault="009D5637">
      <w:pPr>
        <w:pStyle w:val="BodyText"/>
        <w:spacing w:before="23" w:line="259" w:lineRule="auto"/>
        <w:ind w:left="119" w:right="399"/>
      </w:pPr>
      <w:r>
        <w:t xml:space="preserve">A student </w:t>
      </w:r>
      <w:proofErr w:type="gramStart"/>
      <w:r>
        <w:t>has the ability to</w:t>
      </w:r>
      <w:proofErr w:type="gramEnd"/>
      <w:r>
        <w:t xml:space="preserve"> request an appeal of the official decision of the Provost and Vice President for Academic</w:t>
      </w:r>
      <w:r>
        <w:rPr>
          <w:spacing w:val="-3"/>
        </w:rPr>
        <w:t xml:space="preserve"> </w:t>
      </w:r>
      <w:r>
        <w:t>Affairs</w:t>
      </w:r>
      <w:r>
        <w:rPr>
          <w:spacing w:val="-4"/>
        </w:rPr>
        <w:t xml:space="preserve"> </w:t>
      </w:r>
      <w:r>
        <w:t>(or</w:t>
      </w:r>
      <w:r>
        <w:rPr>
          <w:spacing w:val="-3"/>
        </w:rPr>
        <w:t xml:space="preserve"> </w:t>
      </w:r>
      <w:r>
        <w:t>their</w:t>
      </w:r>
      <w:r>
        <w:rPr>
          <w:spacing w:val="-3"/>
        </w:rPr>
        <w:t xml:space="preserve"> </w:t>
      </w:r>
      <w:r>
        <w:t>designee)</w:t>
      </w:r>
      <w:r>
        <w:rPr>
          <w:spacing w:val="-3"/>
        </w:rPr>
        <w:t xml:space="preserve"> </w:t>
      </w:r>
      <w:r>
        <w:t>to</w:t>
      </w:r>
      <w:r>
        <w:rPr>
          <w:spacing w:val="-3"/>
        </w:rPr>
        <w:t xml:space="preserve"> </w:t>
      </w:r>
      <w:r>
        <w:t>the</w:t>
      </w:r>
      <w:r>
        <w:rPr>
          <w:spacing w:val="-4"/>
        </w:rPr>
        <w:t xml:space="preserve"> </w:t>
      </w:r>
      <w:r>
        <w:t>University’s</w:t>
      </w:r>
      <w:r>
        <w:rPr>
          <w:spacing w:val="-4"/>
        </w:rPr>
        <w:t xml:space="preserve"> </w:t>
      </w:r>
      <w:r>
        <w:t>President</w:t>
      </w:r>
      <w:r>
        <w:rPr>
          <w:spacing w:val="-3"/>
        </w:rPr>
        <w:t xml:space="preserve"> </w:t>
      </w:r>
      <w:r>
        <w:t>(or</w:t>
      </w:r>
      <w:r>
        <w:rPr>
          <w:spacing w:val="-3"/>
        </w:rPr>
        <w:t xml:space="preserve"> </w:t>
      </w:r>
      <w:r>
        <w:t>their</w:t>
      </w:r>
      <w:r>
        <w:rPr>
          <w:spacing w:val="-3"/>
        </w:rPr>
        <w:t xml:space="preserve"> </w:t>
      </w:r>
      <w:r>
        <w:t>designee).</w:t>
      </w:r>
      <w:r>
        <w:rPr>
          <w:spacing w:val="-3"/>
        </w:rPr>
        <w:t xml:space="preserve"> </w:t>
      </w:r>
      <w:r>
        <w:t>A</w:t>
      </w:r>
      <w:r>
        <w:rPr>
          <w:spacing w:val="-1"/>
        </w:rPr>
        <w:t xml:space="preserve"> </w:t>
      </w:r>
      <w:r>
        <w:t>student</w:t>
      </w:r>
      <w:r>
        <w:rPr>
          <w:spacing w:val="-3"/>
        </w:rPr>
        <w:t xml:space="preserve"> </w:t>
      </w:r>
      <w:r>
        <w:t>choosing</w:t>
      </w:r>
      <w:r>
        <w:rPr>
          <w:spacing w:val="-3"/>
        </w:rPr>
        <w:t xml:space="preserve"> </w:t>
      </w:r>
      <w:r>
        <w:t>to</w:t>
      </w:r>
      <w:r>
        <w:rPr>
          <w:spacing w:val="-3"/>
        </w:rPr>
        <w:t xml:space="preserve"> </w:t>
      </w:r>
      <w:r>
        <w:t>request an appeal must do so in writing to the Student Conduct Office within five class days of the date on the official decision letter. Supporting documentation shall accompany all appeal requests. An appeal request must be based on one or more of the following grounds:</w:t>
      </w:r>
    </w:p>
    <w:p w14:paraId="61100926" w14:textId="77777777" w:rsidR="00584324" w:rsidRDefault="009D5637">
      <w:pPr>
        <w:pStyle w:val="ListParagraph"/>
        <w:numPr>
          <w:ilvl w:val="2"/>
          <w:numId w:val="3"/>
        </w:numPr>
        <w:tabs>
          <w:tab w:val="left" w:pos="839"/>
          <w:tab w:val="left" w:pos="840"/>
        </w:tabs>
        <w:spacing w:before="160"/>
        <w:ind w:hanging="361"/>
        <w:rPr>
          <w:sz w:val="20"/>
        </w:rPr>
      </w:pPr>
      <w:r>
        <w:rPr>
          <w:sz w:val="20"/>
        </w:rPr>
        <w:t>Errors</w:t>
      </w:r>
      <w:r>
        <w:rPr>
          <w:spacing w:val="-8"/>
          <w:sz w:val="20"/>
        </w:rPr>
        <w:t xml:space="preserve"> </w:t>
      </w:r>
      <w:r>
        <w:rPr>
          <w:sz w:val="20"/>
        </w:rPr>
        <w:t>in</w:t>
      </w:r>
      <w:r>
        <w:rPr>
          <w:spacing w:val="-5"/>
          <w:sz w:val="20"/>
        </w:rPr>
        <w:t xml:space="preserve"> </w:t>
      </w:r>
      <w:r>
        <w:rPr>
          <w:sz w:val="20"/>
        </w:rPr>
        <w:t>the</w:t>
      </w:r>
      <w:r>
        <w:rPr>
          <w:spacing w:val="-7"/>
          <w:sz w:val="20"/>
        </w:rPr>
        <w:t xml:space="preserve"> </w:t>
      </w:r>
      <w:r>
        <w:rPr>
          <w:sz w:val="20"/>
        </w:rPr>
        <w:t>hearing</w:t>
      </w:r>
      <w:r>
        <w:rPr>
          <w:spacing w:val="-7"/>
          <w:sz w:val="20"/>
        </w:rPr>
        <w:t xml:space="preserve"> </w:t>
      </w:r>
      <w:r>
        <w:rPr>
          <w:sz w:val="20"/>
        </w:rPr>
        <w:t>proceedings</w:t>
      </w:r>
      <w:r>
        <w:rPr>
          <w:spacing w:val="-7"/>
          <w:sz w:val="20"/>
        </w:rPr>
        <w:t xml:space="preserve"> </w:t>
      </w:r>
      <w:r>
        <w:rPr>
          <w:sz w:val="20"/>
        </w:rPr>
        <w:t>that</w:t>
      </w:r>
      <w:r>
        <w:rPr>
          <w:spacing w:val="-6"/>
          <w:sz w:val="20"/>
        </w:rPr>
        <w:t xml:space="preserve"> </w:t>
      </w:r>
      <w:r>
        <w:rPr>
          <w:sz w:val="20"/>
        </w:rPr>
        <w:t>substantially</w:t>
      </w:r>
      <w:r>
        <w:rPr>
          <w:spacing w:val="-6"/>
          <w:sz w:val="20"/>
        </w:rPr>
        <w:t xml:space="preserve"> </w:t>
      </w:r>
      <w:r>
        <w:rPr>
          <w:sz w:val="20"/>
        </w:rPr>
        <w:t>affected</w:t>
      </w:r>
      <w:r>
        <w:rPr>
          <w:spacing w:val="-4"/>
          <w:sz w:val="20"/>
        </w:rPr>
        <w:t xml:space="preserve"> </w:t>
      </w:r>
      <w:r>
        <w:rPr>
          <w:sz w:val="20"/>
        </w:rPr>
        <w:t>the</w:t>
      </w:r>
      <w:r>
        <w:rPr>
          <w:spacing w:val="-7"/>
          <w:sz w:val="20"/>
        </w:rPr>
        <w:t xml:space="preserve"> </w:t>
      </w:r>
      <w:r>
        <w:rPr>
          <w:sz w:val="20"/>
        </w:rPr>
        <w:t>outcome</w:t>
      </w:r>
      <w:r>
        <w:rPr>
          <w:spacing w:val="-7"/>
          <w:sz w:val="20"/>
        </w:rPr>
        <w:t xml:space="preserve"> </w:t>
      </w:r>
      <w:r>
        <w:rPr>
          <w:sz w:val="20"/>
        </w:rPr>
        <w:t>of</w:t>
      </w:r>
      <w:r>
        <w:rPr>
          <w:spacing w:val="-7"/>
          <w:sz w:val="20"/>
        </w:rPr>
        <w:t xml:space="preserve"> </w:t>
      </w:r>
      <w:r>
        <w:rPr>
          <w:sz w:val="20"/>
        </w:rPr>
        <w:t>the</w:t>
      </w:r>
      <w:r>
        <w:rPr>
          <w:spacing w:val="-7"/>
          <w:sz w:val="20"/>
        </w:rPr>
        <w:t xml:space="preserve"> </w:t>
      </w:r>
      <w:proofErr w:type="gramStart"/>
      <w:r>
        <w:rPr>
          <w:spacing w:val="-2"/>
          <w:sz w:val="20"/>
        </w:rPr>
        <w:t>hearing;</w:t>
      </w:r>
      <w:proofErr w:type="gramEnd"/>
    </w:p>
    <w:p w14:paraId="3F3BD19E" w14:textId="77777777" w:rsidR="00584324" w:rsidRDefault="009D5637">
      <w:pPr>
        <w:pStyle w:val="ListParagraph"/>
        <w:numPr>
          <w:ilvl w:val="2"/>
          <w:numId w:val="3"/>
        </w:numPr>
        <w:tabs>
          <w:tab w:val="left" w:pos="839"/>
          <w:tab w:val="left" w:pos="840"/>
        </w:tabs>
        <w:spacing w:before="18"/>
        <w:ind w:hanging="361"/>
        <w:rPr>
          <w:sz w:val="20"/>
        </w:rPr>
      </w:pPr>
      <w:r>
        <w:rPr>
          <w:sz w:val="20"/>
        </w:rPr>
        <w:t>The</w:t>
      </w:r>
      <w:r>
        <w:rPr>
          <w:spacing w:val="-10"/>
          <w:sz w:val="20"/>
        </w:rPr>
        <w:t xml:space="preserve"> </w:t>
      </w:r>
      <w:r>
        <w:rPr>
          <w:sz w:val="20"/>
        </w:rPr>
        <w:t>sanction(s)</w:t>
      </w:r>
      <w:r>
        <w:rPr>
          <w:spacing w:val="-9"/>
          <w:sz w:val="20"/>
        </w:rPr>
        <w:t xml:space="preserve"> </w:t>
      </w:r>
      <w:r>
        <w:rPr>
          <w:sz w:val="20"/>
        </w:rPr>
        <w:t>is</w:t>
      </w:r>
      <w:r>
        <w:rPr>
          <w:spacing w:val="-9"/>
          <w:sz w:val="20"/>
        </w:rPr>
        <w:t xml:space="preserve"> </w:t>
      </w:r>
      <w:r>
        <w:rPr>
          <w:sz w:val="20"/>
        </w:rPr>
        <w:t>(are)</w:t>
      </w:r>
      <w:r>
        <w:rPr>
          <w:spacing w:val="-9"/>
          <w:sz w:val="20"/>
        </w:rPr>
        <w:t xml:space="preserve"> </w:t>
      </w:r>
      <w:r>
        <w:rPr>
          <w:sz w:val="20"/>
        </w:rPr>
        <w:t>extraordinarily</w:t>
      </w:r>
      <w:r>
        <w:rPr>
          <w:spacing w:val="-7"/>
          <w:sz w:val="20"/>
        </w:rPr>
        <w:t xml:space="preserve"> </w:t>
      </w:r>
      <w:r>
        <w:rPr>
          <w:sz w:val="20"/>
        </w:rPr>
        <w:t>disproportionate</w:t>
      </w:r>
      <w:r>
        <w:rPr>
          <w:spacing w:val="-10"/>
          <w:sz w:val="20"/>
        </w:rPr>
        <w:t xml:space="preserve"> </w:t>
      </w:r>
      <w:r>
        <w:rPr>
          <w:sz w:val="20"/>
        </w:rPr>
        <w:t>to</w:t>
      </w:r>
      <w:r>
        <w:rPr>
          <w:spacing w:val="-8"/>
          <w:sz w:val="20"/>
        </w:rPr>
        <w:t xml:space="preserve"> </w:t>
      </w:r>
      <w:r>
        <w:rPr>
          <w:sz w:val="20"/>
        </w:rPr>
        <w:t>the</w:t>
      </w:r>
      <w:r>
        <w:rPr>
          <w:spacing w:val="-9"/>
          <w:sz w:val="20"/>
        </w:rPr>
        <w:t xml:space="preserve"> </w:t>
      </w:r>
      <w:r>
        <w:rPr>
          <w:sz w:val="20"/>
        </w:rPr>
        <w:t>violation</w:t>
      </w:r>
      <w:r>
        <w:rPr>
          <w:spacing w:val="-8"/>
          <w:sz w:val="20"/>
        </w:rPr>
        <w:t xml:space="preserve"> </w:t>
      </w:r>
      <w:r>
        <w:rPr>
          <w:sz w:val="20"/>
        </w:rPr>
        <w:t>committed;</w:t>
      </w:r>
      <w:r>
        <w:rPr>
          <w:spacing w:val="-9"/>
          <w:sz w:val="20"/>
        </w:rPr>
        <w:t xml:space="preserve"> </w:t>
      </w:r>
      <w:r>
        <w:rPr>
          <w:spacing w:val="-5"/>
          <w:sz w:val="20"/>
        </w:rPr>
        <w:t>or</w:t>
      </w:r>
    </w:p>
    <w:p w14:paraId="74E579EE" w14:textId="77777777" w:rsidR="00584324" w:rsidRDefault="009D5637">
      <w:pPr>
        <w:pStyle w:val="ListParagraph"/>
        <w:numPr>
          <w:ilvl w:val="2"/>
          <w:numId w:val="3"/>
        </w:numPr>
        <w:tabs>
          <w:tab w:val="left" w:pos="839"/>
          <w:tab w:val="left" w:pos="840"/>
        </w:tabs>
        <w:spacing w:before="19" w:line="259" w:lineRule="auto"/>
        <w:ind w:right="533" w:hanging="361"/>
        <w:rPr>
          <w:sz w:val="20"/>
        </w:rPr>
      </w:pPr>
      <w:r>
        <w:rPr>
          <w:sz w:val="20"/>
        </w:rPr>
        <w:t>New</w:t>
      </w:r>
      <w:r>
        <w:rPr>
          <w:spacing w:val="-3"/>
          <w:sz w:val="20"/>
        </w:rPr>
        <w:t xml:space="preserve"> </w:t>
      </w:r>
      <w:r>
        <w:rPr>
          <w:sz w:val="20"/>
        </w:rPr>
        <w:t>information</w:t>
      </w:r>
      <w:r>
        <w:rPr>
          <w:spacing w:val="-2"/>
          <w:sz w:val="20"/>
        </w:rPr>
        <w:t xml:space="preserve"> </w:t>
      </w:r>
      <w:r>
        <w:rPr>
          <w:sz w:val="20"/>
        </w:rPr>
        <w:t>that</w:t>
      </w:r>
      <w:r>
        <w:rPr>
          <w:spacing w:val="-3"/>
          <w:sz w:val="20"/>
        </w:rPr>
        <w:t xml:space="preserve"> </w:t>
      </w:r>
      <w:r>
        <w:rPr>
          <w:sz w:val="20"/>
        </w:rPr>
        <w:t>was</w:t>
      </w:r>
      <w:r>
        <w:rPr>
          <w:spacing w:val="-3"/>
          <w:sz w:val="20"/>
        </w:rPr>
        <w:t xml:space="preserve"> </w:t>
      </w:r>
      <w:r>
        <w:rPr>
          <w:sz w:val="20"/>
        </w:rPr>
        <w:t>not</w:t>
      </w:r>
      <w:r>
        <w:rPr>
          <w:spacing w:val="-3"/>
          <w:sz w:val="20"/>
        </w:rPr>
        <w:t xml:space="preserve"> </w:t>
      </w:r>
      <w:r>
        <w:rPr>
          <w:sz w:val="20"/>
        </w:rPr>
        <w:t>available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original</w:t>
      </w:r>
      <w:r>
        <w:rPr>
          <w:spacing w:val="-3"/>
          <w:sz w:val="20"/>
        </w:rPr>
        <w:t xml:space="preserve"> </w:t>
      </w:r>
      <w:r>
        <w:rPr>
          <w:sz w:val="20"/>
        </w:rPr>
        <w:t>hearing</w:t>
      </w:r>
      <w:r>
        <w:rPr>
          <w:spacing w:val="-3"/>
          <w:sz w:val="20"/>
        </w:rPr>
        <w:t xml:space="preserve"> </w:t>
      </w:r>
      <w:r>
        <w:rPr>
          <w:sz w:val="20"/>
        </w:rPr>
        <w:t>that</w:t>
      </w:r>
      <w:r>
        <w:rPr>
          <w:spacing w:val="-3"/>
          <w:sz w:val="20"/>
        </w:rPr>
        <w:t xml:space="preserve"> </w:t>
      </w:r>
      <w:r>
        <w:rPr>
          <w:sz w:val="20"/>
        </w:rPr>
        <w:t>substantially</w:t>
      </w:r>
      <w:r>
        <w:rPr>
          <w:spacing w:val="-2"/>
          <w:sz w:val="20"/>
        </w:rPr>
        <w:t xml:space="preserve"> </w:t>
      </w:r>
      <w:r>
        <w:rPr>
          <w:sz w:val="20"/>
        </w:rPr>
        <w:t>affected</w:t>
      </w:r>
      <w:r>
        <w:rPr>
          <w:spacing w:val="-2"/>
          <w:sz w:val="20"/>
        </w:rPr>
        <w:t xml:space="preserve"> </w:t>
      </w:r>
      <w:r>
        <w:rPr>
          <w:sz w:val="20"/>
        </w:rPr>
        <w:t>the outcome of the hearing.</w:t>
      </w:r>
    </w:p>
    <w:p w14:paraId="22839001" w14:textId="77777777" w:rsidR="00584324" w:rsidRDefault="009D5637">
      <w:pPr>
        <w:pStyle w:val="BodyText"/>
        <w:spacing w:before="159" w:line="259" w:lineRule="auto"/>
        <w:ind w:left="119" w:right="449"/>
      </w:pPr>
      <w:r>
        <w:t>Should</w:t>
      </w:r>
      <w:r>
        <w:rPr>
          <w:spacing w:val="-2"/>
        </w:rPr>
        <w:t xml:space="preserve"> </w:t>
      </w:r>
      <w:r>
        <w:t>the</w:t>
      </w:r>
      <w:r>
        <w:rPr>
          <w:spacing w:val="-4"/>
        </w:rPr>
        <w:t xml:space="preserve"> </w:t>
      </w:r>
      <w:r>
        <w:t>student’s</w:t>
      </w:r>
      <w:r>
        <w:rPr>
          <w:spacing w:val="-4"/>
        </w:rPr>
        <w:t xml:space="preserve"> </w:t>
      </w:r>
      <w:r>
        <w:t>appeal</w:t>
      </w:r>
      <w:r>
        <w:rPr>
          <w:spacing w:val="-3"/>
        </w:rPr>
        <w:t xml:space="preserve"> </w:t>
      </w:r>
      <w:r>
        <w:t>request</w:t>
      </w:r>
      <w:r>
        <w:rPr>
          <w:spacing w:val="-3"/>
        </w:rPr>
        <w:t xml:space="preserve"> </w:t>
      </w:r>
      <w:r>
        <w:t>be</w:t>
      </w:r>
      <w:r>
        <w:rPr>
          <w:spacing w:val="-4"/>
        </w:rPr>
        <w:t xml:space="preserve"> </w:t>
      </w:r>
      <w:r>
        <w:t>granted,</w:t>
      </w:r>
      <w:r>
        <w:rPr>
          <w:spacing w:val="-3"/>
        </w:rPr>
        <w:t xml:space="preserve"> </w:t>
      </w:r>
      <w:r>
        <w:t>the</w:t>
      </w:r>
      <w:r>
        <w:rPr>
          <w:spacing w:val="-4"/>
        </w:rPr>
        <w:t xml:space="preserve"> </w:t>
      </w:r>
      <w:r>
        <w:t>University’s</w:t>
      </w:r>
      <w:r>
        <w:rPr>
          <w:spacing w:val="-4"/>
        </w:rPr>
        <w:t xml:space="preserve"> </w:t>
      </w:r>
      <w:r>
        <w:t>President</w:t>
      </w:r>
      <w:r>
        <w:rPr>
          <w:spacing w:val="-3"/>
        </w:rPr>
        <w:t xml:space="preserve"> </w:t>
      </w:r>
      <w:r>
        <w:t>(or</w:t>
      </w:r>
      <w:r>
        <w:rPr>
          <w:spacing w:val="-3"/>
        </w:rPr>
        <w:t xml:space="preserve"> </w:t>
      </w:r>
      <w:r>
        <w:t>their</w:t>
      </w:r>
      <w:r>
        <w:rPr>
          <w:spacing w:val="-3"/>
        </w:rPr>
        <w:t xml:space="preserve"> </w:t>
      </w:r>
      <w:r>
        <w:t>designee)</w:t>
      </w:r>
      <w:r>
        <w:rPr>
          <w:spacing w:val="-3"/>
        </w:rPr>
        <w:t xml:space="preserve"> </w:t>
      </w:r>
      <w:r>
        <w:t>will</w:t>
      </w:r>
      <w:r>
        <w:rPr>
          <w:spacing w:val="-3"/>
        </w:rPr>
        <w:t xml:space="preserve"> </w:t>
      </w:r>
      <w:r>
        <w:t>assign</w:t>
      </w:r>
      <w:r>
        <w:rPr>
          <w:spacing w:val="-2"/>
        </w:rPr>
        <w:t xml:space="preserve"> </w:t>
      </w:r>
      <w:r>
        <w:t>a</w:t>
      </w:r>
      <w:r>
        <w:rPr>
          <w:spacing w:val="-3"/>
        </w:rPr>
        <w:t xml:space="preserve"> </w:t>
      </w:r>
      <w:r>
        <w:t>person or a hearing panel (consisting of individuals not involved in the student’s hearing) to determine the appeal.</w:t>
      </w:r>
    </w:p>
    <w:p w14:paraId="2C38499C" w14:textId="1DD7974A" w:rsidR="00584324" w:rsidRPr="008F1237" w:rsidRDefault="009D5637" w:rsidP="008F1237">
      <w:pPr>
        <w:pStyle w:val="Heading3"/>
        <w:numPr>
          <w:ilvl w:val="1"/>
          <w:numId w:val="3"/>
        </w:numPr>
        <w:rPr>
          <w:sz w:val="26"/>
          <w:szCs w:val="26"/>
        </w:rPr>
      </w:pPr>
      <w:bookmarkStart w:id="62" w:name="2._Appeal_Hearings"/>
      <w:bookmarkEnd w:id="62"/>
      <w:r w:rsidRPr="008F1237">
        <w:rPr>
          <w:sz w:val="26"/>
          <w:szCs w:val="26"/>
        </w:rPr>
        <w:t>Appeal</w:t>
      </w:r>
      <w:r w:rsidRPr="008F1237">
        <w:rPr>
          <w:spacing w:val="-10"/>
          <w:sz w:val="26"/>
          <w:szCs w:val="26"/>
        </w:rPr>
        <w:t xml:space="preserve"> </w:t>
      </w:r>
      <w:r w:rsidRPr="008F1237">
        <w:rPr>
          <w:sz w:val="26"/>
          <w:szCs w:val="26"/>
        </w:rPr>
        <w:t>Hearings</w:t>
      </w:r>
    </w:p>
    <w:p w14:paraId="066CB7F2" w14:textId="77777777" w:rsidR="00584324" w:rsidRDefault="009D5637">
      <w:pPr>
        <w:pStyle w:val="ListParagraph"/>
        <w:numPr>
          <w:ilvl w:val="2"/>
          <w:numId w:val="3"/>
        </w:numPr>
        <w:tabs>
          <w:tab w:val="left" w:pos="839"/>
          <w:tab w:val="left" w:pos="840"/>
        </w:tabs>
        <w:spacing w:before="23" w:line="259" w:lineRule="auto"/>
        <w:ind w:right="542"/>
        <w:rPr>
          <w:sz w:val="20"/>
        </w:rPr>
      </w:pPr>
      <w:r>
        <w:rPr>
          <w:sz w:val="20"/>
        </w:rPr>
        <w:t>If</w:t>
      </w:r>
      <w:r>
        <w:rPr>
          <w:spacing w:val="-4"/>
          <w:sz w:val="20"/>
        </w:rPr>
        <w:t xml:space="preserve"> </w:t>
      </w:r>
      <w:r>
        <w:rPr>
          <w:sz w:val="20"/>
        </w:rPr>
        <w:t>granted,</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contacted</w:t>
      </w:r>
      <w:r>
        <w:rPr>
          <w:spacing w:val="-2"/>
          <w:sz w:val="20"/>
        </w:rPr>
        <w:t xml:space="preserve"> </w:t>
      </w:r>
      <w:r>
        <w:rPr>
          <w:sz w:val="20"/>
        </w:rPr>
        <w:t>within</w:t>
      </w:r>
      <w:r>
        <w:rPr>
          <w:spacing w:val="-2"/>
          <w:sz w:val="20"/>
        </w:rPr>
        <w:t xml:space="preserve"> </w:t>
      </w:r>
      <w:r>
        <w:rPr>
          <w:sz w:val="20"/>
        </w:rPr>
        <w:t>ten</w:t>
      </w:r>
      <w:r>
        <w:rPr>
          <w:spacing w:val="-2"/>
          <w:sz w:val="20"/>
        </w:rPr>
        <w:t xml:space="preserve"> </w:t>
      </w:r>
      <w:r>
        <w:rPr>
          <w:sz w:val="20"/>
        </w:rPr>
        <w:t>class</w:t>
      </w:r>
      <w:r>
        <w:rPr>
          <w:spacing w:val="-4"/>
          <w:sz w:val="20"/>
        </w:rPr>
        <w:t xml:space="preserve"> </w:t>
      </w:r>
      <w:r>
        <w:rPr>
          <w:sz w:val="20"/>
        </w:rPr>
        <w:t>days</w:t>
      </w:r>
      <w:r>
        <w:rPr>
          <w:spacing w:val="-4"/>
          <w:sz w:val="20"/>
        </w:rPr>
        <w:t xml:space="preserve"> </w:t>
      </w:r>
      <w:r>
        <w:rPr>
          <w:sz w:val="20"/>
        </w:rPr>
        <w:t>of</w:t>
      </w:r>
      <w:r>
        <w:rPr>
          <w:spacing w:val="-3"/>
          <w:sz w:val="20"/>
        </w:rPr>
        <w:t xml:space="preserve"> </w:t>
      </w:r>
      <w:r>
        <w:rPr>
          <w:sz w:val="20"/>
        </w:rPr>
        <w:t>receiving</w:t>
      </w:r>
      <w:r>
        <w:rPr>
          <w:spacing w:val="-3"/>
          <w:sz w:val="20"/>
        </w:rPr>
        <w:t xml:space="preserve"> </w:t>
      </w:r>
      <w:r>
        <w:rPr>
          <w:sz w:val="20"/>
        </w:rPr>
        <w:t>the</w:t>
      </w:r>
      <w:r>
        <w:rPr>
          <w:spacing w:val="-4"/>
          <w:sz w:val="20"/>
        </w:rPr>
        <w:t xml:space="preserve"> </w:t>
      </w:r>
      <w:r>
        <w:rPr>
          <w:sz w:val="20"/>
        </w:rPr>
        <w:t>written</w:t>
      </w:r>
      <w:r>
        <w:rPr>
          <w:spacing w:val="-2"/>
          <w:sz w:val="20"/>
        </w:rPr>
        <w:t xml:space="preserve"> </w:t>
      </w:r>
      <w:r>
        <w:rPr>
          <w:sz w:val="20"/>
        </w:rPr>
        <w:t>request</w:t>
      </w:r>
      <w:r>
        <w:rPr>
          <w:spacing w:val="-3"/>
          <w:sz w:val="20"/>
        </w:rPr>
        <w:t xml:space="preserve"> </w:t>
      </w:r>
      <w:r>
        <w:rPr>
          <w:sz w:val="20"/>
        </w:rPr>
        <w:t>for</w:t>
      </w:r>
      <w:r>
        <w:rPr>
          <w:spacing w:val="-3"/>
          <w:sz w:val="20"/>
        </w:rPr>
        <w:t xml:space="preserve"> </w:t>
      </w:r>
      <w:r>
        <w:rPr>
          <w:sz w:val="20"/>
        </w:rPr>
        <w:t>appeal to schedule their requested appeal hearing.</w:t>
      </w:r>
    </w:p>
    <w:p w14:paraId="13D98354" w14:textId="77777777" w:rsidR="00584324" w:rsidRDefault="009D5637">
      <w:pPr>
        <w:pStyle w:val="ListParagraph"/>
        <w:numPr>
          <w:ilvl w:val="2"/>
          <w:numId w:val="3"/>
        </w:numPr>
        <w:tabs>
          <w:tab w:val="left" w:pos="839"/>
          <w:tab w:val="left" w:pos="840"/>
        </w:tabs>
        <w:spacing w:line="259" w:lineRule="auto"/>
        <w:ind w:right="465"/>
        <w:rPr>
          <w:sz w:val="20"/>
        </w:rPr>
      </w:pPr>
      <w:r>
        <w:rPr>
          <w:sz w:val="20"/>
        </w:rPr>
        <w:t>The student has five class days to contact the Provost and Vice President for Academic Affairs (or designee)</w:t>
      </w:r>
      <w:r>
        <w:rPr>
          <w:spacing w:val="-3"/>
          <w:sz w:val="20"/>
        </w:rPr>
        <w:t xml:space="preserve"> </w:t>
      </w:r>
      <w:r>
        <w:rPr>
          <w:sz w:val="20"/>
        </w:rPr>
        <w:t>to</w:t>
      </w:r>
      <w:r>
        <w:rPr>
          <w:spacing w:val="-3"/>
          <w:sz w:val="20"/>
        </w:rPr>
        <w:t xml:space="preserve"> </w:t>
      </w:r>
      <w:r>
        <w:rPr>
          <w:sz w:val="20"/>
        </w:rPr>
        <w:t>schedule</w:t>
      </w:r>
      <w:r>
        <w:rPr>
          <w:spacing w:val="-4"/>
          <w:sz w:val="20"/>
        </w:rPr>
        <w:t xml:space="preserve"> </w:t>
      </w:r>
      <w:r>
        <w:rPr>
          <w:sz w:val="20"/>
        </w:rPr>
        <w:t>their</w:t>
      </w:r>
      <w:r>
        <w:rPr>
          <w:spacing w:val="-3"/>
          <w:sz w:val="20"/>
        </w:rPr>
        <w:t xml:space="preserve"> </w:t>
      </w:r>
      <w:r>
        <w:rPr>
          <w:sz w:val="20"/>
        </w:rPr>
        <w:t>appeal</w:t>
      </w:r>
      <w:r>
        <w:rPr>
          <w:spacing w:val="-3"/>
          <w:sz w:val="20"/>
        </w:rPr>
        <w:t xml:space="preserve"> </w:t>
      </w:r>
      <w:r>
        <w:rPr>
          <w:sz w:val="20"/>
        </w:rPr>
        <w:t>hearing.</w:t>
      </w:r>
      <w:r>
        <w:rPr>
          <w:spacing w:val="-3"/>
          <w:sz w:val="20"/>
        </w:rPr>
        <w:t xml:space="preserve"> </w:t>
      </w:r>
      <w:r>
        <w:rPr>
          <w:sz w:val="20"/>
        </w:rPr>
        <w:t>If</w:t>
      </w:r>
      <w:r>
        <w:rPr>
          <w:spacing w:val="-4"/>
          <w:sz w:val="20"/>
        </w:rPr>
        <w:t xml:space="preserve"> </w:t>
      </w:r>
      <w:r>
        <w:rPr>
          <w:sz w:val="20"/>
        </w:rPr>
        <w:t>a</w:t>
      </w:r>
      <w:r>
        <w:rPr>
          <w:spacing w:val="-3"/>
          <w:sz w:val="20"/>
        </w:rPr>
        <w:t xml:space="preserve"> </w:t>
      </w:r>
      <w:r>
        <w:rPr>
          <w:sz w:val="20"/>
        </w:rPr>
        <w:t>student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contact</w:t>
      </w:r>
      <w:r>
        <w:rPr>
          <w:spacing w:val="-3"/>
          <w:sz w:val="20"/>
        </w:rPr>
        <w:t xml:space="preserve"> </w:t>
      </w:r>
      <w:r>
        <w:rPr>
          <w:sz w:val="20"/>
        </w:rPr>
        <w:t>the</w:t>
      </w:r>
      <w:r>
        <w:rPr>
          <w:spacing w:val="-4"/>
          <w:sz w:val="20"/>
        </w:rPr>
        <w:t xml:space="preserve"> </w:t>
      </w:r>
      <w:r>
        <w:rPr>
          <w:sz w:val="20"/>
        </w:rPr>
        <w:t>office,</w:t>
      </w:r>
      <w:r>
        <w:rPr>
          <w:spacing w:val="-2"/>
          <w:sz w:val="20"/>
        </w:rPr>
        <w:t xml:space="preserve"> </w:t>
      </w:r>
      <w:r>
        <w:rPr>
          <w:sz w:val="20"/>
        </w:rPr>
        <w:t>the</w:t>
      </w:r>
      <w:r>
        <w:rPr>
          <w:spacing w:val="-4"/>
          <w:sz w:val="20"/>
        </w:rPr>
        <w:t xml:space="preserve"> </w:t>
      </w:r>
      <w:r>
        <w:rPr>
          <w:sz w:val="20"/>
        </w:rPr>
        <w:t>appeal</w:t>
      </w:r>
      <w:r>
        <w:rPr>
          <w:spacing w:val="-3"/>
          <w:sz w:val="20"/>
        </w:rPr>
        <w:t xml:space="preserve"> </w:t>
      </w:r>
      <w:r>
        <w:rPr>
          <w:sz w:val="20"/>
        </w:rPr>
        <w:t>hearing</w:t>
      </w:r>
      <w:r>
        <w:rPr>
          <w:spacing w:val="-3"/>
          <w:sz w:val="20"/>
        </w:rPr>
        <w:t xml:space="preserve"> </w:t>
      </w:r>
      <w:r>
        <w:rPr>
          <w:sz w:val="20"/>
        </w:rPr>
        <w:t>may be scheduled and proceed without the student.</w:t>
      </w:r>
    </w:p>
    <w:p w14:paraId="1A8FDAC6" w14:textId="77777777" w:rsidR="00584324" w:rsidRDefault="009D5637">
      <w:pPr>
        <w:pStyle w:val="ListParagraph"/>
        <w:numPr>
          <w:ilvl w:val="2"/>
          <w:numId w:val="3"/>
        </w:numPr>
        <w:tabs>
          <w:tab w:val="left" w:pos="840"/>
          <w:tab w:val="left" w:pos="841"/>
        </w:tabs>
        <w:spacing w:line="259" w:lineRule="auto"/>
        <w:ind w:left="840" w:right="722" w:hanging="361"/>
        <w:rPr>
          <w:sz w:val="20"/>
        </w:rPr>
      </w:pPr>
      <w:r>
        <w:rPr>
          <w:sz w:val="20"/>
        </w:rPr>
        <w:t>The</w:t>
      </w:r>
      <w:r>
        <w:rPr>
          <w:spacing w:val="-4"/>
          <w:sz w:val="20"/>
        </w:rPr>
        <w:t xml:space="preserve"> </w:t>
      </w:r>
      <w:r>
        <w:rPr>
          <w:sz w:val="20"/>
        </w:rPr>
        <w:t>necessity</w:t>
      </w:r>
      <w:r>
        <w:rPr>
          <w:spacing w:val="-2"/>
          <w:sz w:val="20"/>
        </w:rPr>
        <w:t xml:space="preserve"> </w:t>
      </w:r>
      <w:r>
        <w:rPr>
          <w:sz w:val="20"/>
        </w:rPr>
        <w:t>for</w:t>
      </w:r>
      <w:r>
        <w:rPr>
          <w:spacing w:val="-3"/>
          <w:sz w:val="20"/>
        </w:rPr>
        <w:t xml:space="preserve"> </w:t>
      </w:r>
      <w:r>
        <w:rPr>
          <w:sz w:val="20"/>
        </w:rPr>
        <w:t>an</w:t>
      </w:r>
      <w:r>
        <w:rPr>
          <w:spacing w:val="-2"/>
          <w:sz w:val="20"/>
        </w:rPr>
        <w:t xml:space="preserve"> </w:t>
      </w:r>
      <w:r>
        <w:rPr>
          <w:sz w:val="20"/>
        </w:rPr>
        <w:t>Appeal</w:t>
      </w:r>
      <w:r>
        <w:rPr>
          <w:spacing w:val="-3"/>
          <w:sz w:val="20"/>
        </w:rPr>
        <w:t xml:space="preserve"> </w:t>
      </w:r>
      <w:r>
        <w:rPr>
          <w:sz w:val="20"/>
        </w:rPr>
        <w:t>Hearing</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at</w:t>
      </w:r>
      <w:r>
        <w:rPr>
          <w:spacing w:val="-3"/>
          <w:sz w:val="20"/>
        </w:rPr>
        <w:t xml:space="preserve"> </w:t>
      </w:r>
      <w:r>
        <w:rPr>
          <w:sz w:val="20"/>
        </w:rPr>
        <w:t>the</w:t>
      </w:r>
      <w:r>
        <w:rPr>
          <w:spacing w:val="-2"/>
          <w:sz w:val="20"/>
        </w:rPr>
        <w:t xml:space="preserve"> </w:t>
      </w:r>
      <w:r>
        <w:rPr>
          <w:sz w:val="20"/>
        </w:rPr>
        <w:t>sole</w:t>
      </w:r>
      <w:r>
        <w:rPr>
          <w:spacing w:val="-4"/>
          <w:sz w:val="20"/>
        </w:rPr>
        <w:t xml:space="preserve"> </w:t>
      </w:r>
      <w:r>
        <w:rPr>
          <w:sz w:val="20"/>
        </w:rPr>
        <w:t>discretion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University’s</w:t>
      </w:r>
      <w:r>
        <w:rPr>
          <w:spacing w:val="-4"/>
          <w:sz w:val="20"/>
        </w:rPr>
        <w:t xml:space="preserve"> </w:t>
      </w:r>
      <w:r>
        <w:rPr>
          <w:sz w:val="20"/>
        </w:rPr>
        <w:t>President</w:t>
      </w:r>
      <w:r>
        <w:rPr>
          <w:spacing w:val="-3"/>
          <w:sz w:val="20"/>
        </w:rPr>
        <w:t xml:space="preserve"> </w:t>
      </w:r>
      <w:r>
        <w:rPr>
          <w:sz w:val="20"/>
        </w:rPr>
        <w:t>(or</w:t>
      </w:r>
      <w:r>
        <w:rPr>
          <w:spacing w:val="-3"/>
          <w:sz w:val="20"/>
        </w:rPr>
        <w:t xml:space="preserve"> </w:t>
      </w:r>
      <w:r>
        <w:rPr>
          <w:sz w:val="20"/>
        </w:rPr>
        <w:t xml:space="preserve">their </w:t>
      </w:r>
      <w:r>
        <w:rPr>
          <w:spacing w:val="-2"/>
          <w:sz w:val="20"/>
        </w:rPr>
        <w:t>designee).</w:t>
      </w:r>
    </w:p>
    <w:p w14:paraId="1BC8ACAF" w14:textId="77777777" w:rsidR="00584324" w:rsidRDefault="009D5637">
      <w:pPr>
        <w:pStyle w:val="ListParagraph"/>
        <w:numPr>
          <w:ilvl w:val="2"/>
          <w:numId w:val="3"/>
        </w:numPr>
        <w:tabs>
          <w:tab w:val="left" w:pos="840"/>
          <w:tab w:val="left" w:pos="841"/>
        </w:tabs>
        <w:ind w:left="840" w:hanging="361"/>
        <w:rPr>
          <w:sz w:val="20"/>
        </w:rPr>
      </w:pPr>
      <w:r>
        <w:rPr>
          <w:sz w:val="20"/>
        </w:rPr>
        <w:t>The</w:t>
      </w:r>
      <w:r>
        <w:rPr>
          <w:spacing w:val="-6"/>
          <w:sz w:val="20"/>
        </w:rPr>
        <w:t xml:space="preserve"> </w:t>
      </w:r>
      <w:r>
        <w:rPr>
          <w:sz w:val="20"/>
        </w:rPr>
        <w:t>student</w:t>
      </w:r>
      <w:r>
        <w:rPr>
          <w:spacing w:val="-5"/>
          <w:sz w:val="20"/>
        </w:rPr>
        <w:t xml:space="preserve"> </w:t>
      </w:r>
      <w:r>
        <w:rPr>
          <w:sz w:val="20"/>
        </w:rPr>
        <w:t>may</w:t>
      </w:r>
      <w:r>
        <w:rPr>
          <w:spacing w:val="-4"/>
          <w:sz w:val="20"/>
        </w:rPr>
        <w:t xml:space="preserve"> </w:t>
      </w:r>
      <w:r>
        <w:rPr>
          <w:sz w:val="20"/>
        </w:rPr>
        <w:t>bring</w:t>
      </w:r>
      <w:r>
        <w:rPr>
          <w:spacing w:val="-5"/>
          <w:sz w:val="20"/>
        </w:rPr>
        <w:t xml:space="preserve"> </w:t>
      </w:r>
      <w:r>
        <w:rPr>
          <w:sz w:val="20"/>
        </w:rPr>
        <w:t>an</w:t>
      </w:r>
      <w:r>
        <w:rPr>
          <w:spacing w:val="-4"/>
          <w:sz w:val="20"/>
        </w:rPr>
        <w:t xml:space="preserve"> </w:t>
      </w:r>
      <w:r>
        <w:rPr>
          <w:sz w:val="20"/>
        </w:rPr>
        <w:t>advisor</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appeal</w:t>
      </w:r>
      <w:r>
        <w:rPr>
          <w:spacing w:val="-5"/>
          <w:sz w:val="20"/>
        </w:rPr>
        <w:t xml:space="preserve"> </w:t>
      </w:r>
      <w:r>
        <w:rPr>
          <w:spacing w:val="-2"/>
          <w:sz w:val="20"/>
        </w:rPr>
        <w:t>hearing.</w:t>
      </w:r>
    </w:p>
    <w:p w14:paraId="7C956560" w14:textId="77777777" w:rsidR="00584324" w:rsidRDefault="009D5637">
      <w:pPr>
        <w:pStyle w:val="ListParagraph"/>
        <w:numPr>
          <w:ilvl w:val="2"/>
          <w:numId w:val="3"/>
        </w:numPr>
        <w:tabs>
          <w:tab w:val="left" w:pos="839"/>
          <w:tab w:val="left" w:pos="840"/>
        </w:tabs>
        <w:spacing w:before="19" w:line="256" w:lineRule="auto"/>
        <w:ind w:right="697"/>
        <w:rPr>
          <w:sz w:val="20"/>
        </w:rPr>
      </w:pPr>
      <w:r>
        <w:rPr>
          <w:sz w:val="20"/>
        </w:rPr>
        <w:t>On</w:t>
      </w:r>
      <w:r>
        <w:rPr>
          <w:spacing w:val="-2"/>
          <w:sz w:val="20"/>
        </w:rPr>
        <w:t xml:space="preserve"> </w:t>
      </w:r>
      <w:r>
        <w:rPr>
          <w:sz w:val="20"/>
        </w:rPr>
        <w:t>appeal,</w:t>
      </w:r>
      <w:r>
        <w:rPr>
          <w:spacing w:val="-2"/>
          <w:sz w:val="20"/>
        </w:rPr>
        <w:t xml:space="preserve"> </w:t>
      </w:r>
      <w:r>
        <w:rPr>
          <w:sz w:val="20"/>
        </w:rPr>
        <w:t>the</w:t>
      </w:r>
      <w:r>
        <w:rPr>
          <w:spacing w:val="-4"/>
          <w:sz w:val="20"/>
        </w:rPr>
        <w:t xml:space="preserve"> </w:t>
      </w:r>
      <w:r>
        <w:rPr>
          <w:sz w:val="20"/>
        </w:rPr>
        <w:t>student</w:t>
      </w:r>
      <w:r>
        <w:rPr>
          <w:spacing w:val="-3"/>
          <w:sz w:val="20"/>
        </w:rPr>
        <w:t xml:space="preserve"> </w:t>
      </w:r>
      <w:r>
        <w:rPr>
          <w:sz w:val="20"/>
        </w:rPr>
        <w:t>has</w:t>
      </w:r>
      <w:r>
        <w:rPr>
          <w:spacing w:val="-4"/>
          <w:sz w:val="20"/>
        </w:rPr>
        <w:t xml:space="preserve"> </w:t>
      </w:r>
      <w:r>
        <w:rPr>
          <w:sz w:val="20"/>
        </w:rPr>
        <w:t>the</w:t>
      </w:r>
      <w:r>
        <w:rPr>
          <w:spacing w:val="-4"/>
          <w:sz w:val="20"/>
        </w:rPr>
        <w:t xml:space="preserve"> </w:t>
      </w:r>
      <w:r>
        <w:rPr>
          <w:sz w:val="20"/>
        </w:rPr>
        <w:t>burden</w:t>
      </w:r>
      <w:r>
        <w:rPr>
          <w:spacing w:val="-2"/>
          <w:sz w:val="20"/>
        </w:rPr>
        <w:t xml:space="preserve"> </w:t>
      </w:r>
      <w:r>
        <w:rPr>
          <w:sz w:val="20"/>
        </w:rPr>
        <w:t>to</w:t>
      </w:r>
      <w:r>
        <w:rPr>
          <w:spacing w:val="-3"/>
          <w:sz w:val="20"/>
        </w:rPr>
        <w:t xml:space="preserve"> </w:t>
      </w:r>
      <w:r>
        <w:rPr>
          <w:sz w:val="20"/>
        </w:rPr>
        <w:t>clearly</w:t>
      </w:r>
      <w:r>
        <w:rPr>
          <w:spacing w:val="-2"/>
          <w:sz w:val="20"/>
        </w:rPr>
        <w:t xml:space="preserve"> </w:t>
      </w:r>
      <w:r>
        <w:rPr>
          <w:sz w:val="20"/>
        </w:rPr>
        <w:t>establish</w:t>
      </w:r>
      <w:r>
        <w:rPr>
          <w:spacing w:val="-2"/>
          <w:sz w:val="20"/>
        </w:rPr>
        <w:t xml:space="preserve"> </w:t>
      </w:r>
      <w:r>
        <w:rPr>
          <w:sz w:val="20"/>
        </w:rPr>
        <w:t>one</w:t>
      </w:r>
      <w:r>
        <w:rPr>
          <w:spacing w:val="-4"/>
          <w:sz w:val="20"/>
        </w:rPr>
        <w:t xml:space="preserve"> </w:t>
      </w:r>
      <w:r>
        <w:rPr>
          <w:sz w:val="20"/>
        </w:rPr>
        <w:t>or</w:t>
      </w:r>
      <w:r>
        <w:rPr>
          <w:spacing w:val="-3"/>
          <w:sz w:val="20"/>
        </w:rPr>
        <w:t xml:space="preserve"> </w:t>
      </w:r>
      <w:r>
        <w:rPr>
          <w:sz w:val="20"/>
        </w:rPr>
        <w:t>more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grounds</w:t>
      </w:r>
      <w:r>
        <w:rPr>
          <w:spacing w:val="-4"/>
          <w:sz w:val="20"/>
        </w:rPr>
        <w:t xml:space="preserve"> </w:t>
      </w:r>
      <w:r>
        <w:rPr>
          <w:sz w:val="20"/>
        </w:rPr>
        <w:t>listed</w:t>
      </w:r>
      <w:r>
        <w:rPr>
          <w:spacing w:val="-2"/>
          <w:sz w:val="20"/>
        </w:rPr>
        <w:t xml:space="preserve"> </w:t>
      </w:r>
      <w:r>
        <w:rPr>
          <w:sz w:val="20"/>
        </w:rPr>
        <w:t>in</w:t>
      </w:r>
      <w:r>
        <w:rPr>
          <w:spacing w:val="-2"/>
          <w:sz w:val="20"/>
        </w:rPr>
        <w:t xml:space="preserve"> </w:t>
      </w:r>
      <w:r>
        <w:rPr>
          <w:sz w:val="20"/>
        </w:rPr>
        <w:t xml:space="preserve">Section </w:t>
      </w:r>
      <w:r>
        <w:rPr>
          <w:spacing w:val="-2"/>
          <w:sz w:val="20"/>
        </w:rPr>
        <w:t>I(1)(a)-(c).</w:t>
      </w:r>
    </w:p>
    <w:p w14:paraId="0A5F0FBC" w14:textId="0C459E41" w:rsidR="00584324" w:rsidRPr="008F1237" w:rsidRDefault="009D5637" w:rsidP="008F1237">
      <w:pPr>
        <w:pStyle w:val="Heading3"/>
        <w:numPr>
          <w:ilvl w:val="1"/>
          <w:numId w:val="3"/>
        </w:numPr>
        <w:rPr>
          <w:sz w:val="26"/>
          <w:szCs w:val="26"/>
        </w:rPr>
      </w:pPr>
      <w:bookmarkStart w:id="63" w:name="3._Appeal_Decisions"/>
      <w:bookmarkEnd w:id="63"/>
      <w:r w:rsidRPr="008F1237">
        <w:rPr>
          <w:sz w:val="26"/>
          <w:szCs w:val="26"/>
        </w:rPr>
        <w:t>Appeal</w:t>
      </w:r>
      <w:r w:rsidRPr="008F1237">
        <w:rPr>
          <w:spacing w:val="-10"/>
          <w:sz w:val="26"/>
          <w:szCs w:val="26"/>
        </w:rPr>
        <w:t xml:space="preserve"> </w:t>
      </w:r>
      <w:r w:rsidRPr="008F1237">
        <w:rPr>
          <w:sz w:val="26"/>
          <w:szCs w:val="26"/>
        </w:rPr>
        <w:t>Decisions</w:t>
      </w:r>
    </w:p>
    <w:p w14:paraId="7BEB5C83" w14:textId="77777777" w:rsidR="00584324" w:rsidRDefault="009D5637">
      <w:pPr>
        <w:pStyle w:val="BodyText"/>
        <w:spacing w:before="25"/>
        <w:ind w:left="120"/>
      </w:pPr>
      <w:r>
        <w:t>The</w:t>
      </w:r>
      <w:r>
        <w:rPr>
          <w:spacing w:val="-7"/>
        </w:rPr>
        <w:t xml:space="preserve"> </w:t>
      </w:r>
      <w:r>
        <w:t>University</w:t>
      </w:r>
      <w:r>
        <w:rPr>
          <w:spacing w:val="-5"/>
        </w:rPr>
        <w:t xml:space="preserve"> </w:t>
      </w:r>
      <w:r>
        <w:t>President</w:t>
      </w:r>
      <w:r>
        <w:rPr>
          <w:spacing w:val="-6"/>
        </w:rPr>
        <w:t xml:space="preserve"> </w:t>
      </w:r>
      <w:r>
        <w:t>(or</w:t>
      </w:r>
      <w:r>
        <w:rPr>
          <w:spacing w:val="-6"/>
        </w:rPr>
        <w:t xml:space="preserve"> </w:t>
      </w:r>
      <w:r>
        <w:t>their</w:t>
      </w:r>
      <w:r>
        <w:rPr>
          <w:spacing w:val="-6"/>
        </w:rPr>
        <w:t xml:space="preserve"> </w:t>
      </w:r>
      <w:r>
        <w:t>designee)</w:t>
      </w:r>
      <w:r>
        <w:rPr>
          <w:spacing w:val="-4"/>
        </w:rPr>
        <w:t xml:space="preserve"> </w:t>
      </w:r>
      <w:r>
        <w:t>may</w:t>
      </w:r>
      <w:r>
        <w:rPr>
          <w:spacing w:val="-5"/>
        </w:rPr>
        <w:t xml:space="preserve"> </w:t>
      </w:r>
      <w:r>
        <w:t>affirm,</w:t>
      </w:r>
      <w:r>
        <w:rPr>
          <w:spacing w:val="-5"/>
        </w:rPr>
        <w:t xml:space="preserve"> </w:t>
      </w:r>
      <w:r>
        <w:t>modify,</w:t>
      </w:r>
      <w:r>
        <w:rPr>
          <w:spacing w:val="-5"/>
        </w:rPr>
        <w:t xml:space="preserve"> </w:t>
      </w:r>
      <w:r>
        <w:t>reverse</w:t>
      </w:r>
      <w:r>
        <w:rPr>
          <w:spacing w:val="-7"/>
        </w:rPr>
        <w:t xml:space="preserve"> </w:t>
      </w:r>
      <w:r>
        <w:t>the</w:t>
      </w:r>
      <w:r>
        <w:rPr>
          <w:spacing w:val="-7"/>
        </w:rPr>
        <w:t xml:space="preserve"> </w:t>
      </w:r>
      <w:r>
        <w:t>official</w:t>
      </w:r>
      <w:r>
        <w:rPr>
          <w:spacing w:val="-5"/>
        </w:rPr>
        <w:t xml:space="preserve"> </w:t>
      </w:r>
      <w:r>
        <w:t>decision,</w:t>
      </w:r>
      <w:r>
        <w:rPr>
          <w:spacing w:val="-5"/>
        </w:rPr>
        <w:t xml:space="preserve"> </w:t>
      </w:r>
      <w:r>
        <w:t>or</w:t>
      </w:r>
      <w:r>
        <w:rPr>
          <w:spacing w:val="-6"/>
        </w:rPr>
        <w:t xml:space="preserve"> </w:t>
      </w:r>
      <w:r>
        <w:t>order</w:t>
      </w:r>
      <w:r>
        <w:rPr>
          <w:spacing w:val="-6"/>
        </w:rPr>
        <w:t xml:space="preserve"> </w:t>
      </w:r>
      <w:r>
        <w:t>a</w:t>
      </w:r>
      <w:r>
        <w:rPr>
          <w:spacing w:val="-5"/>
        </w:rPr>
        <w:t xml:space="preserve"> </w:t>
      </w:r>
      <w:r>
        <w:rPr>
          <w:spacing w:val="-2"/>
        </w:rPr>
        <w:t>rehearing.</w:t>
      </w:r>
    </w:p>
    <w:p w14:paraId="0F48F6CB" w14:textId="77777777" w:rsidR="00584324" w:rsidRDefault="00584324">
      <w:pPr>
        <w:sectPr w:rsidR="00584324">
          <w:pgSz w:w="12240" w:h="15840"/>
          <w:pgMar w:top="1420" w:right="1060" w:bottom="1200" w:left="1320" w:header="0" w:footer="1017" w:gutter="0"/>
          <w:cols w:space="720"/>
        </w:sectPr>
      </w:pPr>
    </w:p>
    <w:p w14:paraId="7D307E1E" w14:textId="77777777" w:rsidR="00584324" w:rsidRDefault="009D5637">
      <w:pPr>
        <w:pStyle w:val="BodyText"/>
        <w:spacing w:before="39" w:line="259" w:lineRule="auto"/>
        <w:ind w:left="120" w:right="404"/>
      </w:pPr>
      <w:r>
        <w:lastRenderedPageBreak/>
        <w:t>The</w:t>
      </w:r>
      <w:r>
        <w:rPr>
          <w:spacing w:val="-4"/>
        </w:rPr>
        <w:t xml:space="preserve"> </w:t>
      </w:r>
      <w:r>
        <w:t>appeal</w:t>
      </w:r>
      <w:r>
        <w:rPr>
          <w:spacing w:val="-3"/>
        </w:rPr>
        <w:t xml:space="preserve"> </w:t>
      </w:r>
      <w:r>
        <w:t>decision</w:t>
      </w:r>
      <w:r>
        <w:rPr>
          <w:spacing w:val="-2"/>
        </w:rPr>
        <w:t xml:space="preserve"> </w:t>
      </w:r>
      <w:r>
        <w:t>will</w:t>
      </w:r>
      <w:r>
        <w:rPr>
          <w:spacing w:val="-3"/>
        </w:rPr>
        <w:t xml:space="preserve"> </w:t>
      </w:r>
      <w:r>
        <w:t>be</w:t>
      </w:r>
      <w:r>
        <w:rPr>
          <w:spacing w:val="-4"/>
        </w:rPr>
        <w:t xml:space="preserve"> </w:t>
      </w:r>
      <w:r>
        <w:t>communicated</w:t>
      </w:r>
      <w:r>
        <w:rPr>
          <w:spacing w:val="-2"/>
        </w:rPr>
        <w:t xml:space="preserve"> </w:t>
      </w:r>
      <w:r>
        <w:t>to</w:t>
      </w:r>
      <w:r>
        <w:rPr>
          <w:spacing w:val="-3"/>
        </w:rPr>
        <w:t xml:space="preserve"> </w:t>
      </w:r>
      <w:r>
        <w:t>the</w:t>
      </w:r>
      <w:r>
        <w:rPr>
          <w:spacing w:val="-4"/>
        </w:rPr>
        <w:t xml:space="preserve"> </w:t>
      </w:r>
      <w:r>
        <w:t>student</w:t>
      </w:r>
      <w:r>
        <w:rPr>
          <w:spacing w:val="-3"/>
        </w:rPr>
        <w:t xml:space="preserve"> </w:t>
      </w:r>
      <w:r>
        <w:t>within</w:t>
      </w:r>
      <w:r>
        <w:rPr>
          <w:spacing w:val="-2"/>
        </w:rPr>
        <w:t xml:space="preserve"> </w:t>
      </w:r>
      <w:r>
        <w:t>20</w:t>
      </w:r>
      <w:r>
        <w:rPr>
          <w:spacing w:val="-3"/>
        </w:rPr>
        <w:t xml:space="preserve"> </w:t>
      </w:r>
      <w:r>
        <w:t>class</w:t>
      </w:r>
      <w:r>
        <w:rPr>
          <w:spacing w:val="-4"/>
        </w:rPr>
        <w:t xml:space="preserve"> </w:t>
      </w:r>
      <w:r>
        <w:t>days</w:t>
      </w:r>
      <w:r>
        <w:rPr>
          <w:spacing w:val="-4"/>
        </w:rPr>
        <w:t xml:space="preserve"> </w:t>
      </w:r>
      <w:r>
        <w:t>of</w:t>
      </w:r>
      <w:r>
        <w:rPr>
          <w:spacing w:val="-4"/>
        </w:rPr>
        <w:t xml:space="preserve"> </w:t>
      </w:r>
      <w:r>
        <w:t>the</w:t>
      </w:r>
      <w:r>
        <w:rPr>
          <w:spacing w:val="-4"/>
        </w:rPr>
        <w:t xml:space="preserve"> </w:t>
      </w:r>
      <w:r>
        <w:t>appeal</w:t>
      </w:r>
      <w:r>
        <w:rPr>
          <w:spacing w:val="-3"/>
        </w:rPr>
        <w:t xml:space="preserve"> </w:t>
      </w:r>
      <w:r>
        <w:t>hearing</w:t>
      </w:r>
      <w:r>
        <w:rPr>
          <w:spacing w:val="-3"/>
        </w:rPr>
        <w:t xml:space="preserve"> </w:t>
      </w:r>
      <w:r>
        <w:t>unless notification is given that additional time is necessary for consideration of the record on appeal.</w:t>
      </w:r>
    </w:p>
    <w:p w14:paraId="486343D4" w14:textId="77777777" w:rsidR="00584324" w:rsidRDefault="009D5637">
      <w:pPr>
        <w:pStyle w:val="BodyText"/>
        <w:spacing w:before="159" w:line="259" w:lineRule="auto"/>
        <w:ind w:left="120" w:right="446"/>
      </w:pPr>
      <w:r>
        <w:t>Except</w:t>
      </w:r>
      <w:r>
        <w:rPr>
          <w:spacing w:val="-3"/>
        </w:rPr>
        <w:t xml:space="preserve"> </w:t>
      </w:r>
      <w:r>
        <w:t>in</w:t>
      </w:r>
      <w:r>
        <w:rPr>
          <w:spacing w:val="-2"/>
        </w:rPr>
        <w:t xml:space="preserve"> </w:t>
      </w:r>
      <w:r>
        <w:t>the</w:t>
      </w:r>
      <w:r>
        <w:rPr>
          <w:spacing w:val="-4"/>
        </w:rPr>
        <w:t xml:space="preserve"> </w:t>
      </w:r>
      <w:r>
        <w:t>case</w:t>
      </w:r>
      <w:r>
        <w:rPr>
          <w:spacing w:val="-4"/>
        </w:rPr>
        <w:t xml:space="preserve"> </w:t>
      </w:r>
      <w:r>
        <w:t>of</w:t>
      </w:r>
      <w:r>
        <w:rPr>
          <w:spacing w:val="-4"/>
        </w:rPr>
        <w:t xml:space="preserve"> </w:t>
      </w:r>
      <w:r>
        <w:t>an</w:t>
      </w:r>
      <w:r>
        <w:rPr>
          <w:spacing w:val="-2"/>
        </w:rPr>
        <w:t xml:space="preserve"> </w:t>
      </w:r>
      <w:r>
        <w:t>immediate</w:t>
      </w:r>
      <w:r>
        <w:rPr>
          <w:spacing w:val="-4"/>
        </w:rPr>
        <w:t xml:space="preserve"> </w:t>
      </w:r>
      <w:r>
        <w:t>suspension,</w:t>
      </w:r>
      <w:r>
        <w:rPr>
          <w:spacing w:val="-3"/>
        </w:rPr>
        <w:t xml:space="preserve"> </w:t>
      </w:r>
      <w:r>
        <w:t>the</w:t>
      </w:r>
      <w:r>
        <w:rPr>
          <w:spacing w:val="-3"/>
        </w:rPr>
        <w:t xml:space="preserve"> </w:t>
      </w:r>
      <w:r>
        <w:t>student’s</w:t>
      </w:r>
      <w:r>
        <w:rPr>
          <w:spacing w:val="-4"/>
        </w:rPr>
        <w:t xml:space="preserve"> </w:t>
      </w:r>
      <w:r>
        <w:t>status</w:t>
      </w:r>
      <w:r>
        <w:rPr>
          <w:spacing w:val="-2"/>
        </w:rPr>
        <w:t xml:space="preserve"> </w:t>
      </w:r>
      <w:r>
        <w:t>will</w:t>
      </w:r>
      <w:r>
        <w:rPr>
          <w:spacing w:val="-3"/>
        </w:rPr>
        <w:t xml:space="preserve"> </w:t>
      </w:r>
      <w:r>
        <w:t>remain</w:t>
      </w:r>
      <w:r>
        <w:rPr>
          <w:spacing w:val="-2"/>
        </w:rPr>
        <w:t xml:space="preserve"> </w:t>
      </w:r>
      <w:r>
        <w:t>unchanged</w:t>
      </w:r>
      <w:r>
        <w:rPr>
          <w:spacing w:val="-2"/>
        </w:rPr>
        <w:t xml:space="preserve"> </w:t>
      </w:r>
      <w:r>
        <w:t>during</w:t>
      </w:r>
      <w:r>
        <w:rPr>
          <w:spacing w:val="-3"/>
        </w:rPr>
        <w:t xml:space="preserve"> </w:t>
      </w:r>
      <w:r>
        <w:t>the</w:t>
      </w:r>
      <w:r>
        <w:rPr>
          <w:spacing w:val="-4"/>
        </w:rPr>
        <w:t xml:space="preserve"> </w:t>
      </w:r>
      <w:r>
        <w:t xml:space="preserve">appeal </w:t>
      </w:r>
      <w:r>
        <w:rPr>
          <w:spacing w:val="-2"/>
        </w:rPr>
        <w:t>process.</w:t>
      </w:r>
    </w:p>
    <w:p w14:paraId="232DEA78" w14:textId="77777777" w:rsidR="00584324" w:rsidRDefault="009D5637">
      <w:pPr>
        <w:pStyle w:val="BodyText"/>
        <w:spacing w:before="159" w:line="259" w:lineRule="auto"/>
        <w:ind w:left="120" w:right="404"/>
      </w:pPr>
      <w:r>
        <w:t>The</w:t>
      </w:r>
      <w:r>
        <w:rPr>
          <w:spacing w:val="-4"/>
        </w:rPr>
        <w:t xml:space="preserve"> </w:t>
      </w:r>
      <w:r>
        <w:t>appeal</w:t>
      </w:r>
      <w:r>
        <w:rPr>
          <w:spacing w:val="-3"/>
        </w:rPr>
        <w:t xml:space="preserve"> </w:t>
      </w:r>
      <w:r>
        <w:t>decision</w:t>
      </w:r>
      <w:r>
        <w:rPr>
          <w:spacing w:val="-2"/>
        </w:rPr>
        <w:t xml:space="preserve"> </w:t>
      </w:r>
      <w:r>
        <w:t>constitutes</w:t>
      </w:r>
      <w:r>
        <w:rPr>
          <w:spacing w:val="-4"/>
        </w:rPr>
        <w:t xml:space="preserve"> </w:t>
      </w:r>
      <w:r>
        <w:t>the</w:t>
      </w:r>
      <w:r>
        <w:rPr>
          <w:spacing w:val="-4"/>
        </w:rPr>
        <w:t xml:space="preserve"> </w:t>
      </w:r>
      <w:r>
        <w:t>University’s</w:t>
      </w:r>
      <w:r>
        <w:rPr>
          <w:spacing w:val="-4"/>
        </w:rPr>
        <w:t xml:space="preserve"> </w:t>
      </w:r>
      <w:r>
        <w:t>final</w:t>
      </w:r>
      <w:r>
        <w:rPr>
          <w:spacing w:val="-3"/>
        </w:rPr>
        <w:t xml:space="preserve"> </w:t>
      </w:r>
      <w:r>
        <w:t>action</w:t>
      </w:r>
      <w:r>
        <w:rPr>
          <w:spacing w:val="-2"/>
        </w:rPr>
        <w:t xml:space="preserve"> </w:t>
      </w:r>
      <w:r>
        <w:t>and</w:t>
      </w:r>
      <w:r>
        <w:rPr>
          <w:spacing w:val="-2"/>
        </w:rPr>
        <w:t xml:space="preserve"> </w:t>
      </w:r>
      <w:r>
        <w:t>therefore</w:t>
      </w:r>
      <w:r>
        <w:rPr>
          <w:spacing w:val="-4"/>
        </w:rPr>
        <w:t xml:space="preserve"> </w:t>
      </w:r>
      <w:r>
        <w:t>cannot</w:t>
      </w:r>
      <w:r>
        <w:rPr>
          <w:spacing w:val="-3"/>
        </w:rPr>
        <w:t xml:space="preserve"> </w:t>
      </w:r>
      <w:r>
        <w:t>be</w:t>
      </w:r>
      <w:r>
        <w:rPr>
          <w:spacing w:val="-4"/>
        </w:rPr>
        <w:t xml:space="preserve"> </w:t>
      </w:r>
      <w:r>
        <w:t>appealed</w:t>
      </w:r>
      <w:r>
        <w:rPr>
          <w:spacing w:val="-2"/>
        </w:rPr>
        <w:t xml:space="preserve"> </w:t>
      </w:r>
      <w:r>
        <w:t>further</w:t>
      </w:r>
      <w:r>
        <w:rPr>
          <w:spacing w:val="-1"/>
        </w:rPr>
        <w:t xml:space="preserve"> </w:t>
      </w:r>
      <w:r>
        <w:t>within</w:t>
      </w:r>
      <w:r>
        <w:rPr>
          <w:spacing w:val="-2"/>
        </w:rPr>
        <w:t xml:space="preserve"> </w:t>
      </w:r>
      <w:r>
        <w:t xml:space="preserve">the </w:t>
      </w:r>
      <w:proofErr w:type="gramStart"/>
      <w:r>
        <w:t>University, and</w:t>
      </w:r>
      <w:proofErr w:type="gramEnd"/>
      <w:r>
        <w:t xml:space="preserve"> will notify the student of their ability to further appeal the University’s final action to an outside judicial forum.</w:t>
      </w:r>
    </w:p>
    <w:p w14:paraId="3388B7E4" w14:textId="4A93ACB0" w:rsidR="00584324" w:rsidRPr="008F1237" w:rsidRDefault="009D5637" w:rsidP="008F1237">
      <w:pPr>
        <w:pStyle w:val="Heading3"/>
        <w:numPr>
          <w:ilvl w:val="1"/>
          <w:numId w:val="3"/>
        </w:numPr>
        <w:rPr>
          <w:sz w:val="26"/>
          <w:szCs w:val="26"/>
        </w:rPr>
      </w:pPr>
      <w:bookmarkStart w:id="64" w:name="4._Immediate_Suspension_Appeals"/>
      <w:bookmarkEnd w:id="64"/>
      <w:r w:rsidRPr="008F1237">
        <w:rPr>
          <w:sz w:val="26"/>
          <w:szCs w:val="26"/>
        </w:rPr>
        <w:t>Immediate</w:t>
      </w:r>
      <w:r w:rsidRPr="008F1237">
        <w:rPr>
          <w:spacing w:val="-15"/>
          <w:sz w:val="26"/>
          <w:szCs w:val="26"/>
        </w:rPr>
        <w:t xml:space="preserve"> </w:t>
      </w:r>
      <w:r w:rsidRPr="008F1237">
        <w:rPr>
          <w:sz w:val="26"/>
          <w:szCs w:val="26"/>
        </w:rPr>
        <w:t>Suspension</w:t>
      </w:r>
      <w:r w:rsidRPr="008F1237">
        <w:rPr>
          <w:spacing w:val="-11"/>
          <w:sz w:val="26"/>
          <w:szCs w:val="26"/>
        </w:rPr>
        <w:t xml:space="preserve"> </w:t>
      </w:r>
      <w:r w:rsidRPr="008F1237">
        <w:rPr>
          <w:spacing w:val="-2"/>
          <w:sz w:val="26"/>
          <w:szCs w:val="26"/>
        </w:rPr>
        <w:t>Appeals</w:t>
      </w:r>
    </w:p>
    <w:p w14:paraId="1F036572" w14:textId="77777777" w:rsidR="00584324" w:rsidRDefault="009D5637">
      <w:pPr>
        <w:pStyle w:val="BodyText"/>
        <w:spacing w:before="25" w:line="259" w:lineRule="auto"/>
        <w:ind w:left="120" w:right="449"/>
      </w:pPr>
      <w:r>
        <w:t>An</w:t>
      </w:r>
      <w:r>
        <w:rPr>
          <w:spacing w:val="-2"/>
        </w:rPr>
        <w:t xml:space="preserve"> </w:t>
      </w:r>
      <w:r>
        <w:t>Immediate</w:t>
      </w:r>
      <w:r>
        <w:rPr>
          <w:spacing w:val="-4"/>
        </w:rPr>
        <w:t xml:space="preserve"> </w:t>
      </w:r>
      <w:r>
        <w:t>Suspension</w:t>
      </w:r>
      <w:r>
        <w:rPr>
          <w:spacing w:val="-2"/>
        </w:rPr>
        <w:t xml:space="preserve"> </w:t>
      </w:r>
      <w:r>
        <w:t>means</w:t>
      </w:r>
      <w:r>
        <w:rPr>
          <w:spacing w:val="-4"/>
        </w:rPr>
        <w:t xml:space="preserve"> </w:t>
      </w:r>
      <w:r>
        <w:t>a</w:t>
      </w:r>
      <w:r>
        <w:rPr>
          <w:spacing w:val="-3"/>
        </w:rPr>
        <w:t xml:space="preserve"> </w:t>
      </w:r>
      <w:r>
        <w:t>student</w:t>
      </w:r>
      <w:r>
        <w:rPr>
          <w:spacing w:val="-3"/>
        </w:rPr>
        <w:t xml:space="preserve"> </w:t>
      </w:r>
      <w:r>
        <w:t>cannot</w:t>
      </w:r>
      <w:r>
        <w:rPr>
          <w:spacing w:val="-3"/>
        </w:rPr>
        <w:t xml:space="preserve"> </w:t>
      </w:r>
      <w:r>
        <w:t>be</w:t>
      </w:r>
      <w:r>
        <w:rPr>
          <w:spacing w:val="-4"/>
        </w:rPr>
        <w:t xml:space="preserve"> </w:t>
      </w:r>
      <w:r>
        <w:t>on</w:t>
      </w:r>
      <w:r>
        <w:rPr>
          <w:spacing w:val="-2"/>
        </w:rPr>
        <w:t xml:space="preserve"> </w:t>
      </w:r>
      <w:proofErr w:type="gramStart"/>
      <w:r>
        <w:t>University</w:t>
      </w:r>
      <w:proofErr w:type="gramEnd"/>
      <w:r>
        <w:rPr>
          <w:spacing w:val="-2"/>
        </w:rPr>
        <w:t xml:space="preserve"> </w:t>
      </w:r>
      <w:r>
        <w:t>property,</w:t>
      </w:r>
      <w:r>
        <w:rPr>
          <w:spacing w:val="-2"/>
        </w:rPr>
        <w:t xml:space="preserve"> </w:t>
      </w:r>
      <w:r>
        <w:t>cannot</w:t>
      </w:r>
      <w:r>
        <w:rPr>
          <w:spacing w:val="-3"/>
        </w:rPr>
        <w:t xml:space="preserve"> </w:t>
      </w:r>
      <w:r>
        <w:t>attend</w:t>
      </w:r>
      <w:r>
        <w:rPr>
          <w:spacing w:val="-2"/>
        </w:rPr>
        <w:t xml:space="preserve"> </w:t>
      </w:r>
      <w:r>
        <w:t>classes,</w:t>
      </w:r>
      <w:r>
        <w:rPr>
          <w:spacing w:val="-2"/>
        </w:rPr>
        <w:t xml:space="preserve"> </w:t>
      </w:r>
      <w:r>
        <w:t>and</w:t>
      </w:r>
      <w:r>
        <w:rPr>
          <w:spacing w:val="-2"/>
        </w:rPr>
        <w:t xml:space="preserve"> </w:t>
      </w:r>
      <w:r>
        <w:t>cannot use University facilities. For more information, please see Section G. Interim Measures.</w:t>
      </w:r>
    </w:p>
    <w:p w14:paraId="6057820E" w14:textId="77777777" w:rsidR="00584324" w:rsidRDefault="009D5637">
      <w:pPr>
        <w:pStyle w:val="BodyText"/>
        <w:spacing w:before="159" w:line="259" w:lineRule="auto"/>
        <w:ind w:left="120" w:right="404"/>
      </w:pPr>
      <w:r>
        <w:t xml:space="preserve">A student </w:t>
      </w:r>
      <w:proofErr w:type="gramStart"/>
      <w:r>
        <w:t>has the opportunity to</w:t>
      </w:r>
      <w:proofErr w:type="gramEnd"/>
      <w:r>
        <w:t xml:space="preserve"> appeal the immediate suspension. Request for an appeal of an immediate suspension must be submitted in writing to the</w:t>
      </w:r>
      <w:r>
        <w:rPr>
          <w:spacing w:val="-1"/>
        </w:rPr>
        <w:t xml:space="preserve"> </w:t>
      </w:r>
      <w:r>
        <w:t>Student Conduct Office within 3 class</w:t>
      </w:r>
      <w:r>
        <w:rPr>
          <w:spacing w:val="-1"/>
        </w:rPr>
        <w:t xml:space="preserve"> </w:t>
      </w:r>
      <w:r>
        <w:t>days</w:t>
      </w:r>
      <w:r>
        <w:rPr>
          <w:spacing w:val="-1"/>
        </w:rPr>
        <w:t xml:space="preserve"> </w:t>
      </w:r>
      <w:r>
        <w:t>of</w:t>
      </w:r>
      <w:r>
        <w:rPr>
          <w:spacing w:val="-1"/>
        </w:rPr>
        <w:t xml:space="preserve"> </w:t>
      </w:r>
      <w:r>
        <w:t>the</w:t>
      </w:r>
      <w:r>
        <w:rPr>
          <w:spacing w:val="-1"/>
        </w:rPr>
        <w:t xml:space="preserve"> </w:t>
      </w:r>
      <w:r>
        <w:t>student’s</w:t>
      </w:r>
      <w:r>
        <w:rPr>
          <w:spacing w:val="-1"/>
        </w:rPr>
        <w:t xml:space="preserve"> </w:t>
      </w:r>
      <w:r>
        <w:t>receipt of</w:t>
      </w:r>
      <w:r>
        <w:rPr>
          <w:spacing w:val="-3"/>
        </w:rPr>
        <w:t xml:space="preserve"> </w:t>
      </w:r>
      <w:r>
        <w:t>the</w:t>
      </w:r>
      <w:r>
        <w:rPr>
          <w:spacing w:val="-3"/>
        </w:rPr>
        <w:t xml:space="preserve"> </w:t>
      </w:r>
      <w:r>
        <w:t>Notice</w:t>
      </w:r>
      <w:r>
        <w:rPr>
          <w:spacing w:val="-3"/>
        </w:rPr>
        <w:t xml:space="preserve"> </w:t>
      </w:r>
      <w:r>
        <w:t>of</w:t>
      </w:r>
      <w:r>
        <w:rPr>
          <w:spacing w:val="-3"/>
        </w:rPr>
        <w:t xml:space="preserve"> </w:t>
      </w:r>
      <w:r>
        <w:t>Immediate</w:t>
      </w:r>
      <w:r>
        <w:rPr>
          <w:spacing w:val="-3"/>
        </w:rPr>
        <w:t xml:space="preserve"> </w:t>
      </w:r>
      <w:r>
        <w:t>Suspension.</w:t>
      </w:r>
      <w:r>
        <w:rPr>
          <w:spacing w:val="-1"/>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immediate</w:t>
      </w:r>
      <w:r>
        <w:rPr>
          <w:spacing w:val="-1"/>
        </w:rPr>
        <w:t xml:space="preserve"> </w:t>
      </w:r>
      <w:r>
        <w:t>suspension</w:t>
      </w:r>
      <w:r>
        <w:rPr>
          <w:spacing w:val="-2"/>
        </w:rPr>
        <w:t xml:space="preserve"> </w:t>
      </w:r>
      <w:r>
        <w:t>appeal</w:t>
      </w:r>
      <w:r>
        <w:rPr>
          <w:spacing w:val="-3"/>
        </w:rPr>
        <w:t xml:space="preserve"> </w:t>
      </w:r>
      <w:r>
        <w:t>will</w:t>
      </w:r>
      <w:r>
        <w:rPr>
          <w:spacing w:val="-3"/>
        </w:rPr>
        <w:t xml:space="preserve"> </w:t>
      </w:r>
      <w:r>
        <w:t>be</w:t>
      </w:r>
      <w:r>
        <w:rPr>
          <w:spacing w:val="-3"/>
        </w:rPr>
        <w:t xml:space="preserve"> </w:t>
      </w:r>
      <w:r>
        <w:t>scheduled within</w:t>
      </w:r>
      <w:r>
        <w:rPr>
          <w:spacing w:val="-2"/>
        </w:rPr>
        <w:t xml:space="preserve"> </w:t>
      </w:r>
      <w:r>
        <w:t xml:space="preserve">five class days of the appeal </w:t>
      </w:r>
      <w:proofErr w:type="gramStart"/>
      <w:r>
        <w:t>request, and</w:t>
      </w:r>
      <w:proofErr w:type="gramEnd"/>
      <w:r>
        <w:t xml:space="preserve"> may be extended beyond five class days if both parties agree that the suspension appeal should be held at a later date.</w:t>
      </w:r>
    </w:p>
    <w:p w14:paraId="18254368" w14:textId="77777777" w:rsidR="00584324" w:rsidRDefault="009D5637">
      <w:pPr>
        <w:pStyle w:val="BodyText"/>
        <w:spacing w:before="160" w:line="259" w:lineRule="auto"/>
        <w:ind w:left="120" w:right="404"/>
      </w:pPr>
      <w:r>
        <w:t>Immediate</w:t>
      </w:r>
      <w:r>
        <w:rPr>
          <w:spacing w:val="-4"/>
        </w:rPr>
        <w:t xml:space="preserve"> </w:t>
      </w:r>
      <w:r>
        <w:t>Suspension</w:t>
      </w:r>
      <w:r>
        <w:rPr>
          <w:spacing w:val="-2"/>
        </w:rPr>
        <w:t xml:space="preserve"> </w:t>
      </w:r>
      <w:r>
        <w:t>Appeals</w:t>
      </w:r>
      <w:r>
        <w:rPr>
          <w:spacing w:val="-4"/>
        </w:rPr>
        <w:t xml:space="preserve"> </w:t>
      </w:r>
      <w:r>
        <w:t>are</w:t>
      </w:r>
      <w:r>
        <w:rPr>
          <w:spacing w:val="-4"/>
        </w:rPr>
        <w:t xml:space="preserve"> </w:t>
      </w:r>
      <w:r>
        <w:t>conducted</w:t>
      </w:r>
      <w:r>
        <w:rPr>
          <w:spacing w:val="-2"/>
        </w:rPr>
        <w:t xml:space="preserve"> </w:t>
      </w:r>
      <w:r>
        <w:t>in</w:t>
      </w:r>
      <w:r>
        <w:rPr>
          <w:spacing w:val="-2"/>
        </w:rPr>
        <w:t xml:space="preserve"> </w:t>
      </w:r>
      <w:r>
        <w:t>the</w:t>
      </w:r>
      <w:r>
        <w:rPr>
          <w:spacing w:val="-4"/>
        </w:rPr>
        <w:t xml:space="preserve"> </w:t>
      </w:r>
      <w:r>
        <w:t>form</w:t>
      </w:r>
      <w:r>
        <w:rPr>
          <w:spacing w:val="-4"/>
        </w:rPr>
        <w:t xml:space="preserve"> </w:t>
      </w:r>
      <w:r>
        <w:t>of</w:t>
      </w:r>
      <w:r>
        <w:rPr>
          <w:spacing w:val="-4"/>
        </w:rPr>
        <w:t xml:space="preserve"> </w:t>
      </w:r>
      <w:r>
        <w:t>a</w:t>
      </w:r>
      <w:r>
        <w:rPr>
          <w:spacing w:val="-3"/>
        </w:rPr>
        <w:t xml:space="preserve"> </w:t>
      </w:r>
      <w:r>
        <w:t>Panel</w:t>
      </w:r>
      <w:r>
        <w:rPr>
          <w:spacing w:val="-3"/>
        </w:rPr>
        <w:t xml:space="preserve"> </w:t>
      </w:r>
      <w:r>
        <w:t>Appeal</w:t>
      </w:r>
      <w:r>
        <w:rPr>
          <w:spacing w:val="-3"/>
        </w:rPr>
        <w:t xml:space="preserve"> </w:t>
      </w:r>
      <w:r>
        <w:t>Hearing.</w:t>
      </w:r>
      <w:r>
        <w:rPr>
          <w:spacing w:val="-3"/>
        </w:rPr>
        <w:t xml:space="preserve"> </w:t>
      </w:r>
      <w:r>
        <w:t>The</w:t>
      </w:r>
      <w:r>
        <w:rPr>
          <w:spacing w:val="-4"/>
        </w:rPr>
        <w:t xml:space="preserve"> </w:t>
      </w:r>
      <w:r>
        <w:t>panel</w:t>
      </w:r>
      <w:r>
        <w:rPr>
          <w:spacing w:val="-3"/>
        </w:rPr>
        <w:t xml:space="preserve"> </w:t>
      </w:r>
      <w:r>
        <w:t>may</w:t>
      </w:r>
      <w:r>
        <w:rPr>
          <w:spacing w:val="-2"/>
        </w:rPr>
        <w:t xml:space="preserve"> </w:t>
      </w:r>
      <w:r>
        <w:t>be</w:t>
      </w:r>
      <w:r>
        <w:rPr>
          <w:spacing w:val="-4"/>
        </w:rPr>
        <w:t xml:space="preserve"> </w:t>
      </w:r>
      <w:r>
        <w:t>comprised of any number of individuals from the Student Conduct Board, so long as it maintains at least 50% representation from the student population. The panel will determine whether the immediate suspension will remain in effect until a regular hearing in held on the alleged violations of the Code of Conduct.</w:t>
      </w:r>
    </w:p>
    <w:p w14:paraId="6897AAF8" w14:textId="77777777" w:rsidR="00584324" w:rsidRDefault="009D5637">
      <w:pPr>
        <w:pStyle w:val="BodyText"/>
        <w:spacing w:before="160"/>
        <w:ind w:left="120"/>
      </w:pPr>
      <w:r>
        <w:t>An</w:t>
      </w:r>
      <w:r>
        <w:rPr>
          <w:spacing w:val="-5"/>
        </w:rPr>
        <w:t xml:space="preserve"> </w:t>
      </w:r>
      <w:r>
        <w:t>Immediate</w:t>
      </w:r>
      <w:r>
        <w:rPr>
          <w:spacing w:val="-6"/>
        </w:rPr>
        <w:t xml:space="preserve"> </w:t>
      </w:r>
      <w:r>
        <w:t>Suspension</w:t>
      </w:r>
      <w:r>
        <w:rPr>
          <w:spacing w:val="-4"/>
        </w:rPr>
        <w:t xml:space="preserve"> </w:t>
      </w:r>
      <w:r>
        <w:t>Appeal</w:t>
      </w:r>
      <w:r>
        <w:rPr>
          <w:spacing w:val="-6"/>
        </w:rPr>
        <w:t xml:space="preserve"> </w:t>
      </w:r>
      <w:r>
        <w:t>must</w:t>
      </w:r>
      <w:r>
        <w:rPr>
          <w:spacing w:val="-5"/>
        </w:rPr>
        <w:t xml:space="preserve"> </w:t>
      </w:r>
      <w:r>
        <w:t>be</w:t>
      </w:r>
      <w:r>
        <w:rPr>
          <w:spacing w:val="-6"/>
        </w:rPr>
        <w:t xml:space="preserve"> </w:t>
      </w:r>
      <w:r>
        <w:t>based</w:t>
      </w:r>
      <w:r>
        <w:rPr>
          <w:spacing w:val="-4"/>
        </w:rPr>
        <w:t xml:space="preserve"> </w:t>
      </w:r>
      <w:r>
        <w:t>on</w:t>
      </w:r>
      <w:r>
        <w:rPr>
          <w:spacing w:val="-5"/>
        </w:rPr>
        <w:t xml:space="preserve"> </w:t>
      </w:r>
      <w:r>
        <w:t>one</w:t>
      </w:r>
      <w:r>
        <w:rPr>
          <w:spacing w:val="-6"/>
        </w:rPr>
        <w:t xml:space="preserve"> </w:t>
      </w:r>
      <w:r>
        <w:t>or</w:t>
      </w:r>
      <w:r>
        <w:rPr>
          <w:spacing w:val="-5"/>
        </w:rPr>
        <w:t xml:space="preserve"> </w:t>
      </w:r>
      <w:r>
        <w:t>both</w:t>
      </w:r>
      <w:r>
        <w:rPr>
          <w:spacing w:val="-5"/>
        </w:rPr>
        <w:t xml:space="preserve"> </w:t>
      </w:r>
      <w:r>
        <w:t>of</w:t>
      </w:r>
      <w:r>
        <w:rPr>
          <w:spacing w:val="-6"/>
        </w:rPr>
        <w:t xml:space="preserve"> </w:t>
      </w:r>
      <w:r>
        <w:t>the</w:t>
      </w:r>
      <w:r>
        <w:rPr>
          <w:spacing w:val="-6"/>
        </w:rPr>
        <w:t xml:space="preserve"> </w:t>
      </w:r>
      <w:r>
        <w:t>following</w:t>
      </w:r>
      <w:r>
        <w:rPr>
          <w:spacing w:val="-5"/>
        </w:rPr>
        <w:t xml:space="preserve"> </w:t>
      </w:r>
      <w:r>
        <w:rPr>
          <w:spacing w:val="-2"/>
        </w:rPr>
        <w:t>grounds:</w:t>
      </w:r>
    </w:p>
    <w:p w14:paraId="1D86E328" w14:textId="77777777" w:rsidR="00584324" w:rsidRDefault="009D5637">
      <w:pPr>
        <w:pStyle w:val="ListParagraph"/>
        <w:numPr>
          <w:ilvl w:val="0"/>
          <w:numId w:val="2"/>
        </w:numPr>
        <w:tabs>
          <w:tab w:val="left" w:pos="1199"/>
          <w:tab w:val="left" w:pos="1201"/>
        </w:tabs>
        <w:spacing w:before="178"/>
        <w:ind w:hanging="361"/>
        <w:rPr>
          <w:sz w:val="20"/>
        </w:rPr>
      </w:pPr>
      <w:r>
        <w:rPr>
          <w:sz w:val="20"/>
        </w:rPr>
        <w:t>An</w:t>
      </w:r>
      <w:r>
        <w:rPr>
          <w:spacing w:val="-7"/>
          <w:sz w:val="20"/>
        </w:rPr>
        <w:t xml:space="preserve"> </w:t>
      </w:r>
      <w:r>
        <w:rPr>
          <w:sz w:val="20"/>
        </w:rPr>
        <w:t>egregious</w:t>
      </w:r>
      <w:r>
        <w:rPr>
          <w:spacing w:val="-8"/>
          <w:sz w:val="20"/>
        </w:rPr>
        <w:t xml:space="preserve"> </w:t>
      </w:r>
      <w:r>
        <w:rPr>
          <w:sz w:val="20"/>
        </w:rPr>
        <w:t>error</w:t>
      </w:r>
      <w:r>
        <w:rPr>
          <w:spacing w:val="-8"/>
          <w:sz w:val="20"/>
        </w:rPr>
        <w:t xml:space="preserve"> </w:t>
      </w:r>
      <w:r>
        <w:rPr>
          <w:sz w:val="20"/>
        </w:rPr>
        <w:t>pertaining</w:t>
      </w:r>
      <w:r>
        <w:rPr>
          <w:spacing w:val="-5"/>
          <w:sz w:val="20"/>
        </w:rPr>
        <w:t xml:space="preserve"> </w:t>
      </w:r>
      <w:r>
        <w:rPr>
          <w:sz w:val="20"/>
        </w:rPr>
        <w:t>to</w:t>
      </w:r>
      <w:r>
        <w:rPr>
          <w:spacing w:val="-8"/>
          <w:sz w:val="20"/>
        </w:rPr>
        <w:t xml:space="preserve"> </w:t>
      </w:r>
      <w:r>
        <w:rPr>
          <w:sz w:val="20"/>
        </w:rPr>
        <w:t>the</w:t>
      </w:r>
      <w:r>
        <w:rPr>
          <w:spacing w:val="-8"/>
          <w:sz w:val="20"/>
        </w:rPr>
        <w:t xml:space="preserve"> </w:t>
      </w:r>
      <w:r>
        <w:rPr>
          <w:sz w:val="20"/>
        </w:rPr>
        <w:t>student’s</w:t>
      </w:r>
      <w:r>
        <w:rPr>
          <w:spacing w:val="-8"/>
          <w:sz w:val="20"/>
        </w:rPr>
        <w:t xml:space="preserve"> </w:t>
      </w:r>
      <w:r>
        <w:rPr>
          <w:sz w:val="20"/>
        </w:rPr>
        <w:t>involvement;</w:t>
      </w:r>
      <w:r>
        <w:rPr>
          <w:spacing w:val="-6"/>
          <w:sz w:val="20"/>
        </w:rPr>
        <w:t xml:space="preserve"> </w:t>
      </w:r>
      <w:r>
        <w:rPr>
          <w:spacing w:val="-5"/>
          <w:sz w:val="20"/>
        </w:rPr>
        <w:t>or</w:t>
      </w:r>
    </w:p>
    <w:p w14:paraId="5AC5410F" w14:textId="77777777" w:rsidR="00584324" w:rsidRDefault="009D5637">
      <w:pPr>
        <w:pStyle w:val="ListParagraph"/>
        <w:numPr>
          <w:ilvl w:val="0"/>
          <w:numId w:val="2"/>
        </w:numPr>
        <w:tabs>
          <w:tab w:val="left" w:pos="1199"/>
          <w:tab w:val="left" w:pos="1201"/>
        </w:tabs>
        <w:spacing w:before="20" w:line="259" w:lineRule="auto"/>
        <w:ind w:right="585"/>
        <w:rPr>
          <w:sz w:val="20"/>
        </w:rPr>
      </w:pPr>
      <w:r>
        <w:rPr>
          <w:sz w:val="20"/>
        </w:rPr>
        <w:t>Information</w:t>
      </w:r>
      <w:r>
        <w:rPr>
          <w:spacing w:val="-2"/>
          <w:sz w:val="20"/>
        </w:rPr>
        <w:t xml:space="preserve"> </w:t>
      </w:r>
      <w:r>
        <w:rPr>
          <w:sz w:val="20"/>
        </w:rPr>
        <w:t>showing</w:t>
      </w:r>
      <w:r>
        <w:rPr>
          <w:spacing w:val="-3"/>
          <w:sz w:val="20"/>
        </w:rPr>
        <w:t xml:space="preserve"> </w:t>
      </w:r>
      <w:r>
        <w:rPr>
          <w:sz w:val="20"/>
        </w:rPr>
        <w:t>that</w:t>
      </w:r>
      <w:r>
        <w:rPr>
          <w:spacing w:val="-3"/>
          <w:sz w:val="20"/>
        </w:rPr>
        <w:t xml:space="preserve"> </w:t>
      </w:r>
      <w:r>
        <w:rPr>
          <w:sz w:val="20"/>
        </w:rPr>
        <w:t>the</w:t>
      </w:r>
      <w:r>
        <w:rPr>
          <w:spacing w:val="-2"/>
          <w:sz w:val="20"/>
        </w:rPr>
        <w:t xml:space="preserve"> </w:t>
      </w:r>
      <w:r>
        <w:rPr>
          <w:sz w:val="20"/>
        </w:rPr>
        <w:t>violation,</w:t>
      </w:r>
      <w:r>
        <w:rPr>
          <w:spacing w:val="-3"/>
          <w:sz w:val="20"/>
        </w:rPr>
        <w:t xml:space="preserve"> </w:t>
      </w:r>
      <w:r>
        <w:rPr>
          <w:sz w:val="20"/>
        </w:rPr>
        <w:t>even</w:t>
      </w:r>
      <w:r>
        <w:rPr>
          <w:spacing w:val="-2"/>
          <w:sz w:val="20"/>
        </w:rPr>
        <w:t xml:space="preserve"> </w:t>
      </w:r>
      <w:r>
        <w:rPr>
          <w:sz w:val="20"/>
        </w:rPr>
        <w:t>if</w:t>
      </w:r>
      <w:r>
        <w:rPr>
          <w:spacing w:val="-4"/>
          <w:sz w:val="20"/>
        </w:rPr>
        <w:t xml:space="preserve"> </w:t>
      </w:r>
      <w:r>
        <w:rPr>
          <w:sz w:val="20"/>
        </w:rPr>
        <w:t>proven,</w:t>
      </w:r>
      <w:r>
        <w:rPr>
          <w:spacing w:val="-3"/>
          <w:sz w:val="20"/>
        </w:rPr>
        <w:t xml:space="preserve"> </w:t>
      </w:r>
      <w:r>
        <w:rPr>
          <w:sz w:val="20"/>
        </w:rPr>
        <w:t>does</w:t>
      </w:r>
      <w:r>
        <w:rPr>
          <w:spacing w:val="-2"/>
          <w:sz w:val="20"/>
        </w:rPr>
        <w:t xml:space="preserve"> </w:t>
      </w:r>
      <w:r>
        <w:rPr>
          <w:sz w:val="20"/>
        </w:rPr>
        <w:t>not</w:t>
      </w:r>
      <w:r>
        <w:rPr>
          <w:spacing w:val="-3"/>
          <w:sz w:val="20"/>
        </w:rPr>
        <w:t xml:space="preserve"> </w:t>
      </w:r>
      <w:r>
        <w:rPr>
          <w:sz w:val="20"/>
        </w:rPr>
        <w:t>pose</w:t>
      </w:r>
      <w:r>
        <w:rPr>
          <w:spacing w:val="-4"/>
          <w:sz w:val="20"/>
        </w:rPr>
        <w:t xml:space="preserve"> </w:t>
      </w:r>
      <w:r>
        <w:rPr>
          <w:sz w:val="20"/>
        </w:rPr>
        <w:t>a</w:t>
      </w:r>
      <w:r>
        <w:rPr>
          <w:spacing w:val="-3"/>
          <w:sz w:val="20"/>
        </w:rPr>
        <w:t xml:space="preserve"> </w:t>
      </w:r>
      <w:r>
        <w:rPr>
          <w:sz w:val="20"/>
        </w:rPr>
        <w:t>threat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safety,</w:t>
      </w:r>
      <w:r>
        <w:rPr>
          <w:spacing w:val="-2"/>
          <w:sz w:val="20"/>
        </w:rPr>
        <w:t xml:space="preserve"> </w:t>
      </w:r>
      <w:r>
        <w:rPr>
          <w:sz w:val="20"/>
        </w:rPr>
        <w:t>health, or general welfare of the University community and this does not warrant a suspension.</w:t>
      </w:r>
    </w:p>
    <w:p w14:paraId="5C5DB9E2" w14:textId="77777777" w:rsidR="00584324" w:rsidRDefault="009D5637">
      <w:pPr>
        <w:pStyle w:val="BodyText"/>
        <w:spacing w:before="158" w:line="259" w:lineRule="auto"/>
        <w:ind w:left="120" w:right="404"/>
      </w:pPr>
      <w:r>
        <w:t>The</w:t>
      </w:r>
      <w:r>
        <w:rPr>
          <w:spacing w:val="-4"/>
        </w:rPr>
        <w:t xml:space="preserve"> </w:t>
      </w:r>
      <w:r>
        <w:t>panel</w:t>
      </w:r>
      <w:r>
        <w:rPr>
          <w:spacing w:val="-3"/>
        </w:rPr>
        <w:t xml:space="preserve"> </w:t>
      </w:r>
      <w:r>
        <w:t>will</w:t>
      </w:r>
      <w:r>
        <w:rPr>
          <w:spacing w:val="-3"/>
        </w:rPr>
        <w:t xml:space="preserve"> </w:t>
      </w:r>
      <w:r>
        <w:t>recommend</w:t>
      </w:r>
      <w:r>
        <w:rPr>
          <w:spacing w:val="-2"/>
        </w:rPr>
        <w:t xml:space="preserve"> </w:t>
      </w:r>
      <w:r>
        <w:t>to</w:t>
      </w:r>
      <w:r>
        <w:rPr>
          <w:spacing w:val="-3"/>
        </w:rPr>
        <w:t xml:space="preserve"> </w:t>
      </w:r>
      <w:r>
        <w:t>the</w:t>
      </w:r>
      <w:r>
        <w:rPr>
          <w:spacing w:val="-4"/>
        </w:rPr>
        <w:t xml:space="preserve"> </w:t>
      </w:r>
      <w:r>
        <w:t>University</w:t>
      </w:r>
      <w:r>
        <w:rPr>
          <w:spacing w:val="-2"/>
        </w:rPr>
        <w:t xml:space="preserve"> </w:t>
      </w:r>
      <w:r>
        <w:t>President</w:t>
      </w:r>
      <w:r>
        <w:rPr>
          <w:spacing w:val="-3"/>
        </w:rPr>
        <w:t xml:space="preserve"> </w:t>
      </w:r>
      <w:r>
        <w:t>(or</w:t>
      </w:r>
      <w:r>
        <w:rPr>
          <w:spacing w:val="-3"/>
        </w:rPr>
        <w:t xml:space="preserve"> </w:t>
      </w:r>
      <w:r>
        <w:t>their</w:t>
      </w:r>
      <w:r>
        <w:rPr>
          <w:spacing w:val="-3"/>
        </w:rPr>
        <w:t xml:space="preserve"> </w:t>
      </w:r>
      <w:r>
        <w:t>designee)</w:t>
      </w:r>
      <w:r>
        <w:rPr>
          <w:spacing w:val="-3"/>
        </w:rPr>
        <w:t xml:space="preserve"> </w:t>
      </w:r>
      <w:r>
        <w:t>that</w:t>
      </w:r>
      <w:r>
        <w:rPr>
          <w:spacing w:val="-3"/>
        </w:rPr>
        <w:t xml:space="preserve"> </w:t>
      </w:r>
      <w:r>
        <w:t>the</w:t>
      </w:r>
      <w:r>
        <w:rPr>
          <w:spacing w:val="-4"/>
        </w:rPr>
        <w:t xml:space="preserve"> </w:t>
      </w:r>
      <w:r>
        <w:t>immediate</w:t>
      </w:r>
      <w:r>
        <w:rPr>
          <w:spacing w:val="-4"/>
        </w:rPr>
        <w:t xml:space="preserve"> </w:t>
      </w:r>
      <w:r>
        <w:t>suspension</w:t>
      </w:r>
      <w:r>
        <w:rPr>
          <w:spacing w:val="-2"/>
        </w:rPr>
        <w:t xml:space="preserve"> </w:t>
      </w:r>
      <w:r>
        <w:t>should</w:t>
      </w:r>
      <w:r>
        <w:rPr>
          <w:spacing w:val="-2"/>
        </w:rPr>
        <w:t xml:space="preserve"> </w:t>
      </w:r>
      <w:r>
        <w:t>be upheld or overturned based on information presented at the panel appeal hearing. The University President (or their designee) will make a final determination based on the panel’s recommendation, which will be communicated to the student in writing within 3 class days.</w:t>
      </w:r>
    </w:p>
    <w:p w14:paraId="12B1005A" w14:textId="77777777" w:rsidR="00584324" w:rsidRDefault="00584324">
      <w:pPr>
        <w:pStyle w:val="BodyText"/>
        <w:spacing w:before="6"/>
        <w:ind w:left="0"/>
        <w:rPr>
          <w:sz w:val="19"/>
        </w:rPr>
      </w:pPr>
    </w:p>
    <w:p w14:paraId="2B6729BB" w14:textId="60472559" w:rsidR="00584324" w:rsidRDefault="009D5637" w:rsidP="008F1237">
      <w:pPr>
        <w:pStyle w:val="Heading2"/>
        <w:numPr>
          <w:ilvl w:val="0"/>
          <w:numId w:val="1"/>
        </w:numPr>
        <w:spacing w:before="0"/>
      </w:pPr>
      <w:bookmarkStart w:id="65" w:name="J._Records"/>
      <w:bookmarkStart w:id="66" w:name="_bookmark11"/>
      <w:bookmarkEnd w:id="65"/>
      <w:bookmarkEnd w:id="66"/>
      <w:r>
        <w:t>Records</w:t>
      </w:r>
    </w:p>
    <w:p w14:paraId="2FB8A4C8" w14:textId="77777777" w:rsidR="00584324" w:rsidRDefault="009D5637">
      <w:pPr>
        <w:pStyle w:val="ListParagraph"/>
        <w:numPr>
          <w:ilvl w:val="1"/>
          <w:numId w:val="1"/>
        </w:numPr>
        <w:tabs>
          <w:tab w:val="left" w:pos="839"/>
          <w:tab w:val="left" w:pos="840"/>
        </w:tabs>
        <w:spacing w:before="33" w:line="259" w:lineRule="auto"/>
        <w:ind w:right="687"/>
        <w:rPr>
          <w:sz w:val="20"/>
        </w:rPr>
      </w:pPr>
      <w:r>
        <w:rPr>
          <w:sz w:val="20"/>
        </w:rPr>
        <w:t>Records</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disciplinary</w:t>
      </w:r>
      <w:r>
        <w:rPr>
          <w:spacing w:val="-2"/>
          <w:sz w:val="20"/>
        </w:rPr>
        <w:t xml:space="preserve"> </w:t>
      </w:r>
      <w:r>
        <w:rPr>
          <w:sz w:val="20"/>
        </w:rPr>
        <w:t>cases</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maintained</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Division</w:t>
      </w:r>
      <w:r>
        <w:rPr>
          <w:spacing w:val="-2"/>
          <w:sz w:val="20"/>
        </w:rPr>
        <w:t xml:space="preserve"> </w:t>
      </w:r>
      <w:r>
        <w:rPr>
          <w:sz w:val="20"/>
        </w:rPr>
        <w:t>of</w:t>
      </w:r>
      <w:r>
        <w:rPr>
          <w:spacing w:val="-1"/>
          <w:sz w:val="20"/>
        </w:rPr>
        <w:t xml:space="preserve"> </w:t>
      </w:r>
      <w:r>
        <w:rPr>
          <w:sz w:val="20"/>
        </w:rPr>
        <w:t>Student</w:t>
      </w:r>
      <w:r>
        <w:rPr>
          <w:spacing w:val="-3"/>
          <w:sz w:val="20"/>
        </w:rPr>
        <w:t xml:space="preserve"> </w:t>
      </w:r>
      <w:r>
        <w:rPr>
          <w:sz w:val="20"/>
        </w:rPr>
        <w:t>Affairs</w:t>
      </w:r>
      <w:r>
        <w:rPr>
          <w:spacing w:val="-4"/>
          <w:sz w:val="20"/>
        </w:rPr>
        <w:t xml:space="preserve"> </w:t>
      </w:r>
      <w:r>
        <w:rPr>
          <w:sz w:val="20"/>
        </w:rPr>
        <w:t>in</w:t>
      </w:r>
      <w:r>
        <w:rPr>
          <w:spacing w:val="-2"/>
          <w:sz w:val="20"/>
        </w:rPr>
        <w:t xml:space="preserve"> </w:t>
      </w:r>
      <w:r>
        <w:rPr>
          <w:sz w:val="20"/>
        </w:rPr>
        <w:t>accordance</w:t>
      </w:r>
      <w:r>
        <w:rPr>
          <w:spacing w:val="-4"/>
          <w:sz w:val="20"/>
        </w:rPr>
        <w:t xml:space="preserve"> </w:t>
      </w:r>
      <w:r>
        <w:rPr>
          <w:sz w:val="20"/>
        </w:rPr>
        <w:t>with FERPA and the State of Florida’s record retention schedule.</w:t>
      </w:r>
    </w:p>
    <w:p w14:paraId="599648D3" w14:textId="77777777" w:rsidR="00584324" w:rsidRDefault="009D5637">
      <w:pPr>
        <w:pStyle w:val="ListParagraph"/>
        <w:numPr>
          <w:ilvl w:val="1"/>
          <w:numId w:val="1"/>
        </w:numPr>
        <w:tabs>
          <w:tab w:val="left" w:pos="839"/>
          <w:tab w:val="left" w:pos="840"/>
        </w:tabs>
        <w:spacing w:before="159" w:line="259" w:lineRule="auto"/>
        <w:ind w:right="608"/>
        <w:rPr>
          <w:sz w:val="20"/>
        </w:rPr>
      </w:pPr>
      <w:r>
        <w:rPr>
          <w:sz w:val="20"/>
        </w:rPr>
        <w:t>Records</w:t>
      </w:r>
      <w:r>
        <w:rPr>
          <w:spacing w:val="-4"/>
          <w:sz w:val="20"/>
        </w:rPr>
        <w:t xml:space="preserve"> </w:t>
      </w:r>
      <w:r>
        <w:rPr>
          <w:sz w:val="20"/>
        </w:rPr>
        <w:t>of</w:t>
      </w:r>
      <w:r>
        <w:rPr>
          <w:spacing w:val="-4"/>
          <w:sz w:val="20"/>
        </w:rPr>
        <w:t xml:space="preserve"> </w:t>
      </w:r>
      <w:r>
        <w:rPr>
          <w:sz w:val="20"/>
        </w:rPr>
        <w:t>expulsion will</w:t>
      </w:r>
      <w:r>
        <w:rPr>
          <w:spacing w:val="-3"/>
          <w:sz w:val="20"/>
        </w:rPr>
        <w:t xml:space="preserve"> </w:t>
      </w:r>
      <w:r>
        <w:rPr>
          <w:sz w:val="20"/>
        </w:rPr>
        <w:t>be</w:t>
      </w:r>
      <w:r>
        <w:rPr>
          <w:spacing w:val="-1"/>
          <w:sz w:val="20"/>
        </w:rPr>
        <w:t xml:space="preserve"> </w:t>
      </w:r>
      <w:r>
        <w:rPr>
          <w:sz w:val="20"/>
        </w:rPr>
        <w:t>maintained</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permanent</w:t>
      </w:r>
      <w:r>
        <w:rPr>
          <w:spacing w:val="-3"/>
          <w:sz w:val="20"/>
        </w:rPr>
        <w:t xml:space="preserve"> </w:t>
      </w:r>
      <w:r>
        <w:rPr>
          <w:sz w:val="20"/>
        </w:rPr>
        <w:t>file</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Student</w:t>
      </w:r>
      <w:r>
        <w:rPr>
          <w:spacing w:val="-3"/>
          <w:sz w:val="20"/>
        </w:rPr>
        <w:t xml:space="preserve"> </w:t>
      </w:r>
      <w:r>
        <w:rPr>
          <w:sz w:val="20"/>
        </w:rPr>
        <w:t>Conduct</w:t>
      </w:r>
      <w:r>
        <w:rPr>
          <w:spacing w:val="-3"/>
          <w:sz w:val="20"/>
        </w:rPr>
        <w:t xml:space="preserve"> </w:t>
      </w:r>
      <w:r>
        <w:rPr>
          <w:sz w:val="20"/>
        </w:rPr>
        <w:t>Office.</w:t>
      </w:r>
      <w:r>
        <w:rPr>
          <w:spacing w:val="-3"/>
          <w:sz w:val="20"/>
        </w:rPr>
        <w:t xml:space="preserve"> </w:t>
      </w:r>
      <w:r>
        <w:rPr>
          <w:sz w:val="20"/>
        </w:rPr>
        <w:t>The</w:t>
      </w:r>
      <w:r>
        <w:rPr>
          <w:spacing w:val="-4"/>
          <w:sz w:val="20"/>
        </w:rPr>
        <w:t xml:space="preserve"> </w:t>
      </w:r>
      <w:r>
        <w:rPr>
          <w:sz w:val="20"/>
        </w:rPr>
        <w:t>Office</w:t>
      </w:r>
      <w:r>
        <w:rPr>
          <w:spacing w:val="-4"/>
          <w:sz w:val="20"/>
        </w:rPr>
        <w:t xml:space="preserve"> </w:t>
      </w:r>
      <w:r>
        <w:rPr>
          <w:sz w:val="20"/>
        </w:rPr>
        <w:t>of the Registrar will be notified of the expulsion and place a notation of disciplinary expulsion on the student’s permanent academic record.</w:t>
      </w:r>
    </w:p>
    <w:p w14:paraId="75749B05" w14:textId="77777777" w:rsidR="00584324" w:rsidRDefault="009D5637">
      <w:pPr>
        <w:pStyle w:val="ListParagraph"/>
        <w:numPr>
          <w:ilvl w:val="1"/>
          <w:numId w:val="1"/>
        </w:numPr>
        <w:tabs>
          <w:tab w:val="left" w:pos="839"/>
          <w:tab w:val="left" w:pos="840"/>
        </w:tabs>
        <w:spacing w:before="159"/>
        <w:ind w:hanging="361"/>
        <w:rPr>
          <w:sz w:val="20"/>
        </w:rPr>
      </w:pPr>
      <w:r>
        <w:rPr>
          <w:sz w:val="20"/>
        </w:rPr>
        <w:t>Suspensions</w:t>
      </w:r>
      <w:r>
        <w:rPr>
          <w:spacing w:val="-7"/>
          <w:sz w:val="20"/>
        </w:rPr>
        <w:t xml:space="preserve"> </w:t>
      </w:r>
      <w:r>
        <w:rPr>
          <w:sz w:val="20"/>
        </w:rPr>
        <w:t>will</w:t>
      </w:r>
      <w:r>
        <w:rPr>
          <w:spacing w:val="-5"/>
          <w:sz w:val="20"/>
        </w:rPr>
        <w:t xml:space="preserve"> </w:t>
      </w:r>
      <w:r>
        <w:rPr>
          <w:sz w:val="20"/>
        </w:rPr>
        <w:t>be</w:t>
      </w:r>
      <w:r>
        <w:rPr>
          <w:spacing w:val="-6"/>
          <w:sz w:val="20"/>
        </w:rPr>
        <w:t xml:space="preserve"> </w:t>
      </w:r>
      <w:r>
        <w:rPr>
          <w:sz w:val="20"/>
        </w:rPr>
        <w:t>noted</w:t>
      </w:r>
      <w:r>
        <w:rPr>
          <w:spacing w:val="-5"/>
          <w:sz w:val="20"/>
        </w:rPr>
        <w:t xml:space="preserve"> </w:t>
      </w:r>
      <w:r>
        <w:rPr>
          <w:sz w:val="20"/>
        </w:rPr>
        <w:t>on</w:t>
      </w:r>
      <w:r>
        <w:rPr>
          <w:spacing w:val="-4"/>
          <w:sz w:val="20"/>
        </w:rPr>
        <w:t xml:space="preserve"> </w:t>
      </w:r>
      <w:r>
        <w:rPr>
          <w:sz w:val="20"/>
        </w:rPr>
        <w:t>a</w:t>
      </w:r>
      <w:r>
        <w:rPr>
          <w:spacing w:val="-6"/>
          <w:sz w:val="20"/>
        </w:rPr>
        <w:t xml:space="preserve"> </w:t>
      </w:r>
      <w:r>
        <w:rPr>
          <w:sz w:val="20"/>
        </w:rPr>
        <w:t>student’s</w:t>
      </w:r>
      <w:r>
        <w:rPr>
          <w:spacing w:val="-6"/>
          <w:sz w:val="20"/>
        </w:rPr>
        <w:t xml:space="preserve"> </w:t>
      </w:r>
      <w:r>
        <w:rPr>
          <w:sz w:val="20"/>
        </w:rPr>
        <w:t>academic</w:t>
      </w:r>
      <w:r>
        <w:rPr>
          <w:spacing w:val="-5"/>
          <w:sz w:val="20"/>
        </w:rPr>
        <w:t xml:space="preserve"> </w:t>
      </w:r>
      <w:r>
        <w:rPr>
          <w:sz w:val="20"/>
        </w:rPr>
        <w:t>record</w:t>
      </w:r>
      <w:r>
        <w:rPr>
          <w:spacing w:val="-5"/>
          <w:sz w:val="20"/>
        </w:rPr>
        <w:t xml:space="preserve"> </w:t>
      </w:r>
      <w:r>
        <w:rPr>
          <w:sz w:val="20"/>
        </w:rPr>
        <w:t>only</w:t>
      </w:r>
      <w:r>
        <w:rPr>
          <w:spacing w:val="-4"/>
          <w:sz w:val="20"/>
        </w:rPr>
        <w:t xml:space="preserve"> </w:t>
      </w:r>
      <w:r>
        <w:rPr>
          <w:sz w:val="20"/>
        </w:rPr>
        <w:t>during</w:t>
      </w:r>
      <w:r>
        <w:rPr>
          <w:spacing w:val="-5"/>
          <w:sz w:val="20"/>
        </w:rPr>
        <w:t xml:space="preserve"> </w:t>
      </w:r>
      <w:r>
        <w:rPr>
          <w:sz w:val="20"/>
        </w:rPr>
        <w:t>the</w:t>
      </w:r>
      <w:r>
        <w:rPr>
          <w:spacing w:val="-7"/>
          <w:sz w:val="20"/>
        </w:rPr>
        <w:t xml:space="preserve"> </w:t>
      </w:r>
      <w:r>
        <w:rPr>
          <w:sz w:val="20"/>
        </w:rPr>
        <w:t>period</w:t>
      </w:r>
      <w:r>
        <w:rPr>
          <w:spacing w:val="-4"/>
          <w:sz w:val="20"/>
        </w:rPr>
        <w:t xml:space="preserve"> </w:t>
      </w:r>
      <w:r>
        <w:rPr>
          <w:sz w:val="20"/>
        </w:rPr>
        <w:t>of</w:t>
      </w:r>
      <w:r>
        <w:rPr>
          <w:spacing w:val="-6"/>
          <w:sz w:val="20"/>
        </w:rPr>
        <w:t xml:space="preserve"> </w:t>
      </w:r>
      <w:r>
        <w:rPr>
          <w:spacing w:val="-2"/>
          <w:sz w:val="20"/>
        </w:rPr>
        <w:t>suspension.</w:t>
      </w:r>
    </w:p>
    <w:p w14:paraId="156BFCE4" w14:textId="77777777" w:rsidR="00584324" w:rsidRDefault="00584324">
      <w:pPr>
        <w:pStyle w:val="BodyText"/>
        <w:spacing w:before="10"/>
        <w:ind w:left="0"/>
        <w:rPr>
          <w:sz w:val="14"/>
        </w:rPr>
      </w:pPr>
    </w:p>
    <w:p w14:paraId="6AD163DC" w14:textId="77777777" w:rsidR="00584324" w:rsidRDefault="009D5637">
      <w:pPr>
        <w:pStyle w:val="ListParagraph"/>
        <w:numPr>
          <w:ilvl w:val="1"/>
          <w:numId w:val="1"/>
        </w:numPr>
        <w:tabs>
          <w:tab w:val="left" w:pos="839"/>
          <w:tab w:val="left" w:pos="840"/>
        </w:tabs>
        <w:spacing w:line="259" w:lineRule="auto"/>
        <w:ind w:right="493"/>
        <w:rPr>
          <w:sz w:val="20"/>
        </w:rPr>
      </w:pPr>
      <w:r>
        <w:rPr>
          <w:sz w:val="20"/>
        </w:rPr>
        <w:t>Records which result in a finding of not responsible or result in a sanction less severe than a suspension shall</w:t>
      </w:r>
      <w:r>
        <w:rPr>
          <w:spacing w:val="-3"/>
          <w:sz w:val="20"/>
        </w:rPr>
        <w:t xml:space="preserve"> </w:t>
      </w:r>
      <w:r>
        <w:rPr>
          <w:sz w:val="20"/>
        </w:rPr>
        <w:t>be</w:t>
      </w:r>
      <w:r>
        <w:rPr>
          <w:spacing w:val="-4"/>
          <w:sz w:val="20"/>
        </w:rPr>
        <w:t xml:space="preserve"> </w:t>
      </w:r>
      <w:r>
        <w:rPr>
          <w:sz w:val="20"/>
        </w:rPr>
        <w:t>maintained</w:t>
      </w:r>
      <w:r>
        <w:rPr>
          <w:spacing w:val="-3"/>
          <w:sz w:val="20"/>
        </w:rPr>
        <w:t xml:space="preserve"> </w:t>
      </w:r>
      <w:r>
        <w:rPr>
          <w:sz w:val="20"/>
        </w:rPr>
        <w:t>in</w:t>
      </w:r>
      <w:r>
        <w:rPr>
          <w:spacing w:val="-3"/>
          <w:sz w:val="20"/>
        </w:rPr>
        <w:t xml:space="preserve"> </w:t>
      </w:r>
      <w:r>
        <w:rPr>
          <w:sz w:val="20"/>
        </w:rPr>
        <w:t>compliance</w:t>
      </w:r>
      <w:r>
        <w:rPr>
          <w:spacing w:val="-4"/>
          <w:sz w:val="20"/>
        </w:rPr>
        <w:t xml:space="preserve"> </w:t>
      </w:r>
      <w:r>
        <w:rPr>
          <w:sz w:val="20"/>
        </w:rPr>
        <w:t>with</w:t>
      </w:r>
      <w:r>
        <w:rPr>
          <w:spacing w:val="-3"/>
          <w:sz w:val="20"/>
        </w:rPr>
        <w:t xml:space="preserve"> </w:t>
      </w:r>
      <w:r>
        <w:rPr>
          <w:sz w:val="20"/>
        </w:rPr>
        <w:t>Florida</w:t>
      </w:r>
      <w:r>
        <w:rPr>
          <w:spacing w:val="-3"/>
          <w:sz w:val="20"/>
        </w:rPr>
        <w:t xml:space="preserve"> </w:t>
      </w:r>
      <w:r>
        <w:rPr>
          <w:sz w:val="20"/>
        </w:rPr>
        <w:t>Public</w:t>
      </w:r>
      <w:r>
        <w:rPr>
          <w:spacing w:val="-3"/>
          <w:sz w:val="20"/>
        </w:rPr>
        <w:t xml:space="preserve"> </w:t>
      </w:r>
      <w:r>
        <w:rPr>
          <w:sz w:val="20"/>
        </w:rPr>
        <w:t>Records</w:t>
      </w:r>
      <w:r>
        <w:rPr>
          <w:spacing w:val="-4"/>
          <w:sz w:val="20"/>
        </w:rPr>
        <w:t xml:space="preserve"> </w:t>
      </w:r>
      <w:r>
        <w:rPr>
          <w:sz w:val="20"/>
        </w:rPr>
        <w:t>law.</w:t>
      </w:r>
      <w:r>
        <w:rPr>
          <w:spacing w:val="-3"/>
          <w:sz w:val="20"/>
        </w:rPr>
        <w:t xml:space="preserve"> </w:t>
      </w:r>
      <w:r>
        <w:rPr>
          <w:sz w:val="20"/>
        </w:rPr>
        <w:t>Expulsion</w:t>
      </w:r>
      <w:r>
        <w:rPr>
          <w:spacing w:val="-3"/>
          <w:sz w:val="20"/>
        </w:rPr>
        <w:t xml:space="preserve"> </w:t>
      </w:r>
      <w:r>
        <w:rPr>
          <w:sz w:val="20"/>
        </w:rPr>
        <w:t>records</w:t>
      </w:r>
      <w:r>
        <w:rPr>
          <w:spacing w:val="-4"/>
          <w:sz w:val="20"/>
        </w:rPr>
        <w:t xml:space="preserve"> </w:t>
      </w:r>
      <w:r>
        <w:rPr>
          <w:sz w:val="20"/>
        </w:rPr>
        <w:t>will</w:t>
      </w:r>
      <w:r>
        <w:rPr>
          <w:spacing w:val="-2"/>
          <w:sz w:val="20"/>
        </w:rPr>
        <w:t xml:space="preserve"> </w:t>
      </w:r>
      <w:r>
        <w:rPr>
          <w:sz w:val="20"/>
        </w:rPr>
        <w:t>be</w:t>
      </w:r>
      <w:r>
        <w:rPr>
          <w:spacing w:val="-4"/>
          <w:sz w:val="20"/>
        </w:rPr>
        <w:t xml:space="preserve"> </w:t>
      </w:r>
      <w:r>
        <w:rPr>
          <w:sz w:val="20"/>
        </w:rPr>
        <w:t>permanently retained as official records. Any records kept beyond these limits for statistical purposes will not be considered or released as official student conduct records.</w:t>
      </w:r>
    </w:p>
    <w:p w14:paraId="7DF0CF20" w14:textId="77777777" w:rsidR="00584324" w:rsidRDefault="00584324">
      <w:pPr>
        <w:spacing w:line="259" w:lineRule="auto"/>
        <w:rPr>
          <w:sz w:val="20"/>
        </w:rPr>
        <w:sectPr w:rsidR="00584324">
          <w:pgSz w:w="12240" w:h="15840"/>
          <w:pgMar w:top="1400" w:right="1060" w:bottom="1200" w:left="1320" w:header="0" w:footer="1017" w:gutter="0"/>
          <w:cols w:space="720"/>
        </w:sectPr>
      </w:pPr>
    </w:p>
    <w:p w14:paraId="1A470786" w14:textId="77777777" w:rsidR="00584324" w:rsidRDefault="009D5637">
      <w:pPr>
        <w:pStyle w:val="ListParagraph"/>
        <w:numPr>
          <w:ilvl w:val="1"/>
          <w:numId w:val="1"/>
        </w:numPr>
        <w:tabs>
          <w:tab w:val="left" w:pos="839"/>
          <w:tab w:val="left" w:pos="840"/>
        </w:tabs>
        <w:spacing w:before="39" w:line="259" w:lineRule="auto"/>
        <w:ind w:right="441"/>
        <w:rPr>
          <w:sz w:val="20"/>
        </w:rPr>
      </w:pPr>
      <w:r>
        <w:rPr>
          <w:sz w:val="20"/>
        </w:rPr>
        <w:lastRenderedPageBreak/>
        <w:t>A</w:t>
      </w:r>
      <w:r>
        <w:rPr>
          <w:spacing w:val="-3"/>
          <w:sz w:val="20"/>
        </w:rPr>
        <w:t xml:space="preserve"> </w:t>
      </w:r>
      <w:r>
        <w:rPr>
          <w:sz w:val="20"/>
        </w:rPr>
        <w:t>student’s</w:t>
      </w:r>
      <w:r>
        <w:rPr>
          <w:spacing w:val="-4"/>
          <w:sz w:val="20"/>
        </w:rPr>
        <w:t xml:space="preserve"> </w:t>
      </w:r>
      <w:r>
        <w:rPr>
          <w:sz w:val="20"/>
        </w:rPr>
        <w:t>prior</w:t>
      </w:r>
      <w:r>
        <w:rPr>
          <w:spacing w:val="-3"/>
          <w:sz w:val="20"/>
        </w:rPr>
        <w:t xml:space="preserve"> </w:t>
      </w:r>
      <w:r>
        <w:rPr>
          <w:sz w:val="20"/>
        </w:rPr>
        <w:t>disciplinary</w:t>
      </w:r>
      <w:r>
        <w:rPr>
          <w:spacing w:val="-2"/>
          <w:sz w:val="20"/>
        </w:rPr>
        <w:t xml:space="preserve"> </w:t>
      </w:r>
      <w:r>
        <w:rPr>
          <w:sz w:val="20"/>
        </w:rPr>
        <w:t>record</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considered</w:t>
      </w:r>
      <w:r>
        <w:rPr>
          <w:spacing w:val="-2"/>
          <w:sz w:val="20"/>
        </w:rPr>
        <w:t xml:space="preserve"> </w:t>
      </w:r>
      <w:r>
        <w:rPr>
          <w:sz w:val="20"/>
        </w:rPr>
        <w:t>only</w:t>
      </w:r>
      <w:r>
        <w:rPr>
          <w:spacing w:val="-2"/>
          <w:sz w:val="20"/>
        </w:rPr>
        <w:t xml:space="preserve"> </w:t>
      </w:r>
      <w:r>
        <w:rPr>
          <w:sz w:val="20"/>
        </w:rPr>
        <w:t>during</w:t>
      </w:r>
      <w:r>
        <w:rPr>
          <w:spacing w:val="-3"/>
          <w:sz w:val="20"/>
        </w:rPr>
        <w:t xml:space="preserve"> </w:t>
      </w:r>
      <w:r>
        <w:rPr>
          <w:sz w:val="20"/>
        </w:rPr>
        <w:t>the</w:t>
      </w:r>
      <w:r>
        <w:rPr>
          <w:spacing w:val="-4"/>
          <w:sz w:val="20"/>
        </w:rPr>
        <w:t xml:space="preserve"> </w:t>
      </w:r>
      <w:r>
        <w:rPr>
          <w:sz w:val="20"/>
        </w:rPr>
        <w:t>sanctioning</w:t>
      </w:r>
      <w:r>
        <w:rPr>
          <w:spacing w:val="-3"/>
          <w:sz w:val="20"/>
        </w:rPr>
        <w:t xml:space="preserve"> </w:t>
      </w:r>
      <w:r>
        <w:rPr>
          <w:sz w:val="20"/>
        </w:rPr>
        <w:t>phase</w:t>
      </w:r>
      <w:r>
        <w:rPr>
          <w:spacing w:val="-4"/>
          <w:sz w:val="20"/>
        </w:rPr>
        <w:t xml:space="preserve"> </w:t>
      </w:r>
      <w:r>
        <w:rPr>
          <w:sz w:val="20"/>
        </w:rPr>
        <w:t>of</w:t>
      </w:r>
      <w:r>
        <w:rPr>
          <w:spacing w:val="-4"/>
          <w:sz w:val="20"/>
        </w:rPr>
        <w:t xml:space="preserve"> </w:t>
      </w:r>
      <w:r>
        <w:rPr>
          <w:sz w:val="20"/>
        </w:rPr>
        <w:t xml:space="preserve">deliberations, not to determine </w:t>
      </w:r>
      <w:proofErr w:type="gramStart"/>
      <w:r>
        <w:rPr>
          <w:sz w:val="20"/>
        </w:rPr>
        <w:t>whether or not</w:t>
      </w:r>
      <w:proofErr w:type="gramEnd"/>
      <w:r>
        <w:rPr>
          <w:sz w:val="20"/>
        </w:rPr>
        <w:t xml:space="preserve"> to find a student “responsible” or “not responsible” for the alleged </w:t>
      </w:r>
      <w:r>
        <w:rPr>
          <w:spacing w:val="-2"/>
          <w:sz w:val="20"/>
        </w:rPr>
        <w:t>violations.</w:t>
      </w:r>
    </w:p>
    <w:p w14:paraId="31F84DC3" w14:textId="77777777" w:rsidR="00584324" w:rsidRDefault="009D5637">
      <w:pPr>
        <w:pStyle w:val="ListParagraph"/>
        <w:numPr>
          <w:ilvl w:val="1"/>
          <w:numId w:val="1"/>
        </w:numPr>
        <w:tabs>
          <w:tab w:val="left" w:pos="839"/>
          <w:tab w:val="left" w:pos="840"/>
        </w:tabs>
        <w:spacing w:before="159" w:line="259" w:lineRule="auto"/>
        <w:ind w:right="1196"/>
        <w:rPr>
          <w:sz w:val="20"/>
        </w:rPr>
      </w:pPr>
      <w:r>
        <w:rPr>
          <w:sz w:val="20"/>
        </w:rPr>
        <w:t>The</w:t>
      </w:r>
      <w:r>
        <w:rPr>
          <w:spacing w:val="-4"/>
          <w:sz w:val="20"/>
        </w:rPr>
        <w:t xml:space="preserve"> </w:t>
      </w:r>
      <w:r>
        <w:rPr>
          <w:sz w:val="20"/>
        </w:rPr>
        <w:t>release</w:t>
      </w:r>
      <w:r>
        <w:rPr>
          <w:spacing w:val="-4"/>
          <w:sz w:val="20"/>
        </w:rPr>
        <w:t xml:space="preserve"> </w:t>
      </w:r>
      <w:r>
        <w:rPr>
          <w:sz w:val="20"/>
        </w:rPr>
        <w:t>of</w:t>
      </w:r>
      <w:r>
        <w:rPr>
          <w:spacing w:val="-4"/>
          <w:sz w:val="20"/>
        </w:rPr>
        <w:t xml:space="preserve"> </w:t>
      </w:r>
      <w:r>
        <w:rPr>
          <w:sz w:val="20"/>
        </w:rPr>
        <w:t>student</w:t>
      </w:r>
      <w:r>
        <w:rPr>
          <w:spacing w:val="-3"/>
          <w:sz w:val="20"/>
        </w:rPr>
        <w:t xml:space="preserve"> </w:t>
      </w:r>
      <w:r>
        <w:rPr>
          <w:sz w:val="20"/>
        </w:rPr>
        <w:t>disciplinary</w:t>
      </w:r>
      <w:r>
        <w:rPr>
          <w:spacing w:val="-2"/>
          <w:sz w:val="20"/>
        </w:rPr>
        <w:t xml:space="preserve"> </w:t>
      </w:r>
      <w:r>
        <w:rPr>
          <w:sz w:val="20"/>
        </w:rPr>
        <w:t>records</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governed</w:t>
      </w:r>
      <w:r>
        <w:rPr>
          <w:spacing w:val="-2"/>
          <w:sz w:val="20"/>
        </w:rPr>
        <w:t xml:space="preserve"> </w:t>
      </w:r>
      <w:r>
        <w:rPr>
          <w:sz w:val="20"/>
        </w:rPr>
        <w:t>by</w:t>
      </w:r>
      <w:r>
        <w:rPr>
          <w:spacing w:val="-2"/>
          <w:sz w:val="20"/>
        </w:rPr>
        <w:t xml:space="preserve"> </w:t>
      </w:r>
      <w:r>
        <w:rPr>
          <w:sz w:val="20"/>
        </w:rPr>
        <w:t>applicable</w:t>
      </w:r>
      <w:r>
        <w:rPr>
          <w:spacing w:val="-4"/>
          <w:sz w:val="20"/>
        </w:rPr>
        <w:t xml:space="preserve"> </w:t>
      </w:r>
      <w:r>
        <w:rPr>
          <w:sz w:val="20"/>
        </w:rPr>
        <w:t>Federal</w:t>
      </w:r>
      <w:r>
        <w:rPr>
          <w:spacing w:val="-3"/>
          <w:sz w:val="20"/>
        </w:rPr>
        <w:t xml:space="preserve"> </w:t>
      </w:r>
      <w:r>
        <w:rPr>
          <w:sz w:val="20"/>
        </w:rPr>
        <w:t>and</w:t>
      </w:r>
      <w:r>
        <w:rPr>
          <w:spacing w:val="-2"/>
          <w:sz w:val="20"/>
        </w:rPr>
        <w:t xml:space="preserve"> </w:t>
      </w:r>
      <w:r>
        <w:rPr>
          <w:sz w:val="20"/>
        </w:rPr>
        <w:t>State</w:t>
      </w:r>
      <w:r>
        <w:rPr>
          <w:spacing w:val="-4"/>
          <w:sz w:val="20"/>
        </w:rPr>
        <w:t xml:space="preserve"> </w:t>
      </w:r>
      <w:r>
        <w:rPr>
          <w:sz w:val="20"/>
        </w:rPr>
        <w:t>laws regarding the privacy of educational records.</w:t>
      </w:r>
    </w:p>
    <w:p w14:paraId="1DCC0084" w14:textId="77777777" w:rsidR="00584324" w:rsidRDefault="00584324">
      <w:pPr>
        <w:pStyle w:val="BodyText"/>
        <w:spacing w:before="5"/>
        <w:ind w:left="0"/>
        <w:rPr>
          <w:sz w:val="19"/>
        </w:rPr>
      </w:pPr>
    </w:p>
    <w:p w14:paraId="363C9727" w14:textId="79749FE8" w:rsidR="00584324" w:rsidRDefault="009D5637" w:rsidP="008F1237">
      <w:pPr>
        <w:pStyle w:val="Heading2"/>
        <w:numPr>
          <w:ilvl w:val="0"/>
          <w:numId w:val="1"/>
        </w:numPr>
        <w:spacing w:before="0"/>
      </w:pPr>
      <w:bookmarkStart w:id="67" w:name="K._Student_Conduct_Record_Forgiveness"/>
      <w:bookmarkStart w:id="68" w:name="_bookmark12"/>
      <w:bookmarkEnd w:id="67"/>
      <w:bookmarkEnd w:id="68"/>
      <w:r>
        <w:t>Student</w:t>
      </w:r>
      <w:r>
        <w:rPr>
          <w:spacing w:val="-11"/>
        </w:rPr>
        <w:t xml:space="preserve"> </w:t>
      </w:r>
      <w:r>
        <w:t>Conduct</w:t>
      </w:r>
      <w:r>
        <w:rPr>
          <w:spacing w:val="-11"/>
        </w:rPr>
        <w:t xml:space="preserve"> </w:t>
      </w:r>
      <w:r>
        <w:t>Record</w:t>
      </w:r>
      <w:r>
        <w:rPr>
          <w:spacing w:val="-11"/>
        </w:rPr>
        <w:t xml:space="preserve"> </w:t>
      </w:r>
      <w:r>
        <w:rPr>
          <w:spacing w:val="-2"/>
        </w:rPr>
        <w:t>Forgiveness</w:t>
      </w:r>
    </w:p>
    <w:p w14:paraId="4D7F8CC8" w14:textId="77777777" w:rsidR="00584324" w:rsidRDefault="009D5637">
      <w:pPr>
        <w:pStyle w:val="ListParagraph"/>
        <w:numPr>
          <w:ilvl w:val="1"/>
          <w:numId w:val="1"/>
        </w:numPr>
        <w:tabs>
          <w:tab w:val="left" w:pos="883"/>
          <w:tab w:val="left" w:pos="884"/>
        </w:tabs>
        <w:spacing w:before="33" w:line="259" w:lineRule="auto"/>
        <w:ind w:left="883" w:right="506"/>
        <w:rPr>
          <w:sz w:val="20"/>
        </w:rPr>
      </w:pPr>
      <w:r>
        <w:rPr>
          <w:sz w:val="20"/>
        </w:rPr>
        <w:t>A student’s</w:t>
      </w:r>
      <w:r>
        <w:rPr>
          <w:spacing w:val="-1"/>
          <w:sz w:val="20"/>
        </w:rPr>
        <w:t xml:space="preserve"> </w:t>
      </w:r>
      <w:r>
        <w:rPr>
          <w:sz w:val="20"/>
        </w:rPr>
        <w:t>conduct record is eligible</w:t>
      </w:r>
      <w:r>
        <w:rPr>
          <w:spacing w:val="-1"/>
          <w:sz w:val="20"/>
        </w:rPr>
        <w:t xml:space="preserve"> </w:t>
      </w:r>
      <w:r>
        <w:rPr>
          <w:sz w:val="20"/>
        </w:rPr>
        <w:t>to be</w:t>
      </w:r>
      <w:r>
        <w:rPr>
          <w:spacing w:val="-1"/>
          <w:sz w:val="20"/>
        </w:rPr>
        <w:t xml:space="preserve"> </w:t>
      </w:r>
      <w:r>
        <w:rPr>
          <w:sz w:val="20"/>
        </w:rPr>
        <w:t>reviewed and forgiven if</w:t>
      </w:r>
      <w:r>
        <w:rPr>
          <w:spacing w:val="-1"/>
          <w:sz w:val="20"/>
        </w:rPr>
        <w:t xml:space="preserve"> </w:t>
      </w:r>
      <w:r>
        <w:rPr>
          <w:sz w:val="20"/>
        </w:rPr>
        <w:t>the</w:t>
      </w:r>
      <w:r>
        <w:rPr>
          <w:spacing w:val="-1"/>
          <w:sz w:val="20"/>
        </w:rPr>
        <w:t xml:space="preserve"> </w:t>
      </w:r>
      <w:r>
        <w:rPr>
          <w:sz w:val="20"/>
        </w:rPr>
        <w:t>incident(s) in question occurred during</w:t>
      </w:r>
      <w:r>
        <w:rPr>
          <w:spacing w:val="-3"/>
          <w:sz w:val="20"/>
        </w:rPr>
        <w:t xml:space="preserve"> </w:t>
      </w:r>
      <w:r>
        <w:rPr>
          <w:sz w:val="20"/>
        </w:rPr>
        <w:t>the</w:t>
      </w:r>
      <w:r>
        <w:rPr>
          <w:spacing w:val="-4"/>
          <w:sz w:val="20"/>
        </w:rPr>
        <w:t xml:space="preserve"> </w:t>
      </w:r>
      <w:r>
        <w:rPr>
          <w:sz w:val="20"/>
        </w:rPr>
        <w:t>students</w:t>
      </w:r>
      <w:r>
        <w:rPr>
          <w:spacing w:val="-4"/>
          <w:sz w:val="20"/>
        </w:rPr>
        <w:t xml:space="preserve"> </w:t>
      </w:r>
      <w:r>
        <w:rPr>
          <w:sz w:val="20"/>
        </w:rPr>
        <w:t>first</w:t>
      </w:r>
      <w:r>
        <w:rPr>
          <w:spacing w:val="-3"/>
          <w:sz w:val="20"/>
        </w:rPr>
        <w:t xml:space="preserve"> </w:t>
      </w:r>
      <w:r>
        <w:rPr>
          <w:sz w:val="20"/>
        </w:rPr>
        <w:t>few</w:t>
      </w:r>
      <w:r>
        <w:rPr>
          <w:spacing w:val="-4"/>
          <w:sz w:val="20"/>
        </w:rPr>
        <w:t xml:space="preserve"> </w:t>
      </w:r>
      <w:r>
        <w:rPr>
          <w:sz w:val="20"/>
        </w:rPr>
        <w:t>semesters</w:t>
      </w:r>
      <w:r>
        <w:rPr>
          <w:spacing w:val="-4"/>
          <w:sz w:val="20"/>
        </w:rPr>
        <w:t xml:space="preserve"> </w:t>
      </w:r>
      <w:r>
        <w:rPr>
          <w:sz w:val="20"/>
        </w:rPr>
        <w:t>on</w:t>
      </w:r>
      <w:r>
        <w:rPr>
          <w:spacing w:val="-2"/>
          <w:sz w:val="20"/>
        </w:rPr>
        <w:t xml:space="preserve"> </w:t>
      </w:r>
      <w:r>
        <w:rPr>
          <w:sz w:val="20"/>
        </w:rPr>
        <w:t>campus,</w:t>
      </w:r>
      <w:r>
        <w:rPr>
          <w:spacing w:val="-2"/>
          <w:sz w:val="20"/>
        </w:rPr>
        <w:t xml:space="preserve"> </w:t>
      </w:r>
      <w:r>
        <w:rPr>
          <w:sz w:val="20"/>
        </w:rPr>
        <w:t>are</w:t>
      </w:r>
      <w:r>
        <w:rPr>
          <w:spacing w:val="-4"/>
          <w:sz w:val="20"/>
        </w:rPr>
        <w:t xml:space="preserve"> </w:t>
      </w:r>
      <w:r>
        <w:rPr>
          <w:sz w:val="20"/>
        </w:rPr>
        <w:t>minor</w:t>
      </w:r>
      <w:r>
        <w:rPr>
          <w:spacing w:val="-3"/>
          <w:sz w:val="20"/>
        </w:rPr>
        <w:t xml:space="preserve"> </w:t>
      </w:r>
      <w:r>
        <w:rPr>
          <w:sz w:val="20"/>
        </w:rPr>
        <w:t>in</w:t>
      </w:r>
      <w:r>
        <w:rPr>
          <w:spacing w:val="-2"/>
          <w:sz w:val="20"/>
        </w:rPr>
        <w:t xml:space="preserve"> </w:t>
      </w:r>
      <w:r>
        <w:rPr>
          <w:sz w:val="20"/>
        </w:rPr>
        <w:t>nature,</w:t>
      </w:r>
      <w:r>
        <w:rPr>
          <w:spacing w:val="-2"/>
          <w:sz w:val="20"/>
        </w:rPr>
        <w:t xml:space="preserve"> </w:t>
      </w:r>
      <w:r>
        <w:rPr>
          <w:sz w:val="20"/>
        </w:rPr>
        <w:t>and</w:t>
      </w:r>
      <w:r>
        <w:rPr>
          <w:spacing w:val="-5"/>
          <w:sz w:val="20"/>
        </w:rPr>
        <w:t xml:space="preserve"> </w:t>
      </w:r>
      <w:r>
        <w:rPr>
          <w:sz w:val="20"/>
        </w:rPr>
        <w:t>did</w:t>
      </w:r>
      <w:r>
        <w:rPr>
          <w:spacing w:val="-1"/>
          <w:sz w:val="20"/>
        </w:rPr>
        <w:t xml:space="preserve"> </w:t>
      </w:r>
      <w:r>
        <w:rPr>
          <w:sz w:val="20"/>
        </w:rPr>
        <w:t>not</w:t>
      </w:r>
      <w:r>
        <w:rPr>
          <w:spacing w:val="-3"/>
          <w:sz w:val="20"/>
        </w:rPr>
        <w:t xml:space="preserve"> </w:t>
      </w:r>
      <w:r>
        <w:rPr>
          <w:sz w:val="20"/>
        </w:rPr>
        <w:t>result</w:t>
      </w:r>
      <w:r>
        <w:rPr>
          <w:spacing w:val="-3"/>
          <w:sz w:val="20"/>
        </w:rPr>
        <w:t xml:space="preserve"> </w:t>
      </w:r>
      <w:r>
        <w:rPr>
          <w:sz w:val="20"/>
        </w:rPr>
        <w:t>in</w:t>
      </w:r>
      <w:r>
        <w:rPr>
          <w:spacing w:val="-2"/>
          <w:sz w:val="20"/>
        </w:rPr>
        <w:t xml:space="preserve"> </w:t>
      </w:r>
      <w:r>
        <w:rPr>
          <w:sz w:val="20"/>
        </w:rPr>
        <w:t xml:space="preserve">suspension or expulsion and where further violations would not likely result in suspension or expulsion from the University. Students with senior status (90 credits or above) may submit a request to have their records </w:t>
      </w:r>
      <w:r>
        <w:rPr>
          <w:spacing w:val="-2"/>
          <w:sz w:val="20"/>
        </w:rPr>
        <w:t>forgiven.</w:t>
      </w:r>
    </w:p>
    <w:p w14:paraId="3148B7CA" w14:textId="77777777" w:rsidR="00584324" w:rsidRDefault="009D5637">
      <w:pPr>
        <w:pStyle w:val="ListParagraph"/>
        <w:numPr>
          <w:ilvl w:val="1"/>
          <w:numId w:val="1"/>
        </w:numPr>
        <w:tabs>
          <w:tab w:val="left" w:pos="882"/>
          <w:tab w:val="left" w:pos="883"/>
        </w:tabs>
        <w:spacing w:before="160" w:line="259" w:lineRule="auto"/>
        <w:ind w:left="882" w:right="452"/>
        <w:rPr>
          <w:sz w:val="20"/>
        </w:rPr>
      </w:pPr>
      <w:r>
        <w:rPr>
          <w:sz w:val="20"/>
        </w:rPr>
        <w:t>A</w:t>
      </w:r>
      <w:r>
        <w:rPr>
          <w:spacing w:val="-3"/>
          <w:sz w:val="20"/>
        </w:rPr>
        <w:t xml:space="preserve"> </w:t>
      </w:r>
      <w:r>
        <w:rPr>
          <w:sz w:val="20"/>
        </w:rPr>
        <w:t>student</w:t>
      </w:r>
      <w:r>
        <w:rPr>
          <w:spacing w:val="-3"/>
          <w:sz w:val="20"/>
        </w:rPr>
        <w:t xml:space="preserve"> </w:t>
      </w:r>
      <w:r>
        <w:rPr>
          <w:sz w:val="20"/>
        </w:rPr>
        <w:t>conduct</w:t>
      </w:r>
      <w:r>
        <w:rPr>
          <w:spacing w:val="-3"/>
          <w:sz w:val="20"/>
        </w:rPr>
        <w:t xml:space="preserve"> </w:t>
      </w:r>
      <w:r>
        <w:rPr>
          <w:sz w:val="20"/>
        </w:rPr>
        <w:t>record</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forgiven</w:t>
      </w:r>
      <w:r>
        <w:rPr>
          <w:spacing w:val="-2"/>
          <w:sz w:val="20"/>
        </w:rPr>
        <w:t xml:space="preserve"> </w:t>
      </w:r>
      <w:r>
        <w:rPr>
          <w:sz w:val="20"/>
        </w:rPr>
        <w:t>upon</w:t>
      </w:r>
      <w:r>
        <w:rPr>
          <w:spacing w:val="-2"/>
          <w:sz w:val="20"/>
        </w:rPr>
        <w:t xml:space="preserve"> </w:t>
      </w:r>
      <w:r>
        <w:rPr>
          <w:sz w:val="20"/>
        </w:rPr>
        <w:t>submission</w:t>
      </w:r>
      <w:r>
        <w:rPr>
          <w:spacing w:val="-2"/>
          <w:sz w:val="20"/>
        </w:rPr>
        <w:t xml:space="preserve"> </w:t>
      </w:r>
      <w:r>
        <w:rPr>
          <w:sz w:val="20"/>
        </w:rPr>
        <w:t>and</w:t>
      </w:r>
      <w:r>
        <w:rPr>
          <w:spacing w:val="-2"/>
          <w:sz w:val="20"/>
        </w:rPr>
        <w:t xml:space="preserve"> </w:t>
      </w:r>
      <w:r>
        <w:rPr>
          <w:sz w:val="20"/>
        </w:rPr>
        <w:t>review</w:t>
      </w:r>
      <w:r>
        <w:rPr>
          <w:spacing w:val="-4"/>
          <w:sz w:val="20"/>
        </w:rPr>
        <w:t xml:space="preserve"> </w:t>
      </w:r>
      <w:r>
        <w:rPr>
          <w:sz w:val="20"/>
        </w:rPr>
        <w:t>of</w:t>
      </w:r>
      <w:r>
        <w:rPr>
          <w:spacing w:val="-4"/>
          <w:sz w:val="20"/>
        </w:rPr>
        <w:t xml:space="preserve"> </w:t>
      </w:r>
      <w:r>
        <w:rPr>
          <w:sz w:val="20"/>
        </w:rPr>
        <w:t>appropriate</w:t>
      </w:r>
      <w:r>
        <w:rPr>
          <w:spacing w:val="-4"/>
          <w:sz w:val="20"/>
        </w:rPr>
        <w:t xml:space="preserve"> </w:t>
      </w:r>
      <w:r>
        <w:rPr>
          <w:sz w:val="20"/>
        </w:rPr>
        <w:t>documentation</w:t>
      </w:r>
      <w:r>
        <w:rPr>
          <w:spacing w:val="-2"/>
          <w:sz w:val="20"/>
        </w:rPr>
        <w:t xml:space="preserve"> </w:t>
      </w:r>
      <w:r>
        <w:rPr>
          <w:sz w:val="20"/>
        </w:rPr>
        <w:t xml:space="preserve">to the Student Conduct Office. Requests should be submitted to the Conduct Officer in writing, who will verify that the record forgiveness request </w:t>
      </w:r>
      <w:proofErr w:type="gramStart"/>
      <w:r>
        <w:rPr>
          <w:sz w:val="20"/>
        </w:rPr>
        <w:t>is in compliance with</w:t>
      </w:r>
      <w:proofErr w:type="gramEnd"/>
      <w:r>
        <w:rPr>
          <w:sz w:val="20"/>
        </w:rPr>
        <w:t xml:space="preserve"> subsection (1). Request should include a written statement discussing what students have learned and how they have grown as a member of the UNF community, including information showing what the student has done to go above and beyond the basic requirements of their sanctions. Letters of recommendation and character references from members of the faculty, staff or from employers will also be accepted in support of the request.</w:t>
      </w:r>
    </w:p>
    <w:p w14:paraId="4DBF7FC6" w14:textId="77777777" w:rsidR="00584324" w:rsidRDefault="009D5637">
      <w:pPr>
        <w:pStyle w:val="ListParagraph"/>
        <w:numPr>
          <w:ilvl w:val="1"/>
          <w:numId w:val="1"/>
        </w:numPr>
        <w:tabs>
          <w:tab w:val="left" w:pos="883"/>
          <w:tab w:val="left" w:pos="884"/>
        </w:tabs>
        <w:spacing w:before="158" w:line="259" w:lineRule="auto"/>
        <w:ind w:left="883" w:right="579"/>
        <w:rPr>
          <w:sz w:val="20"/>
        </w:rPr>
      </w:pPr>
      <w:r>
        <w:rPr>
          <w:sz w:val="20"/>
        </w:rPr>
        <w:t>The Records Review Committee, appointed by the Provost and Vice President for Academic Affairs (or designee),</w:t>
      </w:r>
      <w:r>
        <w:rPr>
          <w:spacing w:val="-2"/>
          <w:sz w:val="20"/>
        </w:rPr>
        <w:t xml:space="preserve"> </w:t>
      </w:r>
      <w:r>
        <w:rPr>
          <w:sz w:val="20"/>
        </w:rPr>
        <w:t>and</w:t>
      </w:r>
      <w:r>
        <w:rPr>
          <w:spacing w:val="-2"/>
          <w:sz w:val="20"/>
        </w:rPr>
        <w:t xml:space="preserve"> </w:t>
      </w:r>
      <w:r>
        <w:rPr>
          <w:sz w:val="20"/>
        </w:rPr>
        <w:t>comprised</w:t>
      </w:r>
      <w:r>
        <w:rPr>
          <w:spacing w:val="-2"/>
          <w:sz w:val="20"/>
        </w:rPr>
        <w:t xml:space="preserve"> </w:t>
      </w:r>
      <w:r>
        <w:rPr>
          <w:sz w:val="20"/>
        </w:rPr>
        <w:t>of</w:t>
      </w:r>
      <w:r>
        <w:rPr>
          <w:spacing w:val="-4"/>
          <w:sz w:val="20"/>
        </w:rPr>
        <w:t xml:space="preserve"> </w:t>
      </w:r>
      <w:r>
        <w:rPr>
          <w:sz w:val="20"/>
        </w:rPr>
        <w:t>faculty,</w:t>
      </w:r>
      <w:r>
        <w:rPr>
          <w:spacing w:val="-2"/>
          <w:sz w:val="20"/>
        </w:rPr>
        <w:t xml:space="preserve"> </w:t>
      </w:r>
      <w:r>
        <w:rPr>
          <w:sz w:val="20"/>
        </w:rPr>
        <w:t>staff,</w:t>
      </w:r>
      <w:r>
        <w:rPr>
          <w:spacing w:val="-2"/>
          <w:sz w:val="20"/>
        </w:rPr>
        <w:t xml:space="preserve"> </w:t>
      </w:r>
      <w:r>
        <w:rPr>
          <w:sz w:val="20"/>
        </w:rPr>
        <w:t>and</w:t>
      </w:r>
      <w:r>
        <w:rPr>
          <w:spacing w:val="-2"/>
          <w:sz w:val="20"/>
        </w:rPr>
        <w:t xml:space="preserve"> </w:t>
      </w:r>
      <w:r>
        <w:rPr>
          <w:sz w:val="20"/>
        </w:rPr>
        <w:t>students</w:t>
      </w:r>
      <w:r>
        <w:rPr>
          <w:spacing w:val="-4"/>
          <w:sz w:val="20"/>
        </w:rPr>
        <w:t xml:space="preserve"> </w:t>
      </w:r>
      <w:r>
        <w:rPr>
          <w:sz w:val="20"/>
        </w:rPr>
        <w:t>will</w:t>
      </w:r>
      <w:r>
        <w:rPr>
          <w:spacing w:val="-1"/>
          <w:sz w:val="20"/>
        </w:rPr>
        <w:t xml:space="preserve"> </w:t>
      </w:r>
      <w:r>
        <w:rPr>
          <w:sz w:val="20"/>
        </w:rPr>
        <w:t>review</w:t>
      </w:r>
      <w:r>
        <w:rPr>
          <w:spacing w:val="-4"/>
          <w:sz w:val="20"/>
        </w:rPr>
        <w:t xml:space="preserve"> </w:t>
      </w:r>
      <w:r>
        <w:rPr>
          <w:sz w:val="20"/>
        </w:rPr>
        <w:t>and</w:t>
      </w:r>
      <w:r>
        <w:rPr>
          <w:spacing w:val="-2"/>
          <w:sz w:val="20"/>
        </w:rPr>
        <w:t xml:space="preserve"> </w:t>
      </w:r>
      <w:r>
        <w:rPr>
          <w:sz w:val="20"/>
        </w:rPr>
        <w:t>make</w:t>
      </w:r>
      <w:r>
        <w:rPr>
          <w:spacing w:val="-4"/>
          <w:sz w:val="20"/>
        </w:rPr>
        <w:t xml:space="preserve"> </w:t>
      </w:r>
      <w:r>
        <w:rPr>
          <w:sz w:val="20"/>
        </w:rPr>
        <w:t>a</w:t>
      </w:r>
      <w:r>
        <w:rPr>
          <w:spacing w:val="-3"/>
          <w:sz w:val="20"/>
        </w:rPr>
        <w:t xml:space="preserve"> </w:t>
      </w:r>
      <w:r>
        <w:rPr>
          <w:sz w:val="20"/>
        </w:rPr>
        <w:t>recommendation</w:t>
      </w:r>
      <w:r>
        <w:rPr>
          <w:spacing w:val="-2"/>
          <w:sz w:val="20"/>
        </w:rPr>
        <w:t xml:space="preserve"> </w:t>
      </w:r>
      <w:r>
        <w:rPr>
          <w:sz w:val="20"/>
        </w:rPr>
        <w:t>to</w:t>
      </w:r>
      <w:r>
        <w:rPr>
          <w:spacing w:val="-3"/>
          <w:sz w:val="20"/>
        </w:rPr>
        <w:t xml:space="preserve"> </w:t>
      </w:r>
      <w:r>
        <w:rPr>
          <w:sz w:val="20"/>
        </w:rPr>
        <w:t>the Provost and Vice President for Academic Affairs (or designee).</w:t>
      </w:r>
    </w:p>
    <w:p w14:paraId="46959C08" w14:textId="77777777" w:rsidR="00584324" w:rsidRDefault="009D5637">
      <w:pPr>
        <w:pStyle w:val="ListParagraph"/>
        <w:numPr>
          <w:ilvl w:val="1"/>
          <w:numId w:val="1"/>
        </w:numPr>
        <w:tabs>
          <w:tab w:val="left" w:pos="883"/>
          <w:tab w:val="left" w:pos="884"/>
        </w:tabs>
        <w:spacing w:before="160" w:line="259" w:lineRule="auto"/>
        <w:ind w:left="883" w:right="395"/>
        <w:rPr>
          <w:sz w:val="20"/>
        </w:rPr>
      </w:pPr>
      <w:r>
        <w:rPr>
          <w:sz w:val="20"/>
        </w:rPr>
        <w:t>The</w:t>
      </w:r>
      <w:r>
        <w:rPr>
          <w:spacing w:val="-4"/>
          <w:sz w:val="20"/>
        </w:rPr>
        <w:t xml:space="preserve"> </w:t>
      </w:r>
      <w:r>
        <w:rPr>
          <w:sz w:val="20"/>
        </w:rPr>
        <w:t>Records</w:t>
      </w:r>
      <w:r>
        <w:rPr>
          <w:spacing w:val="-4"/>
          <w:sz w:val="20"/>
        </w:rPr>
        <w:t xml:space="preserve"> </w:t>
      </w:r>
      <w:r>
        <w:rPr>
          <w:sz w:val="20"/>
        </w:rPr>
        <w:t>Review</w:t>
      </w:r>
      <w:r>
        <w:rPr>
          <w:spacing w:val="-1"/>
          <w:sz w:val="20"/>
        </w:rPr>
        <w:t xml:space="preserve"> </w:t>
      </w:r>
      <w:r>
        <w:rPr>
          <w:sz w:val="20"/>
        </w:rPr>
        <w:t>Committee’s</w:t>
      </w:r>
      <w:r>
        <w:rPr>
          <w:spacing w:val="-4"/>
          <w:sz w:val="20"/>
        </w:rPr>
        <w:t xml:space="preserve"> </w:t>
      </w:r>
      <w:r>
        <w:rPr>
          <w:sz w:val="20"/>
        </w:rPr>
        <w:t>decision</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based</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following</w:t>
      </w:r>
      <w:r>
        <w:rPr>
          <w:spacing w:val="-1"/>
          <w:sz w:val="20"/>
        </w:rPr>
        <w:t xml:space="preserve"> </w:t>
      </w:r>
      <w:r>
        <w:rPr>
          <w:sz w:val="20"/>
        </w:rPr>
        <w:t>factors:</w:t>
      </w:r>
      <w:r>
        <w:rPr>
          <w:spacing w:val="-4"/>
          <w:sz w:val="20"/>
        </w:rPr>
        <w:t xml:space="preserve"> </w:t>
      </w:r>
      <w:r>
        <w:rPr>
          <w:sz w:val="20"/>
        </w:rPr>
        <w:t>severity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violation, effect of the violation on the University community, sanctions applied and completion of sanctions, elapsed time between violation and request, and ethical development demonstrated by the student.</w:t>
      </w:r>
    </w:p>
    <w:p w14:paraId="748FB539" w14:textId="77777777" w:rsidR="00584324" w:rsidRDefault="009D5637">
      <w:pPr>
        <w:pStyle w:val="ListParagraph"/>
        <w:numPr>
          <w:ilvl w:val="1"/>
          <w:numId w:val="1"/>
        </w:numPr>
        <w:tabs>
          <w:tab w:val="left" w:pos="882"/>
          <w:tab w:val="left" w:pos="883"/>
        </w:tabs>
        <w:spacing w:before="159" w:line="259" w:lineRule="auto"/>
        <w:ind w:left="882" w:right="541"/>
        <w:rPr>
          <w:sz w:val="20"/>
        </w:rPr>
      </w:pPr>
      <w:r>
        <w:rPr>
          <w:sz w:val="20"/>
        </w:rPr>
        <w:t>The</w:t>
      </w:r>
      <w:r>
        <w:rPr>
          <w:spacing w:val="-4"/>
          <w:sz w:val="20"/>
        </w:rPr>
        <w:t xml:space="preserve"> </w:t>
      </w:r>
      <w:r>
        <w:rPr>
          <w:sz w:val="20"/>
        </w:rPr>
        <w:t>Provost</w:t>
      </w:r>
      <w:r>
        <w:rPr>
          <w:spacing w:val="-3"/>
          <w:sz w:val="20"/>
        </w:rPr>
        <w:t xml:space="preserve"> </w:t>
      </w:r>
      <w:r>
        <w:rPr>
          <w:sz w:val="20"/>
        </w:rPr>
        <w:t>and</w:t>
      </w:r>
      <w:r>
        <w:rPr>
          <w:spacing w:val="-2"/>
          <w:sz w:val="20"/>
        </w:rPr>
        <w:t xml:space="preserve"> </w:t>
      </w:r>
      <w:r>
        <w:rPr>
          <w:sz w:val="20"/>
        </w:rPr>
        <w:t>Vice</w:t>
      </w:r>
      <w:r>
        <w:rPr>
          <w:spacing w:val="-4"/>
          <w:sz w:val="20"/>
        </w:rPr>
        <w:t xml:space="preserve"> </w:t>
      </w:r>
      <w:r>
        <w:rPr>
          <w:sz w:val="20"/>
        </w:rPr>
        <w:t>President</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Affairs</w:t>
      </w:r>
      <w:r>
        <w:rPr>
          <w:spacing w:val="-4"/>
          <w:sz w:val="20"/>
        </w:rPr>
        <w:t xml:space="preserve"> </w:t>
      </w:r>
      <w:r>
        <w:rPr>
          <w:sz w:val="20"/>
        </w:rPr>
        <w:t>(or</w:t>
      </w:r>
      <w:r>
        <w:rPr>
          <w:spacing w:val="-3"/>
          <w:sz w:val="20"/>
        </w:rPr>
        <w:t xml:space="preserve"> </w:t>
      </w:r>
      <w:r>
        <w:rPr>
          <w:sz w:val="20"/>
        </w:rPr>
        <w:t>designee)</w:t>
      </w:r>
      <w:r>
        <w:rPr>
          <w:spacing w:val="-3"/>
          <w:sz w:val="20"/>
        </w:rPr>
        <w:t xml:space="preserve"> </w:t>
      </w:r>
      <w:r>
        <w:rPr>
          <w:sz w:val="20"/>
        </w:rPr>
        <w:t>will</w:t>
      </w:r>
      <w:r>
        <w:rPr>
          <w:spacing w:val="-3"/>
          <w:sz w:val="20"/>
        </w:rPr>
        <w:t xml:space="preserve"> </w:t>
      </w:r>
      <w:r>
        <w:rPr>
          <w:sz w:val="20"/>
        </w:rPr>
        <w:t>provide</w:t>
      </w:r>
      <w:r>
        <w:rPr>
          <w:spacing w:val="-4"/>
          <w:sz w:val="20"/>
        </w:rPr>
        <w:t xml:space="preserve"> </w:t>
      </w:r>
      <w:r>
        <w:rPr>
          <w:sz w:val="20"/>
        </w:rPr>
        <w:t>a</w:t>
      </w:r>
      <w:r>
        <w:rPr>
          <w:spacing w:val="-3"/>
          <w:sz w:val="20"/>
        </w:rPr>
        <w:t xml:space="preserve"> </w:t>
      </w:r>
      <w:r>
        <w:rPr>
          <w:sz w:val="20"/>
        </w:rPr>
        <w:t>decision to</w:t>
      </w:r>
      <w:r>
        <w:rPr>
          <w:spacing w:val="-3"/>
          <w:sz w:val="20"/>
        </w:rPr>
        <w:t xml:space="preserve"> </w:t>
      </w:r>
      <w:r>
        <w:rPr>
          <w:sz w:val="20"/>
        </w:rPr>
        <w:t>the</w:t>
      </w:r>
      <w:r>
        <w:rPr>
          <w:spacing w:val="-4"/>
          <w:sz w:val="20"/>
        </w:rPr>
        <w:t xml:space="preserve"> </w:t>
      </w:r>
      <w:r>
        <w:rPr>
          <w:sz w:val="20"/>
        </w:rPr>
        <w:t>student, in writing, 15 class days of receipt of the request.</w:t>
      </w:r>
    </w:p>
    <w:p w14:paraId="48282F23" w14:textId="77777777" w:rsidR="00584324" w:rsidRDefault="009D5637">
      <w:pPr>
        <w:pStyle w:val="ListParagraph"/>
        <w:numPr>
          <w:ilvl w:val="1"/>
          <w:numId w:val="1"/>
        </w:numPr>
        <w:tabs>
          <w:tab w:val="left" w:pos="882"/>
          <w:tab w:val="left" w:pos="883"/>
        </w:tabs>
        <w:spacing w:before="159"/>
        <w:ind w:left="882"/>
        <w:rPr>
          <w:sz w:val="20"/>
        </w:rPr>
      </w:pPr>
      <w:r>
        <w:rPr>
          <w:sz w:val="20"/>
        </w:rPr>
        <w:t>There</w:t>
      </w:r>
      <w:r>
        <w:rPr>
          <w:spacing w:val="-6"/>
          <w:sz w:val="20"/>
        </w:rPr>
        <w:t xml:space="preserve"> </w:t>
      </w:r>
      <w:r>
        <w:rPr>
          <w:sz w:val="20"/>
        </w:rPr>
        <w:t>is</w:t>
      </w:r>
      <w:r>
        <w:rPr>
          <w:spacing w:val="-6"/>
          <w:sz w:val="20"/>
        </w:rPr>
        <w:t xml:space="preserve"> </w:t>
      </w:r>
      <w:r>
        <w:rPr>
          <w:sz w:val="20"/>
        </w:rPr>
        <w:t>no</w:t>
      </w:r>
      <w:r>
        <w:rPr>
          <w:spacing w:val="-5"/>
          <w:sz w:val="20"/>
        </w:rPr>
        <w:t xml:space="preserve"> </w:t>
      </w:r>
      <w:r>
        <w:rPr>
          <w:sz w:val="20"/>
        </w:rPr>
        <w:t>appeal</w:t>
      </w:r>
      <w:r>
        <w:rPr>
          <w:spacing w:val="-5"/>
          <w:sz w:val="20"/>
        </w:rPr>
        <w:t xml:space="preserve"> </w:t>
      </w:r>
      <w:r>
        <w:rPr>
          <w:sz w:val="20"/>
        </w:rPr>
        <w:t>process</w:t>
      </w:r>
      <w:r>
        <w:rPr>
          <w:spacing w:val="-6"/>
          <w:sz w:val="20"/>
        </w:rPr>
        <w:t xml:space="preserve"> </w:t>
      </w:r>
      <w:r>
        <w:rPr>
          <w:sz w:val="20"/>
        </w:rPr>
        <w:t>for</w:t>
      </w:r>
      <w:r>
        <w:rPr>
          <w:spacing w:val="-3"/>
          <w:sz w:val="20"/>
        </w:rPr>
        <w:t xml:space="preserve"> </w:t>
      </w:r>
      <w:r>
        <w:rPr>
          <w:sz w:val="20"/>
        </w:rPr>
        <w:t>Record</w:t>
      </w:r>
      <w:r>
        <w:rPr>
          <w:spacing w:val="-4"/>
          <w:sz w:val="20"/>
        </w:rPr>
        <w:t xml:space="preserve"> </w:t>
      </w:r>
      <w:r>
        <w:rPr>
          <w:spacing w:val="-2"/>
          <w:sz w:val="20"/>
        </w:rPr>
        <w:t>Forgiveness.</w:t>
      </w:r>
    </w:p>
    <w:p w14:paraId="48A52D0D" w14:textId="77777777" w:rsidR="00584324" w:rsidRDefault="00584324">
      <w:pPr>
        <w:pStyle w:val="BodyText"/>
        <w:spacing w:before="10"/>
        <w:ind w:left="0"/>
        <w:rPr>
          <w:sz w:val="14"/>
        </w:rPr>
      </w:pPr>
    </w:p>
    <w:p w14:paraId="03BE35AD" w14:textId="77777777" w:rsidR="00584324" w:rsidRDefault="009D5637">
      <w:pPr>
        <w:pStyle w:val="ListParagraph"/>
        <w:numPr>
          <w:ilvl w:val="1"/>
          <w:numId w:val="1"/>
        </w:numPr>
        <w:tabs>
          <w:tab w:val="left" w:pos="882"/>
          <w:tab w:val="left" w:pos="883"/>
        </w:tabs>
        <w:spacing w:line="256" w:lineRule="auto"/>
        <w:ind w:left="882" w:right="1102"/>
        <w:rPr>
          <w:sz w:val="20"/>
        </w:rPr>
      </w:pPr>
      <w:r>
        <w:rPr>
          <w:sz w:val="20"/>
        </w:rPr>
        <w:t>Any</w:t>
      </w:r>
      <w:r>
        <w:rPr>
          <w:spacing w:val="-3"/>
          <w:sz w:val="20"/>
        </w:rPr>
        <w:t xml:space="preserve"> </w:t>
      </w:r>
      <w:r>
        <w:rPr>
          <w:sz w:val="20"/>
        </w:rPr>
        <w:t>additional</w:t>
      </w:r>
      <w:r>
        <w:rPr>
          <w:spacing w:val="-4"/>
          <w:sz w:val="20"/>
        </w:rPr>
        <w:t xml:space="preserve"> </w:t>
      </w:r>
      <w:r>
        <w:rPr>
          <w:sz w:val="20"/>
        </w:rPr>
        <w:t>violations</w:t>
      </w:r>
      <w:r>
        <w:rPr>
          <w:spacing w:val="-5"/>
          <w:sz w:val="20"/>
        </w:rPr>
        <w:t xml:space="preserve"> </w:t>
      </w:r>
      <w:r>
        <w:rPr>
          <w:sz w:val="20"/>
        </w:rPr>
        <w:t>committed</w:t>
      </w:r>
      <w:r>
        <w:rPr>
          <w:spacing w:val="-3"/>
          <w:sz w:val="20"/>
        </w:rPr>
        <w:t xml:space="preserve"> </w:t>
      </w:r>
      <w:r>
        <w:rPr>
          <w:sz w:val="20"/>
        </w:rPr>
        <w:t>after</w:t>
      </w:r>
      <w:r>
        <w:rPr>
          <w:spacing w:val="-4"/>
          <w:sz w:val="20"/>
        </w:rPr>
        <w:t xml:space="preserve"> </w:t>
      </w:r>
      <w:r>
        <w:rPr>
          <w:sz w:val="20"/>
        </w:rPr>
        <w:t>a</w:t>
      </w:r>
      <w:r>
        <w:rPr>
          <w:spacing w:val="-1"/>
          <w:sz w:val="20"/>
        </w:rPr>
        <w:t xml:space="preserve"> </w:t>
      </w:r>
      <w:r>
        <w:rPr>
          <w:sz w:val="20"/>
        </w:rPr>
        <w:t>student’s</w:t>
      </w:r>
      <w:r>
        <w:rPr>
          <w:spacing w:val="-5"/>
          <w:sz w:val="20"/>
        </w:rPr>
        <w:t xml:space="preserve"> </w:t>
      </w:r>
      <w:r>
        <w:rPr>
          <w:sz w:val="20"/>
        </w:rPr>
        <w:t>record</w:t>
      </w:r>
      <w:r>
        <w:rPr>
          <w:spacing w:val="-3"/>
          <w:sz w:val="20"/>
        </w:rPr>
        <w:t xml:space="preserve"> </w:t>
      </w:r>
      <w:r>
        <w:rPr>
          <w:sz w:val="20"/>
        </w:rPr>
        <w:t>has</w:t>
      </w:r>
      <w:r>
        <w:rPr>
          <w:spacing w:val="-5"/>
          <w:sz w:val="20"/>
        </w:rPr>
        <w:t xml:space="preserve"> </w:t>
      </w:r>
      <w:r>
        <w:rPr>
          <w:sz w:val="20"/>
        </w:rPr>
        <w:t>been</w:t>
      </w:r>
      <w:r>
        <w:rPr>
          <w:spacing w:val="-3"/>
          <w:sz w:val="20"/>
        </w:rPr>
        <w:t xml:space="preserve"> </w:t>
      </w:r>
      <w:r>
        <w:rPr>
          <w:sz w:val="20"/>
        </w:rPr>
        <w:t>reviewed</w:t>
      </w:r>
      <w:r>
        <w:rPr>
          <w:spacing w:val="-3"/>
          <w:sz w:val="20"/>
        </w:rPr>
        <w:t xml:space="preserve"> </w:t>
      </w:r>
      <w:r>
        <w:rPr>
          <w:sz w:val="20"/>
        </w:rPr>
        <w:t>and</w:t>
      </w:r>
      <w:r>
        <w:rPr>
          <w:spacing w:val="-3"/>
          <w:sz w:val="20"/>
        </w:rPr>
        <w:t xml:space="preserve"> </w:t>
      </w:r>
      <w:r>
        <w:rPr>
          <w:sz w:val="20"/>
        </w:rPr>
        <w:t>forgiven</w:t>
      </w:r>
      <w:r>
        <w:rPr>
          <w:spacing w:val="-3"/>
          <w:sz w:val="20"/>
        </w:rPr>
        <w:t xml:space="preserve"> </w:t>
      </w:r>
      <w:r>
        <w:rPr>
          <w:sz w:val="20"/>
        </w:rPr>
        <w:t>will reinstate the original record.</w:t>
      </w:r>
    </w:p>
    <w:p w14:paraId="331DDB2E" w14:textId="77777777" w:rsidR="00584324" w:rsidRDefault="00584324">
      <w:pPr>
        <w:spacing w:line="256" w:lineRule="auto"/>
        <w:rPr>
          <w:sz w:val="20"/>
        </w:rPr>
        <w:sectPr w:rsidR="00584324">
          <w:pgSz w:w="12240" w:h="15840"/>
          <w:pgMar w:top="1400" w:right="1060" w:bottom="1200" w:left="1320" w:header="0" w:footer="1017" w:gutter="0"/>
          <w:cols w:space="720"/>
        </w:sectPr>
      </w:pPr>
    </w:p>
    <w:p w14:paraId="1B6E496E" w14:textId="77777777" w:rsidR="00584324" w:rsidRDefault="00584324">
      <w:pPr>
        <w:pStyle w:val="BodyText"/>
        <w:ind w:left="0"/>
      </w:pPr>
    </w:p>
    <w:p w14:paraId="7103D301" w14:textId="77777777" w:rsidR="00584324" w:rsidRDefault="00584324">
      <w:pPr>
        <w:pStyle w:val="BodyText"/>
        <w:ind w:left="0"/>
      </w:pPr>
    </w:p>
    <w:p w14:paraId="3AC2C998" w14:textId="77777777" w:rsidR="00584324" w:rsidRDefault="00584324">
      <w:pPr>
        <w:pStyle w:val="BodyText"/>
        <w:ind w:left="0"/>
      </w:pPr>
    </w:p>
    <w:p w14:paraId="5DBCAC5A" w14:textId="77777777" w:rsidR="00584324" w:rsidRDefault="00584324">
      <w:pPr>
        <w:pStyle w:val="BodyText"/>
        <w:ind w:left="0"/>
      </w:pPr>
    </w:p>
    <w:p w14:paraId="2A2CD442" w14:textId="77777777" w:rsidR="00584324" w:rsidRDefault="00584324">
      <w:pPr>
        <w:pStyle w:val="BodyText"/>
        <w:spacing w:before="4"/>
        <w:ind w:left="0"/>
        <w:rPr>
          <w:sz w:val="22"/>
        </w:rPr>
      </w:pPr>
    </w:p>
    <w:p w14:paraId="14D7C078" w14:textId="77777777" w:rsidR="00584324" w:rsidRDefault="009D5637">
      <w:pPr>
        <w:spacing w:before="64"/>
        <w:ind w:left="120"/>
        <w:rPr>
          <w:sz w:val="18"/>
        </w:rPr>
      </w:pPr>
      <w:r>
        <w:rPr>
          <w:sz w:val="18"/>
        </w:rPr>
        <w:t>Authority:</w:t>
      </w:r>
      <w:r>
        <w:rPr>
          <w:spacing w:val="38"/>
          <w:sz w:val="18"/>
        </w:rPr>
        <w:t xml:space="preserve"> </w:t>
      </w:r>
      <w:r>
        <w:rPr>
          <w:sz w:val="18"/>
        </w:rPr>
        <w:t>BOG</w:t>
      </w:r>
      <w:r>
        <w:rPr>
          <w:spacing w:val="-2"/>
          <w:sz w:val="18"/>
        </w:rPr>
        <w:t xml:space="preserve"> </w:t>
      </w:r>
      <w:r>
        <w:rPr>
          <w:sz w:val="18"/>
        </w:rPr>
        <w:t>Regulations</w:t>
      </w:r>
      <w:r>
        <w:rPr>
          <w:spacing w:val="-2"/>
          <w:sz w:val="18"/>
        </w:rPr>
        <w:t xml:space="preserve"> </w:t>
      </w:r>
      <w:r>
        <w:rPr>
          <w:sz w:val="18"/>
        </w:rPr>
        <w:t>1.001</w:t>
      </w:r>
      <w:r>
        <w:rPr>
          <w:spacing w:val="-1"/>
          <w:sz w:val="18"/>
        </w:rPr>
        <w:t xml:space="preserve"> </w:t>
      </w:r>
      <w:r>
        <w:rPr>
          <w:sz w:val="18"/>
        </w:rPr>
        <w:t>and</w:t>
      </w:r>
      <w:r>
        <w:rPr>
          <w:spacing w:val="-2"/>
          <w:sz w:val="18"/>
        </w:rPr>
        <w:t xml:space="preserve"> </w:t>
      </w:r>
      <w:r>
        <w:rPr>
          <w:sz w:val="18"/>
        </w:rPr>
        <w:t>6.0105;</w:t>
      </w:r>
      <w:r>
        <w:rPr>
          <w:spacing w:val="-2"/>
          <w:sz w:val="18"/>
        </w:rPr>
        <w:t xml:space="preserve"> </w:t>
      </w:r>
      <w:r>
        <w:rPr>
          <w:sz w:val="18"/>
        </w:rPr>
        <w:t>New –</w:t>
      </w:r>
      <w:r>
        <w:rPr>
          <w:spacing w:val="-1"/>
          <w:sz w:val="18"/>
        </w:rPr>
        <w:t xml:space="preserve"> </w:t>
      </w:r>
      <w:r>
        <w:rPr>
          <w:sz w:val="18"/>
        </w:rPr>
        <w:t>Approved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Board</w:t>
      </w:r>
      <w:r>
        <w:rPr>
          <w:spacing w:val="-2"/>
          <w:sz w:val="18"/>
        </w:rPr>
        <w:t xml:space="preserve"> </w:t>
      </w:r>
      <w:r>
        <w:rPr>
          <w:sz w:val="18"/>
        </w:rPr>
        <w:t>of</w:t>
      </w:r>
      <w:r>
        <w:rPr>
          <w:spacing w:val="-1"/>
          <w:sz w:val="18"/>
        </w:rPr>
        <w:t xml:space="preserve"> </w:t>
      </w:r>
      <w:r>
        <w:rPr>
          <w:sz w:val="18"/>
        </w:rPr>
        <w:t>Trustees</w:t>
      </w:r>
      <w:r>
        <w:rPr>
          <w:spacing w:val="-2"/>
          <w:sz w:val="18"/>
        </w:rPr>
        <w:t xml:space="preserve"> 10/11/18.</w:t>
      </w:r>
    </w:p>
    <w:sectPr w:rsidR="00584324">
      <w:pgSz w:w="12240" w:h="15840"/>
      <w:pgMar w:top="1820" w:right="1060" w:bottom="1200" w:left="13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D9D2" w14:textId="77777777" w:rsidR="00C27036" w:rsidRDefault="00C27036">
      <w:r>
        <w:separator/>
      </w:r>
    </w:p>
  </w:endnote>
  <w:endnote w:type="continuationSeparator" w:id="0">
    <w:p w14:paraId="114C0EBC" w14:textId="77777777" w:rsidR="00C27036" w:rsidRDefault="00C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4FA0" w14:textId="57455D63" w:rsidR="00584324" w:rsidRDefault="007027C8" w:rsidP="007027C8">
    <w:pPr>
      <w:spacing w:line="245" w:lineRule="exact"/>
      <w:ind w:left="60"/>
      <w:jc w:val="center"/>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8772" w14:textId="77777777" w:rsidR="00C27036" w:rsidRDefault="00C27036">
      <w:r>
        <w:separator/>
      </w:r>
    </w:p>
  </w:footnote>
  <w:footnote w:type="continuationSeparator" w:id="0">
    <w:p w14:paraId="2DC7126E" w14:textId="77777777" w:rsidR="00C27036" w:rsidRDefault="00C27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FC0"/>
    <w:multiLevelType w:val="hybridMultilevel"/>
    <w:tmpl w:val="F2B0129C"/>
    <w:lvl w:ilvl="0" w:tplc="2990D718">
      <w:start w:val="1"/>
      <w:numFmt w:val="lowerLetter"/>
      <w:lvlText w:val="%1."/>
      <w:lvlJc w:val="left"/>
      <w:pPr>
        <w:ind w:left="840" w:hanging="360"/>
      </w:pPr>
      <w:rPr>
        <w:rFonts w:ascii="Calibri" w:eastAsia="Calibri" w:hAnsi="Calibri" w:cs="Calibri" w:hint="default"/>
        <w:b w:val="0"/>
        <w:bCs w:val="0"/>
        <w:i w:val="0"/>
        <w:iCs w:val="0"/>
        <w:w w:val="99"/>
        <w:sz w:val="20"/>
        <w:szCs w:val="20"/>
        <w:lang w:val="en-US" w:eastAsia="en-US" w:bidi="ar-SA"/>
      </w:rPr>
    </w:lvl>
    <w:lvl w:ilvl="1" w:tplc="34A85854">
      <w:start w:val="1"/>
      <w:numFmt w:val="lowerLetter"/>
      <w:lvlText w:val="%2."/>
      <w:lvlJc w:val="left"/>
      <w:pPr>
        <w:ind w:left="1560" w:hanging="360"/>
        <w:jc w:val="right"/>
      </w:pPr>
      <w:rPr>
        <w:rFonts w:ascii="Calibri" w:eastAsia="Calibri" w:hAnsi="Calibri" w:cs="Calibri" w:hint="default"/>
        <w:b w:val="0"/>
        <w:bCs w:val="0"/>
        <w:i w:val="0"/>
        <w:iCs w:val="0"/>
        <w:w w:val="99"/>
        <w:sz w:val="20"/>
        <w:szCs w:val="20"/>
        <w:lang w:val="en-US" w:eastAsia="en-US" w:bidi="ar-SA"/>
      </w:rPr>
    </w:lvl>
    <w:lvl w:ilvl="2" w:tplc="F7CAC042">
      <w:numFmt w:val="bullet"/>
      <w:lvlText w:val="•"/>
      <w:lvlJc w:val="left"/>
      <w:pPr>
        <w:ind w:left="2482" w:hanging="360"/>
      </w:pPr>
      <w:rPr>
        <w:rFonts w:hint="default"/>
        <w:lang w:val="en-US" w:eastAsia="en-US" w:bidi="ar-SA"/>
      </w:rPr>
    </w:lvl>
    <w:lvl w:ilvl="3" w:tplc="2FF07A26">
      <w:numFmt w:val="bullet"/>
      <w:lvlText w:val="•"/>
      <w:lvlJc w:val="left"/>
      <w:pPr>
        <w:ind w:left="3404" w:hanging="360"/>
      </w:pPr>
      <w:rPr>
        <w:rFonts w:hint="default"/>
        <w:lang w:val="en-US" w:eastAsia="en-US" w:bidi="ar-SA"/>
      </w:rPr>
    </w:lvl>
    <w:lvl w:ilvl="4" w:tplc="90080BCA">
      <w:numFmt w:val="bullet"/>
      <w:lvlText w:val="•"/>
      <w:lvlJc w:val="left"/>
      <w:pPr>
        <w:ind w:left="4326" w:hanging="360"/>
      </w:pPr>
      <w:rPr>
        <w:rFonts w:hint="default"/>
        <w:lang w:val="en-US" w:eastAsia="en-US" w:bidi="ar-SA"/>
      </w:rPr>
    </w:lvl>
    <w:lvl w:ilvl="5" w:tplc="AAAE4568">
      <w:numFmt w:val="bullet"/>
      <w:lvlText w:val="•"/>
      <w:lvlJc w:val="left"/>
      <w:pPr>
        <w:ind w:left="5248" w:hanging="360"/>
      </w:pPr>
      <w:rPr>
        <w:rFonts w:hint="default"/>
        <w:lang w:val="en-US" w:eastAsia="en-US" w:bidi="ar-SA"/>
      </w:rPr>
    </w:lvl>
    <w:lvl w:ilvl="6" w:tplc="0E0C48D8">
      <w:numFmt w:val="bullet"/>
      <w:lvlText w:val="•"/>
      <w:lvlJc w:val="left"/>
      <w:pPr>
        <w:ind w:left="6171" w:hanging="360"/>
      </w:pPr>
      <w:rPr>
        <w:rFonts w:hint="default"/>
        <w:lang w:val="en-US" w:eastAsia="en-US" w:bidi="ar-SA"/>
      </w:rPr>
    </w:lvl>
    <w:lvl w:ilvl="7" w:tplc="E982E728">
      <w:numFmt w:val="bullet"/>
      <w:lvlText w:val="•"/>
      <w:lvlJc w:val="left"/>
      <w:pPr>
        <w:ind w:left="7093" w:hanging="360"/>
      </w:pPr>
      <w:rPr>
        <w:rFonts w:hint="default"/>
        <w:lang w:val="en-US" w:eastAsia="en-US" w:bidi="ar-SA"/>
      </w:rPr>
    </w:lvl>
    <w:lvl w:ilvl="8" w:tplc="66F65200">
      <w:numFmt w:val="bullet"/>
      <w:lvlText w:val="•"/>
      <w:lvlJc w:val="left"/>
      <w:pPr>
        <w:ind w:left="8015" w:hanging="360"/>
      </w:pPr>
      <w:rPr>
        <w:rFonts w:hint="default"/>
        <w:lang w:val="en-US" w:eastAsia="en-US" w:bidi="ar-SA"/>
      </w:rPr>
    </w:lvl>
  </w:abstractNum>
  <w:abstractNum w:abstractNumId="1" w15:restartNumberingAfterBreak="0">
    <w:nsid w:val="062E47D5"/>
    <w:multiLevelType w:val="hybridMultilevel"/>
    <w:tmpl w:val="084A7B0C"/>
    <w:lvl w:ilvl="0" w:tplc="1FE4F2C2">
      <w:start w:val="1"/>
      <w:numFmt w:val="lowerLetter"/>
      <w:lvlText w:val="%1."/>
      <w:lvlJc w:val="left"/>
      <w:pPr>
        <w:ind w:left="1559" w:hanging="360"/>
      </w:pPr>
      <w:rPr>
        <w:rFonts w:ascii="Calibri" w:eastAsia="Calibri" w:hAnsi="Calibri" w:cs="Calibri" w:hint="default"/>
        <w:b w:val="0"/>
        <w:bCs w:val="0"/>
        <w:i w:val="0"/>
        <w:iCs w:val="0"/>
        <w:w w:val="99"/>
        <w:sz w:val="20"/>
        <w:szCs w:val="20"/>
        <w:lang w:val="en-US" w:eastAsia="en-US" w:bidi="ar-SA"/>
      </w:rPr>
    </w:lvl>
    <w:lvl w:ilvl="1" w:tplc="B0D42CB6">
      <w:numFmt w:val="bullet"/>
      <w:lvlText w:val="•"/>
      <w:lvlJc w:val="left"/>
      <w:pPr>
        <w:ind w:left="2390" w:hanging="360"/>
      </w:pPr>
      <w:rPr>
        <w:rFonts w:hint="default"/>
        <w:lang w:val="en-US" w:eastAsia="en-US" w:bidi="ar-SA"/>
      </w:rPr>
    </w:lvl>
    <w:lvl w:ilvl="2" w:tplc="A2A8994C">
      <w:numFmt w:val="bullet"/>
      <w:lvlText w:val="•"/>
      <w:lvlJc w:val="left"/>
      <w:pPr>
        <w:ind w:left="3220" w:hanging="360"/>
      </w:pPr>
      <w:rPr>
        <w:rFonts w:hint="default"/>
        <w:lang w:val="en-US" w:eastAsia="en-US" w:bidi="ar-SA"/>
      </w:rPr>
    </w:lvl>
    <w:lvl w:ilvl="3" w:tplc="A63A8A22">
      <w:numFmt w:val="bullet"/>
      <w:lvlText w:val="•"/>
      <w:lvlJc w:val="left"/>
      <w:pPr>
        <w:ind w:left="4050" w:hanging="360"/>
      </w:pPr>
      <w:rPr>
        <w:rFonts w:hint="default"/>
        <w:lang w:val="en-US" w:eastAsia="en-US" w:bidi="ar-SA"/>
      </w:rPr>
    </w:lvl>
    <w:lvl w:ilvl="4" w:tplc="ADD69670">
      <w:numFmt w:val="bullet"/>
      <w:lvlText w:val="•"/>
      <w:lvlJc w:val="left"/>
      <w:pPr>
        <w:ind w:left="4880" w:hanging="360"/>
      </w:pPr>
      <w:rPr>
        <w:rFonts w:hint="default"/>
        <w:lang w:val="en-US" w:eastAsia="en-US" w:bidi="ar-SA"/>
      </w:rPr>
    </w:lvl>
    <w:lvl w:ilvl="5" w:tplc="C5749FE4">
      <w:numFmt w:val="bullet"/>
      <w:lvlText w:val="•"/>
      <w:lvlJc w:val="left"/>
      <w:pPr>
        <w:ind w:left="5710" w:hanging="360"/>
      </w:pPr>
      <w:rPr>
        <w:rFonts w:hint="default"/>
        <w:lang w:val="en-US" w:eastAsia="en-US" w:bidi="ar-SA"/>
      </w:rPr>
    </w:lvl>
    <w:lvl w:ilvl="6" w:tplc="8A729CC2">
      <w:numFmt w:val="bullet"/>
      <w:lvlText w:val="•"/>
      <w:lvlJc w:val="left"/>
      <w:pPr>
        <w:ind w:left="6540" w:hanging="360"/>
      </w:pPr>
      <w:rPr>
        <w:rFonts w:hint="default"/>
        <w:lang w:val="en-US" w:eastAsia="en-US" w:bidi="ar-SA"/>
      </w:rPr>
    </w:lvl>
    <w:lvl w:ilvl="7" w:tplc="278EFEC8">
      <w:numFmt w:val="bullet"/>
      <w:lvlText w:val="•"/>
      <w:lvlJc w:val="left"/>
      <w:pPr>
        <w:ind w:left="7370" w:hanging="360"/>
      </w:pPr>
      <w:rPr>
        <w:rFonts w:hint="default"/>
        <w:lang w:val="en-US" w:eastAsia="en-US" w:bidi="ar-SA"/>
      </w:rPr>
    </w:lvl>
    <w:lvl w:ilvl="8" w:tplc="08F279DE">
      <w:numFmt w:val="bullet"/>
      <w:lvlText w:val="•"/>
      <w:lvlJc w:val="left"/>
      <w:pPr>
        <w:ind w:left="8200" w:hanging="360"/>
      </w:pPr>
      <w:rPr>
        <w:rFonts w:hint="default"/>
        <w:lang w:val="en-US" w:eastAsia="en-US" w:bidi="ar-SA"/>
      </w:rPr>
    </w:lvl>
  </w:abstractNum>
  <w:abstractNum w:abstractNumId="2" w15:restartNumberingAfterBreak="0">
    <w:nsid w:val="065A6B9B"/>
    <w:multiLevelType w:val="hybridMultilevel"/>
    <w:tmpl w:val="3796CC94"/>
    <w:lvl w:ilvl="0" w:tplc="C466F9A6">
      <w:start w:val="1"/>
      <w:numFmt w:val="upperLetter"/>
      <w:lvlText w:val="%1."/>
      <w:lvlJc w:val="left"/>
      <w:pPr>
        <w:ind w:left="720" w:hanging="360"/>
      </w:pPr>
      <w:rPr>
        <w:rFonts w:hint="default"/>
        <w:color w:val="0070C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C4133"/>
    <w:multiLevelType w:val="hybridMultilevel"/>
    <w:tmpl w:val="9E42E00C"/>
    <w:lvl w:ilvl="0" w:tplc="6A48BAF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0F47986"/>
    <w:multiLevelType w:val="hybridMultilevel"/>
    <w:tmpl w:val="D5162F56"/>
    <w:lvl w:ilvl="0" w:tplc="5EF42536">
      <w:start w:val="1"/>
      <w:numFmt w:val="upperRoman"/>
      <w:lvlText w:val="%1."/>
      <w:lvlJc w:val="left"/>
      <w:pPr>
        <w:ind w:left="840" w:hanging="361"/>
      </w:pPr>
      <w:rPr>
        <w:rFonts w:ascii="Calibri Light" w:eastAsia="Calibri Light" w:hAnsi="Calibri Light" w:cs="Calibri Light" w:hint="default"/>
        <w:b w:val="0"/>
        <w:bCs w:val="0"/>
        <w:i w:val="0"/>
        <w:iCs w:val="0"/>
        <w:color w:val="2D74B5"/>
        <w:spacing w:val="-1"/>
        <w:w w:val="99"/>
        <w:sz w:val="32"/>
        <w:szCs w:val="32"/>
        <w:lang w:val="en-US" w:eastAsia="en-US" w:bidi="ar-SA"/>
      </w:rPr>
    </w:lvl>
    <w:lvl w:ilvl="1" w:tplc="CF941C4E">
      <w:start w:val="1"/>
      <w:numFmt w:val="decimal"/>
      <w:lvlText w:val="%2."/>
      <w:lvlJc w:val="left"/>
      <w:pPr>
        <w:ind w:left="840" w:hanging="361"/>
      </w:pPr>
      <w:rPr>
        <w:rFonts w:ascii="Calibri Light" w:eastAsia="Calibri Light" w:hAnsi="Calibri Light" w:cs="Calibri Light" w:hint="default"/>
        <w:b w:val="0"/>
        <w:bCs w:val="0"/>
        <w:i w:val="0"/>
        <w:iCs w:val="0"/>
        <w:color w:val="2D74B5"/>
        <w:w w:val="99"/>
        <w:sz w:val="26"/>
        <w:szCs w:val="26"/>
        <w:lang w:val="en-US" w:eastAsia="en-US" w:bidi="ar-SA"/>
      </w:rPr>
    </w:lvl>
    <w:lvl w:ilvl="2" w:tplc="3BBAA5F6">
      <w:start w:val="1"/>
      <w:numFmt w:val="lowerLetter"/>
      <w:lvlText w:val="%3."/>
      <w:lvlJc w:val="left"/>
      <w:pPr>
        <w:ind w:left="839" w:hanging="360"/>
      </w:pPr>
      <w:rPr>
        <w:rFonts w:ascii="Calibri" w:eastAsia="Calibri" w:hAnsi="Calibri" w:cs="Calibri" w:hint="default"/>
        <w:b w:val="0"/>
        <w:bCs w:val="0"/>
        <w:i w:val="0"/>
        <w:iCs w:val="0"/>
        <w:w w:val="99"/>
        <w:sz w:val="20"/>
        <w:szCs w:val="20"/>
        <w:lang w:val="en-US" w:eastAsia="en-US" w:bidi="ar-SA"/>
      </w:rPr>
    </w:lvl>
    <w:lvl w:ilvl="3" w:tplc="6C50D3B6">
      <w:numFmt w:val="bullet"/>
      <w:lvlText w:val="•"/>
      <w:lvlJc w:val="left"/>
      <w:pPr>
        <w:ind w:left="3546" w:hanging="360"/>
      </w:pPr>
      <w:rPr>
        <w:rFonts w:hint="default"/>
        <w:lang w:val="en-US" w:eastAsia="en-US" w:bidi="ar-SA"/>
      </w:rPr>
    </w:lvl>
    <w:lvl w:ilvl="4" w:tplc="99D60D8A">
      <w:numFmt w:val="bullet"/>
      <w:lvlText w:val="•"/>
      <w:lvlJc w:val="left"/>
      <w:pPr>
        <w:ind w:left="4448" w:hanging="360"/>
      </w:pPr>
      <w:rPr>
        <w:rFonts w:hint="default"/>
        <w:lang w:val="en-US" w:eastAsia="en-US" w:bidi="ar-SA"/>
      </w:rPr>
    </w:lvl>
    <w:lvl w:ilvl="5" w:tplc="CBAE76B8">
      <w:numFmt w:val="bullet"/>
      <w:lvlText w:val="•"/>
      <w:lvlJc w:val="left"/>
      <w:pPr>
        <w:ind w:left="5350" w:hanging="360"/>
      </w:pPr>
      <w:rPr>
        <w:rFonts w:hint="default"/>
        <w:lang w:val="en-US" w:eastAsia="en-US" w:bidi="ar-SA"/>
      </w:rPr>
    </w:lvl>
    <w:lvl w:ilvl="6" w:tplc="DD907C62">
      <w:numFmt w:val="bullet"/>
      <w:lvlText w:val="•"/>
      <w:lvlJc w:val="left"/>
      <w:pPr>
        <w:ind w:left="6252" w:hanging="360"/>
      </w:pPr>
      <w:rPr>
        <w:rFonts w:hint="default"/>
        <w:lang w:val="en-US" w:eastAsia="en-US" w:bidi="ar-SA"/>
      </w:rPr>
    </w:lvl>
    <w:lvl w:ilvl="7" w:tplc="4D3EA62E">
      <w:numFmt w:val="bullet"/>
      <w:lvlText w:val="•"/>
      <w:lvlJc w:val="left"/>
      <w:pPr>
        <w:ind w:left="7154" w:hanging="360"/>
      </w:pPr>
      <w:rPr>
        <w:rFonts w:hint="default"/>
        <w:lang w:val="en-US" w:eastAsia="en-US" w:bidi="ar-SA"/>
      </w:rPr>
    </w:lvl>
    <w:lvl w:ilvl="8" w:tplc="BEFE9516">
      <w:numFmt w:val="bullet"/>
      <w:lvlText w:val="•"/>
      <w:lvlJc w:val="left"/>
      <w:pPr>
        <w:ind w:left="8056" w:hanging="360"/>
      </w:pPr>
      <w:rPr>
        <w:rFonts w:hint="default"/>
        <w:lang w:val="en-US" w:eastAsia="en-US" w:bidi="ar-SA"/>
      </w:rPr>
    </w:lvl>
  </w:abstractNum>
  <w:abstractNum w:abstractNumId="5" w15:restartNumberingAfterBreak="0">
    <w:nsid w:val="21864547"/>
    <w:multiLevelType w:val="hybridMultilevel"/>
    <w:tmpl w:val="02189B94"/>
    <w:lvl w:ilvl="0" w:tplc="0D4EAFD2">
      <w:start w:val="1"/>
      <w:numFmt w:val="upperLetter"/>
      <w:lvlText w:val="%1."/>
      <w:lvlJc w:val="left"/>
      <w:pPr>
        <w:ind w:left="559" w:hanging="440"/>
      </w:pPr>
      <w:rPr>
        <w:rFonts w:ascii="Calibri" w:eastAsia="Calibri" w:hAnsi="Calibri" w:cs="Calibri" w:hint="default"/>
        <w:b w:val="0"/>
        <w:bCs w:val="0"/>
        <w:i w:val="0"/>
        <w:iCs w:val="0"/>
        <w:spacing w:val="-1"/>
        <w:w w:val="100"/>
        <w:sz w:val="22"/>
        <w:szCs w:val="22"/>
        <w:lang w:val="en-US" w:eastAsia="en-US" w:bidi="ar-SA"/>
      </w:rPr>
    </w:lvl>
    <w:lvl w:ilvl="1" w:tplc="B7B4F09E">
      <w:numFmt w:val="bullet"/>
      <w:lvlText w:val="•"/>
      <w:lvlJc w:val="left"/>
      <w:pPr>
        <w:ind w:left="1490" w:hanging="440"/>
      </w:pPr>
      <w:rPr>
        <w:rFonts w:hint="default"/>
        <w:lang w:val="en-US" w:eastAsia="en-US" w:bidi="ar-SA"/>
      </w:rPr>
    </w:lvl>
    <w:lvl w:ilvl="2" w:tplc="64FCB6CE">
      <w:numFmt w:val="bullet"/>
      <w:lvlText w:val="•"/>
      <w:lvlJc w:val="left"/>
      <w:pPr>
        <w:ind w:left="2420" w:hanging="440"/>
      </w:pPr>
      <w:rPr>
        <w:rFonts w:hint="default"/>
        <w:lang w:val="en-US" w:eastAsia="en-US" w:bidi="ar-SA"/>
      </w:rPr>
    </w:lvl>
    <w:lvl w:ilvl="3" w:tplc="9BC2EC90">
      <w:numFmt w:val="bullet"/>
      <w:lvlText w:val="•"/>
      <w:lvlJc w:val="left"/>
      <w:pPr>
        <w:ind w:left="3350" w:hanging="440"/>
      </w:pPr>
      <w:rPr>
        <w:rFonts w:hint="default"/>
        <w:lang w:val="en-US" w:eastAsia="en-US" w:bidi="ar-SA"/>
      </w:rPr>
    </w:lvl>
    <w:lvl w:ilvl="4" w:tplc="F19209CE">
      <w:numFmt w:val="bullet"/>
      <w:lvlText w:val="•"/>
      <w:lvlJc w:val="left"/>
      <w:pPr>
        <w:ind w:left="4280" w:hanging="440"/>
      </w:pPr>
      <w:rPr>
        <w:rFonts w:hint="default"/>
        <w:lang w:val="en-US" w:eastAsia="en-US" w:bidi="ar-SA"/>
      </w:rPr>
    </w:lvl>
    <w:lvl w:ilvl="5" w:tplc="8F9CD8AE">
      <w:numFmt w:val="bullet"/>
      <w:lvlText w:val="•"/>
      <w:lvlJc w:val="left"/>
      <w:pPr>
        <w:ind w:left="5210" w:hanging="440"/>
      </w:pPr>
      <w:rPr>
        <w:rFonts w:hint="default"/>
        <w:lang w:val="en-US" w:eastAsia="en-US" w:bidi="ar-SA"/>
      </w:rPr>
    </w:lvl>
    <w:lvl w:ilvl="6" w:tplc="478EA214">
      <w:numFmt w:val="bullet"/>
      <w:lvlText w:val="•"/>
      <w:lvlJc w:val="left"/>
      <w:pPr>
        <w:ind w:left="6140" w:hanging="440"/>
      </w:pPr>
      <w:rPr>
        <w:rFonts w:hint="default"/>
        <w:lang w:val="en-US" w:eastAsia="en-US" w:bidi="ar-SA"/>
      </w:rPr>
    </w:lvl>
    <w:lvl w:ilvl="7" w:tplc="61D0D20A">
      <w:numFmt w:val="bullet"/>
      <w:lvlText w:val="•"/>
      <w:lvlJc w:val="left"/>
      <w:pPr>
        <w:ind w:left="7070" w:hanging="440"/>
      </w:pPr>
      <w:rPr>
        <w:rFonts w:hint="default"/>
        <w:lang w:val="en-US" w:eastAsia="en-US" w:bidi="ar-SA"/>
      </w:rPr>
    </w:lvl>
    <w:lvl w:ilvl="8" w:tplc="6B68D4BA">
      <w:numFmt w:val="bullet"/>
      <w:lvlText w:val="•"/>
      <w:lvlJc w:val="left"/>
      <w:pPr>
        <w:ind w:left="8000" w:hanging="440"/>
      </w:pPr>
      <w:rPr>
        <w:rFonts w:hint="default"/>
        <w:lang w:val="en-US" w:eastAsia="en-US" w:bidi="ar-SA"/>
      </w:rPr>
    </w:lvl>
  </w:abstractNum>
  <w:abstractNum w:abstractNumId="6" w15:restartNumberingAfterBreak="0">
    <w:nsid w:val="2BC27363"/>
    <w:multiLevelType w:val="hybridMultilevel"/>
    <w:tmpl w:val="D436B420"/>
    <w:lvl w:ilvl="0" w:tplc="C2A85A96">
      <w:start w:val="1"/>
      <w:numFmt w:val="decimal"/>
      <w:lvlText w:val="%1."/>
      <w:lvlJc w:val="left"/>
      <w:pPr>
        <w:ind w:left="1200" w:hanging="360"/>
      </w:pPr>
      <w:rPr>
        <w:rFonts w:ascii="Calibri" w:eastAsia="Calibri" w:hAnsi="Calibri" w:cs="Calibri" w:hint="default"/>
        <w:b w:val="0"/>
        <w:bCs w:val="0"/>
        <w:i w:val="0"/>
        <w:iCs w:val="0"/>
        <w:spacing w:val="-1"/>
        <w:w w:val="99"/>
        <w:sz w:val="20"/>
        <w:szCs w:val="20"/>
        <w:lang w:val="en-US" w:eastAsia="en-US" w:bidi="ar-SA"/>
      </w:rPr>
    </w:lvl>
    <w:lvl w:ilvl="1" w:tplc="85384F42">
      <w:numFmt w:val="bullet"/>
      <w:lvlText w:val="•"/>
      <w:lvlJc w:val="left"/>
      <w:pPr>
        <w:ind w:left="2066" w:hanging="360"/>
      </w:pPr>
      <w:rPr>
        <w:rFonts w:hint="default"/>
        <w:lang w:val="en-US" w:eastAsia="en-US" w:bidi="ar-SA"/>
      </w:rPr>
    </w:lvl>
    <w:lvl w:ilvl="2" w:tplc="10AE6804">
      <w:numFmt w:val="bullet"/>
      <w:lvlText w:val="•"/>
      <w:lvlJc w:val="left"/>
      <w:pPr>
        <w:ind w:left="2932" w:hanging="360"/>
      </w:pPr>
      <w:rPr>
        <w:rFonts w:hint="default"/>
        <w:lang w:val="en-US" w:eastAsia="en-US" w:bidi="ar-SA"/>
      </w:rPr>
    </w:lvl>
    <w:lvl w:ilvl="3" w:tplc="CBB475BA">
      <w:numFmt w:val="bullet"/>
      <w:lvlText w:val="•"/>
      <w:lvlJc w:val="left"/>
      <w:pPr>
        <w:ind w:left="3798" w:hanging="360"/>
      </w:pPr>
      <w:rPr>
        <w:rFonts w:hint="default"/>
        <w:lang w:val="en-US" w:eastAsia="en-US" w:bidi="ar-SA"/>
      </w:rPr>
    </w:lvl>
    <w:lvl w:ilvl="4" w:tplc="F0F45E88">
      <w:numFmt w:val="bullet"/>
      <w:lvlText w:val="•"/>
      <w:lvlJc w:val="left"/>
      <w:pPr>
        <w:ind w:left="4664" w:hanging="360"/>
      </w:pPr>
      <w:rPr>
        <w:rFonts w:hint="default"/>
        <w:lang w:val="en-US" w:eastAsia="en-US" w:bidi="ar-SA"/>
      </w:rPr>
    </w:lvl>
    <w:lvl w:ilvl="5" w:tplc="0E262086">
      <w:numFmt w:val="bullet"/>
      <w:lvlText w:val="•"/>
      <w:lvlJc w:val="left"/>
      <w:pPr>
        <w:ind w:left="5530" w:hanging="360"/>
      </w:pPr>
      <w:rPr>
        <w:rFonts w:hint="default"/>
        <w:lang w:val="en-US" w:eastAsia="en-US" w:bidi="ar-SA"/>
      </w:rPr>
    </w:lvl>
    <w:lvl w:ilvl="6" w:tplc="3FF864A8">
      <w:numFmt w:val="bullet"/>
      <w:lvlText w:val="•"/>
      <w:lvlJc w:val="left"/>
      <w:pPr>
        <w:ind w:left="6396" w:hanging="360"/>
      </w:pPr>
      <w:rPr>
        <w:rFonts w:hint="default"/>
        <w:lang w:val="en-US" w:eastAsia="en-US" w:bidi="ar-SA"/>
      </w:rPr>
    </w:lvl>
    <w:lvl w:ilvl="7" w:tplc="1F40204A">
      <w:numFmt w:val="bullet"/>
      <w:lvlText w:val="•"/>
      <w:lvlJc w:val="left"/>
      <w:pPr>
        <w:ind w:left="7262" w:hanging="360"/>
      </w:pPr>
      <w:rPr>
        <w:rFonts w:hint="default"/>
        <w:lang w:val="en-US" w:eastAsia="en-US" w:bidi="ar-SA"/>
      </w:rPr>
    </w:lvl>
    <w:lvl w:ilvl="8" w:tplc="0CCC704A">
      <w:numFmt w:val="bullet"/>
      <w:lvlText w:val="•"/>
      <w:lvlJc w:val="left"/>
      <w:pPr>
        <w:ind w:left="8128" w:hanging="360"/>
      </w:pPr>
      <w:rPr>
        <w:rFonts w:hint="default"/>
        <w:lang w:val="en-US" w:eastAsia="en-US" w:bidi="ar-SA"/>
      </w:rPr>
    </w:lvl>
  </w:abstractNum>
  <w:abstractNum w:abstractNumId="7" w15:restartNumberingAfterBreak="0">
    <w:nsid w:val="2D781D28"/>
    <w:multiLevelType w:val="hybridMultilevel"/>
    <w:tmpl w:val="6ECAD96E"/>
    <w:lvl w:ilvl="0" w:tplc="D756A2C2">
      <w:start w:val="1"/>
      <w:numFmt w:val="lowerLetter"/>
      <w:lvlText w:val="%1."/>
      <w:lvlJc w:val="left"/>
      <w:pPr>
        <w:ind w:left="840" w:hanging="360"/>
      </w:pPr>
      <w:rPr>
        <w:rFonts w:ascii="Calibri" w:eastAsia="Calibri" w:hAnsi="Calibri" w:cs="Calibri" w:hint="default"/>
        <w:b w:val="0"/>
        <w:bCs w:val="0"/>
        <w:i w:val="0"/>
        <w:iCs w:val="0"/>
        <w:w w:val="99"/>
        <w:sz w:val="20"/>
        <w:szCs w:val="20"/>
        <w:lang w:val="en-US" w:eastAsia="en-US" w:bidi="ar-SA"/>
      </w:rPr>
    </w:lvl>
    <w:lvl w:ilvl="1" w:tplc="7B026250">
      <w:start w:val="1"/>
      <w:numFmt w:val="decimal"/>
      <w:lvlText w:val="%2."/>
      <w:lvlJc w:val="left"/>
      <w:pPr>
        <w:ind w:left="1559" w:hanging="360"/>
      </w:pPr>
      <w:rPr>
        <w:rFonts w:ascii="Calibri" w:eastAsia="Calibri" w:hAnsi="Calibri" w:cs="Calibri" w:hint="default"/>
        <w:b w:val="0"/>
        <w:bCs w:val="0"/>
        <w:i w:val="0"/>
        <w:iCs w:val="0"/>
        <w:spacing w:val="-1"/>
        <w:w w:val="99"/>
        <w:sz w:val="20"/>
        <w:szCs w:val="20"/>
        <w:lang w:val="en-US" w:eastAsia="en-US" w:bidi="ar-SA"/>
      </w:rPr>
    </w:lvl>
    <w:lvl w:ilvl="2" w:tplc="186EB822">
      <w:numFmt w:val="bullet"/>
      <w:lvlText w:val="•"/>
      <w:lvlJc w:val="left"/>
      <w:pPr>
        <w:ind w:left="2482" w:hanging="360"/>
      </w:pPr>
      <w:rPr>
        <w:rFonts w:hint="default"/>
        <w:lang w:val="en-US" w:eastAsia="en-US" w:bidi="ar-SA"/>
      </w:rPr>
    </w:lvl>
    <w:lvl w:ilvl="3" w:tplc="8F60C5FE">
      <w:numFmt w:val="bullet"/>
      <w:lvlText w:val="•"/>
      <w:lvlJc w:val="left"/>
      <w:pPr>
        <w:ind w:left="3404" w:hanging="360"/>
      </w:pPr>
      <w:rPr>
        <w:rFonts w:hint="default"/>
        <w:lang w:val="en-US" w:eastAsia="en-US" w:bidi="ar-SA"/>
      </w:rPr>
    </w:lvl>
    <w:lvl w:ilvl="4" w:tplc="59126A10">
      <w:numFmt w:val="bullet"/>
      <w:lvlText w:val="•"/>
      <w:lvlJc w:val="left"/>
      <w:pPr>
        <w:ind w:left="4326" w:hanging="360"/>
      </w:pPr>
      <w:rPr>
        <w:rFonts w:hint="default"/>
        <w:lang w:val="en-US" w:eastAsia="en-US" w:bidi="ar-SA"/>
      </w:rPr>
    </w:lvl>
    <w:lvl w:ilvl="5" w:tplc="4D1ECDF4">
      <w:numFmt w:val="bullet"/>
      <w:lvlText w:val="•"/>
      <w:lvlJc w:val="left"/>
      <w:pPr>
        <w:ind w:left="5248" w:hanging="360"/>
      </w:pPr>
      <w:rPr>
        <w:rFonts w:hint="default"/>
        <w:lang w:val="en-US" w:eastAsia="en-US" w:bidi="ar-SA"/>
      </w:rPr>
    </w:lvl>
    <w:lvl w:ilvl="6" w:tplc="AD762D1C">
      <w:numFmt w:val="bullet"/>
      <w:lvlText w:val="•"/>
      <w:lvlJc w:val="left"/>
      <w:pPr>
        <w:ind w:left="6171" w:hanging="360"/>
      </w:pPr>
      <w:rPr>
        <w:rFonts w:hint="default"/>
        <w:lang w:val="en-US" w:eastAsia="en-US" w:bidi="ar-SA"/>
      </w:rPr>
    </w:lvl>
    <w:lvl w:ilvl="7" w:tplc="0CCC39A8">
      <w:numFmt w:val="bullet"/>
      <w:lvlText w:val="•"/>
      <w:lvlJc w:val="left"/>
      <w:pPr>
        <w:ind w:left="7093" w:hanging="360"/>
      </w:pPr>
      <w:rPr>
        <w:rFonts w:hint="default"/>
        <w:lang w:val="en-US" w:eastAsia="en-US" w:bidi="ar-SA"/>
      </w:rPr>
    </w:lvl>
    <w:lvl w:ilvl="8" w:tplc="39668B06">
      <w:numFmt w:val="bullet"/>
      <w:lvlText w:val="•"/>
      <w:lvlJc w:val="left"/>
      <w:pPr>
        <w:ind w:left="8015" w:hanging="360"/>
      </w:pPr>
      <w:rPr>
        <w:rFonts w:hint="default"/>
        <w:lang w:val="en-US" w:eastAsia="en-US" w:bidi="ar-SA"/>
      </w:rPr>
    </w:lvl>
  </w:abstractNum>
  <w:abstractNum w:abstractNumId="8" w15:restartNumberingAfterBreak="0">
    <w:nsid w:val="38251109"/>
    <w:multiLevelType w:val="hybridMultilevel"/>
    <w:tmpl w:val="F50EB814"/>
    <w:lvl w:ilvl="0" w:tplc="5FF6EA72">
      <w:start w:val="1"/>
      <w:numFmt w:val="upperLetter"/>
      <w:lvlText w:val="%1."/>
      <w:lvlJc w:val="left"/>
      <w:pPr>
        <w:ind w:left="559" w:hanging="440"/>
      </w:pPr>
      <w:rPr>
        <w:rFonts w:ascii="Calibri" w:eastAsia="Calibri" w:hAnsi="Calibri" w:cs="Calibri" w:hint="default"/>
        <w:b w:val="0"/>
        <w:bCs w:val="0"/>
        <w:i w:val="0"/>
        <w:iCs w:val="0"/>
        <w:spacing w:val="-1"/>
        <w:w w:val="100"/>
        <w:sz w:val="32"/>
        <w:szCs w:val="32"/>
        <w:lang w:val="en-US" w:eastAsia="en-US" w:bidi="ar-SA"/>
      </w:rPr>
    </w:lvl>
    <w:lvl w:ilvl="1" w:tplc="7A2A0F0E">
      <w:numFmt w:val="bullet"/>
      <w:lvlText w:val="•"/>
      <w:lvlJc w:val="left"/>
      <w:pPr>
        <w:ind w:left="1490" w:hanging="440"/>
      </w:pPr>
      <w:rPr>
        <w:rFonts w:hint="default"/>
        <w:lang w:val="en-US" w:eastAsia="en-US" w:bidi="ar-SA"/>
      </w:rPr>
    </w:lvl>
    <w:lvl w:ilvl="2" w:tplc="05E6B8EA">
      <w:numFmt w:val="bullet"/>
      <w:lvlText w:val="•"/>
      <w:lvlJc w:val="left"/>
      <w:pPr>
        <w:ind w:left="2420" w:hanging="440"/>
      </w:pPr>
      <w:rPr>
        <w:rFonts w:hint="default"/>
        <w:lang w:val="en-US" w:eastAsia="en-US" w:bidi="ar-SA"/>
      </w:rPr>
    </w:lvl>
    <w:lvl w:ilvl="3" w:tplc="56CC2210">
      <w:numFmt w:val="bullet"/>
      <w:lvlText w:val="•"/>
      <w:lvlJc w:val="left"/>
      <w:pPr>
        <w:ind w:left="3350" w:hanging="440"/>
      </w:pPr>
      <w:rPr>
        <w:rFonts w:hint="default"/>
        <w:lang w:val="en-US" w:eastAsia="en-US" w:bidi="ar-SA"/>
      </w:rPr>
    </w:lvl>
    <w:lvl w:ilvl="4" w:tplc="209C651C">
      <w:numFmt w:val="bullet"/>
      <w:lvlText w:val="•"/>
      <w:lvlJc w:val="left"/>
      <w:pPr>
        <w:ind w:left="4280" w:hanging="440"/>
      </w:pPr>
      <w:rPr>
        <w:rFonts w:hint="default"/>
        <w:lang w:val="en-US" w:eastAsia="en-US" w:bidi="ar-SA"/>
      </w:rPr>
    </w:lvl>
    <w:lvl w:ilvl="5" w:tplc="79A093DA">
      <w:numFmt w:val="bullet"/>
      <w:lvlText w:val="•"/>
      <w:lvlJc w:val="left"/>
      <w:pPr>
        <w:ind w:left="5210" w:hanging="440"/>
      </w:pPr>
      <w:rPr>
        <w:rFonts w:hint="default"/>
        <w:lang w:val="en-US" w:eastAsia="en-US" w:bidi="ar-SA"/>
      </w:rPr>
    </w:lvl>
    <w:lvl w:ilvl="6" w:tplc="B588D9E8">
      <w:numFmt w:val="bullet"/>
      <w:lvlText w:val="•"/>
      <w:lvlJc w:val="left"/>
      <w:pPr>
        <w:ind w:left="6140" w:hanging="440"/>
      </w:pPr>
      <w:rPr>
        <w:rFonts w:hint="default"/>
        <w:lang w:val="en-US" w:eastAsia="en-US" w:bidi="ar-SA"/>
      </w:rPr>
    </w:lvl>
    <w:lvl w:ilvl="7" w:tplc="49023532">
      <w:numFmt w:val="bullet"/>
      <w:lvlText w:val="•"/>
      <w:lvlJc w:val="left"/>
      <w:pPr>
        <w:ind w:left="7070" w:hanging="440"/>
      </w:pPr>
      <w:rPr>
        <w:rFonts w:hint="default"/>
        <w:lang w:val="en-US" w:eastAsia="en-US" w:bidi="ar-SA"/>
      </w:rPr>
    </w:lvl>
    <w:lvl w:ilvl="8" w:tplc="327292CC">
      <w:numFmt w:val="bullet"/>
      <w:lvlText w:val="•"/>
      <w:lvlJc w:val="left"/>
      <w:pPr>
        <w:ind w:left="8000" w:hanging="440"/>
      </w:pPr>
      <w:rPr>
        <w:rFonts w:hint="default"/>
        <w:lang w:val="en-US" w:eastAsia="en-US" w:bidi="ar-SA"/>
      </w:rPr>
    </w:lvl>
  </w:abstractNum>
  <w:abstractNum w:abstractNumId="9" w15:restartNumberingAfterBreak="0">
    <w:nsid w:val="488D7A50"/>
    <w:multiLevelType w:val="hybridMultilevel"/>
    <w:tmpl w:val="3DA079EC"/>
    <w:lvl w:ilvl="0" w:tplc="F05C7BBE">
      <w:start w:val="10"/>
      <w:numFmt w:val="upperLetter"/>
      <w:lvlText w:val="%1."/>
      <w:lvlJc w:val="left"/>
      <w:pPr>
        <w:ind w:left="839" w:hanging="360"/>
      </w:pPr>
      <w:rPr>
        <w:rFonts w:ascii="Calibri Light" w:eastAsia="Calibri Light" w:hAnsi="Calibri Light" w:cs="Calibri Light" w:hint="default"/>
        <w:b w:val="0"/>
        <w:bCs w:val="0"/>
        <w:i w:val="0"/>
        <w:iCs w:val="0"/>
        <w:color w:val="2D74B5"/>
        <w:spacing w:val="0"/>
        <w:w w:val="99"/>
        <w:sz w:val="32"/>
        <w:szCs w:val="32"/>
        <w:lang w:val="en-US" w:eastAsia="en-US" w:bidi="ar-SA"/>
      </w:rPr>
    </w:lvl>
    <w:lvl w:ilvl="1" w:tplc="C666C9C2">
      <w:start w:val="1"/>
      <w:numFmt w:val="decimal"/>
      <w:lvlText w:val="%2."/>
      <w:lvlJc w:val="left"/>
      <w:pPr>
        <w:ind w:left="839" w:hanging="360"/>
      </w:pPr>
      <w:rPr>
        <w:rFonts w:ascii="Calibri" w:eastAsia="Calibri" w:hAnsi="Calibri" w:cs="Calibri" w:hint="default"/>
        <w:b w:val="0"/>
        <w:bCs w:val="0"/>
        <w:i w:val="0"/>
        <w:iCs w:val="0"/>
        <w:spacing w:val="-1"/>
        <w:w w:val="99"/>
        <w:sz w:val="20"/>
        <w:szCs w:val="20"/>
        <w:lang w:val="en-US" w:eastAsia="en-US" w:bidi="ar-SA"/>
      </w:rPr>
    </w:lvl>
    <w:lvl w:ilvl="2" w:tplc="942CC60A">
      <w:numFmt w:val="bullet"/>
      <w:lvlText w:val="•"/>
      <w:lvlJc w:val="left"/>
      <w:pPr>
        <w:ind w:left="1877" w:hanging="360"/>
      </w:pPr>
      <w:rPr>
        <w:rFonts w:hint="default"/>
        <w:lang w:val="en-US" w:eastAsia="en-US" w:bidi="ar-SA"/>
      </w:rPr>
    </w:lvl>
    <w:lvl w:ilvl="3" w:tplc="0B541B4A">
      <w:numFmt w:val="bullet"/>
      <w:lvlText w:val="•"/>
      <w:lvlJc w:val="left"/>
      <w:pPr>
        <w:ind w:left="2875" w:hanging="360"/>
      </w:pPr>
      <w:rPr>
        <w:rFonts w:hint="default"/>
        <w:lang w:val="en-US" w:eastAsia="en-US" w:bidi="ar-SA"/>
      </w:rPr>
    </w:lvl>
    <w:lvl w:ilvl="4" w:tplc="5EEE4286">
      <w:numFmt w:val="bullet"/>
      <w:lvlText w:val="•"/>
      <w:lvlJc w:val="left"/>
      <w:pPr>
        <w:ind w:left="3873" w:hanging="360"/>
      </w:pPr>
      <w:rPr>
        <w:rFonts w:hint="default"/>
        <w:lang w:val="en-US" w:eastAsia="en-US" w:bidi="ar-SA"/>
      </w:rPr>
    </w:lvl>
    <w:lvl w:ilvl="5" w:tplc="7B42EF4C">
      <w:numFmt w:val="bullet"/>
      <w:lvlText w:val="•"/>
      <w:lvlJc w:val="left"/>
      <w:pPr>
        <w:ind w:left="4871" w:hanging="360"/>
      </w:pPr>
      <w:rPr>
        <w:rFonts w:hint="default"/>
        <w:lang w:val="en-US" w:eastAsia="en-US" w:bidi="ar-SA"/>
      </w:rPr>
    </w:lvl>
    <w:lvl w:ilvl="6" w:tplc="EA58BBE2">
      <w:numFmt w:val="bullet"/>
      <w:lvlText w:val="•"/>
      <w:lvlJc w:val="left"/>
      <w:pPr>
        <w:ind w:left="5868" w:hanging="360"/>
      </w:pPr>
      <w:rPr>
        <w:rFonts w:hint="default"/>
        <w:lang w:val="en-US" w:eastAsia="en-US" w:bidi="ar-SA"/>
      </w:rPr>
    </w:lvl>
    <w:lvl w:ilvl="7" w:tplc="4FB08F36">
      <w:numFmt w:val="bullet"/>
      <w:lvlText w:val="•"/>
      <w:lvlJc w:val="left"/>
      <w:pPr>
        <w:ind w:left="6866" w:hanging="360"/>
      </w:pPr>
      <w:rPr>
        <w:rFonts w:hint="default"/>
        <w:lang w:val="en-US" w:eastAsia="en-US" w:bidi="ar-SA"/>
      </w:rPr>
    </w:lvl>
    <w:lvl w:ilvl="8" w:tplc="B6DCCDB0">
      <w:numFmt w:val="bullet"/>
      <w:lvlText w:val="•"/>
      <w:lvlJc w:val="left"/>
      <w:pPr>
        <w:ind w:left="7864" w:hanging="360"/>
      </w:pPr>
      <w:rPr>
        <w:rFonts w:hint="default"/>
        <w:lang w:val="en-US" w:eastAsia="en-US" w:bidi="ar-SA"/>
      </w:rPr>
    </w:lvl>
  </w:abstractNum>
  <w:abstractNum w:abstractNumId="10" w15:restartNumberingAfterBreak="0">
    <w:nsid w:val="4BEC679F"/>
    <w:multiLevelType w:val="hybridMultilevel"/>
    <w:tmpl w:val="15A49A2E"/>
    <w:lvl w:ilvl="0" w:tplc="862CE234">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A754D54A">
      <w:numFmt w:val="bullet"/>
      <w:lvlText w:val="•"/>
      <w:lvlJc w:val="left"/>
      <w:pPr>
        <w:ind w:left="1742" w:hanging="360"/>
      </w:pPr>
      <w:rPr>
        <w:rFonts w:hint="default"/>
        <w:lang w:val="en-US" w:eastAsia="en-US" w:bidi="ar-SA"/>
      </w:rPr>
    </w:lvl>
    <w:lvl w:ilvl="2" w:tplc="13C4AD5A">
      <w:numFmt w:val="bullet"/>
      <w:lvlText w:val="•"/>
      <w:lvlJc w:val="left"/>
      <w:pPr>
        <w:ind w:left="2644" w:hanging="360"/>
      </w:pPr>
      <w:rPr>
        <w:rFonts w:hint="default"/>
        <w:lang w:val="en-US" w:eastAsia="en-US" w:bidi="ar-SA"/>
      </w:rPr>
    </w:lvl>
    <w:lvl w:ilvl="3" w:tplc="CE588DF0">
      <w:numFmt w:val="bullet"/>
      <w:lvlText w:val="•"/>
      <w:lvlJc w:val="left"/>
      <w:pPr>
        <w:ind w:left="3546" w:hanging="360"/>
      </w:pPr>
      <w:rPr>
        <w:rFonts w:hint="default"/>
        <w:lang w:val="en-US" w:eastAsia="en-US" w:bidi="ar-SA"/>
      </w:rPr>
    </w:lvl>
    <w:lvl w:ilvl="4" w:tplc="BC0E0C9E">
      <w:numFmt w:val="bullet"/>
      <w:lvlText w:val="•"/>
      <w:lvlJc w:val="left"/>
      <w:pPr>
        <w:ind w:left="4448" w:hanging="360"/>
      </w:pPr>
      <w:rPr>
        <w:rFonts w:hint="default"/>
        <w:lang w:val="en-US" w:eastAsia="en-US" w:bidi="ar-SA"/>
      </w:rPr>
    </w:lvl>
    <w:lvl w:ilvl="5" w:tplc="4F945254">
      <w:numFmt w:val="bullet"/>
      <w:lvlText w:val="•"/>
      <w:lvlJc w:val="left"/>
      <w:pPr>
        <w:ind w:left="5350" w:hanging="360"/>
      </w:pPr>
      <w:rPr>
        <w:rFonts w:hint="default"/>
        <w:lang w:val="en-US" w:eastAsia="en-US" w:bidi="ar-SA"/>
      </w:rPr>
    </w:lvl>
    <w:lvl w:ilvl="6" w:tplc="E74E3120">
      <w:numFmt w:val="bullet"/>
      <w:lvlText w:val="•"/>
      <w:lvlJc w:val="left"/>
      <w:pPr>
        <w:ind w:left="6252" w:hanging="360"/>
      </w:pPr>
      <w:rPr>
        <w:rFonts w:hint="default"/>
        <w:lang w:val="en-US" w:eastAsia="en-US" w:bidi="ar-SA"/>
      </w:rPr>
    </w:lvl>
    <w:lvl w:ilvl="7" w:tplc="1BE0C756">
      <w:numFmt w:val="bullet"/>
      <w:lvlText w:val="•"/>
      <w:lvlJc w:val="left"/>
      <w:pPr>
        <w:ind w:left="7154" w:hanging="360"/>
      </w:pPr>
      <w:rPr>
        <w:rFonts w:hint="default"/>
        <w:lang w:val="en-US" w:eastAsia="en-US" w:bidi="ar-SA"/>
      </w:rPr>
    </w:lvl>
    <w:lvl w:ilvl="8" w:tplc="DC02DBDA">
      <w:numFmt w:val="bullet"/>
      <w:lvlText w:val="•"/>
      <w:lvlJc w:val="left"/>
      <w:pPr>
        <w:ind w:left="8056" w:hanging="360"/>
      </w:pPr>
      <w:rPr>
        <w:rFonts w:hint="default"/>
        <w:lang w:val="en-US" w:eastAsia="en-US" w:bidi="ar-SA"/>
      </w:rPr>
    </w:lvl>
  </w:abstractNum>
  <w:abstractNum w:abstractNumId="11" w15:restartNumberingAfterBreak="0">
    <w:nsid w:val="4D3E186F"/>
    <w:multiLevelType w:val="multilevel"/>
    <w:tmpl w:val="0E8C8950"/>
    <w:lvl w:ilvl="0">
      <w:start w:val="1"/>
      <w:numFmt w:val="upperLetter"/>
      <w:lvlText w:val="%1."/>
      <w:lvlJc w:val="left"/>
      <w:pPr>
        <w:ind w:left="840" w:hanging="361"/>
      </w:pPr>
      <w:rPr>
        <w:rFonts w:ascii="Calibri Light" w:eastAsia="Calibri Light" w:hAnsi="Calibri Light" w:cs="Calibri Light" w:hint="default"/>
        <w:b w:val="0"/>
        <w:bCs w:val="0"/>
        <w:i w:val="0"/>
        <w:iCs w:val="0"/>
        <w:color w:val="2D74B5"/>
        <w:w w:val="99"/>
        <w:sz w:val="32"/>
        <w:szCs w:val="32"/>
        <w:lang w:val="en-US" w:eastAsia="en-US" w:bidi="ar-SA"/>
      </w:rPr>
    </w:lvl>
    <w:lvl w:ilvl="1">
      <w:start w:val="1"/>
      <w:numFmt w:val="decimal"/>
      <w:lvlText w:val="%2."/>
      <w:lvlJc w:val="left"/>
      <w:pPr>
        <w:ind w:left="840" w:hanging="361"/>
      </w:pPr>
      <w:rPr>
        <w:rFonts w:hint="default"/>
        <w:w w:val="99"/>
        <w:lang w:val="en-US" w:eastAsia="en-US" w:bidi="ar-SA"/>
      </w:rPr>
    </w:lvl>
    <w:lvl w:ilvl="2">
      <w:numFmt w:val="decimal"/>
      <w:lvlText w:val="%2.%3"/>
      <w:lvlJc w:val="left"/>
      <w:pPr>
        <w:ind w:left="1560" w:hanging="361"/>
      </w:pPr>
      <w:rPr>
        <w:rFonts w:ascii="Calibri" w:eastAsia="Calibri" w:hAnsi="Calibri" w:cs="Calibri" w:hint="default"/>
        <w:b w:val="0"/>
        <w:bCs w:val="0"/>
        <w:i w:val="0"/>
        <w:iCs w:val="0"/>
        <w:spacing w:val="-1"/>
        <w:w w:val="99"/>
        <w:sz w:val="20"/>
        <w:szCs w:val="20"/>
        <w:lang w:val="en-US" w:eastAsia="en-US" w:bidi="ar-SA"/>
      </w:rPr>
    </w:lvl>
    <w:lvl w:ilvl="3">
      <w:start w:val="1"/>
      <w:numFmt w:val="lowerLetter"/>
      <w:lvlText w:val="(%4)"/>
      <w:lvlJc w:val="left"/>
      <w:pPr>
        <w:ind w:left="1919" w:hanging="361"/>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3905" w:hanging="361"/>
      </w:pPr>
      <w:rPr>
        <w:rFonts w:hint="default"/>
        <w:lang w:val="en-US" w:eastAsia="en-US" w:bidi="ar-SA"/>
      </w:rPr>
    </w:lvl>
    <w:lvl w:ilvl="5">
      <w:numFmt w:val="bullet"/>
      <w:lvlText w:val="•"/>
      <w:lvlJc w:val="left"/>
      <w:pPr>
        <w:ind w:left="4897" w:hanging="361"/>
      </w:pPr>
      <w:rPr>
        <w:rFonts w:hint="default"/>
        <w:lang w:val="en-US" w:eastAsia="en-US" w:bidi="ar-SA"/>
      </w:rPr>
    </w:lvl>
    <w:lvl w:ilvl="6">
      <w:numFmt w:val="bullet"/>
      <w:lvlText w:val="•"/>
      <w:lvlJc w:val="left"/>
      <w:pPr>
        <w:ind w:left="5890"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75" w:hanging="361"/>
      </w:pPr>
      <w:rPr>
        <w:rFonts w:hint="default"/>
        <w:lang w:val="en-US" w:eastAsia="en-US" w:bidi="ar-SA"/>
      </w:rPr>
    </w:lvl>
  </w:abstractNum>
  <w:abstractNum w:abstractNumId="12" w15:restartNumberingAfterBreak="0">
    <w:nsid w:val="5D9867EC"/>
    <w:multiLevelType w:val="hybridMultilevel"/>
    <w:tmpl w:val="25BAD0BC"/>
    <w:lvl w:ilvl="0" w:tplc="359E4458">
      <w:start w:val="1"/>
      <w:numFmt w:val="decimal"/>
      <w:lvlText w:val="%1."/>
      <w:lvlJc w:val="left"/>
      <w:pPr>
        <w:ind w:left="479" w:hanging="360"/>
      </w:pPr>
      <w:rPr>
        <w:rFonts w:ascii="Calibri" w:eastAsia="Calibri" w:hAnsi="Calibri" w:cs="Calibri" w:hint="default"/>
        <w:b w:val="0"/>
        <w:bCs w:val="0"/>
        <w:i w:val="0"/>
        <w:iCs w:val="0"/>
        <w:spacing w:val="-1"/>
        <w:w w:val="99"/>
        <w:sz w:val="20"/>
        <w:szCs w:val="20"/>
        <w:lang w:val="en-US" w:eastAsia="en-US" w:bidi="ar-SA"/>
      </w:rPr>
    </w:lvl>
    <w:lvl w:ilvl="1" w:tplc="580AD8D6">
      <w:numFmt w:val="bullet"/>
      <w:lvlText w:val="•"/>
      <w:lvlJc w:val="left"/>
      <w:pPr>
        <w:ind w:left="1418" w:hanging="360"/>
      </w:pPr>
      <w:rPr>
        <w:rFonts w:hint="default"/>
        <w:lang w:val="en-US" w:eastAsia="en-US" w:bidi="ar-SA"/>
      </w:rPr>
    </w:lvl>
    <w:lvl w:ilvl="2" w:tplc="19DC6B0C">
      <w:numFmt w:val="bullet"/>
      <w:lvlText w:val="•"/>
      <w:lvlJc w:val="left"/>
      <w:pPr>
        <w:ind w:left="2356" w:hanging="360"/>
      </w:pPr>
      <w:rPr>
        <w:rFonts w:hint="default"/>
        <w:lang w:val="en-US" w:eastAsia="en-US" w:bidi="ar-SA"/>
      </w:rPr>
    </w:lvl>
    <w:lvl w:ilvl="3" w:tplc="14D20078">
      <w:numFmt w:val="bullet"/>
      <w:lvlText w:val="•"/>
      <w:lvlJc w:val="left"/>
      <w:pPr>
        <w:ind w:left="3294" w:hanging="360"/>
      </w:pPr>
      <w:rPr>
        <w:rFonts w:hint="default"/>
        <w:lang w:val="en-US" w:eastAsia="en-US" w:bidi="ar-SA"/>
      </w:rPr>
    </w:lvl>
    <w:lvl w:ilvl="4" w:tplc="432EA980">
      <w:numFmt w:val="bullet"/>
      <w:lvlText w:val="•"/>
      <w:lvlJc w:val="left"/>
      <w:pPr>
        <w:ind w:left="4232" w:hanging="360"/>
      </w:pPr>
      <w:rPr>
        <w:rFonts w:hint="default"/>
        <w:lang w:val="en-US" w:eastAsia="en-US" w:bidi="ar-SA"/>
      </w:rPr>
    </w:lvl>
    <w:lvl w:ilvl="5" w:tplc="1310B29E">
      <w:numFmt w:val="bullet"/>
      <w:lvlText w:val="•"/>
      <w:lvlJc w:val="left"/>
      <w:pPr>
        <w:ind w:left="5170" w:hanging="360"/>
      </w:pPr>
      <w:rPr>
        <w:rFonts w:hint="default"/>
        <w:lang w:val="en-US" w:eastAsia="en-US" w:bidi="ar-SA"/>
      </w:rPr>
    </w:lvl>
    <w:lvl w:ilvl="6" w:tplc="E43EA01E">
      <w:numFmt w:val="bullet"/>
      <w:lvlText w:val="•"/>
      <w:lvlJc w:val="left"/>
      <w:pPr>
        <w:ind w:left="6108" w:hanging="360"/>
      </w:pPr>
      <w:rPr>
        <w:rFonts w:hint="default"/>
        <w:lang w:val="en-US" w:eastAsia="en-US" w:bidi="ar-SA"/>
      </w:rPr>
    </w:lvl>
    <w:lvl w:ilvl="7" w:tplc="2698F084">
      <w:numFmt w:val="bullet"/>
      <w:lvlText w:val="•"/>
      <w:lvlJc w:val="left"/>
      <w:pPr>
        <w:ind w:left="7046" w:hanging="360"/>
      </w:pPr>
      <w:rPr>
        <w:rFonts w:hint="default"/>
        <w:lang w:val="en-US" w:eastAsia="en-US" w:bidi="ar-SA"/>
      </w:rPr>
    </w:lvl>
    <w:lvl w:ilvl="8" w:tplc="795054C0">
      <w:numFmt w:val="bullet"/>
      <w:lvlText w:val="•"/>
      <w:lvlJc w:val="left"/>
      <w:pPr>
        <w:ind w:left="7984" w:hanging="360"/>
      </w:pPr>
      <w:rPr>
        <w:rFonts w:hint="default"/>
        <w:lang w:val="en-US" w:eastAsia="en-US" w:bidi="ar-SA"/>
      </w:rPr>
    </w:lvl>
  </w:abstractNum>
  <w:abstractNum w:abstractNumId="13" w15:restartNumberingAfterBreak="0">
    <w:nsid w:val="61F538F8"/>
    <w:multiLevelType w:val="hybridMultilevel"/>
    <w:tmpl w:val="7F4AC6BC"/>
    <w:lvl w:ilvl="0" w:tplc="B3CA02FA">
      <w:start w:val="1"/>
      <w:numFmt w:val="decimal"/>
      <w:lvlText w:val="%1."/>
      <w:lvlJc w:val="left"/>
      <w:pPr>
        <w:ind w:left="480" w:hanging="360"/>
      </w:pPr>
      <w:rPr>
        <w:rFonts w:ascii="Calibri" w:eastAsia="Calibri" w:hAnsi="Calibri" w:cs="Calibri" w:hint="default"/>
        <w:b w:val="0"/>
        <w:bCs w:val="0"/>
        <w:i w:val="0"/>
        <w:iCs w:val="0"/>
        <w:spacing w:val="-1"/>
        <w:w w:val="99"/>
        <w:sz w:val="20"/>
        <w:szCs w:val="20"/>
        <w:lang w:val="en-US" w:eastAsia="en-US" w:bidi="ar-SA"/>
      </w:rPr>
    </w:lvl>
    <w:lvl w:ilvl="1" w:tplc="B27A72B2">
      <w:start w:val="1"/>
      <w:numFmt w:val="lowerLetter"/>
      <w:lvlText w:val="%2."/>
      <w:lvlJc w:val="left"/>
      <w:pPr>
        <w:ind w:left="479" w:hanging="360"/>
      </w:pPr>
      <w:rPr>
        <w:rFonts w:ascii="Calibri" w:eastAsia="Calibri" w:hAnsi="Calibri" w:cs="Calibri" w:hint="default"/>
        <w:b w:val="0"/>
        <w:bCs w:val="0"/>
        <w:i w:val="0"/>
        <w:iCs w:val="0"/>
        <w:w w:val="99"/>
        <w:sz w:val="20"/>
        <w:szCs w:val="20"/>
        <w:lang w:val="en-US" w:eastAsia="en-US" w:bidi="ar-SA"/>
      </w:rPr>
    </w:lvl>
    <w:lvl w:ilvl="2" w:tplc="96E43B30">
      <w:numFmt w:val="bullet"/>
      <w:lvlText w:val="•"/>
      <w:lvlJc w:val="left"/>
      <w:pPr>
        <w:ind w:left="2356" w:hanging="360"/>
      </w:pPr>
      <w:rPr>
        <w:rFonts w:hint="default"/>
        <w:lang w:val="en-US" w:eastAsia="en-US" w:bidi="ar-SA"/>
      </w:rPr>
    </w:lvl>
    <w:lvl w:ilvl="3" w:tplc="269EF722">
      <w:numFmt w:val="bullet"/>
      <w:lvlText w:val="•"/>
      <w:lvlJc w:val="left"/>
      <w:pPr>
        <w:ind w:left="3294" w:hanging="360"/>
      </w:pPr>
      <w:rPr>
        <w:rFonts w:hint="default"/>
        <w:lang w:val="en-US" w:eastAsia="en-US" w:bidi="ar-SA"/>
      </w:rPr>
    </w:lvl>
    <w:lvl w:ilvl="4" w:tplc="5D68E5A8">
      <w:numFmt w:val="bullet"/>
      <w:lvlText w:val="•"/>
      <w:lvlJc w:val="left"/>
      <w:pPr>
        <w:ind w:left="4232" w:hanging="360"/>
      </w:pPr>
      <w:rPr>
        <w:rFonts w:hint="default"/>
        <w:lang w:val="en-US" w:eastAsia="en-US" w:bidi="ar-SA"/>
      </w:rPr>
    </w:lvl>
    <w:lvl w:ilvl="5" w:tplc="073CF534">
      <w:numFmt w:val="bullet"/>
      <w:lvlText w:val="•"/>
      <w:lvlJc w:val="left"/>
      <w:pPr>
        <w:ind w:left="5170" w:hanging="360"/>
      </w:pPr>
      <w:rPr>
        <w:rFonts w:hint="default"/>
        <w:lang w:val="en-US" w:eastAsia="en-US" w:bidi="ar-SA"/>
      </w:rPr>
    </w:lvl>
    <w:lvl w:ilvl="6" w:tplc="82A8DC6C">
      <w:numFmt w:val="bullet"/>
      <w:lvlText w:val="•"/>
      <w:lvlJc w:val="left"/>
      <w:pPr>
        <w:ind w:left="6108" w:hanging="360"/>
      </w:pPr>
      <w:rPr>
        <w:rFonts w:hint="default"/>
        <w:lang w:val="en-US" w:eastAsia="en-US" w:bidi="ar-SA"/>
      </w:rPr>
    </w:lvl>
    <w:lvl w:ilvl="7" w:tplc="96360734">
      <w:numFmt w:val="bullet"/>
      <w:lvlText w:val="•"/>
      <w:lvlJc w:val="left"/>
      <w:pPr>
        <w:ind w:left="7046" w:hanging="360"/>
      </w:pPr>
      <w:rPr>
        <w:rFonts w:hint="default"/>
        <w:lang w:val="en-US" w:eastAsia="en-US" w:bidi="ar-SA"/>
      </w:rPr>
    </w:lvl>
    <w:lvl w:ilvl="8" w:tplc="B44EBBCA">
      <w:numFmt w:val="bullet"/>
      <w:lvlText w:val="•"/>
      <w:lvlJc w:val="left"/>
      <w:pPr>
        <w:ind w:left="7984" w:hanging="360"/>
      </w:pPr>
      <w:rPr>
        <w:rFonts w:hint="default"/>
        <w:lang w:val="en-US" w:eastAsia="en-US" w:bidi="ar-SA"/>
      </w:rPr>
    </w:lvl>
  </w:abstractNum>
  <w:abstractNum w:abstractNumId="14" w15:restartNumberingAfterBreak="0">
    <w:nsid w:val="65720AB2"/>
    <w:multiLevelType w:val="hybridMultilevel"/>
    <w:tmpl w:val="FD08BF0C"/>
    <w:lvl w:ilvl="0" w:tplc="B1024866">
      <w:start w:val="1"/>
      <w:numFmt w:val="lowerLetter"/>
      <w:lvlText w:val="%1)"/>
      <w:lvlJc w:val="left"/>
      <w:pPr>
        <w:ind w:left="1200" w:hanging="360"/>
      </w:pPr>
      <w:rPr>
        <w:rFonts w:ascii="Calibri" w:eastAsia="Calibri" w:hAnsi="Calibri" w:cs="Calibri" w:hint="default"/>
        <w:b w:val="0"/>
        <w:bCs w:val="0"/>
        <w:i w:val="0"/>
        <w:iCs w:val="0"/>
        <w:w w:val="99"/>
        <w:sz w:val="20"/>
        <w:szCs w:val="20"/>
        <w:lang w:val="en-US" w:eastAsia="en-US" w:bidi="ar-SA"/>
      </w:rPr>
    </w:lvl>
    <w:lvl w:ilvl="1" w:tplc="F5D8169A">
      <w:numFmt w:val="bullet"/>
      <w:lvlText w:val="•"/>
      <w:lvlJc w:val="left"/>
      <w:pPr>
        <w:ind w:left="2066" w:hanging="360"/>
      </w:pPr>
      <w:rPr>
        <w:rFonts w:hint="default"/>
        <w:lang w:val="en-US" w:eastAsia="en-US" w:bidi="ar-SA"/>
      </w:rPr>
    </w:lvl>
    <w:lvl w:ilvl="2" w:tplc="80769924">
      <w:numFmt w:val="bullet"/>
      <w:lvlText w:val="•"/>
      <w:lvlJc w:val="left"/>
      <w:pPr>
        <w:ind w:left="2932" w:hanging="360"/>
      </w:pPr>
      <w:rPr>
        <w:rFonts w:hint="default"/>
        <w:lang w:val="en-US" w:eastAsia="en-US" w:bidi="ar-SA"/>
      </w:rPr>
    </w:lvl>
    <w:lvl w:ilvl="3" w:tplc="7EF63AD0">
      <w:numFmt w:val="bullet"/>
      <w:lvlText w:val="•"/>
      <w:lvlJc w:val="left"/>
      <w:pPr>
        <w:ind w:left="3798" w:hanging="360"/>
      </w:pPr>
      <w:rPr>
        <w:rFonts w:hint="default"/>
        <w:lang w:val="en-US" w:eastAsia="en-US" w:bidi="ar-SA"/>
      </w:rPr>
    </w:lvl>
    <w:lvl w:ilvl="4" w:tplc="85CA0088">
      <w:numFmt w:val="bullet"/>
      <w:lvlText w:val="•"/>
      <w:lvlJc w:val="left"/>
      <w:pPr>
        <w:ind w:left="4664" w:hanging="360"/>
      </w:pPr>
      <w:rPr>
        <w:rFonts w:hint="default"/>
        <w:lang w:val="en-US" w:eastAsia="en-US" w:bidi="ar-SA"/>
      </w:rPr>
    </w:lvl>
    <w:lvl w:ilvl="5" w:tplc="C80E48E2">
      <w:numFmt w:val="bullet"/>
      <w:lvlText w:val="•"/>
      <w:lvlJc w:val="left"/>
      <w:pPr>
        <w:ind w:left="5530" w:hanging="360"/>
      </w:pPr>
      <w:rPr>
        <w:rFonts w:hint="default"/>
        <w:lang w:val="en-US" w:eastAsia="en-US" w:bidi="ar-SA"/>
      </w:rPr>
    </w:lvl>
    <w:lvl w:ilvl="6" w:tplc="71262478">
      <w:numFmt w:val="bullet"/>
      <w:lvlText w:val="•"/>
      <w:lvlJc w:val="left"/>
      <w:pPr>
        <w:ind w:left="6396" w:hanging="360"/>
      </w:pPr>
      <w:rPr>
        <w:rFonts w:hint="default"/>
        <w:lang w:val="en-US" w:eastAsia="en-US" w:bidi="ar-SA"/>
      </w:rPr>
    </w:lvl>
    <w:lvl w:ilvl="7" w:tplc="69F416E8">
      <w:numFmt w:val="bullet"/>
      <w:lvlText w:val="•"/>
      <w:lvlJc w:val="left"/>
      <w:pPr>
        <w:ind w:left="7262" w:hanging="360"/>
      </w:pPr>
      <w:rPr>
        <w:rFonts w:hint="default"/>
        <w:lang w:val="en-US" w:eastAsia="en-US" w:bidi="ar-SA"/>
      </w:rPr>
    </w:lvl>
    <w:lvl w:ilvl="8" w:tplc="48BE2822">
      <w:numFmt w:val="bullet"/>
      <w:lvlText w:val="•"/>
      <w:lvlJc w:val="left"/>
      <w:pPr>
        <w:ind w:left="8128" w:hanging="360"/>
      </w:pPr>
      <w:rPr>
        <w:rFonts w:hint="default"/>
        <w:lang w:val="en-US" w:eastAsia="en-US" w:bidi="ar-SA"/>
      </w:rPr>
    </w:lvl>
  </w:abstractNum>
  <w:num w:numId="1">
    <w:abstractNumId w:val="9"/>
  </w:num>
  <w:num w:numId="2">
    <w:abstractNumId w:val="6"/>
  </w:num>
  <w:num w:numId="3">
    <w:abstractNumId w:val="4"/>
  </w:num>
  <w:num w:numId="4">
    <w:abstractNumId w:val="0"/>
  </w:num>
  <w:num w:numId="5">
    <w:abstractNumId w:val="7"/>
  </w:num>
  <w:num w:numId="6">
    <w:abstractNumId w:val="14"/>
  </w:num>
  <w:num w:numId="7">
    <w:abstractNumId w:val="1"/>
  </w:num>
  <w:num w:numId="8">
    <w:abstractNumId w:val="10"/>
  </w:num>
  <w:num w:numId="9">
    <w:abstractNumId w:val="13"/>
  </w:num>
  <w:num w:numId="10">
    <w:abstractNumId w:val="12"/>
  </w:num>
  <w:num w:numId="11">
    <w:abstractNumId w:val="11"/>
  </w:num>
  <w:num w:numId="12">
    <w:abstractNumId w:val="5"/>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NLAwtjA0MLMwMzVV0lEKTi0uzszPAykwqgUAL2aRuiwAAAA="/>
  </w:docVars>
  <w:rsids>
    <w:rsidRoot w:val="00584324"/>
    <w:rsid w:val="00462F2A"/>
    <w:rsid w:val="00584324"/>
    <w:rsid w:val="006F1891"/>
    <w:rsid w:val="007027C8"/>
    <w:rsid w:val="008302C1"/>
    <w:rsid w:val="008F1237"/>
    <w:rsid w:val="009D5637"/>
    <w:rsid w:val="00C27036"/>
    <w:rsid w:val="00FE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B295F"/>
  <w15:docId w15:val="{6DDC17E7-8A0B-43A3-9457-E502B23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hanging="361"/>
      <w:outlineLvl w:val="0"/>
    </w:pPr>
    <w:rPr>
      <w:rFonts w:ascii="Calibri Light" w:eastAsia="Calibri Light" w:hAnsi="Calibri Light" w:cs="Calibri Light"/>
      <w:sz w:val="32"/>
      <w:szCs w:val="32"/>
    </w:rPr>
  </w:style>
  <w:style w:type="paragraph" w:styleId="Heading2">
    <w:name w:val="heading 2"/>
    <w:basedOn w:val="Heading1"/>
    <w:uiPriority w:val="9"/>
    <w:unhideWhenUsed/>
    <w:qFormat/>
    <w:rsid w:val="006F1891"/>
    <w:pPr>
      <w:spacing w:before="425"/>
      <w:ind w:left="480" w:firstLine="0"/>
      <w:outlineLvl w:val="1"/>
    </w:pPr>
    <w:rPr>
      <w:color w:val="2D74B5"/>
    </w:rPr>
  </w:style>
  <w:style w:type="paragraph" w:styleId="Heading3">
    <w:name w:val="heading 3"/>
    <w:basedOn w:val="Heading2"/>
    <w:uiPriority w:val="9"/>
    <w:unhideWhenUsed/>
    <w:qFormat/>
    <w:rsid w:val="006F1891"/>
    <w:pPr>
      <w:spacing w:before="158"/>
      <w:ind w:left="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59" w:hanging="440"/>
    </w:pPr>
  </w:style>
  <w:style w:type="paragraph" w:styleId="TOC2">
    <w:name w:val="toc 2"/>
    <w:basedOn w:val="Normal"/>
    <w:uiPriority w:val="1"/>
    <w:qFormat/>
    <w:pPr>
      <w:spacing w:before="123"/>
      <w:ind w:left="340"/>
    </w:pPr>
  </w:style>
  <w:style w:type="paragraph" w:styleId="BodyText">
    <w:name w:val="Body Text"/>
    <w:basedOn w:val="Normal"/>
    <w:uiPriority w:val="1"/>
    <w:qFormat/>
    <w:pPr>
      <w:ind w:left="1560"/>
    </w:pPr>
    <w:rPr>
      <w:sz w:val="20"/>
      <w:szCs w:val="20"/>
    </w:rPr>
  </w:style>
  <w:style w:type="paragraph" w:styleId="Title">
    <w:name w:val="Title"/>
    <w:basedOn w:val="Normal"/>
    <w:uiPriority w:val="10"/>
    <w:qFormat/>
    <w:pPr>
      <w:spacing w:before="75"/>
      <w:ind w:left="3073" w:right="3334"/>
      <w:jc w:val="center"/>
    </w:pPr>
    <w:rPr>
      <w:rFonts w:ascii="Arial" w:eastAsia="Arial" w:hAnsi="Arial" w:cs="Arial"/>
      <w:b/>
      <w:bCs/>
      <w:sz w:val="32"/>
      <w:szCs w:val="32"/>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7027C8"/>
    <w:pPr>
      <w:tabs>
        <w:tab w:val="center" w:pos="4680"/>
        <w:tab w:val="right" w:pos="9360"/>
      </w:tabs>
    </w:pPr>
  </w:style>
  <w:style w:type="character" w:customStyle="1" w:styleId="HeaderChar">
    <w:name w:val="Header Char"/>
    <w:basedOn w:val="DefaultParagraphFont"/>
    <w:link w:val="Header"/>
    <w:uiPriority w:val="99"/>
    <w:rsid w:val="007027C8"/>
    <w:rPr>
      <w:rFonts w:ascii="Calibri" w:eastAsia="Calibri" w:hAnsi="Calibri" w:cs="Calibri"/>
    </w:rPr>
  </w:style>
  <w:style w:type="paragraph" w:styleId="Footer">
    <w:name w:val="footer"/>
    <w:basedOn w:val="Normal"/>
    <w:link w:val="FooterChar"/>
    <w:uiPriority w:val="99"/>
    <w:unhideWhenUsed/>
    <w:rsid w:val="007027C8"/>
    <w:pPr>
      <w:tabs>
        <w:tab w:val="center" w:pos="4680"/>
        <w:tab w:val="right" w:pos="9360"/>
      </w:tabs>
    </w:pPr>
  </w:style>
  <w:style w:type="character" w:customStyle="1" w:styleId="FooterChar">
    <w:name w:val="Footer Char"/>
    <w:basedOn w:val="DefaultParagraphFont"/>
    <w:link w:val="Footer"/>
    <w:uiPriority w:val="99"/>
    <w:rsid w:val="007027C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edu/president/policies_regu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f.edu/president/policies_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504E199EC4316BE63709819742291"/>
        <w:category>
          <w:name w:val="General"/>
          <w:gallery w:val="placeholder"/>
        </w:category>
        <w:types>
          <w:type w:val="bbPlcHdr"/>
        </w:types>
        <w:behaviors>
          <w:behavior w:val="content"/>
        </w:behaviors>
        <w:guid w:val="{9C7DFE4B-E4FD-4D80-BBED-61A72F0C3CB1}"/>
      </w:docPartPr>
      <w:docPartBody>
        <w:p w:rsidR="00D73B71" w:rsidRDefault="00D65504" w:rsidP="00D65504">
          <w:pPr>
            <w:pStyle w:val="06A504E199EC4316BE63709819742291"/>
          </w:pPr>
          <w:r w:rsidRPr="004151AE">
            <w:rPr>
              <w:rStyle w:val="PlaceholderText"/>
            </w:rPr>
            <w:t>Click or tap here to enter text.</w:t>
          </w:r>
        </w:p>
      </w:docPartBody>
    </w:docPart>
    <w:docPart>
      <w:docPartPr>
        <w:name w:val="0C7E4093BC3249B29189D49B63DF205B"/>
        <w:category>
          <w:name w:val="General"/>
          <w:gallery w:val="placeholder"/>
        </w:category>
        <w:types>
          <w:type w:val="bbPlcHdr"/>
        </w:types>
        <w:behaviors>
          <w:behavior w:val="content"/>
        </w:behaviors>
        <w:guid w:val="{9698CFFF-632F-4A96-983D-37B5C58F4958}"/>
      </w:docPartPr>
      <w:docPartBody>
        <w:p w:rsidR="00D73B71" w:rsidRDefault="00D65504" w:rsidP="00D65504">
          <w:pPr>
            <w:pStyle w:val="0C7E4093BC3249B29189D49B63DF205B"/>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04"/>
    <w:rsid w:val="007A57B9"/>
    <w:rsid w:val="00D65504"/>
    <w:rsid w:val="00D73B71"/>
    <w:rsid w:val="00DD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504"/>
    <w:rPr>
      <w:color w:val="808080"/>
    </w:rPr>
  </w:style>
  <w:style w:type="paragraph" w:customStyle="1" w:styleId="06A504E199EC4316BE63709819742291">
    <w:name w:val="06A504E199EC4316BE63709819742291"/>
    <w:rsid w:val="00D65504"/>
  </w:style>
  <w:style w:type="paragraph" w:customStyle="1" w:styleId="0C7E4093BC3249B29189D49B63DF205B">
    <w:name w:val="0C7E4093BC3249B29189D49B63DF205B"/>
    <w:rsid w:val="00D65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uq5p xmlns="a8fbf49f-21ba-4487-b1fa-ffc4a5473ca3" xsi:nil="true"/>
    <Document_x0020_Status xmlns="a8fbf49f-21ba-4487-b1fa-ffc4a5473ca3">Certified Regulations</Docum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A4AB3-905C-4DA5-A016-F6EE4C81C9BF}">
  <ds:schemaRefs>
    <ds:schemaRef ds:uri="http://schemas.openxmlformats.org/officeDocument/2006/bibliography"/>
  </ds:schemaRefs>
</ds:datastoreItem>
</file>

<file path=customXml/itemProps2.xml><?xml version="1.0" encoding="utf-8"?>
<ds:datastoreItem xmlns:ds="http://schemas.openxmlformats.org/officeDocument/2006/customXml" ds:itemID="{EA2A5347-D90F-4D60-AB74-4C2F898D94CF}">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93D48C4E-7DB5-42EA-8EC0-7BD2B02B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FCC14-6E72-4E28-A2AB-54ADB17DC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11664</Words>
  <Characters>66491</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 Rachel</dc:creator>
  <dc:description/>
  <cp:lastModifiedBy>Fieschko, Rachel</cp:lastModifiedBy>
  <cp:revision>5</cp:revision>
  <dcterms:created xsi:type="dcterms:W3CDTF">2022-08-02T14:34:00Z</dcterms:created>
  <dcterms:modified xsi:type="dcterms:W3CDTF">2022-08-19T14:28:00Z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Acrobat PDFMaker 19 for Word</vt:lpwstr>
  </property>
  <property fmtid="{D5CDD505-2E9C-101B-9397-08002B2CF9AE}" pid="4" name="LastSaved">
    <vt:filetime>2022-08-02T00:00:00Z</vt:filetime>
  </property>
  <property fmtid="{D5CDD505-2E9C-101B-9397-08002B2CF9AE}" pid="5" name="Producer">
    <vt:lpwstr>Adobe PDF Library 19.8.103</vt:lpwstr>
  </property>
  <property fmtid="{D5CDD505-2E9C-101B-9397-08002B2CF9AE}" pid="6" name="SourceModified">
    <vt:lpwstr>D:20181022190230</vt:lpwstr>
  </property>
  <property fmtid="{D5CDD505-2E9C-101B-9397-08002B2CF9AE}" pid="7" name="ContentTypeId">
    <vt:lpwstr>0x010100330B4FFE9BA0204FB96D85A847CFAF2C</vt:lpwstr>
  </property>
</Properties>
</file>