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3C1" w:rsidRPr="00C54C24" w:rsidRDefault="00EF261D" w:rsidP="00C54C24">
      <w:pPr>
        <w:pStyle w:val="Heading1"/>
      </w:pPr>
      <w:r w:rsidRPr="00C54C24">
        <w:t>NOTICE OF NEW REGULATION</w:t>
      </w:r>
    </w:p>
    <w:p w:rsidR="008D43C1" w:rsidRDefault="008D43C1">
      <w:pPr>
        <w:pStyle w:val="BodyText"/>
        <w:rPr>
          <w:b/>
          <w:sz w:val="24"/>
        </w:rPr>
      </w:pPr>
    </w:p>
    <w:p w:rsidR="008D43C1" w:rsidRDefault="00EF261D">
      <w:pPr>
        <w:ind w:left="3654" w:right="3654"/>
        <w:jc w:val="center"/>
        <w:rPr>
          <w:b/>
          <w:sz w:val="24"/>
        </w:rPr>
      </w:pPr>
      <w:r>
        <w:rPr>
          <w:b/>
          <w:sz w:val="24"/>
        </w:rPr>
        <w:t>September 11, 2013</w:t>
      </w:r>
    </w:p>
    <w:p w:rsidR="008D43C1" w:rsidRDefault="008D43C1">
      <w:pPr>
        <w:pStyle w:val="BodyText"/>
        <w:rPr>
          <w:b/>
          <w:sz w:val="24"/>
        </w:rPr>
      </w:pPr>
    </w:p>
    <w:p w:rsidR="008D43C1" w:rsidRDefault="00EF261D">
      <w:pPr>
        <w:ind w:left="839"/>
        <w:rPr>
          <w:b/>
          <w:sz w:val="24"/>
        </w:rPr>
      </w:pPr>
      <w:r>
        <w:rPr>
          <w:b/>
          <w:sz w:val="24"/>
        </w:rPr>
        <w:t>DEPARTMENT OF EDUCATION</w:t>
      </w:r>
    </w:p>
    <w:p w:rsidR="00C54C24" w:rsidRDefault="00EF261D" w:rsidP="00C54C24">
      <w:pPr>
        <w:ind w:left="839"/>
        <w:rPr>
          <w:sz w:val="24"/>
        </w:rPr>
      </w:pPr>
      <w:r w:rsidRPr="00C54C24">
        <w:rPr>
          <w:sz w:val="24"/>
        </w:rPr>
        <w:t xml:space="preserve">Division of Universities </w:t>
      </w:r>
    </w:p>
    <w:p w:rsidR="008D43C1" w:rsidRPr="00C54C24" w:rsidRDefault="00EF261D" w:rsidP="00C54C24">
      <w:pPr>
        <w:ind w:left="839"/>
        <w:rPr>
          <w:sz w:val="24"/>
        </w:rPr>
      </w:pPr>
      <w:r w:rsidRPr="00C54C24">
        <w:rPr>
          <w:sz w:val="24"/>
        </w:rPr>
        <w:t>University of North Florida</w:t>
      </w:r>
    </w:p>
    <w:p w:rsidR="008D43C1" w:rsidRDefault="008D43C1">
      <w:pPr>
        <w:pStyle w:val="BodyText"/>
        <w:spacing w:before="11"/>
        <w:rPr>
          <w:sz w:val="23"/>
        </w:rPr>
      </w:pPr>
    </w:p>
    <w:p w:rsidR="008D43C1" w:rsidRDefault="00EF261D">
      <w:pPr>
        <w:ind w:left="839"/>
        <w:rPr>
          <w:b/>
          <w:sz w:val="24"/>
        </w:rPr>
      </w:pPr>
      <w:r>
        <w:rPr>
          <w:b/>
          <w:sz w:val="24"/>
        </w:rPr>
        <w:t>REGULATION TITLE:</w:t>
      </w:r>
    </w:p>
    <w:p w:rsidR="008D43C1" w:rsidRPr="00C54C24" w:rsidRDefault="00EF261D" w:rsidP="00C54C24">
      <w:pPr>
        <w:ind w:left="839"/>
        <w:rPr>
          <w:sz w:val="24"/>
        </w:rPr>
      </w:pPr>
      <w:r w:rsidRPr="00C54C24">
        <w:rPr>
          <w:sz w:val="24"/>
        </w:rPr>
        <w:t>Notice and Protest Procedures for Protests Related to a University Contract Procurement Process</w:t>
      </w:r>
    </w:p>
    <w:p w:rsidR="008D43C1" w:rsidRDefault="008D43C1">
      <w:pPr>
        <w:pStyle w:val="BodyText"/>
        <w:rPr>
          <w:sz w:val="24"/>
        </w:rPr>
      </w:pPr>
    </w:p>
    <w:p w:rsidR="008D43C1" w:rsidRDefault="00EF261D">
      <w:pPr>
        <w:ind w:left="839"/>
        <w:rPr>
          <w:b/>
          <w:sz w:val="24"/>
        </w:rPr>
      </w:pPr>
      <w:r>
        <w:rPr>
          <w:b/>
          <w:sz w:val="24"/>
        </w:rPr>
        <w:t>REGULATION NO.:</w:t>
      </w:r>
    </w:p>
    <w:p w:rsidR="008D43C1" w:rsidRPr="00C54C24" w:rsidRDefault="00EF261D" w:rsidP="00C54C24">
      <w:pPr>
        <w:ind w:left="839"/>
        <w:rPr>
          <w:sz w:val="24"/>
        </w:rPr>
      </w:pPr>
      <w:r w:rsidRPr="00C54C24">
        <w:rPr>
          <w:sz w:val="24"/>
        </w:rPr>
        <w:t>13.0020iR</w:t>
      </w:r>
    </w:p>
    <w:p w:rsidR="008D43C1" w:rsidRDefault="008D43C1">
      <w:pPr>
        <w:pStyle w:val="BodyText"/>
        <w:rPr>
          <w:sz w:val="24"/>
        </w:rPr>
      </w:pPr>
    </w:p>
    <w:p w:rsidR="008D43C1" w:rsidRDefault="00EF261D">
      <w:pPr>
        <w:ind w:left="839"/>
        <w:rPr>
          <w:b/>
          <w:sz w:val="24"/>
        </w:rPr>
      </w:pPr>
      <w:r>
        <w:rPr>
          <w:b/>
          <w:sz w:val="24"/>
        </w:rPr>
        <w:t>SUMMARY:</w:t>
      </w:r>
    </w:p>
    <w:p w:rsidR="008D43C1" w:rsidRPr="00C54C24" w:rsidRDefault="00EF261D" w:rsidP="00C54C24">
      <w:pPr>
        <w:ind w:left="839"/>
        <w:rPr>
          <w:sz w:val="24"/>
          <w:szCs w:val="24"/>
        </w:rPr>
      </w:pPr>
      <w:r w:rsidRPr="00C54C24">
        <w:rPr>
          <w:sz w:val="24"/>
          <w:szCs w:val="24"/>
        </w:rPr>
        <w:t>The new regulation sets forth an exclusive set of procedures to apply to protests that arise from all University contract p</w:t>
      </w:r>
      <w:r w:rsidRPr="00C54C24">
        <w:rPr>
          <w:sz w:val="24"/>
          <w:szCs w:val="24"/>
        </w:rPr>
        <w:t>rocurement processes to include construction-related competitive solicitations. The new regulation also includes a section for definitions to explain the language used in the regulation. The new regulation provides the procedures for filing a notice of int</w:t>
      </w:r>
      <w:r w:rsidRPr="00C54C24">
        <w:rPr>
          <w:sz w:val="24"/>
          <w:szCs w:val="24"/>
        </w:rPr>
        <w:t>ent to protest of a specification. Finally, the regulation provides detail for the University’s response to a formal protest, resolution by mutual agreement, determination of appropriate proceeding, summary proceeding,</w:t>
      </w:r>
      <w:r w:rsidRPr="00C54C24">
        <w:rPr>
          <w:spacing w:val="-7"/>
          <w:sz w:val="24"/>
          <w:szCs w:val="24"/>
        </w:rPr>
        <w:t xml:space="preserve"> </w:t>
      </w:r>
      <w:r w:rsidRPr="00C54C24">
        <w:rPr>
          <w:sz w:val="24"/>
          <w:szCs w:val="24"/>
        </w:rPr>
        <w:t>quasi-judicial</w:t>
      </w:r>
    </w:p>
    <w:p w:rsidR="008D43C1" w:rsidRPr="00C54C24" w:rsidRDefault="00EF261D" w:rsidP="00C54C24">
      <w:pPr>
        <w:ind w:left="839"/>
        <w:rPr>
          <w:sz w:val="24"/>
          <w:szCs w:val="24"/>
        </w:rPr>
      </w:pPr>
      <w:r w:rsidRPr="00C54C24">
        <w:rPr>
          <w:sz w:val="24"/>
          <w:szCs w:val="24"/>
        </w:rPr>
        <w:t>hearing, computation o</w:t>
      </w:r>
      <w:r w:rsidRPr="00C54C24">
        <w:rPr>
          <w:sz w:val="24"/>
          <w:szCs w:val="24"/>
        </w:rPr>
        <w:t>f time, conflict, intervenors, presiding officer orders, motions, evidence and extensions or continuances.</w:t>
      </w:r>
    </w:p>
    <w:p w:rsidR="008D43C1" w:rsidRDefault="008D43C1">
      <w:pPr>
        <w:pStyle w:val="BodyText"/>
        <w:rPr>
          <w:sz w:val="26"/>
        </w:rPr>
      </w:pPr>
    </w:p>
    <w:p w:rsidR="008D43C1" w:rsidRDefault="00EF261D">
      <w:pPr>
        <w:spacing w:before="229"/>
        <w:ind w:left="839"/>
        <w:rPr>
          <w:b/>
          <w:sz w:val="24"/>
        </w:rPr>
      </w:pPr>
      <w:r>
        <w:rPr>
          <w:b/>
          <w:sz w:val="24"/>
        </w:rPr>
        <w:t>F</w:t>
      </w:r>
      <w:r>
        <w:rPr>
          <w:b/>
          <w:sz w:val="24"/>
        </w:rPr>
        <w:t>ULL TEXT:</w:t>
      </w:r>
    </w:p>
    <w:p w:rsidR="008D43C1" w:rsidRPr="00C54C24" w:rsidRDefault="00EF261D" w:rsidP="00C54C24">
      <w:pPr>
        <w:ind w:left="839"/>
        <w:rPr>
          <w:sz w:val="24"/>
        </w:rPr>
      </w:pPr>
      <w:r w:rsidRPr="00C54C24">
        <w:rPr>
          <w:sz w:val="24"/>
        </w:rPr>
        <w:t>The full text of the regulation being proposed is attached.</w:t>
      </w:r>
    </w:p>
    <w:p w:rsidR="008D43C1" w:rsidRDefault="008D43C1">
      <w:pPr>
        <w:pStyle w:val="BodyText"/>
        <w:spacing w:before="11"/>
        <w:rPr>
          <w:sz w:val="23"/>
        </w:rPr>
      </w:pPr>
    </w:p>
    <w:p w:rsidR="008D43C1" w:rsidRDefault="00EF261D">
      <w:pPr>
        <w:ind w:left="839"/>
        <w:rPr>
          <w:b/>
          <w:sz w:val="24"/>
        </w:rPr>
      </w:pPr>
      <w:r>
        <w:rPr>
          <w:b/>
          <w:sz w:val="24"/>
        </w:rPr>
        <w:t>A</w:t>
      </w:r>
      <w:r>
        <w:rPr>
          <w:b/>
          <w:sz w:val="24"/>
        </w:rPr>
        <w:t>UTHORITY:</w:t>
      </w:r>
    </w:p>
    <w:p w:rsidR="008D43C1" w:rsidRPr="00C54C24" w:rsidRDefault="00EF261D" w:rsidP="00C54C24">
      <w:pPr>
        <w:ind w:left="839"/>
        <w:rPr>
          <w:sz w:val="24"/>
        </w:rPr>
      </w:pPr>
      <w:r w:rsidRPr="00C54C24">
        <w:rPr>
          <w:sz w:val="24"/>
        </w:rPr>
        <w:t>Resolution of the Florida Board of Governors dated January 7, 2003 and BOG Regulation 18.002.</w:t>
      </w:r>
    </w:p>
    <w:p w:rsidR="008D43C1" w:rsidRDefault="008D43C1">
      <w:pPr>
        <w:pStyle w:val="BodyText"/>
        <w:rPr>
          <w:sz w:val="24"/>
        </w:rPr>
      </w:pPr>
    </w:p>
    <w:p w:rsidR="008D43C1" w:rsidRDefault="00EF261D">
      <w:pPr>
        <w:ind w:left="839"/>
        <w:rPr>
          <w:b/>
          <w:sz w:val="24"/>
        </w:rPr>
      </w:pPr>
      <w:r>
        <w:rPr>
          <w:b/>
          <w:sz w:val="24"/>
        </w:rPr>
        <w:t>U</w:t>
      </w:r>
      <w:r>
        <w:rPr>
          <w:b/>
          <w:sz w:val="24"/>
        </w:rPr>
        <w:t>NIVERSITY OFFICIAL INITIATING THE PROPOSED REGULATION:</w:t>
      </w:r>
    </w:p>
    <w:p w:rsidR="008D43C1" w:rsidRPr="00C54C24" w:rsidRDefault="00EF261D" w:rsidP="00C54C24">
      <w:pPr>
        <w:ind w:left="839"/>
        <w:rPr>
          <w:sz w:val="24"/>
        </w:rPr>
      </w:pPr>
      <w:r w:rsidRPr="00C54C24">
        <w:rPr>
          <w:sz w:val="24"/>
        </w:rPr>
        <w:t>Shari Shuman, Vice President Administration and Finance</w:t>
      </w:r>
    </w:p>
    <w:p w:rsidR="008D43C1" w:rsidRDefault="008D43C1">
      <w:pPr>
        <w:pStyle w:val="BodyText"/>
        <w:rPr>
          <w:sz w:val="26"/>
        </w:rPr>
      </w:pPr>
    </w:p>
    <w:p w:rsidR="008D43C1" w:rsidRDefault="008D43C1">
      <w:pPr>
        <w:pStyle w:val="BodyText"/>
      </w:pPr>
    </w:p>
    <w:p w:rsidR="008D43C1" w:rsidRDefault="00EF261D">
      <w:pPr>
        <w:ind w:left="839"/>
        <w:rPr>
          <w:b/>
          <w:sz w:val="24"/>
        </w:rPr>
      </w:pPr>
      <w:r>
        <w:rPr>
          <w:b/>
          <w:sz w:val="24"/>
        </w:rPr>
        <w:t>I</w:t>
      </w:r>
      <w:r>
        <w:rPr>
          <w:b/>
          <w:sz w:val="24"/>
        </w:rPr>
        <w:t>NDIVIDUAL TO BE CONTACTED REGARDING THE PROPOS</w:t>
      </w:r>
      <w:r>
        <w:rPr>
          <w:b/>
          <w:sz w:val="24"/>
        </w:rPr>
        <w:t>ED REGULATION:</w:t>
      </w:r>
    </w:p>
    <w:p w:rsidR="008D43C1" w:rsidRPr="00C54C24" w:rsidRDefault="00EF261D" w:rsidP="00C54C24">
      <w:pPr>
        <w:ind w:left="839"/>
        <w:rPr>
          <w:sz w:val="24"/>
          <w:szCs w:val="24"/>
        </w:rPr>
      </w:pPr>
      <w:r w:rsidRPr="00C54C24">
        <w:rPr>
          <w:sz w:val="24"/>
          <w:szCs w:val="24"/>
        </w:rPr>
        <w:t xml:space="preserve">Stephanie Howell, Paralegal, Office of the General Counsel, </w:t>
      </w:r>
      <w:hyperlink r:id="rId5">
        <w:r w:rsidRPr="00C54C24">
          <w:rPr>
            <w:color w:val="0000FF"/>
            <w:sz w:val="24"/>
            <w:szCs w:val="24"/>
            <w:u w:val="single" w:color="0000FF"/>
          </w:rPr>
          <w:t>showell@unf.edu</w:t>
        </w:r>
      </w:hyperlink>
      <w:r w:rsidRPr="00C54C24">
        <w:rPr>
          <w:sz w:val="24"/>
          <w:szCs w:val="24"/>
        </w:rPr>
        <w:t>, phone (904)620-2828; fax (904)620-1044; Building 1, Room 2100, 1 UNF Drive, Jacksonville, FL</w:t>
      </w:r>
    </w:p>
    <w:p w:rsidR="008D43C1" w:rsidRPr="00C54C24" w:rsidRDefault="00EF261D" w:rsidP="00C54C24">
      <w:pPr>
        <w:ind w:left="839"/>
        <w:rPr>
          <w:sz w:val="24"/>
          <w:szCs w:val="24"/>
        </w:rPr>
      </w:pPr>
      <w:r w:rsidRPr="00C54C24">
        <w:rPr>
          <w:sz w:val="24"/>
          <w:szCs w:val="24"/>
        </w:rPr>
        <w:t>32224.</w:t>
      </w:r>
    </w:p>
    <w:p w:rsidR="008D43C1" w:rsidRDefault="008D43C1">
      <w:pPr>
        <w:pStyle w:val="BodyText"/>
        <w:rPr>
          <w:sz w:val="24"/>
        </w:rPr>
      </w:pPr>
    </w:p>
    <w:p w:rsidR="008D43C1" w:rsidRDefault="00EF261D">
      <w:pPr>
        <w:ind w:left="839" w:right="939"/>
        <w:rPr>
          <w:b/>
          <w:i/>
          <w:sz w:val="24"/>
        </w:rPr>
      </w:pPr>
      <w:r>
        <w:rPr>
          <w:b/>
          <w:i/>
          <w:sz w:val="24"/>
        </w:rPr>
        <w:t>A</w:t>
      </w:r>
      <w:r>
        <w:rPr>
          <w:b/>
          <w:i/>
          <w:sz w:val="24"/>
        </w:rPr>
        <w:t>ny comments regardin</w:t>
      </w:r>
      <w:r>
        <w:rPr>
          <w:b/>
          <w:i/>
          <w:sz w:val="24"/>
        </w:rPr>
        <w:t>g the repeal of the regulation must be sent in writing to the contact person on or before September 25, 2013, to receive full consideration.</w:t>
      </w:r>
    </w:p>
    <w:p w:rsidR="008D43C1" w:rsidRDefault="008D43C1">
      <w:pPr>
        <w:rPr>
          <w:sz w:val="24"/>
        </w:rPr>
        <w:sectPr w:rsidR="008D43C1">
          <w:type w:val="continuous"/>
          <w:pgSz w:w="12240" w:h="15840"/>
          <w:pgMar w:top="760" w:right="500" w:bottom="280" w:left="500" w:header="720" w:footer="720" w:gutter="0"/>
          <w:cols w:space="720"/>
        </w:sectPr>
      </w:pPr>
    </w:p>
    <w:p w:rsidR="00EF261D" w:rsidRPr="00EF261D" w:rsidRDefault="00EF261D" w:rsidP="00EF261D">
      <w:pPr>
        <w:spacing w:before="74"/>
        <w:ind w:left="3654" w:right="3654"/>
        <w:jc w:val="center"/>
        <w:rPr>
          <w:sz w:val="40"/>
        </w:rPr>
      </w:pPr>
      <w:r>
        <w:rPr>
          <w:sz w:val="40"/>
        </w:rPr>
        <w:lastRenderedPageBreak/>
        <w:t>P</w:t>
      </w:r>
      <w:r>
        <w:rPr>
          <w:sz w:val="40"/>
        </w:rPr>
        <w:t>olices &amp; Regulations</w:t>
      </w:r>
      <w:bookmarkStart w:id="0" w:name="I._OBJECTIVE_&amp;_PURPOSE"/>
      <w:bookmarkEnd w:id="0"/>
    </w:p>
    <w:p w:rsidR="00EF261D" w:rsidRPr="00EF261D" w:rsidRDefault="00EF261D" w:rsidP="00EF261D">
      <w:pPr>
        <w:rPr>
          <w:rFonts w:ascii="Times New Roman" w:eastAsia="Times New Roman" w:hAnsi="Times New Roman" w:cs="Times New Roman"/>
          <w:sz w:val="24"/>
          <w:szCs w:val="24"/>
          <w:lang w:bidi="ar-SA"/>
        </w:rPr>
      </w:pPr>
      <w:r w:rsidRPr="00EF261D">
        <w:rPr>
          <w:rFonts w:ascii="Times New Roman" w:eastAsia="Times New Roman" w:hAnsi="Times New Roman" w:cs="Times New Roman"/>
          <w:b/>
          <w:sz w:val="24"/>
          <w:szCs w:val="24"/>
          <w:lang w:bidi="ar-SA"/>
        </w:rPr>
        <w:t>Number</w:t>
      </w:r>
      <w:r w:rsidRPr="00EF261D">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580724233"/>
          <w:placeholder>
            <w:docPart w:val="913E0980CBD648DF87299CC0F93DDE06"/>
          </w:placeholder>
          <w:text/>
        </w:sdtPr>
        <w:sdtContent>
          <w:r>
            <w:rPr>
              <w:rFonts w:ascii="Times New Roman" w:eastAsia="Times New Roman" w:hAnsi="Times New Roman" w:cs="Times New Roman"/>
              <w:sz w:val="24"/>
              <w:szCs w:val="24"/>
              <w:lang w:bidi="ar-SA"/>
            </w:rPr>
            <w:t>13.0020iR</w:t>
          </w:r>
        </w:sdtContent>
      </w:sdt>
      <w:r w:rsidRPr="00EF261D">
        <w:rPr>
          <w:rFonts w:ascii="Times New Roman" w:eastAsia="Times New Roman" w:hAnsi="Times New Roman" w:cs="Times New Roman"/>
          <w:sz w:val="24"/>
          <w:szCs w:val="24"/>
          <w:lang w:bidi="ar-SA"/>
        </w:rPr>
        <w:tab/>
      </w:r>
    </w:p>
    <w:p w:rsidR="00EF261D" w:rsidRPr="00EF261D" w:rsidRDefault="00EF261D" w:rsidP="00EF261D">
      <w:pPr>
        <w:rPr>
          <w:rFonts w:ascii="Times New Roman" w:eastAsia="Times New Roman" w:hAnsi="Times New Roman" w:cs="Times New Roman"/>
          <w:sz w:val="24"/>
          <w:szCs w:val="24"/>
          <w:lang w:bidi="ar-SA"/>
        </w:rPr>
      </w:pPr>
    </w:p>
    <w:p w:rsidR="00EF261D" w:rsidRPr="00EF261D" w:rsidRDefault="00EF261D" w:rsidP="00EF261D">
      <w:pPr>
        <w:rPr>
          <w:rFonts w:ascii="Times New Roman" w:eastAsia="Times New Roman" w:hAnsi="Times New Roman" w:cs="Times New Roman"/>
          <w:sz w:val="24"/>
          <w:szCs w:val="24"/>
          <w:lang w:bidi="ar-SA"/>
        </w:rPr>
      </w:pPr>
      <w:r w:rsidRPr="00EF261D">
        <w:rPr>
          <w:rFonts w:ascii="Times New Roman" w:eastAsia="Times New Roman" w:hAnsi="Times New Roman" w:cs="Times New Roman"/>
          <w:b/>
          <w:sz w:val="24"/>
          <w:szCs w:val="24"/>
          <w:lang w:bidi="ar-SA"/>
        </w:rPr>
        <w:t>Effective Date</w:t>
      </w:r>
      <w:r w:rsidRPr="00EF261D">
        <w:rPr>
          <w:rFonts w:ascii="Times New Roman" w:eastAsia="Times New Roman" w:hAnsi="Times New Roman" w:cs="Times New Roman"/>
          <w:sz w:val="24"/>
          <w:szCs w:val="24"/>
          <w:lang w:bidi="ar-SA"/>
        </w:rPr>
        <w:t xml:space="preserve">:  </w:t>
      </w:r>
      <w:r w:rsidRPr="00EF261D">
        <w:rPr>
          <w:rFonts w:ascii="Times New Roman" w:eastAsia="Times New Roman" w:hAnsi="Times New Roman" w:cs="Times New Roman"/>
          <w:sz w:val="24"/>
          <w:szCs w:val="24"/>
          <w:lang w:bidi="ar-SA"/>
        </w:rPr>
        <w:tab/>
      </w:r>
      <w:r w:rsidRPr="00EF261D">
        <w:rPr>
          <w:rFonts w:ascii="Times New Roman" w:eastAsia="Times New Roman" w:hAnsi="Times New Roman" w:cs="Times New Roman"/>
          <w:sz w:val="24"/>
          <w:szCs w:val="24"/>
          <w:lang w:bidi="ar-SA"/>
        </w:rPr>
        <w:tab/>
      </w:r>
      <w:r w:rsidRPr="00EF261D">
        <w:rPr>
          <w:rFonts w:ascii="Times New Roman" w:eastAsia="Times New Roman" w:hAnsi="Times New Roman" w:cs="Times New Roman"/>
          <w:b/>
          <w:sz w:val="24"/>
          <w:szCs w:val="24"/>
          <w:lang w:bidi="ar-SA"/>
        </w:rPr>
        <w:t>Revised Date</w:t>
      </w:r>
      <w:r w:rsidRPr="00EF261D">
        <w:rPr>
          <w:rFonts w:ascii="Times New Roman" w:eastAsia="Times New Roman" w:hAnsi="Times New Roman" w:cs="Times New Roman"/>
          <w:sz w:val="24"/>
          <w:szCs w:val="24"/>
          <w:lang w:bidi="ar-SA"/>
        </w:rPr>
        <w:t xml:space="preserve">: </w:t>
      </w:r>
    </w:p>
    <w:p w:rsidR="00EF261D" w:rsidRPr="00EF261D" w:rsidRDefault="00EF261D" w:rsidP="00EF261D">
      <w:pPr>
        <w:rPr>
          <w:rFonts w:ascii="Times New Roman" w:eastAsia="Times New Roman" w:hAnsi="Times New Roman" w:cs="Times New Roman"/>
          <w:sz w:val="24"/>
          <w:szCs w:val="24"/>
          <w:lang w:bidi="ar-SA"/>
        </w:rPr>
      </w:pPr>
    </w:p>
    <w:p w:rsidR="00EF261D" w:rsidRPr="00EF261D" w:rsidRDefault="00EF261D" w:rsidP="00EF261D">
      <w:pPr>
        <w:widowControl/>
        <w:autoSpaceDE/>
        <w:autoSpaceDN/>
        <w:spacing w:line="259" w:lineRule="auto"/>
        <w:outlineLvl w:val="0"/>
        <w:rPr>
          <w:rFonts w:ascii="Times New Roman" w:eastAsia="Times New Roman" w:hAnsi="Times New Roman" w:cs="Times New Roman"/>
          <w:b/>
          <w:color w:val="000000"/>
          <w:sz w:val="24"/>
          <w:lang w:bidi="ar-SA"/>
        </w:rPr>
      </w:pPr>
      <w:r w:rsidRPr="00EF261D">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b/>
            <w:color w:val="000000"/>
            <w:sz w:val="24"/>
            <w:lang w:bidi="ar-SA"/>
          </w:rPr>
          <w:id w:val="-1459642324"/>
          <w:placeholder>
            <w:docPart w:val="913E0980CBD648DF87299CC0F93DDE06"/>
          </w:placeholder>
          <w:text/>
        </w:sdtPr>
        <w:sdtContent>
          <w:r>
            <w:rPr>
              <w:rFonts w:ascii="Times New Roman" w:eastAsia="Times New Roman" w:hAnsi="Times New Roman" w:cs="Times New Roman"/>
              <w:b/>
              <w:color w:val="000000"/>
              <w:sz w:val="24"/>
              <w:lang w:bidi="ar-SA"/>
            </w:rPr>
            <w:t>Notice and Protest Procedures for Protests Related to a University Contract Procurement Process</w:t>
          </w:r>
        </w:sdtContent>
      </w:sdt>
    </w:p>
    <w:p w:rsidR="00EF261D" w:rsidRPr="00EF261D" w:rsidRDefault="00EF261D" w:rsidP="00EF261D">
      <w:pPr>
        <w:rPr>
          <w:rFonts w:ascii="Times New Roman" w:eastAsia="Times New Roman" w:hAnsi="Times New Roman" w:cs="Times New Roman"/>
          <w:b/>
          <w:sz w:val="24"/>
          <w:szCs w:val="24"/>
        </w:rPr>
      </w:pPr>
    </w:p>
    <w:p w:rsidR="00EF261D" w:rsidRPr="00EF261D" w:rsidRDefault="00EF261D" w:rsidP="00EF261D">
      <w:pPr>
        <w:rPr>
          <w:rFonts w:ascii="Times New Roman" w:eastAsia="Times New Roman" w:hAnsi="Times New Roman" w:cs="Times New Roman"/>
          <w:sz w:val="24"/>
          <w:szCs w:val="24"/>
        </w:rPr>
      </w:pPr>
      <w:r w:rsidRPr="00EF261D">
        <w:rPr>
          <w:rFonts w:ascii="Times New Roman" w:eastAsia="Times New Roman" w:hAnsi="Times New Roman" w:cs="Times New Roman"/>
          <w:b/>
          <w:sz w:val="24"/>
          <w:szCs w:val="24"/>
        </w:rPr>
        <w:t>Responsible Division/Department</w:t>
      </w:r>
      <w:r w:rsidRPr="00EF261D">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53540150"/>
          <w:placeholder>
            <w:docPart w:val="913E0980CBD648DF87299CC0F93DDE06"/>
          </w:placeholder>
          <w:text/>
        </w:sdtPr>
        <w:sdtContent>
          <w:r>
            <w:rPr>
              <w:rFonts w:ascii="Times New Roman" w:eastAsia="Times New Roman" w:hAnsi="Times New Roman" w:cs="Times New Roman"/>
              <w:sz w:val="24"/>
              <w:szCs w:val="24"/>
            </w:rPr>
            <w:t xml:space="preserve">Administration and Finance/ Purchasing </w:t>
          </w:r>
        </w:sdtContent>
      </w:sdt>
    </w:p>
    <w:p w:rsidR="00EF261D" w:rsidRPr="00EF261D" w:rsidRDefault="00EF261D" w:rsidP="00EF261D">
      <w:pPr>
        <w:rPr>
          <w:rFonts w:ascii="Times New Roman" w:eastAsia="Times New Roman" w:hAnsi="Times New Roman" w:cs="Times New Roman"/>
          <w:sz w:val="24"/>
          <w:szCs w:val="24"/>
        </w:rPr>
      </w:pPr>
    </w:p>
    <w:p w:rsidR="00EF261D" w:rsidRPr="00EF261D" w:rsidRDefault="00EF261D" w:rsidP="00EF261D">
      <w:pPr>
        <w:rPr>
          <w:rFonts w:ascii="Times New Roman" w:eastAsia="Times New Roman" w:hAnsi="Times New Roman" w:cs="Times New Roman"/>
          <w:b/>
          <w:sz w:val="24"/>
          <w:szCs w:val="24"/>
          <w:lang w:bidi="ar-SA"/>
        </w:rPr>
      </w:pPr>
      <w:r w:rsidRPr="00EF261D">
        <w:rPr>
          <w:rFonts w:ascii="Times New Roman" w:eastAsia="Times New Roman" w:hAnsi="Times New Roman" w:cs="Times New Roman"/>
          <w:b/>
          <w:sz w:val="24"/>
          <w:szCs w:val="24"/>
          <w:lang w:bidi="ar-SA"/>
        </w:rPr>
        <w:t xml:space="preserve">Check what type of Regulation this is: </w:t>
      </w:r>
    </w:p>
    <w:p w:rsidR="00EF261D" w:rsidRPr="00EF261D" w:rsidRDefault="00EF261D" w:rsidP="00EF261D">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290310"/>
          <w14:checkbox>
            <w14:checked w14:val="1"/>
            <w14:checkedState w14:val="2612" w14:font="MS Gothic"/>
            <w14:uncheckedState w14:val="2610" w14:font="MS Gothic"/>
          </w14:checkbox>
        </w:sdtPr>
        <w:sdtContent>
          <w:r>
            <w:rPr>
              <w:rFonts w:ascii="MS Gothic" w:eastAsia="MS Gothic" w:hAnsi="MS Gothic" w:cs="Times New Roman" w:hint="eastAsia"/>
              <w:sz w:val="24"/>
              <w:szCs w:val="24"/>
              <w:lang w:bidi="ar-SA"/>
            </w:rPr>
            <w:t>☒</w:t>
          </w:r>
        </w:sdtContent>
      </w:sdt>
      <w:r w:rsidRPr="00EF261D">
        <w:rPr>
          <w:rFonts w:ascii="Times New Roman" w:eastAsia="Times New Roman" w:hAnsi="Times New Roman" w:cs="Times New Roman"/>
          <w:sz w:val="24"/>
          <w:szCs w:val="24"/>
          <w:lang w:bidi="ar-SA"/>
        </w:rPr>
        <w:t xml:space="preserve">New Regulation </w:t>
      </w:r>
    </w:p>
    <w:p w:rsidR="00EF261D" w:rsidRPr="00EF261D" w:rsidRDefault="00EF261D" w:rsidP="00EF261D">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58739724"/>
          <w14:checkbox>
            <w14:checked w14:val="0"/>
            <w14:checkedState w14:val="2612" w14:font="MS Gothic"/>
            <w14:uncheckedState w14:val="2610" w14:font="MS Gothic"/>
          </w14:checkbox>
        </w:sdtPr>
        <w:sdtContent>
          <w:r w:rsidRPr="00EF261D">
            <w:rPr>
              <w:rFonts w:ascii="Segoe UI Symbol" w:eastAsia="Times New Roman" w:hAnsi="Segoe UI Symbol" w:cs="Segoe UI Symbol"/>
              <w:sz w:val="24"/>
              <w:szCs w:val="24"/>
              <w:lang w:bidi="ar-SA"/>
            </w:rPr>
            <w:t>☐</w:t>
          </w:r>
        </w:sdtContent>
      </w:sdt>
      <w:r w:rsidRPr="00EF261D">
        <w:rPr>
          <w:rFonts w:ascii="Times New Roman" w:eastAsia="Times New Roman" w:hAnsi="Times New Roman" w:cs="Times New Roman"/>
          <w:sz w:val="24"/>
          <w:szCs w:val="24"/>
          <w:lang w:bidi="ar-SA"/>
        </w:rPr>
        <w:t xml:space="preserve">Major Revision of Existing Regulation </w:t>
      </w:r>
    </w:p>
    <w:p w:rsidR="00EF261D" w:rsidRPr="00EF261D" w:rsidRDefault="00EF261D" w:rsidP="00EF261D">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189488720"/>
          <w14:checkbox>
            <w14:checked w14:val="0"/>
            <w14:checkedState w14:val="2612" w14:font="MS Gothic"/>
            <w14:uncheckedState w14:val="2610" w14:font="MS Gothic"/>
          </w14:checkbox>
        </w:sdtPr>
        <w:sdtContent>
          <w:r w:rsidRPr="00EF261D">
            <w:rPr>
              <w:rFonts w:ascii="Segoe UI Symbol" w:eastAsia="Times New Roman" w:hAnsi="Segoe UI Symbol" w:cs="Segoe UI Symbol"/>
              <w:sz w:val="24"/>
              <w:szCs w:val="24"/>
              <w:lang w:bidi="ar-SA"/>
            </w:rPr>
            <w:t>☐</w:t>
          </w:r>
        </w:sdtContent>
      </w:sdt>
      <w:r w:rsidRPr="00EF261D">
        <w:rPr>
          <w:rFonts w:ascii="Times New Roman" w:eastAsia="Times New Roman" w:hAnsi="Times New Roman" w:cs="Times New Roman"/>
          <w:sz w:val="24"/>
          <w:szCs w:val="24"/>
          <w:lang w:bidi="ar-SA"/>
        </w:rPr>
        <w:t>Minor/Technical Revision of Existing Regulation</w:t>
      </w:r>
    </w:p>
    <w:p w:rsidR="00EF261D" w:rsidRPr="00EF261D" w:rsidRDefault="00EF261D" w:rsidP="00EF261D">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25855086"/>
          <w14:checkbox>
            <w14:checked w14:val="0"/>
            <w14:checkedState w14:val="2612" w14:font="MS Gothic"/>
            <w14:uncheckedState w14:val="2610" w14:font="MS Gothic"/>
          </w14:checkbox>
        </w:sdtPr>
        <w:sdtContent>
          <w:r w:rsidRPr="00EF261D">
            <w:rPr>
              <w:rFonts w:ascii="Segoe UI Symbol" w:eastAsia="Times New Roman" w:hAnsi="Segoe UI Symbol" w:cs="Segoe UI Symbol"/>
              <w:sz w:val="24"/>
              <w:szCs w:val="24"/>
              <w:lang w:bidi="ar-SA"/>
            </w:rPr>
            <w:t>☐</w:t>
          </w:r>
        </w:sdtContent>
      </w:sdt>
      <w:r w:rsidRPr="00EF261D">
        <w:rPr>
          <w:rFonts w:ascii="Times New Roman" w:eastAsia="Times New Roman" w:hAnsi="Times New Roman" w:cs="Times New Roman"/>
          <w:sz w:val="24"/>
          <w:szCs w:val="24"/>
          <w:lang w:bidi="ar-SA"/>
        </w:rPr>
        <w:t>Reaffirmation of Existing Regulation</w:t>
      </w:r>
      <w:bookmarkStart w:id="1" w:name="STATEMENT_OF_REGULATION"/>
      <w:bookmarkEnd w:id="1"/>
    </w:p>
    <w:p w:rsidR="00EF261D" w:rsidRDefault="00EF261D" w:rsidP="00EF261D"/>
    <w:p w:rsidR="008D43C1" w:rsidRPr="00C54C24" w:rsidRDefault="00EF261D" w:rsidP="00C54C24">
      <w:pPr>
        <w:pStyle w:val="Heading2"/>
      </w:pPr>
      <w:bookmarkStart w:id="2" w:name="_GoBack"/>
      <w:bookmarkEnd w:id="2"/>
      <w:r w:rsidRPr="00C54C24">
        <w:t>OBJECTIVE &amp;</w:t>
      </w:r>
      <w:r w:rsidRPr="00C54C24">
        <w:t xml:space="preserve"> </w:t>
      </w:r>
      <w:r w:rsidRPr="00C54C24">
        <w:t>PURPOSE</w:t>
      </w:r>
    </w:p>
    <w:p w:rsidR="008D43C1" w:rsidRDefault="00EF261D">
      <w:pPr>
        <w:pStyle w:val="BodyText"/>
        <w:spacing w:before="131"/>
        <w:ind w:left="834" w:right="835" w:firstLine="4"/>
      </w:pPr>
      <w:r>
        <w:t>T</w:t>
      </w:r>
      <w:r>
        <w:t>he procedures set forth in this Regulation shall apply to protests that arise from all University contract procurement processes for the purchase of goods, services, leases and for construction- related competitive solicitations, and shall be the exclusiv</w:t>
      </w:r>
      <w:r>
        <w:t>e set of procedures applicable to all such protests.</w:t>
      </w:r>
    </w:p>
    <w:p w:rsidR="008D43C1" w:rsidRDefault="008D43C1">
      <w:pPr>
        <w:pStyle w:val="BodyText"/>
        <w:spacing w:before="1"/>
        <w:rPr>
          <w:sz w:val="25"/>
        </w:rPr>
      </w:pPr>
    </w:p>
    <w:p w:rsidR="008D43C1" w:rsidRPr="00C54C24" w:rsidRDefault="00EF261D" w:rsidP="00C54C24">
      <w:pPr>
        <w:pStyle w:val="Heading2"/>
      </w:pPr>
      <w:r w:rsidRPr="00C54C24">
        <w:t>STATEMENT OF</w:t>
      </w:r>
      <w:r w:rsidRPr="00C54C24">
        <w:t xml:space="preserve"> </w:t>
      </w:r>
      <w:r w:rsidRPr="00C54C24">
        <w:t>REGULATION</w:t>
      </w:r>
    </w:p>
    <w:p w:rsidR="008D43C1" w:rsidRPr="00637279" w:rsidRDefault="00EF261D" w:rsidP="00637279">
      <w:pPr>
        <w:pStyle w:val="Heading3"/>
      </w:pPr>
      <w:bookmarkStart w:id="3" w:name="(1)_Definitions."/>
      <w:bookmarkEnd w:id="3"/>
      <w:r w:rsidRPr="00637279">
        <w:t>Definitions</w:t>
      </w:r>
      <w:r w:rsidRPr="00637279">
        <w:t>.</w:t>
      </w:r>
    </w:p>
    <w:p w:rsidR="008D43C1" w:rsidRDefault="00EF261D">
      <w:pPr>
        <w:pStyle w:val="ListParagraph"/>
        <w:numPr>
          <w:ilvl w:val="1"/>
          <w:numId w:val="5"/>
        </w:numPr>
        <w:tabs>
          <w:tab w:val="left" w:pos="2040"/>
        </w:tabs>
        <w:spacing w:before="40"/>
      </w:pPr>
      <w:r>
        <w:t>A</w:t>
      </w:r>
      <w:r>
        <w:t>dversely</w:t>
      </w:r>
      <w:r>
        <w:rPr>
          <w:spacing w:val="-7"/>
        </w:rPr>
        <w:t xml:space="preserve"> </w:t>
      </w:r>
      <w:r>
        <w:t>affected-</w:t>
      </w:r>
      <w:r>
        <w:rPr>
          <w:spacing w:val="-7"/>
        </w:rPr>
        <w:t xml:space="preserve"> </w:t>
      </w:r>
      <w:r>
        <w:t>where</w:t>
      </w:r>
      <w:r>
        <w:rPr>
          <w:spacing w:val="-6"/>
        </w:rPr>
        <w:t xml:space="preserve"> </w:t>
      </w:r>
      <w:r>
        <w:t>the</w:t>
      </w:r>
      <w:r>
        <w:rPr>
          <w:spacing w:val="-5"/>
        </w:rPr>
        <w:t xml:space="preserve"> </w:t>
      </w:r>
      <w:r>
        <w:t>University</w:t>
      </w:r>
      <w:r>
        <w:rPr>
          <w:spacing w:val="-7"/>
        </w:rPr>
        <w:t xml:space="preserve"> </w:t>
      </w:r>
      <w:r>
        <w:t>decision</w:t>
      </w:r>
      <w:r>
        <w:rPr>
          <w:spacing w:val="-8"/>
        </w:rPr>
        <w:t xml:space="preserve"> </w:t>
      </w:r>
      <w:r>
        <w:t>or</w:t>
      </w:r>
      <w:r>
        <w:rPr>
          <w:spacing w:val="-2"/>
        </w:rPr>
        <w:t xml:space="preserve"> </w:t>
      </w:r>
      <w:r>
        <w:t>intended</w:t>
      </w:r>
      <w:r>
        <w:rPr>
          <w:spacing w:val="-5"/>
        </w:rPr>
        <w:t xml:space="preserve"> </w:t>
      </w:r>
      <w:r>
        <w:t>decision</w:t>
      </w:r>
      <w:r>
        <w:rPr>
          <w:spacing w:val="-5"/>
        </w:rPr>
        <w:t xml:space="preserve"> </w:t>
      </w:r>
      <w:r>
        <w:rPr>
          <w:spacing w:val="-3"/>
        </w:rPr>
        <w:t>will</w:t>
      </w:r>
    </w:p>
    <w:p w:rsidR="008D43C1" w:rsidRDefault="00EF261D">
      <w:pPr>
        <w:pStyle w:val="BodyText"/>
        <w:spacing w:before="8"/>
        <w:ind w:left="1959" w:right="1312"/>
      </w:pPr>
      <w:r>
        <w:t>c</w:t>
      </w:r>
      <w:r>
        <w:t>ause immediate injury in fact to the Protestor and the injury is of the type that the pertinent law or regulation is designed to protect.</w:t>
      </w:r>
    </w:p>
    <w:p w:rsidR="008D43C1" w:rsidRDefault="00EF261D">
      <w:pPr>
        <w:pStyle w:val="ListParagraph"/>
        <w:numPr>
          <w:ilvl w:val="1"/>
          <w:numId w:val="5"/>
        </w:numPr>
        <w:tabs>
          <w:tab w:val="left" w:pos="2039"/>
        </w:tabs>
        <w:spacing w:before="157"/>
        <w:ind w:left="2038"/>
      </w:pPr>
      <w:r>
        <w:t>D</w:t>
      </w:r>
      <w:r>
        <w:t>ays- calendar</w:t>
      </w:r>
      <w:r>
        <w:rPr>
          <w:spacing w:val="-12"/>
        </w:rPr>
        <w:t xml:space="preserve"> </w:t>
      </w:r>
      <w:r>
        <w:t>days.</w:t>
      </w:r>
    </w:p>
    <w:p w:rsidR="008D43C1" w:rsidRDefault="00EF261D">
      <w:pPr>
        <w:pStyle w:val="ListParagraph"/>
        <w:numPr>
          <w:ilvl w:val="1"/>
          <w:numId w:val="5"/>
        </w:numPr>
        <w:tabs>
          <w:tab w:val="left" w:pos="2038"/>
        </w:tabs>
        <w:spacing w:before="44"/>
        <w:ind w:left="2037"/>
      </w:pPr>
      <w:r>
        <w:t>D</w:t>
      </w:r>
      <w:r>
        <w:t>ecision</w:t>
      </w:r>
      <w:r>
        <w:rPr>
          <w:spacing w:val="-9"/>
        </w:rPr>
        <w:t xml:space="preserve"> </w:t>
      </w:r>
      <w:r>
        <w:t>or</w:t>
      </w:r>
      <w:r>
        <w:rPr>
          <w:spacing w:val="-4"/>
        </w:rPr>
        <w:t xml:space="preserve"> </w:t>
      </w:r>
      <w:r>
        <w:t>intended</w:t>
      </w:r>
      <w:r>
        <w:rPr>
          <w:spacing w:val="-7"/>
        </w:rPr>
        <w:t xml:space="preserve"> </w:t>
      </w:r>
      <w:r>
        <w:t>decision-</w:t>
      </w:r>
      <w:r>
        <w:rPr>
          <w:spacing w:val="-7"/>
        </w:rPr>
        <w:t xml:space="preserve"> </w:t>
      </w:r>
      <w:r>
        <w:t>the</w:t>
      </w:r>
      <w:r>
        <w:rPr>
          <w:spacing w:val="-6"/>
        </w:rPr>
        <w:t xml:space="preserve"> </w:t>
      </w:r>
      <w:r>
        <w:t>Specifications;</w:t>
      </w:r>
      <w:r>
        <w:rPr>
          <w:spacing w:val="-6"/>
        </w:rPr>
        <w:t xml:space="preserve"> </w:t>
      </w:r>
      <w:r>
        <w:t>the</w:t>
      </w:r>
      <w:r>
        <w:rPr>
          <w:spacing w:val="-5"/>
        </w:rPr>
        <w:t xml:space="preserve"> </w:t>
      </w:r>
      <w:r>
        <w:t>rejection</w:t>
      </w:r>
      <w:r>
        <w:rPr>
          <w:spacing w:val="-8"/>
        </w:rPr>
        <w:t xml:space="preserve"> </w:t>
      </w:r>
      <w:r>
        <w:t>of</w:t>
      </w:r>
      <w:r>
        <w:rPr>
          <w:spacing w:val="-6"/>
        </w:rPr>
        <w:t xml:space="preserve"> </w:t>
      </w:r>
      <w:r>
        <w:t>a</w:t>
      </w:r>
      <w:r>
        <w:rPr>
          <w:spacing w:val="-6"/>
        </w:rPr>
        <w:t xml:space="preserve"> </w:t>
      </w:r>
      <w:r>
        <w:t>response</w:t>
      </w:r>
    </w:p>
    <w:p w:rsidR="008D43C1" w:rsidRDefault="00EF261D">
      <w:pPr>
        <w:pStyle w:val="BodyText"/>
        <w:spacing w:before="9"/>
        <w:ind w:left="1954" w:right="965" w:firstLine="2"/>
      </w:pPr>
      <w:r>
        <w:t>o</w:t>
      </w:r>
      <w:r>
        <w:t>r</w:t>
      </w:r>
      <w:r>
        <w:rPr>
          <w:spacing w:val="-5"/>
        </w:rPr>
        <w:t xml:space="preserve"> </w:t>
      </w:r>
      <w:r>
        <w:t>all</w:t>
      </w:r>
      <w:r>
        <w:rPr>
          <w:spacing w:val="-9"/>
        </w:rPr>
        <w:t xml:space="preserve"> </w:t>
      </w:r>
      <w:r>
        <w:t>responses</w:t>
      </w:r>
      <w:r>
        <w:rPr>
          <w:spacing w:val="-8"/>
        </w:rPr>
        <w:t xml:space="preserve"> </w:t>
      </w:r>
      <w:r>
        <w:t>to</w:t>
      </w:r>
      <w:r>
        <w:rPr>
          <w:spacing w:val="-7"/>
        </w:rPr>
        <w:t xml:space="preserve"> </w:t>
      </w:r>
      <w:r>
        <w:t>a</w:t>
      </w:r>
      <w:r>
        <w:rPr>
          <w:spacing w:val="-8"/>
        </w:rPr>
        <w:t xml:space="preserve"> </w:t>
      </w:r>
      <w:r>
        <w:t>competitive</w:t>
      </w:r>
      <w:r>
        <w:rPr>
          <w:spacing w:val="-6"/>
        </w:rPr>
        <w:t xml:space="preserve"> </w:t>
      </w:r>
      <w:r>
        <w:t>solicitation;</w:t>
      </w:r>
      <w:r>
        <w:rPr>
          <w:spacing w:val="-4"/>
        </w:rPr>
        <w:t xml:space="preserve"> </w:t>
      </w:r>
      <w:r>
        <w:t>the</w:t>
      </w:r>
      <w:r>
        <w:rPr>
          <w:spacing w:val="-5"/>
        </w:rPr>
        <w:t xml:space="preserve"> </w:t>
      </w:r>
      <w:r>
        <w:t>intent</w:t>
      </w:r>
      <w:r>
        <w:rPr>
          <w:spacing w:val="-7"/>
        </w:rPr>
        <w:t xml:space="preserve"> </w:t>
      </w:r>
      <w:r>
        <w:t>to</w:t>
      </w:r>
      <w:r>
        <w:rPr>
          <w:spacing w:val="-6"/>
        </w:rPr>
        <w:t xml:space="preserve"> </w:t>
      </w:r>
      <w:r>
        <w:t>award</w:t>
      </w:r>
      <w:r>
        <w:rPr>
          <w:spacing w:val="-6"/>
        </w:rPr>
        <w:t xml:space="preserve"> </w:t>
      </w:r>
      <w:r>
        <w:t>a</w:t>
      </w:r>
      <w:r>
        <w:rPr>
          <w:spacing w:val="-10"/>
        </w:rPr>
        <w:t xml:space="preserve"> </w:t>
      </w:r>
      <w:r>
        <w:t>contract</w:t>
      </w:r>
      <w:r>
        <w:rPr>
          <w:spacing w:val="-5"/>
        </w:rPr>
        <w:t xml:space="preserve"> </w:t>
      </w:r>
      <w:r>
        <w:t>pursuant</w:t>
      </w:r>
      <w:r>
        <w:rPr>
          <w:spacing w:val="-7"/>
        </w:rPr>
        <w:t xml:space="preserve"> </w:t>
      </w:r>
      <w:r>
        <w:t>to a competitive solicitation as indicated by a posted written notice; a sponsored research exemption; or a determination that a specified procurement can be made only from a sole</w:t>
      </w:r>
      <w:r>
        <w:rPr>
          <w:spacing w:val="-21"/>
        </w:rPr>
        <w:t xml:space="preserve"> </w:t>
      </w:r>
      <w:r>
        <w:t>sourc</w:t>
      </w:r>
      <w:r>
        <w:t>e.</w:t>
      </w:r>
    </w:p>
    <w:p w:rsidR="008D43C1" w:rsidRDefault="00EF261D">
      <w:pPr>
        <w:pStyle w:val="ListParagraph"/>
        <w:numPr>
          <w:ilvl w:val="1"/>
          <w:numId w:val="5"/>
        </w:numPr>
        <w:tabs>
          <w:tab w:val="left" w:pos="2040"/>
        </w:tabs>
        <w:spacing w:before="118"/>
      </w:pPr>
      <w:r>
        <w:t>E</w:t>
      </w:r>
      <w:r>
        <w:t>lectronic</w:t>
      </w:r>
      <w:r>
        <w:rPr>
          <w:spacing w:val="-10"/>
        </w:rPr>
        <w:t xml:space="preserve"> </w:t>
      </w:r>
      <w:r>
        <w:t>posting-</w:t>
      </w:r>
      <w:r>
        <w:rPr>
          <w:spacing w:val="-7"/>
        </w:rPr>
        <w:t xml:space="preserve"> </w:t>
      </w:r>
      <w:r>
        <w:t>posting</w:t>
      </w:r>
      <w:r>
        <w:rPr>
          <w:spacing w:val="-3"/>
        </w:rPr>
        <w:t xml:space="preserve"> </w:t>
      </w:r>
      <w:r>
        <w:t>on</w:t>
      </w:r>
      <w:r>
        <w:rPr>
          <w:spacing w:val="-10"/>
        </w:rPr>
        <w:t xml:space="preserve"> </w:t>
      </w:r>
      <w:r>
        <w:t>the</w:t>
      </w:r>
      <w:r>
        <w:rPr>
          <w:spacing w:val="-8"/>
        </w:rPr>
        <w:t xml:space="preserve"> </w:t>
      </w:r>
      <w:r>
        <w:t>University’s</w:t>
      </w:r>
      <w:r>
        <w:rPr>
          <w:spacing w:val="-5"/>
        </w:rPr>
        <w:t xml:space="preserve"> </w:t>
      </w:r>
      <w:r>
        <w:t>designated</w:t>
      </w:r>
      <w:r>
        <w:rPr>
          <w:spacing w:val="-8"/>
        </w:rPr>
        <w:t xml:space="preserve"> </w:t>
      </w:r>
      <w:r>
        <w:t>website.</w:t>
      </w:r>
    </w:p>
    <w:p w:rsidR="008D43C1" w:rsidRDefault="00EF261D">
      <w:pPr>
        <w:pStyle w:val="ListParagraph"/>
        <w:numPr>
          <w:ilvl w:val="1"/>
          <w:numId w:val="5"/>
        </w:numPr>
        <w:tabs>
          <w:tab w:val="left" w:pos="2040"/>
        </w:tabs>
        <w:spacing w:before="35"/>
        <w:ind w:hanging="362"/>
      </w:pPr>
      <w:r>
        <w:t>F</w:t>
      </w:r>
      <w:r>
        <w:t>iling- when filing documents or written materials</w:t>
      </w:r>
      <w:r>
        <w:rPr>
          <w:spacing w:val="-34"/>
        </w:rPr>
        <w:t xml:space="preserve"> </w:t>
      </w:r>
      <w:r>
        <w:t>with:</w:t>
      </w:r>
    </w:p>
    <w:p w:rsidR="008D43C1" w:rsidRDefault="00EF261D">
      <w:pPr>
        <w:pStyle w:val="ListParagraph"/>
        <w:numPr>
          <w:ilvl w:val="2"/>
          <w:numId w:val="5"/>
        </w:numPr>
        <w:tabs>
          <w:tab w:val="left" w:pos="2889"/>
        </w:tabs>
        <w:spacing w:before="9"/>
        <w:ind w:right="1072" w:firstLine="185"/>
        <w:jc w:val="left"/>
      </w:pPr>
      <w:r>
        <w:t>t</w:t>
      </w:r>
      <w:r>
        <w:t>he</w:t>
      </w:r>
      <w:r>
        <w:rPr>
          <w:spacing w:val="-7"/>
        </w:rPr>
        <w:t xml:space="preserve"> </w:t>
      </w:r>
      <w:r>
        <w:t>Issuing</w:t>
      </w:r>
      <w:r>
        <w:rPr>
          <w:spacing w:val="-3"/>
        </w:rPr>
        <w:t xml:space="preserve"> </w:t>
      </w:r>
      <w:r>
        <w:t>Office,</w:t>
      </w:r>
      <w:r>
        <w:rPr>
          <w:spacing w:val="-6"/>
        </w:rPr>
        <w:t xml:space="preserve"> </w:t>
      </w:r>
      <w:r>
        <w:t>the</w:t>
      </w:r>
      <w:r>
        <w:rPr>
          <w:spacing w:val="-5"/>
        </w:rPr>
        <w:t xml:space="preserve"> </w:t>
      </w:r>
      <w:r>
        <w:t>filing</w:t>
      </w:r>
      <w:r>
        <w:rPr>
          <w:spacing w:val="-3"/>
        </w:rPr>
        <w:t xml:space="preserve"> </w:t>
      </w:r>
      <w:r>
        <w:t>is</w:t>
      </w:r>
      <w:r>
        <w:rPr>
          <w:spacing w:val="-7"/>
        </w:rPr>
        <w:t xml:space="preserve"> </w:t>
      </w:r>
      <w:r>
        <w:t>the</w:t>
      </w:r>
      <w:r>
        <w:rPr>
          <w:spacing w:val="-7"/>
        </w:rPr>
        <w:t xml:space="preserve"> </w:t>
      </w:r>
      <w:r>
        <w:t>delivery</w:t>
      </w:r>
      <w:r>
        <w:rPr>
          <w:spacing w:val="-5"/>
        </w:rPr>
        <w:t xml:space="preserve"> </w:t>
      </w:r>
      <w:r>
        <w:t>of</w:t>
      </w:r>
      <w:r>
        <w:rPr>
          <w:spacing w:val="-6"/>
        </w:rPr>
        <w:t xml:space="preserve"> </w:t>
      </w:r>
      <w:r>
        <w:t>the</w:t>
      </w:r>
      <w:r>
        <w:rPr>
          <w:spacing w:val="-6"/>
        </w:rPr>
        <w:t xml:space="preserve"> </w:t>
      </w:r>
      <w:r>
        <w:t>original</w:t>
      </w:r>
      <w:r>
        <w:rPr>
          <w:spacing w:val="-5"/>
        </w:rPr>
        <w:t xml:space="preserve"> </w:t>
      </w:r>
      <w:r>
        <w:t>of</w:t>
      </w:r>
      <w:r>
        <w:rPr>
          <w:spacing w:val="-6"/>
        </w:rPr>
        <w:t xml:space="preserve"> </w:t>
      </w:r>
      <w:r>
        <w:t>the</w:t>
      </w:r>
      <w:r>
        <w:rPr>
          <w:spacing w:val="-5"/>
        </w:rPr>
        <w:t xml:space="preserve"> </w:t>
      </w:r>
      <w:r>
        <w:t>document</w:t>
      </w:r>
      <w:r>
        <w:rPr>
          <w:spacing w:val="-3"/>
        </w:rPr>
        <w:t xml:space="preserve"> or </w:t>
      </w:r>
      <w:r>
        <w:t>written materials at the Issuing Office. Filing the Notice</w:t>
      </w:r>
      <w:r>
        <w:rPr>
          <w:spacing w:val="-40"/>
        </w:rPr>
        <w:t xml:space="preserve"> </w:t>
      </w:r>
      <w:r>
        <w:rPr>
          <w:spacing w:val="-3"/>
        </w:rPr>
        <w:t>of</w:t>
      </w:r>
    </w:p>
    <w:p w:rsidR="008D43C1" w:rsidRDefault="00EF261D">
      <w:pPr>
        <w:pStyle w:val="BodyText"/>
        <w:ind w:left="2317" w:right="1052" w:firstLine="1"/>
      </w:pPr>
      <w:r>
        <w:t>I</w:t>
      </w:r>
      <w:r>
        <w:t>ntent to Protest or the Formal Protest via email or facsimile is not permitted. The time allowed for filing any documents or written material is not extended by the mailing of such.</w:t>
      </w:r>
    </w:p>
    <w:p w:rsidR="008D43C1" w:rsidRDefault="00EF261D">
      <w:pPr>
        <w:pStyle w:val="ListParagraph"/>
        <w:numPr>
          <w:ilvl w:val="2"/>
          <w:numId w:val="5"/>
        </w:numPr>
        <w:tabs>
          <w:tab w:val="left" w:pos="2863"/>
        </w:tabs>
        <w:ind w:left="2398" w:right="1091" w:firstLine="1"/>
        <w:jc w:val="left"/>
      </w:pPr>
      <w:r>
        <w:t>t</w:t>
      </w:r>
      <w:r>
        <w:t>he</w:t>
      </w:r>
      <w:r>
        <w:rPr>
          <w:spacing w:val="-9"/>
        </w:rPr>
        <w:t xml:space="preserve"> </w:t>
      </w:r>
      <w:r>
        <w:t>Preside</w:t>
      </w:r>
      <w:r>
        <w:t>nt,</w:t>
      </w:r>
      <w:r>
        <w:rPr>
          <w:spacing w:val="-8"/>
        </w:rPr>
        <w:t xml:space="preserve"> </w:t>
      </w:r>
      <w:r>
        <w:t>the</w:t>
      </w:r>
      <w:r>
        <w:rPr>
          <w:spacing w:val="-8"/>
        </w:rPr>
        <w:t xml:space="preserve"> </w:t>
      </w:r>
      <w:r>
        <w:t>President’s</w:t>
      </w:r>
      <w:r>
        <w:rPr>
          <w:spacing w:val="-11"/>
        </w:rPr>
        <w:t xml:space="preserve"> </w:t>
      </w:r>
      <w:r>
        <w:t>Designee</w:t>
      </w:r>
      <w:r>
        <w:rPr>
          <w:spacing w:val="-6"/>
        </w:rPr>
        <w:t xml:space="preserve"> </w:t>
      </w:r>
      <w:r>
        <w:t>or</w:t>
      </w:r>
      <w:r>
        <w:rPr>
          <w:spacing w:val="-8"/>
        </w:rPr>
        <w:t xml:space="preserve"> </w:t>
      </w:r>
      <w:r>
        <w:t>the</w:t>
      </w:r>
      <w:r>
        <w:rPr>
          <w:spacing w:val="-8"/>
        </w:rPr>
        <w:t xml:space="preserve"> </w:t>
      </w:r>
      <w:r>
        <w:t>Presiding</w:t>
      </w:r>
      <w:r>
        <w:rPr>
          <w:spacing w:val="-7"/>
        </w:rPr>
        <w:t xml:space="preserve"> </w:t>
      </w:r>
      <w:r>
        <w:t>Officer,</w:t>
      </w:r>
      <w:r>
        <w:rPr>
          <w:spacing w:val="-8"/>
        </w:rPr>
        <w:t xml:space="preserve"> </w:t>
      </w:r>
      <w:r>
        <w:t>filing</w:t>
      </w:r>
      <w:r>
        <w:rPr>
          <w:spacing w:val="-2"/>
        </w:rPr>
        <w:t xml:space="preserve"> </w:t>
      </w:r>
      <w:r>
        <w:t>is</w:t>
      </w:r>
      <w:r>
        <w:rPr>
          <w:spacing w:val="-8"/>
        </w:rPr>
        <w:t xml:space="preserve"> </w:t>
      </w:r>
      <w:r>
        <w:t>the delivery of the documents or written material to the President, President’s Designee or Presiding Officer via email or in person at a</w:t>
      </w:r>
      <w:r>
        <w:rPr>
          <w:spacing w:val="-44"/>
        </w:rPr>
        <w:t xml:space="preserve"> </w:t>
      </w:r>
      <w:r>
        <w:t>hearing.</w:t>
      </w:r>
    </w:p>
    <w:p w:rsidR="008D43C1" w:rsidRDefault="00EF261D">
      <w:pPr>
        <w:pStyle w:val="ListParagraph"/>
        <w:numPr>
          <w:ilvl w:val="1"/>
          <w:numId w:val="5"/>
        </w:numPr>
        <w:tabs>
          <w:tab w:val="left" w:pos="2040"/>
        </w:tabs>
        <w:spacing w:before="4" w:line="237" w:lineRule="auto"/>
        <w:ind w:right="2804"/>
      </w:pPr>
      <w:r>
        <w:t>F</w:t>
      </w:r>
      <w:r>
        <w:t>ormal</w:t>
      </w:r>
      <w:r>
        <w:rPr>
          <w:spacing w:val="-9"/>
        </w:rPr>
        <w:t xml:space="preserve"> </w:t>
      </w:r>
      <w:r>
        <w:t>Protest-</w:t>
      </w:r>
      <w:r>
        <w:rPr>
          <w:spacing w:val="-9"/>
        </w:rPr>
        <w:t xml:space="preserve"> </w:t>
      </w:r>
      <w:r>
        <w:t>the</w:t>
      </w:r>
      <w:r>
        <w:rPr>
          <w:spacing w:val="-10"/>
        </w:rPr>
        <w:t xml:space="preserve"> </w:t>
      </w:r>
      <w:r>
        <w:t>formal</w:t>
      </w:r>
      <w:r>
        <w:rPr>
          <w:spacing w:val="-8"/>
        </w:rPr>
        <w:t xml:space="preserve"> </w:t>
      </w:r>
      <w:r>
        <w:t>written</w:t>
      </w:r>
      <w:r>
        <w:rPr>
          <w:spacing w:val="-9"/>
        </w:rPr>
        <w:t xml:space="preserve"> </w:t>
      </w:r>
      <w:r>
        <w:t>complaint</w:t>
      </w:r>
      <w:r>
        <w:rPr>
          <w:spacing w:val="-8"/>
        </w:rPr>
        <w:t xml:space="preserve"> </w:t>
      </w:r>
      <w:r>
        <w:t>that</w:t>
      </w:r>
      <w:r>
        <w:rPr>
          <w:spacing w:val="-8"/>
        </w:rPr>
        <w:t xml:space="preserve"> </w:t>
      </w:r>
      <w:r>
        <w:t>complies</w:t>
      </w:r>
      <w:r>
        <w:rPr>
          <w:spacing w:val="-8"/>
        </w:rPr>
        <w:t xml:space="preserve"> </w:t>
      </w:r>
      <w:r>
        <w:t>with</w:t>
      </w:r>
      <w:r>
        <w:rPr>
          <w:spacing w:val="-7"/>
        </w:rPr>
        <w:t xml:space="preserve"> </w:t>
      </w:r>
      <w:r>
        <w:t>the requirements of Section (6) of this</w:t>
      </w:r>
      <w:r>
        <w:rPr>
          <w:spacing w:val="-27"/>
        </w:rPr>
        <w:t xml:space="preserve"> </w:t>
      </w:r>
      <w:r>
        <w:t>regul</w:t>
      </w:r>
      <w:r>
        <w:t>ation.</w:t>
      </w:r>
    </w:p>
    <w:p w:rsidR="008D43C1" w:rsidRDefault="00EF261D">
      <w:pPr>
        <w:pStyle w:val="ListParagraph"/>
        <w:numPr>
          <w:ilvl w:val="1"/>
          <w:numId w:val="5"/>
        </w:numPr>
        <w:tabs>
          <w:tab w:val="left" w:pos="2039"/>
        </w:tabs>
        <w:ind w:left="2037" w:right="1230" w:hanging="360"/>
      </w:pPr>
      <w:r>
        <w:t>I</w:t>
      </w:r>
      <w:r>
        <w:t>ssuing</w:t>
      </w:r>
      <w:r>
        <w:rPr>
          <w:spacing w:val="-7"/>
        </w:rPr>
        <w:t xml:space="preserve"> </w:t>
      </w:r>
      <w:r>
        <w:t>Office-</w:t>
      </w:r>
      <w:r>
        <w:rPr>
          <w:spacing w:val="-9"/>
        </w:rPr>
        <w:t xml:space="preserve"> </w:t>
      </w:r>
      <w:r>
        <w:t>the</w:t>
      </w:r>
      <w:r>
        <w:rPr>
          <w:spacing w:val="-6"/>
        </w:rPr>
        <w:t xml:space="preserve"> </w:t>
      </w:r>
      <w:r>
        <w:t>office</w:t>
      </w:r>
      <w:r>
        <w:rPr>
          <w:spacing w:val="-8"/>
        </w:rPr>
        <w:t xml:space="preserve"> </w:t>
      </w:r>
      <w:r>
        <w:t>that</w:t>
      </w:r>
      <w:r>
        <w:rPr>
          <w:spacing w:val="-4"/>
        </w:rPr>
        <w:t xml:space="preserve"> </w:t>
      </w:r>
      <w:r>
        <w:t>issued</w:t>
      </w:r>
      <w:r>
        <w:rPr>
          <w:spacing w:val="-8"/>
        </w:rPr>
        <w:t xml:space="preserve"> </w:t>
      </w:r>
      <w:r>
        <w:t>the</w:t>
      </w:r>
      <w:r>
        <w:rPr>
          <w:spacing w:val="-8"/>
        </w:rPr>
        <w:t xml:space="preserve"> </w:t>
      </w:r>
      <w:r>
        <w:t>solicitation,</w:t>
      </w:r>
      <w:r>
        <w:rPr>
          <w:spacing w:val="-7"/>
        </w:rPr>
        <w:t xml:space="preserve"> </w:t>
      </w:r>
      <w:r>
        <w:t>or</w:t>
      </w:r>
      <w:r>
        <w:rPr>
          <w:spacing w:val="-5"/>
        </w:rPr>
        <w:t xml:space="preserve"> </w:t>
      </w:r>
      <w:r>
        <w:t>if</w:t>
      </w:r>
      <w:r>
        <w:rPr>
          <w:spacing w:val="-4"/>
        </w:rPr>
        <w:t xml:space="preserve"> </w:t>
      </w:r>
      <w:r>
        <w:t>a</w:t>
      </w:r>
      <w:r>
        <w:rPr>
          <w:spacing w:val="-8"/>
        </w:rPr>
        <w:t xml:space="preserve"> </w:t>
      </w:r>
      <w:r>
        <w:t>solicitation</w:t>
      </w:r>
      <w:r>
        <w:rPr>
          <w:spacing w:val="-8"/>
        </w:rPr>
        <w:t xml:space="preserve"> </w:t>
      </w:r>
      <w:r>
        <w:t>has</w:t>
      </w:r>
      <w:r>
        <w:rPr>
          <w:spacing w:val="-8"/>
        </w:rPr>
        <w:t xml:space="preserve"> </w:t>
      </w:r>
      <w:r>
        <w:t>not</w:t>
      </w:r>
      <w:r>
        <w:rPr>
          <w:spacing w:val="-4"/>
        </w:rPr>
        <w:t xml:space="preserve"> </w:t>
      </w:r>
      <w:r>
        <w:t>been issued,</w:t>
      </w:r>
      <w:r>
        <w:rPr>
          <w:spacing w:val="-6"/>
        </w:rPr>
        <w:t xml:space="preserve"> </w:t>
      </w:r>
      <w:r>
        <w:t>the</w:t>
      </w:r>
      <w:r>
        <w:rPr>
          <w:spacing w:val="-5"/>
        </w:rPr>
        <w:t xml:space="preserve"> </w:t>
      </w:r>
      <w:r>
        <w:t>office</w:t>
      </w:r>
      <w:r>
        <w:rPr>
          <w:spacing w:val="-4"/>
        </w:rPr>
        <w:t xml:space="preserve"> </w:t>
      </w:r>
      <w:r>
        <w:t>that</w:t>
      </w:r>
      <w:r>
        <w:rPr>
          <w:spacing w:val="-5"/>
        </w:rPr>
        <w:t xml:space="preserve"> </w:t>
      </w:r>
      <w:r>
        <w:t>made</w:t>
      </w:r>
      <w:r>
        <w:rPr>
          <w:spacing w:val="-5"/>
        </w:rPr>
        <w:t xml:space="preserve"> </w:t>
      </w:r>
      <w:r>
        <w:t>the</w:t>
      </w:r>
      <w:r>
        <w:rPr>
          <w:spacing w:val="-5"/>
        </w:rPr>
        <w:t xml:space="preserve"> </w:t>
      </w:r>
      <w:r>
        <w:t>decision</w:t>
      </w:r>
      <w:r>
        <w:rPr>
          <w:spacing w:val="-5"/>
        </w:rPr>
        <w:t xml:space="preserve"> </w:t>
      </w:r>
      <w:r>
        <w:t>or</w:t>
      </w:r>
      <w:r>
        <w:rPr>
          <w:spacing w:val="-3"/>
        </w:rPr>
        <w:t xml:space="preserve"> </w:t>
      </w:r>
      <w:r>
        <w:t>intended</w:t>
      </w:r>
      <w:r>
        <w:rPr>
          <w:spacing w:val="-5"/>
        </w:rPr>
        <w:t xml:space="preserve"> </w:t>
      </w:r>
      <w:r>
        <w:t>decision</w:t>
      </w:r>
      <w:r>
        <w:rPr>
          <w:spacing w:val="-5"/>
        </w:rPr>
        <w:t xml:space="preserve"> </w:t>
      </w:r>
      <w:r>
        <w:t>that</w:t>
      </w:r>
      <w:r>
        <w:rPr>
          <w:spacing w:val="-4"/>
        </w:rPr>
        <w:t xml:space="preserve"> is</w:t>
      </w:r>
    </w:p>
    <w:p w:rsidR="008D43C1" w:rsidRDefault="00EF261D">
      <w:pPr>
        <w:pStyle w:val="BodyText"/>
        <w:spacing w:before="1"/>
        <w:ind w:left="2020"/>
      </w:pPr>
      <w:r>
        <w:t>b</w:t>
      </w:r>
      <w:r>
        <w:t>eing protested.</w:t>
      </w:r>
    </w:p>
    <w:p w:rsidR="008D43C1" w:rsidRDefault="00EF261D">
      <w:pPr>
        <w:pStyle w:val="ListParagraph"/>
        <w:numPr>
          <w:ilvl w:val="1"/>
          <w:numId w:val="5"/>
        </w:numPr>
        <w:tabs>
          <w:tab w:val="left" w:pos="2037"/>
        </w:tabs>
        <w:spacing w:before="117" w:line="242" w:lineRule="auto"/>
        <w:ind w:left="2021" w:right="1683" w:hanging="345"/>
      </w:pPr>
      <w:r>
        <w:t>L</w:t>
      </w:r>
      <w:r>
        <w:t>egal</w:t>
      </w:r>
      <w:r>
        <w:rPr>
          <w:spacing w:val="-12"/>
        </w:rPr>
        <w:t xml:space="preserve"> </w:t>
      </w:r>
      <w:r>
        <w:t>holidays-</w:t>
      </w:r>
      <w:r>
        <w:rPr>
          <w:spacing w:val="-10"/>
        </w:rPr>
        <w:t xml:space="preserve"> </w:t>
      </w:r>
      <w:r>
        <w:t>those</w:t>
      </w:r>
      <w:r>
        <w:rPr>
          <w:spacing w:val="-11"/>
        </w:rPr>
        <w:t xml:space="preserve"> </w:t>
      </w:r>
      <w:r>
        <w:t>days</w:t>
      </w:r>
      <w:r>
        <w:rPr>
          <w:spacing w:val="-9"/>
        </w:rPr>
        <w:t xml:space="preserve"> </w:t>
      </w:r>
      <w:r>
        <w:t>designated</w:t>
      </w:r>
      <w:r>
        <w:rPr>
          <w:spacing w:val="-8"/>
        </w:rPr>
        <w:t xml:space="preserve"> </w:t>
      </w:r>
      <w:r>
        <w:t>as</w:t>
      </w:r>
      <w:r>
        <w:rPr>
          <w:spacing w:val="-10"/>
        </w:rPr>
        <w:t xml:space="preserve"> </w:t>
      </w:r>
      <w:r>
        <w:t>holidays</w:t>
      </w:r>
      <w:r>
        <w:rPr>
          <w:spacing w:val="-9"/>
        </w:rPr>
        <w:t xml:space="preserve"> </w:t>
      </w:r>
      <w:r>
        <w:t>in</w:t>
      </w:r>
      <w:r>
        <w:rPr>
          <w:spacing w:val="-8"/>
        </w:rPr>
        <w:t xml:space="preserve"> </w:t>
      </w:r>
      <w:r>
        <w:t>Section</w:t>
      </w:r>
      <w:r>
        <w:rPr>
          <w:spacing w:val="-11"/>
        </w:rPr>
        <w:t xml:space="preserve"> </w:t>
      </w:r>
      <w:r>
        <w:t>110.117,</w:t>
      </w:r>
      <w:r>
        <w:rPr>
          <w:spacing w:val="-8"/>
        </w:rPr>
        <w:t xml:space="preserve"> </w:t>
      </w:r>
      <w:r>
        <w:t xml:space="preserve">Florida </w:t>
      </w:r>
      <w:r>
        <w:lastRenderedPageBreak/>
        <w:t>Statutes, and those days- other than Saturdays and Sundays- when the University is officially</w:t>
      </w:r>
      <w:r>
        <w:rPr>
          <w:spacing w:val="-20"/>
        </w:rPr>
        <w:t xml:space="preserve"> </w:t>
      </w:r>
      <w:r>
        <w:t>closed.</w:t>
      </w:r>
    </w:p>
    <w:p w:rsidR="008D43C1" w:rsidRDefault="008D43C1">
      <w:pPr>
        <w:spacing w:line="242" w:lineRule="auto"/>
        <w:sectPr w:rsidR="008D43C1">
          <w:pgSz w:w="12240" w:h="15840"/>
          <w:pgMar w:top="1300" w:right="500" w:bottom="280" w:left="500" w:header="720" w:footer="720" w:gutter="0"/>
          <w:cols w:space="720"/>
        </w:sectPr>
      </w:pPr>
    </w:p>
    <w:p w:rsidR="008D43C1" w:rsidRDefault="00EF261D">
      <w:pPr>
        <w:pStyle w:val="ListParagraph"/>
        <w:numPr>
          <w:ilvl w:val="1"/>
          <w:numId w:val="5"/>
        </w:numPr>
        <w:tabs>
          <w:tab w:val="left" w:pos="2040"/>
        </w:tabs>
        <w:spacing w:before="64"/>
        <w:ind w:right="1107"/>
      </w:pPr>
      <w:r>
        <w:lastRenderedPageBreak/>
        <w:t>N</w:t>
      </w:r>
      <w:r>
        <w:t>otice</w:t>
      </w:r>
      <w:r>
        <w:rPr>
          <w:spacing w:val="-8"/>
        </w:rPr>
        <w:t xml:space="preserve"> </w:t>
      </w:r>
      <w:r>
        <w:t>of</w:t>
      </w:r>
      <w:r>
        <w:rPr>
          <w:spacing w:val="-6"/>
        </w:rPr>
        <w:t xml:space="preserve"> </w:t>
      </w:r>
      <w:r>
        <w:t>Intent</w:t>
      </w:r>
      <w:r>
        <w:rPr>
          <w:spacing w:val="-8"/>
        </w:rPr>
        <w:t xml:space="preserve"> </w:t>
      </w:r>
      <w:r>
        <w:t>to</w:t>
      </w:r>
      <w:r>
        <w:rPr>
          <w:spacing w:val="-6"/>
        </w:rPr>
        <w:t xml:space="preserve"> </w:t>
      </w:r>
      <w:r>
        <w:t>Protest-</w:t>
      </w:r>
      <w:r>
        <w:rPr>
          <w:spacing w:val="-4"/>
        </w:rPr>
        <w:t xml:space="preserve"> </w:t>
      </w:r>
      <w:r>
        <w:t>a</w:t>
      </w:r>
      <w:r>
        <w:rPr>
          <w:spacing w:val="-8"/>
        </w:rPr>
        <w:t xml:space="preserve"> </w:t>
      </w:r>
      <w:r>
        <w:t>short</w:t>
      </w:r>
      <w:r>
        <w:rPr>
          <w:spacing w:val="-6"/>
        </w:rPr>
        <w:t xml:space="preserve"> </w:t>
      </w:r>
      <w:r>
        <w:t>and</w:t>
      </w:r>
      <w:r>
        <w:rPr>
          <w:spacing w:val="-7"/>
        </w:rPr>
        <w:t xml:space="preserve"> </w:t>
      </w:r>
      <w:r>
        <w:t>plain</w:t>
      </w:r>
      <w:r>
        <w:rPr>
          <w:spacing w:val="-6"/>
        </w:rPr>
        <w:t xml:space="preserve"> </w:t>
      </w:r>
      <w:r>
        <w:t>written</w:t>
      </w:r>
      <w:r>
        <w:rPr>
          <w:spacing w:val="-5"/>
        </w:rPr>
        <w:t xml:space="preserve"> </w:t>
      </w:r>
      <w:r>
        <w:t>statement</w:t>
      </w:r>
      <w:r>
        <w:rPr>
          <w:spacing w:val="-3"/>
        </w:rPr>
        <w:t xml:space="preserve"> that</w:t>
      </w:r>
      <w:r>
        <w:rPr>
          <w:spacing w:val="-7"/>
        </w:rPr>
        <w:t xml:space="preserve"> </w:t>
      </w:r>
      <w:r>
        <w:t>complies</w:t>
      </w:r>
      <w:r>
        <w:rPr>
          <w:spacing w:val="-4"/>
        </w:rPr>
        <w:t xml:space="preserve"> </w:t>
      </w:r>
      <w:r>
        <w:t>with</w:t>
      </w:r>
      <w:r>
        <w:rPr>
          <w:spacing w:val="-6"/>
        </w:rPr>
        <w:t xml:space="preserve"> </w:t>
      </w:r>
      <w:r>
        <w:t>the requirements of Section (5) of this</w:t>
      </w:r>
      <w:r>
        <w:rPr>
          <w:spacing w:val="-27"/>
        </w:rPr>
        <w:t xml:space="preserve"> </w:t>
      </w:r>
      <w:r>
        <w:t>reg</w:t>
      </w:r>
      <w:r>
        <w:t>ulation.</w:t>
      </w:r>
    </w:p>
    <w:p w:rsidR="008D43C1" w:rsidRDefault="00EF261D">
      <w:pPr>
        <w:pStyle w:val="ListParagraph"/>
        <w:numPr>
          <w:ilvl w:val="1"/>
          <w:numId w:val="5"/>
        </w:numPr>
        <w:tabs>
          <w:tab w:val="left" w:pos="2039"/>
        </w:tabs>
        <w:ind w:left="1958" w:right="2128" w:hanging="280"/>
      </w:pPr>
      <w:r>
        <w:tab/>
      </w:r>
      <w:r>
        <w:t>Potential</w:t>
      </w:r>
      <w:r>
        <w:rPr>
          <w:spacing w:val="-10"/>
        </w:rPr>
        <w:t xml:space="preserve"> </w:t>
      </w:r>
      <w:r>
        <w:t>Protestor-</w:t>
      </w:r>
      <w:r>
        <w:rPr>
          <w:spacing w:val="-8"/>
        </w:rPr>
        <w:t xml:space="preserve"> </w:t>
      </w:r>
      <w:r>
        <w:t>any</w:t>
      </w:r>
      <w:r>
        <w:rPr>
          <w:spacing w:val="-9"/>
        </w:rPr>
        <w:t xml:space="preserve"> </w:t>
      </w:r>
      <w:r>
        <w:t>actual</w:t>
      </w:r>
      <w:r>
        <w:rPr>
          <w:spacing w:val="-7"/>
        </w:rPr>
        <w:t xml:space="preserve"> </w:t>
      </w:r>
      <w:r>
        <w:t>or</w:t>
      </w:r>
      <w:r>
        <w:rPr>
          <w:spacing w:val="-8"/>
        </w:rPr>
        <w:t xml:space="preserve"> </w:t>
      </w:r>
      <w:r>
        <w:t>prospective</w:t>
      </w:r>
      <w:r>
        <w:rPr>
          <w:spacing w:val="-12"/>
        </w:rPr>
        <w:t xml:space="preserve"> </w:t>
      </w:r>
      <w:r>
        <w:t>bidder</w:t>
      </w:r>
      <w:r>
        <w:rPr>
          <w:spacing w:val="-6"/>
        </w:rPr>
        <w:t xml:space="preserve"> </w:t>
      </w:r>
      <w:r>
        <w:t>or</w:t>
      </w:r>
      <w:r>
        <w:rPr>
          <w:spacing w:val="-8"/>
        </w:rPr>
        <w:t xml:space="preserve"> </w:t>
      </w:r>
      <w:r>
        <w:t>offeror,</w:t>
      </w:r>
      <w:r>
        <w:rPr>
          <w:spacing w:val="-8"/>
        </w:rPr>
        <w:t xml:space="preserve"> </w:t>
      </w:r>
      <w:r>
        <w:t>person,</w:t>
      </w:r>
      <w:r>
        <w:rPr>
          <w:spacing w:val="-5"/>
        </w:rPr>
        <w:t xml:space="preserve"> </w:t>
      </w:r>
      <w:r>
        <w:rPr>
          <w:spacing w:val="-3"/>
        </w:rPr>
        <w:t xml:space="preserve">or </w:t>
      </w:r>
      <w:r>
        <w:t>firm</w:t>
      </w:r>
      <w:r>
        <w:rPr>
          <w:spacing w:val="-5"/>
        </w:rPr>
        <w:t xml:space="preserve"> </w:t>
      </w:r>
      <w:r>
        <w:t>with</w:t>
      </w:r>
      <w:r>
        <w:rPr>
          <w:spacing w:val="-8"/>
        </w:rPr>
        <w:t xml:space="preserve"> </w:t>
      </w:r>
      <w:r>
        <w:t>standing</w:t>
      </w:r>
      <w:r>
        <w:rPr>
          <w:spacing w:val="-4"/>
        </w:rPr>
        <w:t xml:space="preserve"> </w:t>
      </w:r>
      <w:r>
        <w:t>to</w:t>
      </w:r>
      <w:r>
        <w:rPr>
          <w:spacing w:val="-5"/>
        </w:rPr>
        <w:t xml:space="preserve"> </w:t>
      </w:r>
      <w:r>
        <w:t>protest</w:t>
      </w:r>
      <w:r>
        <w:rPr>
          <w:spacing w:val="-6"/>
        </w:rPr>
        <w:t xml:space="preserve"> </w:t>
      </w:r>
      <w:r>
        <w:t>the</w:t>
      </w:r>
      <w:r>
        <w:rPr>
          <w:spacing w:val="-6"/>
        </w:rPr>
        <w:t xml:space="preserve"> </w:t>
      </w:r>
      <w:r>
        <w:t>decision</w:t>
      </w:r>
      <w:r>
        <w:rPr>
          <w:spacing w:val="-5"/>
        </w:rPr>
        <w:t xml:space="preserve"> </w:t>
      </w:r>
      <w:r>
        <w:t>or</w:t>
      </w:r>
      <w:r>
        <w:rPr>
          <w:spacing w:val="-7"/>
        </w:rPr>
        <w:t xml:space="preserve"> </w:t>
      </w:r>
      <w:r>
        <w:t>intended</w:t>
      </w:r>
      <w:r>
        <w:rPr>
          <w:spacing w:val="-6"/>
        </w:rPr>
        <w:t xml:space="preserve"> </w:t>
      </w:r>
      <w:r>
        <w:t>decision.</w:t>
      </w:r>
    </w:p>
    <w:p w:rsidR="008D43C1" w:rsidRDefault="00EF261D">
      <w:pPr>
        <w:pStyle w:val="ListParagraph"/>
        <w:numPr>
          <w:ilvl w:val="1"/>
          <w:numId w:val="5"/>
        </w:numPr>
        <w:tabs>
          <w:tab w:val="left" w:pos="2038"/>
        </w:tabs>
        <w:spacing w:line="251" w:lineRule="exact"/>
        <w:ind w:left="2037"/>
      </w:pPr>
      <w:r>
        <w:t>P</w:t>
      </w:r>
      <w:r>
        <w:t>resident- means the presiding president of the</w:t>
      </w:r>
      <w:r>
        <w:rPr>
          <w:spacing w:val="-30"/>
        </w:rPr>
        <w:t xml:space="preserve"> </w:t>
      </w:r>
      <w:r>
        <w:t>University.</w:t>
      </w:r>
    </w:p>
    <w:p w:rsidR="008D43C1" w:rsidRDefault="00EF261D">
      <w:pPr>
        <w:pStyle w:val="ListParagraph"/>
        <w:numPr>
          <w:ilvl w:val="1"/>
          <w:numId w:val="5"/>
        </w:numPr>
        <w:tabs>
          <w:tab w:val="left" w:pos="2018"/>
        </w:tabs>
        <w:spacing w:before="1"/>
        <w:ind w:left="2015" w:right="1338" w:hanging="359"/>
      </w:pPr>
      <w:r>
        <w:t>P</w:t>
      </w:r>
      <w:r>
        <w:t>resident’s</w:t>
      </w:r>
      <w:r>
        <w:rPr>
          <w:spacing w:val="-10"/>
        </w:rPr>
        <w:t xml:space="preserve"> </w:t>
      </w:r>
      <w:r>
        <w:t>Designee</w:t>
      </w:r>
      <w:r>
        <w:rPr>
          <w:spacing w:val="-3"/>
        </w:rPr>
        <w:t xml:space="preserve"> </w:t>
      </w:r>
      <w:r>
        <w:t>–</w:t>
      </w:r>
      <w:r>
        <w:rPr>
          <w:spacing w:val="-10"/>
        </w:rPr>
        <w:t xml:space="preserve"> </w:t>
      </w:r>
      <w:r>
        <w:t>the</w:t>
      </w:r>
      <w:r>
        <w:rPr>
          <w:spacing w:val="-5"/>
        </w:rPr>
        <w:t xml:space="preserve"> </w:t>
      </w:r>
      <w:r>
        <w:t>person</w:t>
      </w:r>
      <w:r>
        <w:rPr>
          <w:spacing w:val="-7"/>
        </w:rPr>
        <w:t xml:space="preserve"> </w:t>
      </w:r>
      <w:r>
        <w:t>selected</w:t>
      </w:r>
      <w:r>
        <w:rPr>
          <w:spacing w:val="-10"/>
        </w:rPr>
        <w:t xml:space="preserve"> </w:t>
      </w:r>
      <w:r>
        <w:t>by</w:t>
      </w:r>
      <w:r>
        <w:rPr>
          <w:spacing w:val="-8"/>
        </w:rPr>
        <w:t xml:space="preserve"> </w:t>
      </w:r>
      <w:r>
        <w:t>the</w:t>
      </w:r>
      <w:r>
        <w:rPr>
          <w:spacing w:val="-5"/>
        </w:rPr>
        <w:t xml:space="preserve"> </w:t>
      </w:r>
      <w:r>
        <w:t>President</w:t>
      </w:r>
      <w:r>
        <w:rPr>
          <w:spacing w:val="-6"/>
        </w:rPr>
        <w:t xml:space="preserve"> </w:t>
      </w:r>
      <w:r>
        <w:t>to</w:t>
      </w:r>
      <w:r>
        <w:rPr>
          <w:spacing w:val="-5"/>
        </w:rPr>
        <w:t xml:space="preserve"> </w:t>
      </w:r>
      <w:r>
        <w:t>perform</w:t>
      </w:r>
      <w:r>
        <w:rPr>
          <w:spacing w:val="-6"/>
        </w:rPr>
        <w:t xml:space="preserve"> </w:t>
      </w:r>
      <w:r>
        <w:t>a</w:t>
      </w:r>
      <w:r>
        <w:rPr>
          <w:spacing w:val="-8"/>
        </w:rPr>
        <w:t xml:space="preserve"> </w:t>
      </w:r>
      <w:r>
        <w:t>specific delegated function on behalf of the President under this</w:t>
      </w:r>
      <w:r>
        <w:rPr>
          <w:spacing w:val="-39"/>
        </w:rPr>
        <w:t xml:space="preserve"> </w:t>
      </w:r>
      <w:r>
        <w:t>regulation.</w:t>
      </w:r>
    </w:p>
    <w:p w:rsidR="008D43C1" w:rsidRDefault="00EF261D">
      <w:pPr>
        <w:pStyle w:val="ListParagraph"/>
        <w:numPr>
          <w:ilvl w:val="1"/>
          <w:numId w:val="5"/>
        </w:numPr>
        <w:tabs>
          <w:tab w:val="left" w:pos="2374"/>
          <w:tab w:val="left" w:pos="2375"/>
        </w:tabs>
        <w:spacing w:before="1"/>
        <w:ind w:left="2012" w:right="1634" w:hanging="359"/>
      </w:pPr>
      <w:r>
        <w:t>P</w:t>
      </w:r>
      <w:r>
        <w:t>resident/President’s Designee – means the presiding president of the University;</w:t>
      </w:r>
      <w:r>
        <w:rPr>
          <w:spacing w:val="-10"/>
        </w:rPr>
        <w:t xml:space="preserve"> </w:t>
      </w:r>
      <w:r>
        <w:t>however,</w:t>
      </w:r>
      <w:r>
        <w:rPr>
          <w:spacing w:val="-9"/>
        </w:rPr>
        <w:t xml:space="preserve"> </w:t>
      </w:r>
      <w:r>
        <w:t>if</w:t>
      </w:r>
      <w:r>
        <w:rPr>
          <w:spacing w:val="-8"/>
        </w:rPr>
        <w:t xml:space="preserve"> </w:t>
      </w:r>
      <w:r>
        <w:t>the</w:t>
      </w:r>
      <w:r>
        <w:rPr>
          <w:spacing w:val="-8"/>
        </w:rPr>
        <w:t xml:space="preserve"> </w:t>
      </w:r>
      <w:r>
        <w:t>presiding</w:t>
      </w:r>
      <w:r>
        <w:rPr>
          <w:spacing w:val="-9"/>
        </w:rPr>
        <w:t xml:space="preserve"> </w:t>
      </w:r>
      <w:r>
        <w:t>president</w:t>
      </w:r>
      <w:r>
        <w:rPr>
          <w:spacing w:val="-9"/>
        </w:rPr>
        <w:t xml:space="preserve"> </w:t>
      </w:r>
      <w:r>
        <w:t>appoints</w:t>
      </w:r>
      <w:r>
        <w:rPr>
          <w:spacing w:val="-10"/>
        </w:rPr>
        <w:t xml:space="preserve"> </w:t>
      </w:r>
      <w:r>
        <w:t>a</w:t>
      </w:r>
      <w:r>
        <w:rPr>
          <w:spacing w:val="-11"/>
        </w:rPr>
        <w:t xml:space="preserve"> </w:t>
      </w:r>
      <w:r>
        <w:t>designee,</w:t>
      </w:r>
      <w:r>
        <w:rPr>
          <w:spacing w:val="-11"/>
        </w:rPr>
        <w:t xml:space="preserve"> </w:t>
      </w:r>
      <w:r>
        <w:t>shall</w:t>
      </w:r>
      <w:r>
        <w:rPr>
          <w:spacing w:val="-11"/>
        </w:rPr>
        <w:t xml:space="preserve"> </w:t>
      </w:r>
      <w:r>
        <w:t>mean the presiding president’s designee</w:t>
      </w:r>
      <w:r>
        <w:rPr>
          <w:spacing w:val="-23"/>
        </w:rPr>
        <w:t xml:space="preserve"> </w:t>
      </w:r>
      <w:r>
        <w:t>only.</w:t>
      </w:r>
    </w:p>
    <w:p w:rsidR="008D43C1" w:rsidRDefault="00EF261D">
      <w:pPr>
        <w:pStyle w:val="ListParagraph"/>
        <w:numPr>
          <w:ilvl w:val="1"/>
          <w:numId w:val="5"/>
        </w:numPr>
        <w:tabs>
          <w:tab w:val="left" w:pos="2021"/>
        </w:tabs>
        <w:ind w:left="2020" w:right="2664"/>
      </w:pPr>
      <w:r>
        <w:t>P</w:t>
      </w:r>
      <w:r>
        <w:t>residing</w:t>
      </w:r>
      <w:r>
        <w:rPr>
          <w:spacing w:val="-8"/>
        </w:rPr>
        <w:t xml:space="preserve"> </w:t>
      </w:r>
      <w:r>
        <w:t>Officer-</w:t>
      </w:r>
      <w:r>
        <w:rPr>
          <w:spacing w:val="-11"/>
        </w:rPr>
        <w:t xml:space="preserve"> </w:t>
      </w:r>
      <w:r>
        <w:t>the</w:t>
      </w:r>
      <w:r>
        <w:rPr>
          <w:spacing w:val="-12"/>
        </w:rPr>
        <w:t xml:space="preserve"> </w:t>
      </w:r>
      <w:r>
        <w:t>Quasi-Judicial</w:t>
      </w:r>
      <w:r>
        <w:rPr>
          <w:spacing w:val="-11"/>
        </w:rPr>
        <w:t xml:space="preserve"> </w:t>
      </w:r>
      <w:r>
        <w:t>Officer</w:t>
      </w:r>
      <w:r>
        <w:rPr>
          <w:spacing w:val="-6"/>
        </w:rPr>
        <w:t xml:space="preserve"> </w:t>
      </w:r>
      <w:r>
        <w:t>or</w:t>
      </w:r>
      <w:r>
        <w:rPr>
          <w:spacing w:val="-8"/>
        </w:rPr>
        <w:t xml:space="preserve"> </w:t>
      </w:r>
      <w:r>
        <w:t>the</w:t>
      </w:r>
      <w:r>
        <w:rPr>
          <w:spacing w:val="-9"/>
        </w:rPr>
        <w:t xml:space="preserve"> </w:t>
      </w:r>
      <w:r>
        <w:t>University</w:t>
      </w:r>
      <w:r>
        <w:rPr>
          <w:spacing w:val="-14"/>
        </w:rPr>
        <w:t xml:space="preserve"> </w:t>
      </w:r>
      <w:r>
        <w:t>Official handling the protest</w:t>
      </w:r>
      <w:r>
        <w:rPr>
          <w:spacing w:val="-17"/>
        </w:rPr>
        <w:t xml:space="preserve"> </w:t>
      </w:r>
      <w:r>
        <w:t>proceeding.</w:t>
      </w:r>
    </w:p>
    <w:p w:rsidR="008D43C1" w:rsidRDefault="00EF261D">
      <w:pPr>
        <w:pStyle w:val="ListParagraph"/>
        <w:numPr>
          <w:ilvl w:val="1"/>
          <w:numId w:val="5"/>
        </w:numPr>
        <w:tabs>
          <w:tab w:val="left" w:pos="2021"/>
        </w:tabs>
        <w:ind w:left="2019" w:right="2309" w:hanging="360"/>
      </w:pPr>
      <w:r>
        <w:t>P</w:t>
      </w:r>
      <w:r>
        <w:t>rotest</w:t>
      </w:r>
      <w:r>
        <w:rPr>
          <w:spacing w:val="-11"/>
        </w:rPr>
        <w:t xml:space="preserve"> </w:t>
      </w:r>
      <w:r>
        <w:t>proceeding-</w:t>
      </w:r>
      <w:r>
        <w:rPr>
          <w:spacing w:val="-9"/>
        </w:rPr>
        <w:t xml:space="preserve"> </w:t>
      </w:r>
      <w:r>
        <w:t>either</w:t>
      </w:r>
      <w:r>
        <w:rPr>
          <w:spacing w:val="-7"/>
        </w:rPr>
        <w:t xml:space="preserve"> </w:t>
      </w:r>
      <w:r>
        <w:t>a</w:t>
      </w:r>
      <w:r>
        <w:rPr>
          <w:spacing w:val="-13"/>
        </w:rPr>
        <w:t xml:space="preserve"> </w:t>
      </w:r>
      <w:r>
        <w:t>summary</w:t>
      </w:r>
      <w:r>
        <w:rPr>
          <w:spacing w:val="-11"/>
        </w:rPr>
        <w:t xml:space="preserve"> </w:t>
      </w:r>
      <w:r>
        <w:t>proceeding</w:t>
      </w:r>
      <w:r>
        <w:rPr>
          <w:spacing w:val="-10"/>
        </w:rPr>
        <w:t xml:space="preserve"> </w:t>
      </w:r>
      <w:r>
        <w:t>involving</w:t>
      </w:r>
      <w:r>
        <w:rPr>
          <w:spacing w:val="-8"/>
        </w:rPr>
        <w:t xml:space="preserve"> </w:t>
      </w:r>
      <w:r>
        <w:t>a</w:t>
      </w:r>
      <w:r>
        <w:rPr>
          <w:spacing w:val="-8"/>
        </w:rPr>
        <w:t xml:space="preserve"> </w:t>
      </w:r>
      <w:r>
        <w:t>University Official</w:t>
      </w:r>
      <w:r>
        <w:rPr>
          <w:spacing w:val="-8"/>
        </w:rPr>
        <w:t xml:space="preserve"> </w:t>
      </w:r>
      <w:r>
        <w:t>or</w:t>
      </w:r>
      <w:r>
        <w:rPr>
          <w:spacing w:val="-5"/>
        </w:rPr>
        <w:t xml:space="preserve"> </w:t>
      </w:r>
      <w:r>
        <w:t>a</w:t>
      </w:r>
      <w:r>
        <w:rPr>
          <w:spacing w:val="-7"/>
        </w:rPr>
        <w:t xml:space="preserve"> </w:t>
      </w:r>
      <w:r>
        <w:t>quasi-judicial</w:t>
      </w:r>
      <w:r>
        <w:rPr>
          <w:spacing w:val="-9"/>
        </w:rPr>
        <w:t xml:space="preserve"> </w:t>
      </w:r>
      <w:r>
        <w:t>hearing</w:t>
      </w:r>
      <w:r>
        <w:rPr>
          <w:spacing w:val="-5"/>
        </w:rPr>
        <w:t xml:space="preserve"> </w:t>
      </w:r>
      <w:r>
        <w:t>involving</w:t>
      </w:r>
      <w:r>
        <w:rPr>
          <w:spacing w:val="-4"/>
        </w:rPr>
        <w:t xml:space="preserve"> </w:t>
      </w:r>
      <w:r>
        <w:t>a</w:t>
      </w:r>
      <w:r>
        <w:rPr>
          <w:spacing w:val="-10"/>
        </w:rPr>
        <w:t xml:space="preserve"> </w:t>
      </w:r>
      <w:r>
        <w:t>Quasi-Judicial</w:t>
      </w:r>
      <w:r>
        <w:rPr>
          <w:spacing w:val="-9"/>
        </w:rPr>
        <w:t xml:space="preserve"> </w:t>
      </w:r>
      <w:r>
        <w:t>Officer.</w:t>
      </w:r>
    </w:p>
    <w:p w:rsidR="008D43C1" w:rsidRDefault="00EF261D">
      <w:pPr>
        <w:pStyle w:val="ListParagraph"/>
        <w:numPr>
          <w:ilvl w:val="1"/>
          <w:numId w:val="5"/>
        </w:numPr>
        <w:tabs>
          <w:tab w:val="left" w:pos="2019"/>
        </w:tabs>
        <w:spacing w:line="252" w:lineRule="exact"/>
        <w:ind w:left="2018"/>
      </w:pPr>
      <w:r>
        <w:t>P</w:t>
      </w:r>
      <w:r>
        <w:t>rotestor-</w:t>
      </w:r>
      <w:r>
        <w:rPr>
          <w:spacing w:val="-8"/>
        </w:rPr>
        <w:t xml:space="preserve"> </w:t>
      </w:r>
      <w:r>
        <w:t>any</w:t>
      </w:r>
      <w:r>
        <w:rPr>
          <w:spacing w:val="-5"/>
        </w:rPr>
        <w:t xml:space="preserve"> </w:t>
      </w:r>
      <w:r>
        <w:t>actual</w:t>
      </w:r>
      <w:r>
        <w:rPr>
          <w:spacing w:val="-3"/>
        </w:rPr>
        <w:t xml:space="preserve"> </w:t>
      </w:r>
      <w:r>
        <w:t>or</w:t>
      </w:r>
      <w:r>
        <w:rPr>
          <w:spacing w:val="-4"/>
        </w:rPr>
        <w:t xml:space="preserve"> </w:t>
      </w:r>
      <w:r>
        <w:t>prospective</w:t>
      </w:r>
      <w:r>
        <w:rPr>
          <w:spacing w:val="-3"/>
        </w:rPr>
        <w:t xml:space="preserve"> </w:t>
      </w:r>
      <w:r>
        <w:t>qualified</w:t>
      </w:r>
      <w:r>
        <w:rPr>
          <w:spacing w:val="-5"/>
        </w:rPr>
        <w:t xml:space="preserve"> </w:t>
      </w:r>
      <w:r>
        <w:t>bidder</w:t>
      </w:r>
      <w:r>
        <w:rPr>
          <w:spacing w:val="-2"/>
        </w:rPr>
        <w:t xml:space="preserve"> </w:t>
      </w:r>
      <w:r>
        <w:t>or</w:t>
      </w:r>
      <w:r>
        <w:rPr>
          <w:spacing w:val="-2"/>
        </w:rPr>
        <w:t xml:space="preserve"> </w:t>
      </w:r>
      <w:r>
        <w:t>offeror,</w:t>
      </w:r>
      <w:r>
        <w:rPr>
          <w:spacing w:val="-6"/>
        </w:rPr>
        <w:t xml:space="preserve"> </w:t>
      </w:r>
      <w:r>
        <w:t>or</w:t>
      </w:r>
      <w:r>
        <w:rPr>
          <w:spacing w:val="-4"/>
        </w:rPr>
        <w:t xml:space="preserve"> </w:t>
      </w:r>
      <w:r>
        <w:t>person</w:t>
      </w:r>
      <w:r>
        <w:rPr>
          <w:spacing w:val="-5"/>
        </w:rPr>
        <w:t xml:space="preserve"> </w:t>
      </w:r>
      <w:r>
        <w:rPr>
          <w:spacing w:val="-3"/>
        </w:rPr>
        <w:t>or</w:t>
      </w:r>
    </w:p>
    <w:p w:rsidR="008D43C1" w:rsidRDefault="00EF261D">
      <w:pPr>
        <w:pStyle w:val="BodyText"/>
        <w:ind w:left="2016" w:right="1083" w:firstLine="1"/>
      </w:pPr>
      <w:r>
        <w:t>f</w:t>
      </w:r>
      <w:r>
        <w:t xml:space="preserve">irm that is adversely affected and has standing who timely files a Notice of Intent to Protest </w:t>
      </w:r>
      <w:proofErr w:type="gramStart"/>
      <w:r>
        <w:t>and also</w:t>
      </w:r>
      <w:proofErr w:type="gramEnd"/>
      <w:r>
        <w:t xml:space="preserve"> timely files a Formal Protest.</w:t>
      </w:r>
    </w:p>
    <w:p w:rsidR="008D43C1" w:rsidRDefault="00EF261D">
      <w:pPr>
        <w:pStyle w:val="ListParagraph"/>
        <w:numPr>
          <w:ilvl w:val="1"/>
          <w:numId w:val="5"/>
        </w:numPr>
        <w:tabs>
          <w:tab w:val="left" w:pos="2016"/>
        </w:tabs>
        <w:ind w:left="2015" w:right="2165" w:hanging="360"/>
      </w:pPr>
      <w:r>
        <w:t>Q</w:t>
      </w:r>
      <w:r>
        <w:t>uasi-Judicial Officer- the designated presiding official (may be an Administrative Law Judge or a qualified attorney wi</w:t>
      </w:r>
      <w:r>
        <w:t>th a minimum of five years’</w:t>
      </w:r>
      <w:r>
        <w:rPr>
          <w:spacing w:val="-8"/>
        </w:rPr>
        <w:t xml:space="preserve"> </w:t>
      </w:r>
      <w:r>
        <w:t>experience</w:t>
      </w:r>
      <w:r>
        <w:rPr>
          <w:spacing w:val="-8"/>
        </w:rPr>
        <w:t xml:space="preserve"> </w:t>
      </w:r>
      <w:r>
        <w:t>practicing</w:t>
      </w:r>
      <w:r>
        <w:rPr>
          <w:spacing w:val="-6"/>
        </w:rPr>
        <w:t xml:space="preserve"> </w:t>
      </w:r>
      <w:r>
        <w:t>law)</w:t>
      </w:r>
      <w:r>
        <w:rPr>
          <w:spacing w:val="-5"/>
        </w:rPr>
        <w:t xml:space="preserve"> </w:t>
      </w:r>
      <w:r>
        <w:t>in</w:t>
      </w:r>
      <w:r>
        <w:rPr>
          <w:spacing w:val="-8"/>
        </w:rPr>
        <w:t xml:space="preserve"> </w:t>
      </w:r>
      <w:r>
        <w:t>a</w:t>
      </w:r>
      <w:r>
        <w:rPr>
          <w:spacing w:val="-9"/>
        </w:rPr>
        <w:t xml:space="preserve"> </w:t>
      </w:r>
      <w:r>
        <w:t>protest</w:t>
      </w:r>
      <w:r>
        <w:rPr>
          <w:spacing w:val="-9"/>
        </w:rPr>
        <w:t xml:space="preserve"> </w:t>
      </w:r>
      <w:r>
        <w:t>proceeding</w:t>
      </w:r>
      <w:r>
        <w:rPr>
          <w:spacing w:val="-4"/>
        </w:rPr>
        <w:t xml:space="preserve"> </w:t>
      </w:r>
      <w:r>
        <w:t>where</w:t>
      </w:r>
      <w:r>
        <w:rPr>
          <w:spacing w:val="-8"/>
        </w:rPr>
        <w:t xml:space="preserve"> </w:t>
      </w:r>
      <w:r>
        <w:t>there</w:t>
      </w:r>
      <w:r>
        <w:rPr>
          <w:spacing w:val="-6"/>
        </w:rPr>
        <w:t xml:space="preserve"> </w:t>
      </w:r>
      <w:r>
        <w:t>are disputed issues of material</w:t>
      </w:r>
      <w:r>
        <w:rPr>
          <w:spacing w:val="-24"/>
        </w:rPr>
        <w:t xml:space="preserve"> </w:t>
      </w:r>
      <w:r>
        <w:t>fact.</w:t>
      </w:r>
    </w:p>
    <w:p w:rsidR="008D43C1" w:rsidRDefault="00EF261D">
      <w:pPr>
        <w:pStyle w:val="ListParagraph"/>
        <w:numPr>
          <w:ilvl w:val="1"/>
          <w:numId w:val="5"/>
        </w:numPr>
        <w:tabs>
          <w:tab w:val="left" w:pos="2019"/>
        </w:tabs>
        <w:ind w:left="2016" w:right="2280" w:hanging="359"/>
      </w:pPr>
      <w:r>
        <w:t>S</w:t>
      </w:r>
      <w:r>
        <w:t>erve/Service-</w:t>
      </w:r>
      <w:r>
        <w:rPr>
          <w:spacing w:val="-8"/>
        </w:rPr>
        <w:t xml:space="preserve"> </w:t>
      </w:r>
      <w:r>
        <w:t>sending</w:t>
      </w:r>
      <w:r>
        <w:rPr>
          <w:spacing w:val="-5"/>
        </w:rPr>
        <w:t xml:space="preserve"> </w:t>
      </w:r>
      <w:r>
        <w:t>a</w:t>
      </w:r>
      <w:r>
        <w:rPr>
          <w:spacing w:val="-9"/>
        </w:rPr>
        <w:t xml:space="preserve"> </w:t>
      </w:r>
      <w:r>
        <w:t>copy</w:t>
      </w:r>
      <w:r>
        <w:rPr>
          <w:spacing w:val="-9"/>
        </w:rPr>
        <w:t xml:space="preserve"> </w:t>
      </w:r>
      <w:r>
        <w:t>of</w:t>
      </w:r>
      <w:r>
        <w:rPr>
          <w:spacing w:val="-7"/>
        </w:rPr>
        <w:t xml:space="preserve"> </w:t>
      </w:r>
      <w:r>
        <w:t>the</w:t>
      </w:r>
      <w:r>
        <w:rPr>
          <w:spacing w:val="-9"/>
        </w:rPr>
        <w:t xml:space="preserve"> </w:t>
      </w:r>
      <w:r>
        <w:t>information</w:t>
      </w:r>
      <w:r>
        <w:rPr>
          <w:spacing w:val="-11"/>
        </w:rPr>
        <w:t xml:space="preserve"> </w:t>
      </w:r>
      <w:r>
        <w:t>to</w:t>
      </w:r>
      <w:r>
        <w:rPr>
          <w:spacing w:val="-9"/>
        </w:rPr>
        <w:t xml:space="preserve"> </w:t>
      </w:r>
      <w:r>
        <w:t>the</w:t>
      </w:r>
      <w:r>
        <w:rPr>
          <w:spacing w:val="-9"/>
        </w:rPr>
        <w:t xml:space="preserve"> </w:t>
      </w:r>
      <w:r>
        <w:t>parties</w:t>
      </w:r>
      <w:r>
        <w:rPr>
          <w:spacing w:val="-8"/>
        </w:rPr>
        <w:t xml:space="preserve"> </w:t>
      </w:r>
      <w:r>
        <w:t>via</w:t>
      </w:r>
      <w:r>
        <w:rPr>
          <w:spacing w:val="-12"/>
        </w:rPr>
        <w:t xml:space="preserve"> </w:t>
      </w:r>
      <w:r>
        <w:t>email communication at the</w:t>
      </w:r>
      <w:r>
        <w:rPr>
          <w:spacing w:val="-46"/>
        </w:rPr>
        <w:t xml:space="preserve"> </w:t>
      </w:r>
      <w:r>
        <w:t>email addresses of record.</w:t>
      </w:r>
    </w:p>
    <w:p w:rsidR="008D43C1" w:rsidRDefault="00EF261D">
      <w:pPr>
        <w:pStyle w:val="ListParagraph"/>
        <w:numPr>
          <w:ilvl w:val="1"/>
          <w:numId w:val="5"/>
        </w:numPr>
        <w:tabs>
          <w:tab w:val="left" w:pos="2016"/>
        </w:tabs>
        <w:ind w:left="2013" w:right="2247" w:hanging="359"/>
      </w:pPr>
      <w:r>
        <w:t>S</w:t>
      </w:r>
      <w:r>
        <w:t>pecification-</w:t>
      </w:r>
      <w:r>
        <w:rPr>
          <w:spacing w:val="-11"/>
        </w:rPr>
        <w:t xml:space="preserve"> </w:t>
      </w:r>
      <w:r>
        <w:t>the</w:t>
      </w:r>
      <w:r>
        <w:rPr>
          <w:spacing w:val="-12"/>
        </w:rPr>
        <w:t xml:space="preserve"> </w:t>
      </w:r>
      <w:r>
        <w:t>contents</w:t>
      </w:r>
      <w:r>
        <w:rPr>
          <w:spacing w:val="-9"/>
        </w:rPr>
        <w:t xml:space="preserve"> </w:t>
      </w:r>
      <w:r>
        <w:t>of</w:t>
      </w:r>
      <w:r>
        <w:rPr>
          <w:spacing w:val="-9"/>
        </w:rPr>
        <w:t xml:space="preserve"> </w:t>
      </w:r>
      <w:r>
        <w:t>the</w:t>
      </w:r>
      <w:r>
        <w:rPr>
          <w:spacing w:val="-11"/>
        </w:rPr>
        <w:t xml:space="preserve"> </w:t>
      </w:r>
      <w:r>
        <w:t>competitive</w:t>
      </w:r>
      <w:r>
        <w:rPr>
          <w:spacing w:val="-12"/>
        </w:rPr>
        <w:t xml:space="preserve"> </w:t>
      </w:r>
      <w:r>
        <w:t>solicitation</w:t>
      </w:r>
      <w:r>
        <w:rPr>
          <w:spacing w:val="-12"/>
        </w:rPr>
        <w:t xml:space="preserve"> </w:t>
      </w:r>
      <w:r>
        <w:t>or</w:t>
      </w:r>
      <w:r>
        <w:rPr>
          <w:spacing w:val="-8"/>
        </w:rPr>
        <w:t xml:space="preserve"> </w:t>
      </w:r>
      <w:r>
        <w:t>any</w:t>
      </w:r>
      <w:r>
        <w:rPr>
          <w:spacing w:val="-11"/>
        </w:rPr>
        <w:t xml:space="preserve"> </w:t>
      </w:r>
      <w:r>
        <w:t>addenda thereto; the approval of a sole source procurement; or other solicitation documents as permitted by applicable law or</w:t>
      </w:r>
      <w:r>
        <w:rPr>
          <w:spacing w:val="-38"/>
        </w:rPr>
        <w:t xml:space="preserve"> </w:t>
      </w:r>
      <w:r>
        <w:t>regulation.</w:t>
      </w:r>
    </w:p>
    <w:p w:rsidR="008D43C1" w:rsidRDefault="00EF261D">
      <w:pPr>
        <w:pStyle w:val="ListParagraph"/>
        <w:numPr>
          <w:ilvl w:val="1"/>
          <w:numId w:val="5"/>
        </w:numPr>
        <w:tabs>
          <w:tab w:val="left" w:pos="2020"/>
        </w:tabs>
        <w:ind w:left="2016" w:right="1642" w:hanging="358"/>
        <w:jc w:val="both"/>
      </w:pPr>
      <w:r>
        <w:t>T</w:t>
      </w:r>
      <w:r>
        <w:t>imely filed- actual receipt of documentation or written material by the Issuing Office, the President, the President’</w:t>
      </w:r>
      <w:r>
        <w:t>s Designee, or the Presiding Officer on or before the</w:t>
      </w:r>
      <w:r>
        <w:rPr>
          <w:spacing w:val="-12"/>
        </w:rPr>
        <w:t xml:space="preserve"> </w:t>
      </w:r>
      <w:r>
        <w:t>deadline.</w:t>
      </w:r>
    </w:p>
    <w:p w:rsidR="00637279" w:rsidRDefault="00EF261D" w:rsidP="00EF261D">
      <w:pPr>
        <w:pStyle w:val="ListParagraph"/>
        <w:numPr>
          <w:ilvl w:val="1"/>
          <w:numId w:val="5"/>
        </w:numPr>
        <w:tabs>
          <w:tab w:val="left" w:pos="2021"/>
        </w:tabs>
        <w:spacing w:before="1"/>
        <w:ind w:left="2019" w:right="2449" w:hanging="360"/>
        <w:jc w:val="both"/>
      </w:pPr>
      <w:r>
        <w:t>U</w:t>
      </w:r>
      <w:r>
        <w:t>niversity</w:t>
      </w:r>
      <w:r>
        <w:rPr>
          <w:spacing w:val="-10"/>
        </w:rPr>
        <w:t xml:space="preserve"> </w:t>
      </w:r>
      <w:r>
        <w:t>Official-</w:t>
      </w:r>
      <w:r>
        <w:rPr>
          <w:spacing w:val="-7"/>
        </w:rPr>
        <w:t xml:space="preserve"> </w:t>
      </w:r>
      <w:r>
        <w:t>the</w:t>
      </w:r>
      <w:r>
        <w:rPr>
          <w:spacing w:val="-3"/>
        </w:rPr>
        <w:t xml:space="preserve"> </w:t>
      </w:r>
      <w:r>
        <w:t>person</w:t>
      </w:r>
      <w:r>
        <w:rPr>
          <w:spacing w:val="-5"/>
        </w:rPr>
        <w:t xml:space="preserve"> </w:t>
      </w:r>
      <w:r>
        <w:t>appointed</w:t>
      </w:r>
      <w:r>
        <w:rPr>
          <w:spacing w:val="-8"/>
        </w:rPr>
        <w:t xml:space="preserve"> </w:t>
      </w:r>
      <w:r>
        <w:t>by</w:t>
      </w:r>
      <w:r>
        <w:rPr>
          <w:spacing w:val="-7"/>
        </w:rPr>
        <w:t xml:space="preserve"> </w:t>
      </w:r>
      <w:r>
        <w:t>the</w:t>
      </w:r>
      <w:r>
        <w:rPr>
          <w:spacing w:val="-6"/>
        </w:rPr>
        <w:t xml:space="preserve"> </w:t>
      </w:r>
      <w:r>
        <w:t>President</w:t>
      </w:r>
      <w:r>
        <w:rPr>
          <w:spacing w:val="-7"/>
        </w:rPr>
        <w:t xml:space="preserve"> </w:t>
      </w:r>
      <w:r>
        <w:t>to</w:t>
      </w:r>
      <w:r>
        <w:rPr>
          <w:spacing w:val="-7"/>
        </w:rPr>
        <w:t xml:space="preserve"> </w:t>
      </w:r>
      <w:r>
        <w:t>conduct</w:t>
      </w:r>
      <w:r>
        <w:rPr>
          <w:spacing w:val="-7"/>
        </w:rPr>
        <w:t xml:space="preserve"> </w:t>
      </w:r>
      <w:r>
        <w:t>a summary</w:t>
      </w:r>
      <w:r>
        <w:rPr>
          <w:spacing w:val="-15"/>
        </w:rPr>
        <w:t xml:space="preserve"> </w:t>
      </w:r>
      <w:r>
        <w:t>proceeding.</w:t>
      </w:r>
    </w:p>
    <w:p w:rsidR="00637279" w:rsidRDefault="00EF261D" w:rsidP="00637279">
      <w:pPr>
        <w:pStyle w:val="Heading3"/>
        <w:numPr>
          <w:ilvl w:val="0"/>
          <w:numId w:val="8"/>
        </w:numPr>
      </w:pPr>
      <w:r w:rsidRPr="00EF261D">
        <w:t>Not</w:t>
      </w:r>
      <w:r w:rsidRPr="00EF261D">
        <w:t>ice of Decision or Intended Deci</w:t>
      </w:r>
      <w:r w:rsidRPr="00EF261D">
        <w:t>sion</w:t>
      </w:r>
      <w:r>
        <w:t xml:space="preserve">. </w:t>
      </w:r>
    </w:p>
    <w:p w:rsidR="008D43C1" w:rsidRDefault="00EF261D" w:rsidP="00637279">
      <w:pPr>
        <w:tabs>
          <w:tab w:val="left" w:pos="1219"/>
        </w:tabs>
        <w:spacing w:before="209"/>
        <w:ind w:left="937" w:right="1103"/>
      </w:pPr>
      <w:r>
        <w:t>The University shall provide a notice of</w:t>
      </w:r>
      <w:r w:rsidRPr="00637279">
        <w:rPr>
          <w:spacing w:val="-43"/>
        </w:rPr>
        <w:t xml:space="preserve"> </w:t>
      </w:r>
      <w:r>
        <w:t>decision or intend</w:t>
      </w:r>
      <w:r>
        <w:t>ed decision by electronic posting. The notice shall contain the following statement: “Failure to timely file a protest or failure to timely deliver the required bond or other security in accordance with the Board of Governors’ Regulations 18.002 and 18.003</w:t>
      </w:r>
      <w:r>
        <w:t xml:space="preserve"> shall constitute a waiver of protest</w:t>
      </w:r>
      <w:r w:rsidRPr="00637279">
        <w:rPr>
          <w:spacing w:val="-4"/>
        </w:rPr>
        <w:t xml:space="preserve"> </w:t>
      </w:r>
      <w:r>
        <w:t>proceedings.”</w:t>
      </w:r>
    </w:p>
    <w:p w:rsidR="00637279" w:rsidRPr="00637279" w:rsidRDefault="00EF261D" w:rsidP="00637279">
      <w:pPr>
        <w:pStyle w:val="Heading3"/>
      </w:pPr>
      <w:r w:rsidRPr="00637279">
        <w:rPr>
          <w:rStyle w:val="Heading3Char"/>
          <w:b/>
        </w:rPr>
        <w:t>Initiating a Protest.</w:t>
      </w:r>
      <w:r w:rsidRPr="00637279">
        <w:t xml:space="preserve"> </w:t>
      </w:r>
    </w:p>
    <w:p w:rsidR="00C54C24" w:rsidRDefault="00EF261D" w:rsidP="00637279">
      <w:pPr>
        <w:tabs>
          <w:tab w:val="left" w:pos="1219"/>
        </w:tabs>
        <w:spacing w:before="214"/>
        <w:ind w:left="939" w:right="1136"/>
      </w:pPr>
      <w:r>
        <w:t>If a Potential Protestor desires to protest a decision or intended decision</w:t>
      </w:r>
      <w:r w:rsidRPr="00637279">
        <w:rPr>
          <w:spacing w:val="-6"/>
        </w:rPr>
        <w:t xml:space="preserve"> </w:t>
      </w:r>
      <w:r>
        <w:t>of</w:t>
      </w:r>
      <w:r w:rsidRPr="00637279">
        <w:rPr>
          <w:spacing w:val="-7"/>
        </w:rPr>
        <w:t xml:space="preserve"> </w:t>
      </w:r>
      <w:r>
        <w:t>the</w:t>
      </w:r>
      <w:r w:rsidRPr="00637279">
        <w:rPr>
          <w:spacing w:val="-6"/>
        </w:rPr>
        <w:t xml:space="preserve"> </w:t>
      </w:r>
      <w:r>
        <w:t>University,</w:t>
      </w:r>
      <w:r w:rsidRPr="00637279">
        <w:rPr>
          <w:spacing w:val="-6"/>
        </w:rPr>
        <w:t xml:space="preserve"> </w:t>
      </w:r>
      <w:r>
        <w:t>the</w:t>
      </w:r>
      <w:r w:rsidRPr="00637279">
        <w:rPr>
          <w:spacing w:val="-8"/>
        </w:rPr>
        <w:t xml:space="preserve"> </w:t>
      </w:r>
      <w:r>
        <w:t>Potential</w:t>
      </w:r>
      <w:r w:rsidRPr="00637279">
        <w:rPr>
          <w:spacing w:val="-5"/>
        </w:rPr>
        <w:t xml:space="preserve"> </w:t>
      </w:r>
      <w:r>
        <w:t>Protestor</w:t>
      </w:r>
      <w:r w:rsidRPr="00637279">
        <w:rPr>
          <w:spacing w:val="-7"/>
        </w:rPr>
        <w:t xml:space="preserve"> </w:t>
      </w:r>
      <w:r>
        <w:t>must</w:t>
      </w:r>
      <w:r w:rsidRPr="00637279">
        <w:rPr>
          <w:spacing w:val="-4"/>
        </w:rPr>
        <w:t xml:space="preserve"> </w:t>
      </w:r>
      <w:r>
        <w:t>timely</w:t>
      </w:r>
      <w:r w:rsidRPr="00637279">
        <w:rPr>
          <w:spacing w:val="-9"/>
        </w:rPr>
        <w:t xml:space="preserve"> </w:t>
      </w:r>
      <w:r>
        <w:t>file</w:t>
      </w:r>
      <w:r w:rsidRPr="00637279">
        <w:rPr>
          <w:spacing w:val="-6"/>
        </w:rPr>
        <w:t xml:space="preserve"> </w:t>
      </w:r>
      <w:r>
        <w:t>a</w:t>
      </w:r>
      <w:r w:rsidRPr="00637279">
        <w:rPr>
          <w:spacing w:val="-8"/>
        </w:rPr>
        <w:t xml:space="preserve"> </w:t>
      </w:r>
      <w:r>
        <w:t>Notice</w:t>
      </w:r>
      <w:r w:rsidRPr="00637279">
        <w:rPr>
          <w:spacing w:val="-7"/>
        </w:rPr>
        <w:t xml:space="preserve"> </w:t>
      </w:r>
      <w:r>
        <w:t>of</w:t>
      </w:r>
      <w:r w:rsidRPr="00637279">
        <w:rPr>
          <w:spacing w:val="-4"/>
        </w:rPr>
        <w:t xml:space="preserve"> </w:t>
      </w:r>
      <w:r>
        <w:t>Intent</w:t>
      </w:r>
      <w:r w:rsidRPr="00637279">
        <w:rPr>
          <w:spacing w:val="-9"/>
        </w:rPr>
        <w:t xml:space="preserve"> </w:t>
      </w:r>
      <w:r>
        <w:t>to</w:t>
      </w:r>
      <w:r w:rsidRPr="00637279">
        <w:rPr>
          <w:spacing w:val="-2"/>
        </w:rPr>
        <w:t xml:space="preserve"> </w:t>
      </w:r>
      <w:r>
        <w:t>Protest,</w:t>
      </w:r>
      <w:r w:rsidRPr="00637279">
        <w:rPr>
          <w:spacing w:val="-7"/>
        </w:rPr>
        <w:t xml:space="preserve"> </w:t>
      </w:r>
      <w:r>
        <w:t>a Formal Protest, and the required Solicitation Protest Bond prescribed by University Regulation 13.0030R with the Issuing</w:t>
      </w:r>
      <w:r w:rsidRPr="00637279">
        <w:rPr>
          <w:spacing w:val="-13"/>
        </w:rPr>
        <w:t xml:space="preserve"> </w:t>
      </w:r>
      <w:r>
        <w:t>Office.</w:t>
      </w:r>
      <w:bookmarkStart w:id="4" w:name="(5)_Notice_of_Intent_to_Protest."/>
      <w:bookmarkEnd w:id="4"/>
    </w:p>
    <w:p w:rsidR="008D43C1" w:rsidRDefault="00EF261D" w:rsidP="00637279">
      <w:pPr>
        <w:pStyle w:val="Heading3"/>
      </w:pPr>
      <w:r>
        <w:t>Notice of Intent to</w:t>
      </w:r>
      <w:r w:rsidRPr="00C54C24">
        <w:rPr>
          <w:spacing w:val="-7"/>
        </w:rPr>
        <w:t xml:space="preserve"> </w:t>
      </w:r>
      <w:r>
        <w:t>Protest.</w:t>
      </w:r>
    </w:p>
    <w:p w:rsidR="008D43C1" w:rsidRPr="00EF261D" w:rsidRDefault="00EF261D" w:rsidP="00EF261D">
      <w:pPr>
        <w:pStyle w:val="Heading4"/>
      </w:pPr>
      <w:r w:rsidRPr="00EF261D">
        <w:t>Timely Filing of a Notice of Intent to</w:t>
      </w:r>
      <w:r w:rsidRPr="00EF261D">
        <w:t xml:space="preserve"> </w:t>
      </w:r>
      <w:r w:rsidRPr="00EF261D">
        <w:t>Protest.</w:t>
      </w:r>
    </w:p>
    <w:p w:rsidR="008D43C1" w:rsidRDefault="00EF261D">
      <w:pPr>
        <w:pStyle w:val="ListParagraph"/>
        <w:numPr>
          <w:ilvl w:val="2"/>
          <w:numId w:val="4"/>
        </w:numPr>
        <w:tabs>
          <w:tab w:val="left" w:pos="3099"/>
          <w:tab w:val="left" w:pos="3100"/>
        </w:tabs>
        <w:spacing w:before="16" w:line="292" w:lineRule="exact"/>
        <w:ind w:left="3100" w:hanging="720"/>
        <w:jc w:val="left"/>
        <w:rPr>
          <w:rFonts w:ascii="Book Antiqua"/>
          <w:sz w:val="24"/>
        </w:rPr>
      </w:pPr>
      <w:r>
        <w:t>P</w:t>
      </w:r>
      <w:r>
        <w:t>rotesting a</w:t>
      </w:r>
      <w:r>
        <w:rPr>
          <w:spacing w:val="-9"/>
        </w:rPr>
        <w:t xml:space="preserve"> </w:t>
      </w:r>
      <w:r>
        <w:t>Specification.</w:t>
      </w:r>
    </w:p>
    <w:p w:rsidR="008D43C1" w:rsidRDefault="00EF261D">
      <w:pPr>
        <w:pStyle w:val="BodyText"/>
        <w:spacing w:line="242" w:lineRule="auto"/>
        <w:ind w:left="838" w:right="1284"/>
      </w:pPr>
      <w:r>
        <w:t>I</w:t>
      </w:r>
      <w:r>
        <w:t>f the Potential Protestor is protesting a Specification, the Potential Protestor must timely file a Notice of Intent to Protest with the Issuing Office within 72 hours of the University’s</w:t>
      </w:r>
    </w:p>
    <w:p w:rsidR="008D43C1" w:rsidRDefault="00EF261D">
      <w:pPr>
        <w:pStyle w:val="BodyText"/>
        <w:ind w:left="836" w:right="1320" w:firstLine="2"/>
      </w:pPr>
      <w:r>
        <w:t>e</w:t>
      </w:r>
      <w:r>
        <w:t xml:space="preserve">lectronic posting of the Specification that is being protested. A </w:t>
      </w:r>
      <w:r>
        <w:t>Potential Protestor’s failure to timely file a Notice of Intent to Protest within 72 hours of the posting of the Specification shall constitute a waiver of the right to protest proceedings related to that Specification.</w:t>
      </w:r>
    </w:p>
    <w:p w:rsidR="008D43C1" w:rsidRDefault="00EF261D">
      <w:pPr>
        <w:pStyle w:val="ListParagraph"/>
        <w:numPr>
          <w:ilvl w:val="2"/>
          <w:numId w:val="4"/>
        </w:numPr>
        <w:tabs>
          <w:tab w:val="left" w:pos="3099"/>
          <w:tab w:val="left" w:pos="3100"/>
        </w:tabs>
        <w:spacing w:line="288" w:lineRule="exact"/>
        <w:ind w:left="3100" w:hanging="720"/>
        <w:jc w:val="left"/>
        <w:rPr>
          <w:rFonts w:ascii="Book Antiqua"/>
          <w:sz w:val="24"/>
        </w:rPr>
      </w:pPr>
      <w:r>
        <w:t>P</w:t>
      </w:r>
      <w:r>
        <w:t>rotesting any Other Decisions or In</w:t>
      </w:r>
      <w:r>
        <w:t>tended</w:t>
      </w:r>
      <w:r>
        <w:rPr>
          <w:spacing w:val="-41"/>
        </w:rPr>
        <w:t xml:space="preserve"> </w:t>
      </w:r>
      <w:r>
        <w:t>Decisions.</w:t>
      </w:r>
    </w:p>
    <w:p w:rsidR="008D43C1" w:rsidRDefault="00EF261D">
      <w:pPr>
        <w:pStyle w:val="BodyText"/>
        <w:ind w:left="835" w:right="858" w:firstLine="3"/>
      </w:pPr>
      <w:r>
        <w:t xml:space="preserve">If a Potential Protestor is protesting any decision or intended decision other than a Specification, the Potential Protestor must timely file a Notice of Intent to Protest such decision or intended decision with the Issuing Office within </w:t>
      </w:r>
      <w:r>
        <w:t xml:space="preserve">72 hours of the University’s posting of the notice of decision or intended decision that is being protested. A Potential Protestor’s failure to timely file a Notice of Intent to Protest within 72 hours of the University’s posting of the notice of decision </w:t>
      </w:r>
      <w:r>
        <w:t xml:space="preserve">or intended </w:t>
      </w:r>
      <w:r>
        <w:lastRenderedPageBreak/>
        <w:t>decision being protested shall constitute a waiver of the right to protest proceedings related to that decision or intended decision</w:t>
      </w:r>
      <w:r>
        <w:t>.</w:t>
      </w:r>
    </w:p>
    <w:p w:rsidR="008D43C1" w:rsidRPr="00C54C24" w:rsidRDefault="00EF261D" w:rsidP="00EF261D">
      <w:pPr>
        <w:pStyle w:val="Heading4"/>
      </w:pPr>
      <w:r w:rsidRPr="00C54C24">
        <w:t>Filing Period for the Notice of Intent to</w:t>
      </w:r>
      <w:r w:rsidRPr="00C54C24">
        <w:rPr>
          <w:spacing w:val="-24"/>
        </w:rPr>
        <w:t xml:space="preserve"> </w:t>
      </w:r>
      <w:r w:rsidRPr="00C54C24">
        <w:t>Protest.</w:t>
      </w:r>
    </w:p>
    <w:p w:rsidR="008D43C1" w:rsidRDefault="00EF261D">
      <w:pPr>
        <w:pStyle w:val="BodyText"/>
        <w:spacing w:before="8"/>
        <w:ind w:left="835" w:right="1117" w:firstLine="3"/>
      </w:pPr>
      <w:r>
        <w:t>The 72-hour period for filing the Notice of Inten</w:t>
      </w:r>
      <w:r>
        <w:t>t to Protest regarding any decision or intended decision</w:t>
      </w:r>
      <w:r>
        <w:rPr>
          <w:spacing w:val="-8"/>
        </w:rPr>
        <w:t xml:space="preserve"> </w:t>
      </w:r>
      <w:r>
        <w:t>begins</w:t>
      </w:r>
      <w:r>
        <w:rPr>
          <w:spacing w:val="-7"/>
        </w:rPr>
        <w:t xml:space="preserve"> </w:t>
      </w:r>
      <w:r>
        <w:t>upon</w:t>
      </w:r>
      <w:r>
        <w:rPr>
          <w:spacing w:val="-12"/>
        </w:rPr>
        <w:t xml:space="preserve"> </w:t>
      </w:r>
      <w:r>
        <w:t>the</w:t>
      </w:r>
      <w:r>
        <w:rPr>
          <w:spacing w:val="-7"/>
        </w:rPr>
        <w:t xml:space="preserve"> </w:t>
      </w:r>
      <w:r>
        <w:t>electronic</w:t>
      </w:r>
      <w:r>
        <w:rPr>
          <w:spacing w:val="-9"/>
        </w:rPr>
        <w:t xml:space="preserve"> </w:t>
      </w:r>
      <w:r>
        <w:t>posting</w:t>
      </w:r>
      <w:r>
        <w:rPr>
          <w:spacing w:val="-8"/>
        </w:rPr>
        <w:t xml:space="preserve"> </w:t>
      </w:r>
      <w:r>
        <w:t>of</w:t>
      </w:r>
      <w:r>
        <w:rPr>
          <w:spacing w:val="-8"/>
        </w:rPr>
        <w:t xml:space="preserve"> </w:t>
      </w:r>
      <w:r>
        <w:t>the</w:t>
      </w:r>
      <w:r>
        <w:rPr>
          <w:spacing w:val="-12"/>
        </w:rPr>
        <w:t xml:space="preserve"> </w:t>
      </w:r>
      <w:r>
        <w:t>decision</w:t>
      </w:r>
      <w:r>
        <w:rPr>
          <w:spacing w:val="-3"/>
        </w:rPr>
        <w:t xml:space="preserve"> </w:t>
      </w:r>
      <w:r>
        <w:t>or</w:t>
      </w:r>
      <w:r>
        <w:rPr>
          <w:spacing w:val="-5"/>
        </w:rPr>
        <w:t xml:space="preserve"> </w:t>
      </w:r>
      <w:r>
        <w:t>intended</w:t>
      </w:r>
      <w:r>
        <w:rPr>
          <w:spacing w:val="-7"/>
        </w:rPr>
        <w:t xml:space="preserve"> </w:t>
      </w:r>
      <w:r>
        <w:t>decision.</w:t>
      </w:r>
      <w:r>
        <w:rPr>
          <w:spacing w:val="-6"/>
        </w:rPr>
        <w:t xml:space="preserve"> </w:t>
      </w:r>
      <w:r>
        <w:t>If</w:t>
      </w:r>
      <w:r>
        <w:rPr>
          <w:spacing w:val="-6"/>
        </w:rPr>
        <w:t xml:space="preserve"> </w:t>
      </w:r>
      <w:r>
        <w:t>the</w:t>
      </w:r>
      <w:r>
        <w:rPr>
          <w:spacing w:val="-8"/>
        </w:rPr>
        <w:t xml:space="preserve"> </w:t>
      </w:r>
      <w:r>
        <w:t>end</w:t>
      </w:r>
      <w:r>
        <w:rPr>
          <w:spacing w:val="-5"/>
        </w:rPr>
        <w:t xml:space="preserve"> </w:t>
      </w:r>
      <w:r>
        <w:t>of</w:t>
      </w:r>
      <w:r>
        <w:rPr>
          <w:spacing w:val="-6"/>
        </w:rPr>
        <w:t xml:space="preserve"> </w:t>
      </w:r>
      <w:r>
        <w:t>the 72-hour period falls on a Saturday, Sunday, or legal holiday, the deadline for filing the Notice of Intent to Protest shall be the next business day. A Notice of Intent to Protest may not be filed before the 72-hour period</w:t>
      </w:r>
      <w:r>
        <w:rPr>
          <w:spacing w:val="-12"/>
        </w:rPr>
        <w:t xml:space="preserve"> </w:t>
      </w:r>
      <w:r>
        <w:t>begins.</w:t>
      </w:r>
    </w:p>
    <w:p w:rsidR="008D43C1" w:rsidRDefault="00EF261D" w:rsidP="00EF261D">
      <w:pPr>
        <w:pStyle w:val="Heading4"/>
        <w:rPr>
          <w:sz w:val="20"/>
        </w:rPr>
      </w:pPr>
      <w:r>
        <w:t>Content of the Notice of Intent to</w:t>
      </w:r>
      <w:r>
        <w:rPr>
          <w:spacing w:val="-23"/>
        </w:rPr>
        <w:t xml:space="preserve"> </w:t>
      </w:r>
      <w:r>
        <w:t>Protest.</w:t>
      </w:r>
    </w:p>
    <w:p w:rsidR="008D43C1" w:rsidRDefault="00EF261D">
      <w:pPr>
        <w:pStyle w:val="BodyText"/>
        <w:spacing w:before="8"/>
        <w:ind w:left="835" w:right="880" w:firstLine="3"/>
      </w:pPr>
      <w:r>
        <w:t>T</w:t>
      </w:r>
      <w:r>
        <w:t>he Notice of Intent to Protest must be addressed to the Issuing Office; must identify the Potential Protestor and must provide the Protestor’s/Protestor’s counsel or representative’s address, phone number and em</w:t>
      </w:r>
      <w:r>
        <w:t>ail address; must state the name and address of the University whose action is being protested; must identify the solicitation by number and title, or if the intended protest is not related to a competitive solicitation, must provide other language that wi</w:t>
      </w:r>
      <w:r>
        <w:t>ll enable the University to identify the decision or intended decision being protested; and must state that the Potential Protestor intends to protest the decision or intended decision.</w:t>
      </w:r>
    </w:p>
    <w:p w:rsidR="008D43C1" w:rsidRDefault="00EF261D" w:rsidP="00637279">
      <w:pPr>
        <w:pStyle w:val="Heading3"/>
      </w:pPr>
      <w:bookmarkStart w:id="5" w:name="(6)_Formal_Protest_and_Solicitation_Prot"/>
      <w:bookmarkEnd w:id="5"/>
      <w:r>
        <w:t>Formal Protest and Solicitation Protest</w:t>
      </w:r>
      <w:r>
        <w:rPr>
          <w:spacing w:val="-28"/>
        </w:rPr>
        <w:t xml:space="preserve"> </w:t>
      </w:r>
      <w:r>
        <w:t>Bond.</w:t>
      </w:r>
    </w:p>
    <w:p w:rsidR="008D43C1" w:rsidRDefault="00EF261D" w:rsidP="00EF261D">
      <w:pPr>
        <w:pStyle w:val="Heading4"/>
        <w:rPr>
          <w:sz w:val="20"/>
        </w:rPr>
      </w:pPr>
      <w:r>
        <w:t>Timely Filing of a Forma</w:t>
      </w:r>
      <w:r>
        <w:t>l Protest and Solicitation Protest</w:t>
      </w:r>
      <w:r>
        <w:rPr>
          <w:spacing w:val="-43"/>
        </w:rPr>
        <w:t xml:space="preserve"> </w:t>
      </w:r>
      <w:r>
        <w:t>Bond.</w:t>
      </w:r>
    </w:p>
    <w:p w:rsidR="008D43C1" w:rsidRDefault="00EF261D">
      <w:pPr>
        <w:pStyle w:val="BodyText"/>
        <w:spacing w:before="1"/>
        <w:ind w:left="839" w:right="1315"/>
        <w:jc w:val="both"/>
      </w:pPr>
      <w:r>
        <w:t>T</w:t>
      </w:r>
      <w:r>
        <w:t>he</w:t>
      </w:r>
      <w:r>
        <w:rPr>
          <w:spacing w:val="-8"/>
        </w:rPr>
        <w:t xml:space="preserve"> </w:t>
      </w:r>
      <w:r>
        <w:t>Potential</w:t>
      </w:r>
      <w:r>
        <w:rPr>
          <w:spacing w:val="-7"/>
        </w:rPr>
        <w:t xml:space="preserve"> </w:t>
      </w:r>
      <w:r>
        <w:t>Protestor</w:t>
      </w:r>
      <w:r>
        <w:rPr>
          <w:spacing w:val="-9"/>
        </w:rPr>
        <w:t xml:space="preserve"> </w:t>
      </w:r>
      <w:r>
        <w:t>must</w:t>
      </w:r>
      <w:r>
        <w:rPr>
          <w:spacing w:val="-4"/>
        </w:rPr>
        <w:t xml:space="preserve"> </w:t>
      </w:r>
      <w:r>
        <w:t>timely</w:t>
      </w:r>
      <w:r>
        <w:rPr>
          <w:spacing w:val="-7"/>
        </w:rPr>
        <w:t xml:space="preserve"> </w:t>
      </w:r>
      <w:r>
        <w:t>file</w:t>
      </w:r>
      <w:r>
        <w:rPr>
          <w:spacing w:val="-7"/>
        </w:rPr>
        <w:t xml:space="preserve"> </w:t>
      </w:r>
      <w:r>
        <w:t>a</w:t>
      </w:r>
      <w:r>
        <w:rPr>
          <w:spacing w:val="-5"/>
        </w:rPr>
        <w:t xml:space="preserve"> </w:t>
      </w:r>
      <w:r>
        <w:t>Formal</w:t>
      </w:r>
      <w:r>
        <w:rPr>
          <w:spacing w:val="-10"/>
        </w:rPr>
        <w:t xml:space="preserve"> </w:t>
      </w:r>
      <w:r>
        <w:t>Protest</w:t>
      </w:r>
      <w:r>
        <w:rPr>
          <w:spacing w:val="-3"/>
        </w:rPr>
        <w:t xml:space="preserve"> </w:t>
      </w:r>
      <w:r>
        <w:t>with</w:t>
      </w:r>
      <w:r>
        <w:rPr>
          <w:spacing w:val="-10"/>
        </w:rPr>
        <w:t xml:space="preserve"> </w:t>
      </w:r>
      <w:r>
        <w:t>the</w:t>
      </w:r>
      <w:r>
        <w:rPr>
          <w:spacing w:val="-7"/>
        </w:rPr>
        <w:t xml:space="preserve"> </w:t>
      </w:r>
      <w:r>
        <w:t>Issuing</w:t>
      </w:r>
      <w:r>
        <w:rPr>
          <w:spacing w:val="-5"/>
        </w:rPr>
        <w:t xml:space="preserve"> </w:t>
      </w:r>
      <w:r>
        <w:t>Office</w:t>
      </w:r>
      <w:r>
        <w:rPr>
          <w:spacing w:val="-5"/>
        </w:rPr>
        <w:t xml:space="preserve"> </w:t>
      </w:r>
      <w:r>
        <w:t>within</w:t>
      </w:r>
      <w:r>
        <w:rPr>
          <w:spacing w:val="-7"/>
        </w:rPr>
        <w:t xml:space="preserve"> </w:t>
      </w:r>
      <w:r>
        <w:t>ten</w:t>
      </w:r>
      <w:r>
        <w:rPr>
          <w:spacing w:val="-10"/>
        </w:rPr>
        <w:t xml:space="preserve"> </w:t>
      </w:r>
      <w:r>
        <w:t>(10) days after the date the Notice of Intent to Protest was filed. In addition, the Potential</w:t>
      </w:r>
      <w:r>
        <w:rPr>
          <w:spacing w:val="-35"/>
        </w:rPr>
        <w:t xml:space="preserve"> </w:t>
      </w:r>
      <w:r>
        <w:t xml:space="preserve">Protestor must timely file </w:t>
      </w:r>
      <w:r>
        <w:t>the required Solicitation</w:t>
      </w:r>
      <w:r>
        <w:rPr>
          <w:spacing w:val="-23"/>
        </w:rPr>
        <w:t xml:space="preserve"> </w:t>
      </w:r>
      <w:r>
        <w:t>Protest</w:t>
      </w:r>
    </w:p>
    <w:p w:rsidR="008D43C1" w:rsidRDefault="00EF261D">
      <w:pPr>
        <w:pStyle w:val="BodyText"/>
        <w:spacing w:before="120"/>
        <w:ind w:left="838" w:right="965"/>
      </w:pPr>
      <w:r>
        <w:t>B</w:t>
      </w:r>
      <w:r>
        <w:t>ond with the Issuing Office within ten (10) days after the date the Notice of Intent to Protest was filed. The failure of the Potential Protestor to timely file the Formal Protest or to timely file the Solicitation Protes</w:t>
      </w:r>
      <w:r>
        <w:t>t Bond shall constitute a waiver of the Potential Protestor’s right to protest proceedings and/or the denial and dismissal of the Potential Protestor’s protest.</w:t>
      </w:r>
    </w:p>
    <w:p w:rsidR="008D43C1" w:rsidRDefault="00EF261D" w:rsidP="00EF261D">
      <w:pPr>
        <w:pStyle w:val="Heading4"/>
      </w:pPr>
      <w:r>
        <w:t>Content of the Formal</w:t>
      </w:r>
      <w:r>
        <w:rPr>
          <w:spacing w:val="-17"/>
        </w:rPr>
        <w:t xml:space="preserve"> </w:t>
      </w:r>
      <w:r>
        <w:t>Protest.</w:t>
      </w:r>
    </w:p>
    <w:p w:rsidR="008D43C1" w:rsidRDefault="00EF261D">
      <w:pPr>
        <w:pStyle w:val="BodyText"/>
        <w:spacing w:before="23"/>
        <w:ind w:left="836" w:right="1359" w:firstLine="3"/>
      </w:pPr>
      <w:r>
        <w:t>T</w:t>
      </w:r>
      <w:r>
        <w:t>he Formal Protest must state with particularity the facts and l</w:t>
      </w:r>
      <w:r>
        <w:t>aw upon which the protest is based. Only actual or prospective bidders or offerors who would be adversely affected by the University’s proposed action have standing to protest the award or intent to award a contract through competitive solicitation. The Fo</w:t>
      </w:r>
      <w:r>
        <w:t>rmal Protest must contain the following:</w:t>
      </w:r>
    </w:p>
    <w:p w:rsidR="008D43C1" w:rsidRDefault="00EF261D">
      <w:pPr>
        <w:pStyle w:val="ListParagraph"/>
        <w:numPr>
          <w:ilvl w:val="2"/>
          <w:numId w:val="4"/>
        </w:numPr>
        <w:tabs>
          <w:tab w:val="left" w:pos="3099"/>
          <w:tab w:val="left" w:pos="3100"/>
        </w:tabs>
        <w:spacing w:before="133" w:line="292" w:lineRule="exact"/>
        <w:ind w:left="3100" w:hanging="720"/>
        <w:jc w:val="left"/>
        <w:rPr>
          <w:rFonts w:ascii="Book Antiqua"/>
          <w:sz w:val="24"/>
        </w:rPr>
      </w:pPr>
      <w:r>
        <w:t>T</w:t>
      </w:r>
      <w:r>
        <w:t>he name of the Protestor and the address, telephone number</w:t>
      </w:r>
      <w:r>
        <w:rPr>
          <w:spacing w:val="-41"/>
        </w:rPr>
        <w:t xml:space="preserve"> </w:t>
      </w:r>
      <w:r>
        <w:t>and</w:t>
      </w:r>
    </w:p>
    <w:p w:rsidR="008D43C1" w:rsidRDefault="00EF261D">
      <w:pPr>
        <w:pStyle w:val="BodyText"/>
        <w:ind w:left="3096" w:right="1032" w:firstLine="1"/>
      </w:pPr>
      <w:r>
        <w:t>e</w:t>
      </w:r>
      <w:r>
        <w:t>mail address of the Protestor/Protestor’s counsel or representative. The email address provided will be the email address used by the Issuing Office, the President, the President’s Designee, the Presiding Officer, and</w:t>
      </w:r>
      <w:r>
        <w:rPr>
          <w:spacing w:val="-8"/>
        </w:rPr>
        <w:t xml:space="preserve"> </w:t>
      </w:r>
      <w:r>
        <w:t>the</w:t>
      </w:r>
      <w:r>
        <w:rPr>
          <w:spacing w:val="-5"/>
        </w:rPr>
        <w:t xml:space="preserve"> </w:t>
      </w:r>
      <w:r>
        <w:t>other</w:t>
      </w:r>
      <w:r>
        <w:rPr>
          <w:spacing w:val="-5"/>
        </w:rPr>
        <w:t xml:space="preserve"> </w:t>
      </w:r>
      <w:r>
        <w:t>parties</w:t>
      </w:r>
      <w:r>
        <w:rPr>
          <w:spacing w:val="-9"/>
        </w:rPr>
        <w:t xml:space="preserve"> </w:t>
      </w:r>
      <w:r>
        <w:t>for</w:t>
      </w:r>
      <w:r>
        <w:rPr>
          <w:spacing w:val="-6"/>
        </w:rPr>
        <w:t xml:space="preserve"> </w:t>
      </w:r>
      <w:r>
        <w:t>serving</w:t>
      </w:r>
      <w:r>
        <w:rPr>
          <w:spacing w:val="-4"/>
        </w:rPr>
        <w:t xml:space="preserve"> </w:t>
      </w:r>
      <w:r>
        <w:t>the</w:t>
      </w:r>
      <w:r>
        <w:rPr>
          <w:spacing w:val="-7"/>
        </w:rPr>
        <w:t xml:space="preserve"> </w:t>
      </w:r>
      <w:r>
        <w:t>Pro</w:t>
      </w:r>
      <w:r>
        <w:t>testor</w:t>
      </w:r>
      <w:r>
        <w:rPr>
          <w:spacing w:val="-7"/>
        </w:rPr>
        <w:t xml:space="preserve"> </w:t>
      </w:r>
      <w:r>
        <w:t>with</w:t>
      </w:r>
      <w:r>
        <w:rPr>
          <w:spacing w:val="-7"/>
        </w:rPr>
        <w:t xml:space="preserve"> </w:t>
      </w:r>
      <w:r>
        <w:t>notice,</w:t>
      </w:r>
      <w:r>
        <w:rPr>
          <w:spacing w:val="-7"/>
        </w:rPr>
        <w:t xml:space="preserve"> </w:t>
      </w:r>
      <w:r>
        <w:t>documents</w:t>
      </w:r>
      <w:r>
        <w:rPr>
          <w:spacing w:val="-7"/>
        </w:rPr>
        <w:t xml:space="preserve"> </w:t>
      </w:r>
      <w:r>
        <w:t>and other materials related to the</w:t>
      </w:r>
      <w:r>
        <w:rPr>
          <w:spacing w:val="-17"/>
        </w:rPr>
        <w:t xml:space="preserve"> </w:t>
      </w:r>
      <w:r>
        <w:t>protest.</w:t>
      </w:r>
    </w:p>
    <w:p w:rsidR="008D43C1" w:rsidRDefault="00EF261D">
      <w:pPr>
        <w:pStyle w:val="ListParagraph"/>
        <w:numPr>
          <w:ilvl w:val="2"/>
          <w:numId w:val="4"/>
        </w:numPr>
        <w:tabs>
          <w:tab w:val="left" w:pos="3099"/>
          <w:tab w:val="left" w:pos="3100"/>
        </w:tabs>
        <w:spacing w:before="132" w:line="218" w:lineRule="auto"/>
        <w:ind w:left="3099" w:right="1125" w:hanging="720"/>
        <w:jc w:val="left"/>
        <w:rPr>
          <w:rFonts w:ascii="Book Antiqua"/>
          <w:sz w:val="24"/>
        </w:rPr>
      </w:pPr>
      <w:r>
        <w:t>T</w:t>
      </w:r>
      <w:r>
        <w:t>he</w:t>
      </w:r>
      <w:r>
        <w:rPr>
          <w:spacing w:val="-13"/>
        </w:rPr>
        <w:t xml:space="preserve"> </w:t>
      </w:r>
      <w:r>
        <w:t>identification</w:t>
      </w:r>
      <w:r>
        <w:rPr>
          <w:spacing w:val="-13"/>
        </w:rPr>
        <w:t xml:space="preserve"> </w:t>
      </w:r>
      <w:r>
        <w:t>of</w:t>
      </w:r>
      <w:r>
        <w:rPr>
          <w:spacing w:val="-11"/>
        </w:rPr>
        <w:t xml:space="preserve"> </w:t>
      </w:r>
      <w:r>
        <w:t>the</w:t>
      </w:r>
      <w:r>
        <w:rPr>
          <w:spacing w:val="-14"/>
        </w:rPr>
        <w:t xml:space="preserve"> </w:t>
      </w:r>
      <w:r>
        <w:t>University</w:t>
      </w:r>
      <w:r>
        <w:rPr>
          <w:spacing w:val="-12"/>
        </w:rPr>
        <w:t xml:space="preserve"> </w:t>
      </w:r>
      <w:r>
        <w:t>and</w:t>
      </w:r>
      <w:r>
        <w:rPr>
          <w:spacing w:val="-13"/>
        </w:rPr>
        <w:t xml:space="preserve"> </w:t>
      </w:r>
      <w:r>
        <w:t>competitive</w:t>
      </w:r>
      <w:r>
        <w:rPr>
          <w:spacing w:val="-10"/>
        </w:rPr>
        <w:t xml:space="preserve"> </w:t>
      </w:r>
      <w:r>
        <w:t>solicitation</w:t>
      </w:r>
      <w:r>
        <w:rPr>
          <w:spacing w:val="-7"/>
        </w:rPr>
        <w:t xml:space="preserve"> </w:t>
      </w:r>
      <w:r>
        <w:t>involved,</w:t>
      </w:r>
      <w:r>
        <w:rPr>
          <w:spacing w:val="-9"/>
        </w:rPr>
        <w:t xml:space="preserve"> </w:t>
      </w:r>
      <w:r>
        <w:rPr>
          <w:spacing w:val="-4"/>
        </w:rPr>
        <w:t xml:space="preserve">if </w:t>
      </w:r>
      <w:r>
        <w:t>no competitive solicitation is involved, identification</w:t>
      </w:r>
      <w:r>
        <w:rPr>
          <w:spacing w:val="-36"/>
        </w:rPr>
        <w:t xml:space="preserve"> </w:t>
      </w:r>
      <w:r>
        <w:t>of</w:t>
      </w:r>
    </w:p>
    <w:p w:rsidR="008D43C1" w:rsidRDefault="00EF261D">
      <w:pPr>
        <w:pStyle w:val="BodyText"/>
        <w:spacing w:before="8"/>
        <w:ind w:left="3098"/>
      </w:pPr>
      <w:r>
        <w:t>t</w:t>
      </w:r>
      <w:r>
        <w:t>he action being protested;</w:t>
      </w:r>
    </w:p>
    <w:p w:rsidR="008D43C1" w:rsidRDefault="00EF261D">
      <w:pPr>
        <w:pStyle w:val="ListParagraph"/>
        <w:numPr>
          <w:ilvl w:val="2"/>
          <w:numId w:val="4"/>
        </w:numPr>
        <w:tabs>
          <w:tab w:val="left" w:pos="3099"/>
          <w:tab w:val="left" w:pos="3100"/>
        </w:tabs>
        <w:spacing w:before="140" w:line="218" w:lineRule="auto"/>
        <w:ind w:left="3099" w:right="1816" w:hanging="720"/>
        <w:jc w:val="left"/>
        <w:rPr>
          <w:rFonts w:ascii="Book Antiqua"/>
          <w:sz w:val="24"/>
        </w:rPr>
      </w:pPr>
      <w:r>
        <w:t>A</w:t>
      </w:r>
      <w:r>
        <w:rPr>
          <w:spacing w:val="-6"/>
        </w:rPr>
        <w:t xml:space="preserve"> </w:t>
      </w:r>
      <w:r>
        <w:t>statement</w:t>
      </w:r>
      <w:r>
        <w:rPr>
          <w:spacing w:val="-4"/>
        </w:rPr>
        <w:t xml:space="preserve"> </w:t>
      </w:r>
      <w:r>
        <w:t>of</w:t>
      </w:r>
      <w:r>
        <w:rPr>
          <w:spacing w:val="-3"/>
        </w:rPr>
        <w:t xml:space="preserve"> </w:t>
      </w:r>
      <w:r>
        <w:t>w</w:t>
      </w:r>
      <w:r>
        <w:t>hen</w:t>
      </w:r>
      <w:r>
        <w:rPr>
          <w:spacing w:val="-7"/>
        </w:rPr>
        <w:t xml:space="preserve"> </w:t>
      </w:r>
      <w:r>
        <w:t>and</w:t>
      </w:r>
      <w:r>
        <w:rPr>
          <w:spacing w:val="-8"/>
        </w:rPr>
        <w:t xml:space="preserve"> </w:t>
      </w:r>
      <w:r>
        <w:t>how</w:t>
      </w:r>
      <w:r>
        <w:rPr>
          <w:spacing w:val="-8"/>
        </w:rPr>
        <w:t xml:space="preserve"> </w:t>
      </w:r>
      <w:r>
        <w:t>the</w:t>
      </w:r>
      <w:r>
        <w:rPr>
          <w:spacing w:val="-8"/>
        </w:rPr>
        <w:t xml:space="preserve"> </w:t>
      </w:r>
      <w:r>
        <w:t>Protestor</w:t>
      </w:r>
      <w:r>
        <w:rPr>
          <w:spacing w:val="-6"/>
        </w:rPr>
        <w:t xml:space="preserve"> </w:t>
      </w:r>
      <w:r>
        <w:t>received</w:t>
      </w:r>
      <w:r>
        <w:rPr>
          <w:spacing w:val="-5"/>
        </w:rPr>
        <w:t xml:space="preserve"> </w:t>
      </w:r>
      <w:r>
        <w:t>notice</w:t>
      </w:r>
      <w:r>
        <w:rPr>
          <w:spacing w:val="-8"/>
        </w:rPr>
        <w:t xml:space="preserve"> </w:t>
      </w:r>
      <w:r>
        <w:t>of</w:t>
      </w:r>
      <w:r>
        <w:rPr>
          <w:spacing w:val="-6"/>
        </w:rPr>
        <w:t xml:space="preserve"> </w:t>
      </w:r>
      <w:r>
        <w:t>the decision or intended decision that is being</w:t>
      </w:r>
      <w:r>
        <w:rPr>
          <w:spacing w:val="-36"/>
        </w:rPr>
        <w:t xml:space="preserve"> </w:t>
      </w:r>
      <w:r>
        <w:t>protested;</w:t>
      </w:r>
    </w:p>
    <w:p w:rsidR="008D43C1" w:rsidRDefault="00EF261D">
      <w:pPr>
        <w:pStyle w:val="ListParagraph"/>
        <w:numPr>
          <w:ilvl w:val="2"/>
          <w:numId w:val="4"/>
        </w:numPr>
        <w:tabs>
          <w:tab w:val="left" w:pos="3099"/>
          <w:tab w:val="left" w:pos="3100"/>
        </w:tabs>
        <w:spacing w:before="15" w:line="230" w:lineRule="auto"/>
        <w:ind w:left="3099" w:right="2025" w:hanging="720"/>
        <w:jc w:val="left"/>
        <w:rPr>
          <w:rFonts w:ascii="Book Antiqua" w:hAnsi="Book Antiqua"/>
          <w:sz w:val="24"/>
        </w:rPr>
      </w:pPr>
      <w:r>
        <w:t>A</w:t>
      </w:r>
      <w:r>
        <w:rPr>
          <w:spacing w:val="-7"/>
        </w:rPr>
        <w:t xml:space="preserve"> </w:t>
      </w:r>
      <w:r>
        <w:t>concise</w:t>
      </w:r>
      <w:r>
        <w:rPr>
          <w:spacing w:val="-6"/>
        </w:rPr>
        <w:t xml:space="preserve"> </w:t>
      </w:r>
      <w:r>
        <w:t>statement</w:t>
      </w:r>
      <w:r>
        <w:rPr>
          <w:spacing w:val="-8"/>
        </w:rPr>
        <w:t xml:space="preserve"> </w:t>
      </w:r>
      <w:r>
        <w:t>of</w:t>
      </w:r>
      <w:r>
        <w:rPr>
          <w:spacing w:val="-7"/>
        </w:rPr>
        <w:t xml:space="preserve"> </w:t>
      </w:r>
      <w:r>
        <w:t>the</w:t>
      </w:r>
      <w:r>
        <w:rPr>
          <w:spacing w:val="-9"/>
        </w:rPr>
        <w:t xml:space="preserve"> </w:t>
      </w:r>
      <w:r>
        <w:t>facts,</w:t>
      </w:r>
      <w:r>
        <w:rPr>
          <w:spacing w:val="-4"/>
        </w:rPr>
        <w:t xml:space="preserve"> </w:t>
      </w:r>
      <w:r>
        <w:t>including</w:t>
      </w:r>
      <w:r>
        <w:rPr>
          <w:spacing w:val="-5"/>
        </w:rPr>
        <w:t xml:space="preserve"> </w:t>
      </w:r>
      <w:r>
        <w:t>the</w:t>
      </w:r>
      <w:r>
        <w:rPr>
          <w:spacing w:val="-8"/>
        </w:rPr>
        <w:t xml:space="preserve"> </w:t>
      </w:r>
      <w:r>
        <w:t>specific</w:t>
      </w:r>
      <w:r>
        <w:rPr>
          <w:spacing w:val="-9"/>
        </w:rPr>
        <w:t xml:space="preserve"> </w:t>
      </w:r>
      <w:r>
        <w:t>facts</w:t>
      </w:r>
      <w:r>
        <w:rPr>
          <w:spacing w:val="-8"/>
        </w:rPr>
        <w:t xml:space="preserve"> </w:t>
      </w:r>
      <w:r>
        <w:t>the Protestor contends warrant reversal or modification of the University’s decision or intended</w:t>
      </w:r>
      <w:r>
        <w:rPr>
          <w:spacing w:val="-35"/>
        </w:rPr>
        <w:t xml:space="preserve"> </w:t>
      </w:r>
      <w:r>
        <w:t>decision;</w:t>
      </w:r>
    </w:p>
    <w:p w:rsidR="008D43C1" w:rsidRDefault="00EF261D">
      <w:pPr>
        <w:pStyle w:val="ListParagraph"/>
        <w:numPr>
          <w:ilvl w:val="2"/>
          <w:numId w:val="4"/>
        </w:numPr>
        <w:tabs>
          <w:tab w:val="left" w:pos="3099"/>
          <w:tab w:val="left" w:pos="3100"/>
        </w:tabs>
        <w:spacing w:before="24" w:line="228" w:lineRule="auto"/>
        <w:ind w:left="3099" w:right="1969" w:hanging="720"/>
        <w:jc w:val="left"/>
        <w:rPr>
          <w:rFonts w:ascii="Book Antiqua"/>
          <w:sz w:val="24"/>
        </w:rPr>
      </w:pPr>
      <w:r>
        <w:t>A</w:t>
      </w:r>
      <w:r>
        <w:rPr>
          <w:spacing w:val="-6"/>
        </w:rPr>
        <w:t xml:space="preserve"> </w:t>
      </w:r>
      <w:r>
        <w:t>statement</w:t>
      </w:r>
      <w:r>
        <w:rPr>
          <w:spacing w:val="-6"/>
        </w:rPr>
        <w:t xml:space="preserve"> </w:t>
      </w:r>
      <w:r>
        <w:t>of</w:t>
      </w:r>
      <w:r>
        <w:rPr>
          <w:spacing w:val="-3"/>
        </w:rPr>
        <w:t xml:space="preserve"> </w:t>
      </w:r>
      <w:r>
        <w:t>all</w:t>
      </w:r>
      <w:r>
        <w:rPr>
          <w:spacing w:val="-5"/>
        </w:rPr>
        <w:t xml:space="preserve"> </w:t>
      </w:r>
      <w:r>
        <w:t>disputed</w:t>
      </w:r>
      <w:r>
        <w:rPr>
          <w:spacing w:val="-6"/>
        </w:rPr>
        <w:t xml:space="preserve"> </w:t>
      </w:r>
      <w:r>
        <w:t>issues</w:t>
      </w:r>
      <w:r>
        <w:rPr>
          <w:spacing w:val="-5"/>
        </w:rPr>
        <w:t xml:space="preserve"> </w:t>
      </w:r>
      <w:r>
        <w:t>of</w:t>
      </w:r>
      <w:r>
        <w:rPr>
          <w:spacing w:val="-4"/>
        </w:rPr>
        <w:t xml:space="preserve"> </w:t>
      </w:r>
      <w:r>
        <w:t>material</w:t>
      </w:r>
      <w:r>
        <w:rPr>
          <w:spacing w:val="-8"/>
        </w:rPr>
        <w:t xml:space="preserve"> </w:t>
      </w:r>
      <w:r>
        <w:t>fact,</w:t>
      </w:r>
      <w:r>
        <w:rPr>
          <w:spacing w:val="-6"/>
        </w:rPr>
        <w:t xml:space="preserve"> </w:t>
      </w:r>
      <w:r>
        <w:t>or</w:t>
      </w:r>
      <w:r>
        <w:rPr>
          <w:spacing w:val="-4"/>
        </w:rPr>
        <w:t xml:space="preserve"> </w:t>
      </w:r>
      <w:r>
        <w:t>if</w:t>
      </w:r>
      <w:r>
        <w:rPr>
          <w:spacing w:val="-7"/>
        </w:rPr>
        <w:t xml:space="preserve"> </w:t>
      </w:r>
      <w:r>
        <w:t>there</w:t>
      </w:r>
      <w:r>
        <w:rPr>
          <w:spacing w:val="-7"/>
        </w:rPr>
        <w:t xml:space="preserve"> </w:t>
      </w:r>
      <w:r>
        <w:t>are none, the Formal Protest must indicate</w:t>
      </w:r>
      <w:r>
        <w:rPr>
          <w:spacing w:val="-28"/>
        </w:rPr>
        <w:t xml:space="preserve"> </w:t>
      </w:r>
      <w:r>
        <w:t>so;</w:t>
      </w:r>
    </w:p>
    <w:p w:rsidR="008D43C1" w:rsidRDefault="00EF261D">
      <w:pPr>
        <w:pStyle w:val="ListParagraph"/>
        <w:numPr>
          <w:ilvl w:val="2"/>
          <w:numId w:val="4"/>
        </w:numPr>
        <w:tabs>
          <w:tab w:val="left" w:pos="3099"/>
          <w:tab w:val="left" w:pos="3100"/>
        </w:tabs>
        <w:spacing w:before="137" w:line="228" w:lineRule="auto"/>
        <w:ind w:left="3099" w:right="1579" w:hanging="720"/>
        <w:jc w:val="left"/>
        <w:rPr>
          <w:rFonts w:ascii="Book Antiqua"/>
          <w:sz w:val="24"/>
        </w:rPr>
      </w:pPr>
      <w:r>
        <w:t>A</w:t>
      </w:r>
      <w:r>
        <w:t xml:space="preserve"> statement of the specific regulatio</w:t>
      </w:r>
      <w:r>
        <w:t>ns or laws that the Protestor contends</w:t>
      </w:r>
      <w:r>
        <w:rPr>
          <w:spacing w:val="-10"/>
        </w:rPr>
        <w:t xml:space="preserve"> </w:t>
      </w:r>
      <w:r>
        <w:t>require</w:t>
      </w:r>
      <w:r>
        <w:rPr>
          <w:spacing w:val="-9"/>
        </w:rPr>
        <w:t xml:space="preserve"> </w:t>
      </w:r>
      <w:r>
        <w:t>reversal</w:t>
      </w:r>
      <w:r>
        <w:rPr>
          <w:spacing w:val="-10"/>
        </w:rPr>
        <w:t xml:space="preserve"> </w:t>
      </w:r>
      <w:r>
        <w:t>or</w:t>
      </w:r>
      <w:r>
        <w:rPr>
          <w:spacing w:val="-10"/>
        </w:rPr>
        <w:t xml:space="preserve"> </w:t>
      </w:r>
      <w:r>
        <w:t>modification</w:t>
      </w:r>
      <w:r>
        <w:rPr>
          <w:spacing w:val="-9"/>
        </w:rPr>
        <w:t xml:space="preserve"> </w:t>
      </w:r>
      <w:r>
        <w:t>of</w:t>
      </w:r>
      <w:r>
        <w:rPr>
          <w:spacing w:val="-10"/>
        </w:rPr>
        <w:t xml:space="preserve"> </w:t>
      </w:r>
      <w:r>
        <w:t>the</w:t>
      </w:r>
      <w:r>
        <w:rPr>
          <w:spacing w:val="-9"/>
        </w:rPr>
        <w:t xml:space="preserve"> </w:t>
      </w:r>
      <w:r>
        <w:t>decision</w:t>
      </w:r>
      <w:r>
        <w:rPr>
          <w:spacing w:val="-10"/>
        </w:rPr>
        <w:t xml:space="preserve"> </w:t>
      </w:r>
      <w:r>
        <w:t>or</w:t>
      </w:r>
      <w:r>
        <w:rPr>
          <w:spacing w:val="-3"/>
        </w:rPr>
        <w:t xml:space="preserve"> </w:t>
      </w:r>
      <w:r>
        <w:t>intended decision, including an explanation of how the</w:t>
      </w:r>
      <w:r>
        <w:rPr>
          <w:spacing w:val="-36"/>
        </w:rPr>
        <w:t xml:space="preserve"> </w:t>
      </w:r>
      <w:r>
        <w:t>alleged</w:t>
      </w:r>
    </w:p>
    <w:p w:rsidR="008D43C1" w:rsidRDefault="00EF261D">
      <w:pPr>
        <w:pStyle w:val="BodyText"/>
        <w:spacing w:before="6"/>
        <w:ind w:left="3098"/>
      </w:pPr>
      <w:r>
        <w:t>f</w:t>
      </w:r>
      <w:r>
        <w:t>acts relate to the specific regulations or statutes;</w:t>
      </w:r>
    </w:p>
    <w:p w:rsidR="008D43C1" w:rsidRDefault="00EF261D">
      <w:pPr>
        <w:pStyle w:val="ListParagraph"/>
        <w:numPr>
          <w:ilvl w:val="2"/>
          <w:numId w:val="4"/>
        </w:numPr>
        <w:tabs>
          <w:tab w:val="left" w:pos="3162"/>
          <w:tab w:val="left" w:pos="3163"/>
        </w:tabs>
        <w:spacing w:before="131" w:line="228" w:lineRule="auto"/>
        <w:ind w:left="3098" w:right="1187" w:hanging="719"/>
        <w:jc w:val="left"/>
        <w:rPr>
          <w:rFonts w:ascii="Book Antiqua" w:hAnsi="Book Antiqua"/>
          <w:sz w:val="24"/>
        </w:rPr>
      </w:pPr>
      <w:r>
        <w:tab/>
      </w:r>
      <w:r>
        <w:t xml:space="preserve">A statement of all information establishing that the Protestor is </w:t>
      </w:r>
      <w:r>
        <w:rPr>
          <w:spacing w:val="-3"/>
        </w:rPr>
        <w:t xml:space="preserve">an </w:t>
      </w:r>
      <w:r>
        <w:t>interested</w:t>
      </w:r>
      <w:r>
        <w:rPr>
          <w:spacing w:val="-8"/>
        </w:rPr>
        <w:t xml:space="preserve"> </w:t>
      </w:r>
      <w:r>
        <w:t>party</w:t>
      </w:r>
      <w:r>
        <w:rPr>
          <w:spacing w:val="-9"/>
        </w:rPr>
        <w:t xml:space="preserve"> </w:t>
      </w:r>
      <w:r>
        <w:t>for</w:t>
      </w:r>
      <w:r>
        <w:rPr>
          <w:spacing w:val="-6"/>
        </w:rPr>
        <w:t xml:space="preserve"> </w:t>
      </w:r>
      <w:r>
        <w:t>the</w:t>
      </w:r>
      <w:r>
        <w:rPr>
          <w:spacing w:val="-10"/>
        </w:rPr>
        <w:t xml:space="preserve"> </w:t>
      </w:r>
      <w:r>
        <w:t>purpose</w:t>
      </w:r>
      <w:r>
        <w:rPr>
          <w:spacing w:val="-3"/>
        </w:rPr>
        <w:t xml:space="preserve"> </w:t>
      </w:r>
      <w:r>
        <w:t>of</w:t>
      </w:r>
      <w:r>
        <w:rPr>
          <w:spacing w:val="-8"/>
        </w:rPr>
        <w:t xml:space="preserve"> </w:t>
      </w:r>
      <w:r>
        <w:t>filing</w:t>
      </w:r>
      <w:r>
        <w:rPr>
          <w:spacing w:val="-3"/>
        </w:rPr>
        <w:t xml:space="preserve"> </w:t>
      </w:r>
      <w:r>
        <w:t>a</w:t>
      </w:r>
      <w:r>
        <w:rPr>
          <w:spacing w:val="-7"/>
        </w:rPr>
        <w:t xml:space="preserve"> </w:t>
      </w:r>
      <w:r>
        <w:t>protest,</w:t>
      </w:r>
      <w:r>
        <w:rPr>
          <w:spacing w:val="-7"/>
        </w:rPr>
        <w:t xml:space="preserve"> </w:t>
      </w:r>
      <w:r>
        <w:t>and</w:t>
      </w:r>
      <w:r>
        <w:rPr>
          <w:spacing w:val="-7"/>
        </w:rPr>
        <w:t xml:space="preserve"> </w:t>
      </w:r>
      <w:r>
        <w:t>how</w:t>
      </w:r>
      <w:r>
        <w:rPr>
          <w:spacing w:val="-8"/>
        </w:rPr>
        <w:t xml:space="preserve"> </w:t>
      </w:r>
      <w:r>
        <w:t>the</w:t>
      </w:r>
      <w:r>
        <w:rPr>
          <w:spacing w:val="-5"/>
        </w:rPr>
        <w:t xml:space="preserve"> </w:t>
      </w:r>
      <w:r>
        <w:t>Protestor would be adversely affected by the University’s</w:t>
      </w:r>
      <w:r>
        <w:rPr>
          <w:spacing w:val="-39"/>
        </w:rPr>
        <w:t xml:space="preserve"> </w:t>
      </w:r>
      <w:r>
        <w:t>proposed</w:t>
      </w:r>
    </w:p>
    <w:p w:rsidR="008D43C1" w:rsidRDefault="00EF261D">
      <w:pPr>
        <w:pStyle w:val="BodyText"/>
        <w:spacing w:before="7"/>
        <w:ind w:left="3097"/>
      </w:pPr>
      <w:r>
        <w:t>a</w:t>
      </w:r>
      <w:r>
        <w:t>ction;</w:t>
      </w:r>
    </w:p>
    <w:p w:rsidR="008D43C1" w:rsidRDefault="00EF261D">
      <w:pPr>
        <w:pStyle w:val="ListParagraph"/>
        <w:numPr>
          <w:ilvl w:val="2"/>
          <w:numId w:val="4"/>
        </w:numPr>
        <w:tabs>
          <w:tab w:val="left" w:pos="3162"/>
          <w:tab w:val="left" w:pos="3163"/>
        </w:tabs>
        <w:spacing w:before="84" w:line="218" w:lineRule="auto"/>
        <w:ind w:left="3099" w:right="1393" w:hanging="720"/>
        <w:jc w:val="left"/>
        <w:rPr>
          <w:rFonts w:ascii="Book Antiqua"/>
          <w:sz w:val="24"/>
        </w:rPr>
      </w:pPr>
      <w:r>
        <w:lastRenderedPageBreak/>
        <w:tab/>
      </w:r>
      <w:r>
        <w:t>A</w:t>
      </w:r>
      <w:r>
        <w:rPr>
          <w:spacing w:val="-6"/>
        </w:rPr>
        <w:t xml:space="preserve"> </w:t>
      </w:r>
      <w:r>
        <w:t>statement</w:t>
      </w:r>
      <w:r>
        <w:rPr>
          <w:spacing w:val="-5"/>
        </w:rPr>
        <w:t xml:space="preserve"> </w:t>
      </w:r>
      <w:r>
        <w:t>of</w:t>
      </w:r>
      <w:r>
        <w:rPr>
          <w:spacing w:val="-7"/>
        </w:rPr>
        <w:t xml:space="preserve"> </w:t>
      </w:r>
      <w:r>
        <w:t>the</w:t>
      </w:r>
      <w:r>
        <w:rPr>
          <w:spacing w:val="-7"/>
        </w:rPr>
        <w:t xml:space="preserve"> </w:t>
      </w:r>
      <w:r>
        <w:t>relief</w:t>
      </w:r>
      <w:r>
        <w:rPr>
          <w:spacing w:val="-7"/>
        </w:rPr>
        <w:t xml:space="preserve"> </w:t>
      </w:r>
      <w:r>
        <w:t>sought</w:t>
      </w:r>
      <w:r>
        <w:rPr>
          <w:spacing w:val="-7"/>
        </w:rPr>
        <w:t xml:space="preserve"> </w:t>
      </w:r>
      <w:r>
        <w:t>by</w:t>
      </w:r>
      <w:r>
        <w:rPr>
          <w:spacing w:val="-6"/>
        </w:rPr>
        <w:t xml:space="preserve"> </w:t>
      </w:r>
      <w:r>
        <w:t>the</w:t>
      </w:r>
      <w:r>
        <w:rPr>
          <w:spacing w:val="-8"/>
        </w:rPr>
        <w:t xml:space="preserve"> </w:t>
      </w:r>
      <w:r>
        <w:t>Protestor,</w:t>
      </w:r>
      <w:r>
        <w:rPr>
          <w:spacing w:val="-4"/>
        </w:rPr>
        <w:t xml:space="preserve"> </w:t>
      </w:r>
      <w:r>
        <w:t>stating</w:t>
      </w:r>
      <w:r>
        <w:rPr>
          <w:spacing w:val="-6"/>
        </w:rPr>
        <w:t xml:space="preserve"> </w:t>
      </w:r>
      <w:r>
        <w:t>precisely</w:t>
      </w:r>
      <w:r>
        <w:rPr>
          <w:spacing w:val="-6"/>
        </w:rPr>
        <w:t xml:space="preserve"> </w:t>
      </w:r>
      <w:r>
        <w:t xml:space="preserve">the action the Protestor </w:t>
      </w:r>
      <w:r>
        <w:rPr>
          <w:spacing w:val="-3"/>
        </w:rPr>
        <w:t xml:space="preserve">wishes </w:t>
      </w:r>
      <w:r>
        <w:t>the University to take with</w:t>
      </w:r>
      <w:r>
        <w:rPr>
          <w:spacing w:val="-35"/>
        </w:rPr>
        <w:t xml:space="preserve"> </w:t>
      </w:r>
      <w:r>
        <w:t>respect</w:t>
      </w:r>
    </w:p>
    <w:p w:rsidR="008D43C1" w:rsidRDefault="00EF261D">
      <w:pPr>
        <w:pStyle w:val="BodyText"/>
        <w:spacing w:before="8"/>
        <w:ind w:left="3099"/>
      </w:pPr>
      <w:r>
        <w:t>t</w:t>
      </w:r>
      <w:r>
        <w:t>o the protest; and</w:t>
      </w:r>
    </w:p>
    <w:p w:rsidR="008D43C1" w:rsidRDefault="00EF261D">
      <w:pPr>
        <w:pStyle w:val="ListParagraph"/>
        <w:numPr>
          <w:ilvl w:val="2"/>
          <w:numId w:val="4"/>
        </w:numPr>
        <w:tabs>
          <w:tab w:val="left" w:pos="3099"/>
          <w:tab w:val="left" w:pos="3100"/>
        </w:tabs>
        <w:spacing w:before="140" w:line="218" w:lineRule="auto"/>
        <w:ind w:left="3100" w:right="1447" w:hanging="721"/>
        <w:jc w:val="left"/>
        <w:rPr>
          <w:rFonts w:ascii="Book Antiqua"/>
          <w:sz w:val="24"/>
        </w:rPr>
      </w:pPr>
      <w:r>
        <w:t>A</w:t>
      </w:r>
      <w:r>
        <w:rPr>
          <w:spacing w:val="-9"/>
        </w:rPr>
        <w:t xml:space="preserve"> </w:t>
      </w:r>
      <w:r>
        <w:t>copy</w:t>
      </w:r>
      <w:r>
        <w:rPr>
          <w:spacing w:val="-9"/>
        </w:rPr>
        <w:t xml:space="preserve"> </w:t>
      </w:r>
      <w:r>
        <w:t>of</w:t>
      </w:r>
      <w:r>
        <w:rPr>
          <w:spacing w:val="-9"/>
        </w:rPr>
        <w:t xml:space="preserve"> </w:t>
      </w:r>
      <w:r>
        <w:t>any</w:t>
      </w:r>
      <w:r>
        <w:rPr>
          <w:spacing w:val="-8"/>
        </w:rPr>
        <w:t xml:space="preserve"> </w:t>
      </w:r>
      <w:r>
        <w:t>documents</w:t>
      </w:r>
      <w:r>
        <w:rPr>
          <w:spacing w:val="-12"/>
        </w:rPr>
        <w:t xml:space="preserve"> </w:t>
      </w:r>
      <w:r>
        <w:t>or</w:t>
      </w:r>
      <w:r>
        <w:rPr>
          <w:spacing w:val="-8"/>
        </w:rPr>
        <w:t xml:space="preserve"> </w:t>
      </w:r>
      <w:r>
        <w:t>materials</w:t>
      </w:r>
      <w:r>
        <w:rPr>
          <w:spacing w:val="-9"/>
        </w:rPr>
        <w:t xml:space="preserve"> </w:t>
      </w:r>
      <w:r>
        <w:t>referenced</w:t>
      </w:r>
      <w:r>
        <w:rPr>
          <w:spacing w:val="-11"/>
        </w:rPr>
        <w:t xml:space="preserve"> </w:t>
      </w:r>
      <w:r>
        <w:t>or</w:t>
      </w:r>
      <w:r>
        <w:rPr>
          <w:spacing w:val="-6"/>
        </w:rPr>
        <w:t xml:space="preserve"> </w:t>
      </w:r>
      <w:r>
        <w:t>incorporated</w:t>
      </w:r>
      <w:r>
        <w:rPr>
          <w:spacing w:val="-5"/>
        </w:rPr>
        <w:t xml:space="preserve"> </w:t>
      </w:r>
      <w:r>
        <w:t>into the Formal</w:t>
      </w:r>
      <w:r>
        <w:rPr>
          <w:spacing w:val="-8"/>
        </w:rPr>
        <w:t xml:space="preserve"> </w:t>
      </w:r>
      <w:r>
        <w:t>Protest.</w:t>
      </w:r>
    </w:p>
    <w:p w:rsidR="008D43C1" w:rsidRDefault="008D43C1">
      <w:pPr>
        <w:pStyle w:val="BodyText"/>
        <w:spacing w:before="6"/>
        <w:rPr>
          <w:sz w:val="25"/>
        </w:rPr>
      </w:pPr>
    </w:p>
    <w:p w:rsidR="008D43C1" w:rsidRDefault="00EF261D" w:rsidP="00637279">
      <w:pPr>
        <w:pStyle w:val="Heading3"/>
      </w:pPr>
      <w:bookmarkStart w:id="6" w:name="(7)_Impact_on_Procurement_Process."/>
      <w:bookmarkEnd w:id="6"/>
      <w:r>
        <w:t>Impact on Procurement</w:t>
      </w:r>
      <w:r>
        <w:rPr>
          <w:spacing w:val="-20"/>
        </w:rPr>
        <w:t xml:space="preserve"> </w:t>
      </w:r>
      <w:r>
        <w:t>Process.</w:t>
      </w:r>
    </w:p>
    <w:p w:rsidR="008D43C1" w:rsidRDefault="00EF261D">
      <w:pPr>
        <w:pStyle w:val="ListParagraph"/>
        <w:numPr>
          <w:ilvl w:val="0"/>
          <w:numId w:val="3"/>
        </w:numPr>
        <w:tabs>
          <w:tab w:val="left" w:pos="2659"/>
        </w:tabs>
        <w:spacing w:before="11"/>
        <w:ind w:right="1167" w:firstLine="4"/>
      </w:pPr>
      <w:r>
        <w:t>U</w:t>
      </w:r>
      <w:r>
        <w:t>pon receipt of the Formal Protest by the Issuing Office, the Issuing Office will</w:t>
      </w:r>
      <w:r>
        <w:rPr>
          <w:spacing w:val="-3"/>
        </w:rPr>
        <w:t xml:space="preserve"> </w:t>
      </w:r>
      <w:r>
        <w:t>stop</w:t>
      </w:r>
      <w:r>
        <w:rPr>
          <w:spacing w:val="-10"/>
        </w:rPr>
        <w:t xml:space="preserve"> </w:t>
      </w:r>
      <w:r>
        <w:t>the</w:t>
      </w:r>
      <w:r>
        <w:rPr>
          <w:spacing w:val="-9"/>
        </w:rPr>
        <w:t xml:space="preserve"> </w:t>
      </w:r>
      <w:r>
        <w:t>solicitation</w:t>
      </w:r>
      <w:r>
        <w:rPr>
          <w:spacing w:val="-7"/>
        </w:rPr>
        <w:t xml:space="preserve"> </w:t>
      </w:r>
      <w:r>
        <w:t>or</w:t>
      </w:r>
      <w:r>
        <w:rPr>
          <w:spacing w:val="-6"/>
        </w:rPr>
        <w:t xml:space="preserve"> </w:t>
      </w:r>
      <w:r>
        <w:t>contract</w:t>
      </w:r>
      <w:r>
        <w:rPr>
          <w:spacing w:val="-3"/>
        </w:rPr>
        <w:t xml:space="preserve"> award</w:t>
      </w:r>
      <w:r>
        <w:rPr>
          <w:spacing w:val="-6"/>
        </w:rPr>
        <w:t xml:space="preserve"> </w:t>
      </w:r>
      <w:r>
        <w:t>process</w:t>
      </w:r>
      <w:r>
        <w:rPr>
          <w:spacing w:val="-9"/>
        </w:rPr>
        <w:t xml:space="preserve"> </w:t>
      </w:r>
      <w:r>
        <w:t>until</w:t>
      </w:r>
      <w:r>
        <w:rPr>
          <w:spacing w:val="-8"/>
        </w:rPr>
        <w:t xml:space="preserve"> </w:t>
      </w:r>
      <w:r>
        <w:t>the</w:t>
      </w:r>
      <w:r>
        <w:rPr>
          <w:spacing w:val="-6"/>
        </w:rPr>
        <w:t xml:space="preserve"> </w:t>
      </w:r>
      <w:r>
        <w:t>subject</w:t>
      </w:r>
      <w:r>
        <w:rPr>
          <w:spacing w:val="-4"/>
        </w:rPr>
        <w:t xml:space="preserve"> </w:t>
      </w:r>
      <w:r>
        <w:t>of</w:t>
      </w:r>
      <w:r>
        <w:rPr>
          <w:spacing w:val="-6"/>
        </w:rPr>
        <w:t xml:space="preserve"> </w:t>
      </w:r>
      <w:r>
        <w:t>the</w:t>
      </w:r>
      <w:r>
        <w:rPr>
          <w:spacing w:val="-9"/>
        </w:rPr>
        <w:t xml:space="preserve"> </w:t>
      </w:r>
      <w:r>
        <w:t>protest is resolved, unless the President sets forth in writing particular facts and circumstances which require the continuance of the solicitation or contract award</w:t>
      </w:r>
      <w:r>
        <w:rPr>
          <w:spacing w:val="-7"/>
        </w:rPr>
        <w:t xml:space="preserve"> </w:t>
      </w:r>
      <w:r>
        <w:t>process</w:t>
      </w:r>
      <w:r>
        <w:rPr>
          <w:spacing w:val="-6"/>
        </w:rPr>
        <w:t xml:space="preserve"> </w:t>
      </w:r>
      <w:r>
        <w:t>without</w:t>
      </w:r>
      <w:r>
        <w:rPr>
          <w:spacing w:val="-6"/>
        </w:rPr>
        <w:t xml:space="preserve"> </w:t>
      </w:r>
      <w:r>
        <w:t>delay</w:t>
      </w:r>
      <w:r>
        <w:rPr>
          <w:spacing w:val="-8"/>
        </w:rPr>
        <w:t xml:space="preserve"> </w:t>
      </w:r>
      <w:r>
        <w:t>in</w:t>
      </w:r>
      <w:r>
        <w:rPr>
          <w:spacing w:val="-6"/>
        </w:rPr>
        <w:t xml:space="preserve"> </w:t>
      </w:r>
      <w:r>
        <w:t>order</w:t>
      </w:r>
      <w:r>
        <w:rPr>
          <w:spacing w:val="-8"/>
        </w:rPr>
        <w:t xml:space="preserve"> </w:t>
      </w:r>
      <w:r>
        <w:t>to</w:t>
      </w:r>
      <w:r>
        <w:rPr>
          <w:spacing w:val="-7"/>
        </w:rPr>
        <w:t xml:space="preserve"> </w:t>
      </w:r>
      <w:r>
        <w:rPr>
          <w:spacing w:val="-3"/>
        </w:rPr>
        <w:t>avoid</w:t>
      </w:r>
      <w:r>
        <w:rPr>
          <w:spacing w:val="-6"/>
        </w:rPr>
        <w:t xml:space="preserve"> </w:t>
      </w:r>
      <w:r>
        <w:t>an</w:t>
      </w:r>
      <w:r>
        <w:rPr>
          <w:spacing w:val="-3"/>
        </w:rPr>
        <w:t xml:space="preserve"> </w:t>
      </w:r>
      <w:r>
        <w:t>immediate</w:t>
      </w:r>
      <w:r>
        <w:rPr>
          <w:spacing w:val="-6"/>
        </w:rPr>
        <w:t xml:space="preserve"> </w:t>
      </w:r>
      <w:r>
        <w:t>and</w:t>
      </w:r>
      <w:r>
        <w:rPr>
          <w:spacing w:val="-9"/>
        </w:rPr>
        <w:t xml:space="preserve"> </w:t>
      </w:r>
      <w:r>
        <w:t>serious</w:t>
      </w:r>
      <w:r>
        <w:rPr>
          <w:spacing w:val="-6"/>
        </w:rPr>
        <w:t xml:space="preserve"> </w:t>
      </w:r>
      <w:r>
        <w:t>danger to the public health, safety or</w:t>
      </w:r>
      <w:r>
        <w:rPr>
          <w:spacing w:val="-24"/>
        </w:rPr>
        <w:t xml:space="preserve"> </w:t>
      </w:r>
      <w:r>
        <w:t>welfare.</w:t>
      </w:r>
    </w:p>
    <w:p w:rsidR="008D43C1" w:rsidRDefault="008D43C1">
      <w:pPr>
        <w:pStyle w:val="BodyText"/>
        <w:spacing w:before="6"/>
        <w:rPr>
          <w:sz w:val="23"/>
        </w:rPr>
      </w:pPr>
    </w:p>
    <w:p w:rsidR="008D43C1" w:rsidRDefault="00EF261D">
      <w:pPr>
        <w:pStyle w:val="ListParagraph"/>
        <w:numPr>
          <w:ilvl w:val="0"/>
          <w:numId w:val="3"/>
        </w:numPr>
        <w:tabs>
          <w:tab w:val="left" w:pos="2659"/>
        </w:tabs>
        <w:ind w:left="2377" w:right="964" w:firstLine="2"/>
      </w:pPr>
      <w:r>
        <w:t>T</w:t>
      </w:r>
      <w:r>
        <w:t>he President/President’s Designee may, in response to a Protest, terminate the</w:t>
      </w:r>
      <w:r>
        <w:rPr>
          <w:spacing w:val="-10"/>
        </w:rPr>
        <w:t xml:space="preserve"> </w:t>
      </w:r>
      <w:r>
        <w:t>contract</w:t>
      </w:r>
      <w:r>
        <w:rPr>
          <w:spacing w:val="-11"/>
        </w:rPr>
        <w:t xml:space="preserve"> </w:t>
      </w:r>
      <w:r>
        <w:t>procurement</w:t>
      </w:r>
      <w:r>
        <w:rPr>
          <w:spacing w:val="-11"/>
        </w:rPr>
        <w:t xml:space="preserve"> </w:t>
      </w:r>
      <w:r>
        <w:t>process,</w:t>
      </w:r>
      <w:r>
        <w:rPr>
          <w:spacing w:val="-8"/>
        </w:rPr>
        <w:t xml:space="preserve"> </w:t>
      </w:r>
      <w:r>
        <w:t>terminate</w:t>
      </w:r>
      <w:r>
        <w:rPr>
          <w:spacing w:val="-13"/>
        </w:rPr>
        <w:t xml:space="preserve"> </w:t>
      </w:r>
      <w:r>
        <w:t>the</w:t>
      </w:r>
      <w:r>
        <w:rPr>
          <w:spacing w:val="-12"/>
        </w:rPr>
        <w:t xml:space="preserve"> </w:t>
      </w:r>
      <w:r>
        <w:t>solicitation</w:t>
      </w:r>
      <w:r>
        <w:rPr>
          <w:spacing w:val="-8"/>
        </w:rPr>
        <w:t xml:space="preserve"> </w:t>
      </w:r>
      <w:r>
        <w:t>process,</w:t>
      </w:r>
      <w:r>
        <w:rPr>
          <w:spacing w:val="-6"/>
        </w:rPr>
        <w:t xml:space="preserve"> </w:t>
      </w:r>
      <w:r>
        <w:t>and/or</w:t>
      </w:r>
      <w:r>
        <w:rPr>
          <w:spacing w:val="-5"/>
        </w:rPr>
        <w:t xml:space="preserve"> </w:t>
      </w:r>
      <w:r>
        <w:t>reject all bids. If any such action is taken, the Protest shall be automatically dismissed, and</w:t>
      </w:r>
      <w:r>
        <w:rPr>
          <w:spacing w:val="-8"/>
        </w:rPr>
        <w:t xml:space="preserve"> </w:t>
      </w:r>
      <w:r>
        <w:t>the</w:t>
      </w:r>
      <w:r>
        <w:rPr>
          <w:spacing w:val="-7"/>
        </w:rPr>
        <w:t xml:space="preserve"> </w:t>
      </w:r>
      <w:r>
        <w:t>University</w:t>
      </w:r>
      <w:r>
        <w:rPr>
          <w:spacing w:val="-12"/>
        </w:rPr>
        <w:t xml:space="preserve"> </w:t>
      </w:r>
      <w:r>
        <w:t>may,</w:t>
      </w:r>
      <w:r>
        <w:rPr>
          <w:spacing w:val="-5"/>
        </w:rPr>
        <w:t xml:space="preserve"> </w:t>
      </w:r>
      <w:r>
        <w:t>if</w:t>
      </w:r>
      <w:r>
        <w:rPr>
          <w:spacing w:val="-8"/>
        </w:rPr>
        <w:t xml:space="preserve"> </w:t>
      </w:r>
      <w:r>
        <w:t>desired,</w:t>
      </w:r>
      <w:r>
        <w:rPr>
          <w:spacing w:val="-7"/>
        </w:rPr>
        <w:t xml:space="preserve"> </w:t>
      </w:r>
      <w:r>
        <w:t>reinitiate</w:t>
      </w:r>
      <w:r>
        <w:rPr>
          <w:spacing w:val="-5"/>
        </w:rPr>
        <w:t xml:space="preserve"> </w:t>
      </w:r>
      <w:r>
        <w:t>the</w:t>
      </w:r>
      <w:r>
        <w:rPr>
          <w:spacing w:val="-10"/>
        </w:rPr>
        <w:t xml:space="preserve"> </w:t>
      </w:r>
      <w:r>
        <w:t>contract</w:t>
      </w:r>
      <w:r>
        <w:rPr>
          <w:spacing w:val="-8"/>
        </w:rPr>
        <w:t xml:space="preserve"> </w:t>
      </w:r>
      <w:r>
        <w:t>procurement</w:t>
      </w:r>
      <w:r>
        <w:rPr>
          <w:spacing w:val="-7"/>
        </w:rPr>
        <w:t xml:space="preserve"> </w:t>
      </w:r>
      <w:r>
        <w:t>process.</w:t>
      </w:r>
    </w:p>
    <w:p w:rsidR="008D43C1" w:rsidRDefault="008D43C1">
      <w:pPr>
        <w:pStyle w:val="BodyText"/>
        <w:spacing w:before="9"/>
      </w:pPr>
    </w:p>
    <w:p w:rsidR="00637279" w:rsidRPr="00637279" w:rsidRDefault="00EF261D" w:rsidP="00637279">
      <w:pPr>
        <w:pStyle w:val="Heading3"/>
      </w:pPr>
      <w:r>
        <w:t xml:space="preserve">University’s Response to a Formal Protest. </w:t>
      </w:r>
    </w:p>
    <w:p w:rsidR="008D43C1" w:rsidRDefault="00EF261D" w:rsidP="00637279">
      <w:pPr>
        <w:pStyle w:val="ListParagraph"/>
        <w:tabs>
          <w:tab w:val="left" w:pos="1219"/>
        </w:tabs>
        <w:spacing w:before="1"/>
        <w:ind w:left="939" w:right="1086" w:firstLine="0"/>
      </w:pPr>
      <w:r>
        <w:t xml:space="preserve">The University will file a notice with </w:t>
      </w:r>
      <w:r>
        <w:t>the Issuing Office of the name, phone number and email address for the attorney representing the University in the protest; the email address provided will be the email address used by the Issuing Office, the President, the President’s Designee, the Presid</w:t>
      </w:r>
      <w:r>
        <w:t>ing Officer, and the other parties</w:t>
      </w:r>
      <w:r>
        <w:rPr>
          <w:spacing w:val="-9"/>
        </w:rPr>
        <w:t xml:space="preserve"> </w:t>
      </w:r>
      <w:r>
        <w:t>for</w:t>
      </w:r>
      <w:r>
        <w:rPr>
          <w:spacing w:val="-7"/>
        </w:rPr>
        <w:t xml:space="preserve"> </w:t>
      </w:r>
      <w:r>
        <w:t>serving</w:t>
      </w:r>
      <w:r>
        <w:rPr>
          <w:spacing w:val="-5"/>
        </w:rPr>
        <w:t xml:space="preserve"> </w:t>
      </w:r>
      <w:r>
        <w:t>the</w:t>
      </w:r>
      <w:r>
        <w:rPr>
          <w:spacing w:val="-6"/>
        </w:rPr>
        <w:t xml:space="preserve"> </w:t>
      </w:r>
      <w:r>
        <w:t>University</w:t>
      </w:r>
      <w:r>
        <w:rPr>
          <w:spacing w:val="-9"/>
        </w:rPr>
        <w:t xml:space="preserve"> </w:t>
      </w:r>
      <w:r>
        <w:t>with</w:t>
      </w:r>
      <w:r>
        <w:rPr>
          <w:spacing w:val="-8"/>
        </w:rPr>
        <w:t xml:space="preserve"> </w:t>
      </w:r>
      <w:r>
        <w:t>notice,</w:t>
      </w:r>
      <w:r>
        <w:rPr>
          <w:spacing w:val="-4"/>
        </w:rPr>
        <w:t xml:space="preserve"> </w:t>
      </w:r>
      <w:r>
        <w:t>and</w:t>
      </w:r>
      <w:r>
        <w:rPr>
          <w:spacing w:val="-4"/>
        </w:rPr>
        <w:t xml:space="preserve"> </w:t>
      </w:r>
      <w:r>
        <w:t>documents</w:t>
      </w:r>
      <w:r>
        <w:rPr>
          <w:spacing w:val="-8"/>
        </w:rPr>
        <w:t xml:space="preserve"> </w:t>
      </w:r>
      <w:r>
        <w:t>and</w:t>
      </w:r>
      <w:r>
        <w:rPr>
          <w:spacing w:val="-12"/>
        </w:rPr>
        <w:t xml:space="preserve"> </w:t>
      </w:r>
      <w:r>
        <w:t>material</w:t>
      </w:r>
      <w:r>
        <w:rPr>
          <w:spacing w:val="-6"/>
        </w:rPr>
        <w:t xml:space="preserve"> </w:t>
      </w:r>
      <w:r>
        <w:t>related</w:t>
      </w:r>
      <w:r>
        <w:rPr>
          <w:spacing w:val="-8"/>
        </w:rPr>
        <w:t xml:space="preserve"> </w:t>
      </w:r>
      <w:r>
        <w:t>to</w:t>
      </w:r>
      <w:r>
        <w:rPr>
          <w:spacing w:val="-7"/>
        </w:rPr>
        <w:t xml:space="preserve"> </w:t>
      </w:r>
      <w:r>
        <w:t>the</w:t>
      </w:r>
      <w:r>
        <w:rPr>
          <w:spacing w:val="-8"/>
        </w:rPr>
        <w:t xml:space="preserve"> </w:t>
      </w:r>
      <w:r>
        <w:t>protest. The University may also file a written response to the Formal Protest with the Issuing Office within seven (7) days after the date the Formal Protest is</w:t>
      </w:r>
      <w:r>
        <w:rPr>
          <w:spacing w:val="-41"/>
        </w:rPr>
        <w:t xml:space="preserve"> </w:t>
      </w:r>
      <w:r>
        <w:t>filed.</w:t>
      </w:r>
    </w:p>
    <w:p w:rsidR="008D43C1" w:rsidRDefault="008D43C1">
      <w:pPr>
        <w:pStyle w:val="BodyText"/>
        <w:spacing w:before="9"/>
        <w:rPr>
          <w:sz w:val="23"/>
        </w:rPr>
      </w:pPr>
    </w:p>
    <w:p w:rsidR="00637279" w:rsidRPr="00637279" w:rsidRDefault="00EF261D" w:rsidP="00637279">
      <w:pPr>
        <w:pStyle w:val="Heading3"/>
      </w:pPr>
      <w:r>
        <w:t>Right</w:t>
      </w:r>
      <w:r>
        <w:rPr>
          <w:spacing w:val="-7"/>
        </w:rPr>
        <w:t xml:space="preserve"> </w:t>
      </w:r>
      <w:r>
        <w:t>of</w:t>
      </w:r>
      <w:r>
        <w:rPr>
          <w:spacing w:val="-4"/>
        </w:rPr>
        <w:t xml:space="preserve"> </w:t>
      </w:r>
      <w:r>
        <w:t>Counsel</w:t>
      </w:r>
      <w:r>
        <w:t>.</w:t>
      </w:r>
      <w:r>
        <w:rPr>
          <w:spacing w:val="-1"/>
        </w:rPr>
        <w:t xml:space="preserve"> </w:t>
      </w:r>
    </w:p>
    <w:p w:rsidR="008D43C1" w:rsidRDefault="00EF261D" w:rsidP="00637279">
      <w:pPr>
        <w:pStyle w:val="ListParagraph"/>
        <w:tabs>
          <w:tab w:val="left" w:pos="1219"/>
        </w:tabs>
        <w:spacing w:line="242" w:lineRule="auto"/>
        <w:ind w:left="1018" w:right="1323" w:firstLine="0"/>
      </w:pPr>
      <w:r>
        <w:t>A</w:t>
      </w:r>
      <w:r>
        <w:rPr>
          <w:spacing w:val="-5"/>
        </w:rPr>
        <w:t xml:space="preserve"> </w:t>
      </w:r>
      <w:r>
        <w:t>party</w:t>
      </w:r>
      <w:r>
        <w:rPr>
          <w:spacing w:val="-7"/>
        </w:rPr>
        <w:t xml:space="preserve"> </w:t>
      </w:r>
      <w:r>
        <w:t>participating</w:t>
      </w:r>
      <w:r>
        <w:rPr>
          <w:spacing w:val="-3"/>
        </w:rPr>
        <w:t xml:space="preserve"> </w:t>
      </w:r>
      <w:r>
        <w:t>in</w:t>
      </w:r>
      <w:r>
        <w:rPr>
          <w:spacing w:val="-8"/>
        </w:rPr>
        <w:t xml:space="preserve"> </w:t>
      </w:r>
      <w:r>
        <w:t>the</w:t>
      </w:r>
      <w:r>
        <w:rPr>
          <w:spacing w:val="-5"/>
        </w:rPr>
        <w:t xml:space="preserve"> </w:t>
      </w:r>
      <w:r>
        <w:t>protest</w:t>
      </w:r>
      <w:r>
        <w:rPr>
          <w:spacing w:val="-6"/>
        </w:rPr>
        <w:t xml:space="preserve"> </w:t>
      </w:r>
      <w:r>
        <w:t>or</w:t>
      </w:r>
      <w:r>
        <w:rPr>
          <w:spacing w:val="-4"/>
        </w:rPr>
        <w:t xml:space="preserve"> </w:t>
      </w:r>
      <w:r>
        <w:rPr>
          <w:spacing w:val="-3"/>
        </w:rPr>
        <w:t>appearing</w:t>
      </w:r>
      <w:r>
        <w:rPr>
          <w:spacing w:val="-2"/>
        </w:rPr>
        <w:t xml:space="preserve"> </w:t>
      </w:r>
      <w:r>
        <w:t>in</w:t>
      </w:r>
      <w:r>
        <w:rPr>
          <w:spacing w:val="-7"/>
        </w:rPr>
        <w:t xml:space="preserve"> </w:t>
      </w:r>
      <w:r>
        <w:t>a</w:t>
      </w:r>
      <w:r>
        <w:rPr>
          <w:spacing w:val="-5"/>
        </w:rPr>
        <w:t xml:space="preserve"> </w:t>
      </w:r>
      <w:r>
        <w:t>protest</w:t>
      </w:r>
      <w:r>
        <w:rPr>
          <w:spacing w:val="-5"/>
        </w:rPr>
        <w:t xml:space="preserve"> </w:t>
      </w:r>
      <w:r>
        <w:t>proce</w:t>
      </w:r>
      <w:r>
        <w:t>eding has the right, at the party’s own expense, to be represented by counsel or by a qualified representative.</w:t>
      </w:r>
    </w:p>
    <w:p w:rsidR="008D43C1" w:rsidRDefault="00EF261D" w:rsidP="00637279">
      <w:pPr>
        <w:pStyle w:val="Heading3"/>
      </w:pPr>
      <w:bookmarkStart w:id="7" w:name="(10)_Resolution_by_Mutual_Agreement."/>
      <w:bookmarkEnd w:id="7"/>
      <w:r>
        <w:t>Resolution by Mutual</w:t>
      </w:r>
      <w:r>
        <w:rPr>
          <w:spacing w:val="-20"/>
        </w:rPr>
        <w:t xml:space="preserve"> </w:t>
      </w:r>
      <w:r>
        <w:t>Agreement.</w:t>
      </w:r>
    </w:p>
    <w:p w:rsidR="008D43C1" w:rsidRDefault="00EF261D" w:rsidP="00EF261D">
      <w:pPr>
        <w:pStyle w:val="Heading4"/>
        <w:rPr>
          <w:rFonts w:ascii="Book Antiqua"/>
          <w:sz w:val="24"/>
        </w:rPr>
      </w:pPr>
      <w:r>
        <w:t>Informal</w:t>
      </w:r>
      <w:r>
        <w:rPr>
          <w:spacing w:val="-18"/>
        </w:rPr>
        <w:t xml:space="preserve"> </w:t>
      </w:r>
      <w:r>
        <w:t>Discussions.</w:t>
      </w:r>
    </w:p>
    <w:p w:rsidR="008D43C1" w:rsidRDefault="00EF261D">
      <w:pPr>
        <w:pStyle w:val="BodyText"/>
        <w:ind w:left="837" w:right="1285" w:firstLine="2"/>
      </w:pPr>
      <w:r>
        <w:t>F</w:t>
      </w:r>
      <w:r>
        <w:t>ollowing</w:t>
      </w:r>
      <w:r>
        <w:rPr>
          <w:spacing w:val="-8"/>
        </w:rPr>
        <w:t xml:space="preserve"> </w:t>
      </w:r>
      <w:r>
        <w:t>the</w:t>
      </w:r>
      <w:r>
        <w:rPr>
          <w:spacing w:val="-8"/>
        </w:rPr>
        <w:t xml:space="preserve"> </w:t>
      </w:r>
      <w:r>
        <w:t>timely</w:t>
      </w:r>
      <w:r>
        <w:rPr>
          <w:spacing w:val="-9"/>
        </w:rPr>
        <w:t xml:space="preserve"> </w:t>
      </w:r>
      <w:r>
        <w:t>filing</w:t>
      </w:r>
      <w:r>
        <w:rPr>
          <w:spacing w:val="-8"/>
        </w:rPr>
        <w:t xml:space="preserve"> </w:t>
      </w:r>
      <w:r>
        <w:t>of</w:t>
      </w:r>
      <w:r>
        <w:rPr>
          <w:spacing w:val="-6"/>
        </w:rPr>
        <w:t xml:space="preserve"> </w:t>
      </w:r>
      <w:r>
        <w:t>a</w:t>
      </w:r>
      <w:r>
        <w:rPr>
          <w:spacing w:val="-9"/>
        </w:rPr>
        <w:t xml:space="preserve"> </w:t>
      </w:r>
      <w:r>
        <w:t>Formal</w:t>
      </w:r>
      <w:r>
        <w:rPr>
          <w:spacing w:val="-11"/>
        </w:rPr>
        <w:t xml:space="preserve"> </w:t>
      </w:r>
      <w:r>
        <w:t>Protest</w:t>
      </w:r>
      <w:r>
        <w:rPr>
          <w:spacing w:val="-5"/>
        </w:rPr>
        <w:t xml:space="preserve"> </w:t>
      </w:r>
      <w:r>
        <w:t>and</w:t>
      </w:r>
      <w:r>
        <w:rPr>
          <w:spacing w:val="-13"/>
        </w:rPr>
        <w:t xml:space="preserve"> </w:t>
      </w:r>
      <w:r>
        <w:t>Solicitation</w:t>
      </w:r>
      <w:r>
        <w:rPr>
          <w:spacing w:val="-9"/>
        </w:rPr>
        <w:t xml:space="preserve"> </w:t>
      </w:r>
      <w:r>
        <w:t>Protest</w:t>
      </w:r>
      <w:r>
        <w:rPr>
          <w:spacing w:val="-9"/>
        </w:rPr>
        <w:t xml:space="preserve"> </w:t>
      </w:r>
      <w:r>
        <w:t>Bond,</w:t>
      </w:r>
      <w:r>
        <w:rPr>
          <w:spacing w:val="-8"/>
        </w:rPr>
        <w:t xml:space="preserve"> </w:t>
      </w:r>
      <w:r>
        <w:t>the</w:t>
      </w:r>
      <w:r>
        <w:rPr>
          <w:spacing w:val="-8"/>
        </w:rPr>
        <w:t xml:space="preserve"> </w:t>
      </w:r>
      <w:r>
        <w:t>University</w:t>
      </w:r>
      <w:r>
        <w:rPr>
          <w:spacing w:val="-14"/>
        </w:rPr>
        <w:t xml:space="preserve"> </w:t>
      </w:r>
      <w:r>
        <w:t xml:space="preserve">may hold informal discussions with the Protestor to resolve the protest by mutual agreement. Such discussions, if made available, will take place within seven (7) days, of the filing of the Formal Protest. The President/President’s Designee has </w:t>
      </w:r>
      <w:r>
        <w:t xml:space="preserve">the authority to settle </w:t>
      </w:r>
      <w:r>
        <w:rPr>
          <w:spacing w:val="-3"/>
        </w:rPr>
        <w:t xml:space="preserve">or </w:t>
      </w:r>
      <w:r>
        <w:t>resolve</w:t>
      </w:r>
      <w:r>
        <w:rPr>
          <w:spacing w:val="-17"/>
        </w:rPr>
        <w:t xml:space="preserve"> </w:t>
      </w:r>
      <w:r>
        <w:t>protests.</w:t>
      </w:r>
    </w:p>
    <w:p w:rsidR="008D43C1" w:rsidRDefault="00EF261D" w:rsidP="00EF261D">
      <w:pPr>
        <w:pStyle w:val="Heading4"/>
        <w:rPr>
          <w:rFonts w:ascii="Book Antiqua"/>
          <w:sz w:val="24"/>
        </w:rPr>
      </w:pPr>
      <w:r>
        <w:t>Time</w:t>
      </w:r>
      <w:r>
        <w:rPr>
          <w:spacing w:val="-10"/>
        </w:rPr>
        <w:t xml:space="preserve"> </w:t>
      </w:r>
      <w:r>
        <w:t>Tolled.</w:t>
      </w:r>
    </w:p>
    <w:p w:rsidR="008D43C1" w:rsidRDefault="00EF261D">
      <w:pPr>
        <w:pStyle w:val="BodyText"/>
        <w:spacing w:line="242" w:lineRule="auto"/>
        <w:ind w:left="839" w:right="1148"/>
      </w:pPr>
      <w:r>
        <w:t>I</w:t>
      </w:r>
      <w:r>
        <w:t xml:space="preserve">f informal discussions are scheduled, the time requirements related to this regulation are tolled for the </w:t>
      </w:r>
      <w:proofErr w:type="gramStart"/>
      <w:r>
        <w:t>period of time</w:t>
      </w:r>
      <w:proofErr w:type="gramEnd"/>
      <w:r>
        <w:t xml:space="preserve"> from the date the Formal Protest is</w:t>
      </w:r>
    </w:p>
    <w:p w:rsidR="008D43C1" w:rsidRDefault="00EF261D">
      <w:pPr>
        <w:pStyle w:val="BodyText"/>
        <w:spacing w:line="248" w:lineRule="exact"/>
        <w:ind w:left="838"/>
      </w:pPr>
      <w:r>
        <w:t>f</w:t>
      </w:r>
      <w:r>
        <w:t>iled until the date the last informal discussion is scheduled for or held.</w:t>
      </w:r>
    </w:p>
    <w:p w:rsidR="008D43C1" w:rsidRDefault="00EF261D" w:rsidP="00EF261D">
      <w:pPr>
        <w:pStyle w:val="Heading4"/>
        <w:rPr>
          <w:rFonts w:ascii="Book Antiqua"/>
          <w:sz w:val="24"/>
        </w:rPr>
      </w:pPr>
      <w:r>
        <w:t>Settlement</w:t>
      </w:r>
      <w:r>
        <w:rPr>
          <w:spacing w:val="-11"/>
        </w:rPr>
        <w:t xml:space="preserve"> </w:t>
      </w:r>
      <w:r>
        <w:t>Agreement.</w:t>
      </w:r>
    </w:p>
    <w:p w:rsidR="008D43C1" w:rsidRDefault="00EF261D">
      <w:pPr>
        <w:pStyle w:val="BodyText"/>
        <w:spacing w:line="242" w:lineRule="auto"/>
        <w:ind w:left="837" w:right="923"/>
      </w:pPr>
      <w:r>
        <w:t>U</w:t>
      </w:r>
      <w:r>
        <w:t>nless</w:t>
      </w:r>
      <w:r>
        <w:rPr>
          <w:spacing w:val="-7"/>
        </w:rPr>
        <w:t xml:space="preserve"> </w:t>
      </w:r>
      <w:r>
        <w:t>prevented</w:t>
      </w:r>
      <w:r>
        <w:rPr>
          <w:spacing w:val="-7"/>
        </w:rPr>
        <w:t xml:space="preserve"> </w:t>
      </w:r>
      <w:r>
        <w:t>by</w:t>
      </w:r>
      <w:r>
        <w:rPr>
          <w:spacing w:val="-6"/>
        </w:rPr>
        <w:t xml:space="preserve"> </w:t>
      </w:r>
      <w:r>
        <w:t>law,</w:t>
      </w:r>
      <w:r>
        <w:rPr>
          <w:spacing w:val="-1"/>
        </w:rPr>
        <w:t xml:space="preserve"> </w:t>
      </w:r>
      <w:r>
        <w:t>if</w:t>
      </w:r>
      <w:r>
        <w:rPr>
          <w:spacing w:val="-6"/>
        </w:rPr>
        <w:t xml:space="preserve"> </w:t>
      </w:r>
      <w:r>
        <w:t>the</w:t>
      </w:r>
      <w:r>
        <w:rPr>
          <w:spacing w:val="-5"/>
        </w:rPr>
        <w:t xml:space="preserve"> </w:t>
      </w:r>
      <w:r>
        <w:t>parties</w:t>
      </w:r>
      <w:r>
        <w:rPr>
          <w:spacing w:val="-5"/>
        </w:rPr>
        <w:t xml:space="preserve"> </w:t>
      </w:r>
      <w:r>
        <w:t>reach</w:t>
      </w:r>
      <w:r>
        <w:rPr>
          <w:spacing w:val="-6"/>
        </w:rPr>
        <w:t xml:space="preserve"> </w:t>
      </w:r>
      <w:r>
        <w:t>a</w:t>
      </w:r>
      <w:r>
        <w:rPr>
          <w:spacing w:val="-7"/>
        </w:rPr>
        <w:t xml:space="preserve"> </w:t>
      </w:r>
      <w:r>
        <w:t>mutual</w:t>
      </w:r>
      <w:r>
        <w:rPr>
          <w:spacing w:val="-5"/>
        </w:rPr>
        <w:t xml:space="preserve"> </w:t>
      </w:r>
      <w:r>
        <w:t>agreement</w:t>
      </w:r>
      <w:r>
        <w:rPr>
          <w:spacing w:val="-1"/>
        </w:rPr>
        <w:t xml:space="preserve"> </w:t>
      </w:r>
      <w:r>
        <w:t>and</w:t>
      </w:r>
      <w:r>
        <w:rPr>
          <w:spacing w:val="-4"/>
        </w:rPr>
        <w:t xml:space="preserve"> </w:t>
      </w:r>
      <w:r>
        <w:t>a</w:t>
      </w:r>
      <w:r>
        <w:rPr>
          <w:spacing w:val="-7"/>
        </w:rPr>
        <w:t xml:space="preserve"> </w:t>
      </w:r>
      <w:r>
        <w:t>term</w:t>
      </w:r>
      <w:r>
        <w:rPr>
          <w:spacing w:val="-4"/>
        </w:rPr>
        <w:t xml:space="preserve"> </w:t>
      </w:r>
      <w:r>
        <w:t>in</w:t>
      </w:r>
      <w:r>
        <w:rPr>
          <w:spacing w:val="-5"/>
        </w:rPr>
        <w:t xml:space="preserve"> </w:t>
      </w:r>
      <w:r>
        <w:t>the</w:t>
      </w:r>
      <w:r>
        <w:rPr>
          <w:spacing w:val="-6"/>
        </w:rPr>
        <w:t xml:space="preserve"> </w:t>
      </w:r>
      <w:r>
        <w:t>settlement agreement</w:t>
      </w:r>
      <w:r>
        <w:rPr>
          <w:spacing w:val="-6"/>
        </w:rPr>
        <w:t xml:space="preserve"> </w:t>
      </w:r>
      <w:r>
        <w:t>conflicts</w:t>
      </w:r>
      <w:r>
        <w:rPr>
          <w:spacing w:val="-7"/>
        </w:rPr>
        <w:t xml:space="preserve"> </w:t>
      </w:r>
      <w:r>
        <w:t>with</w:t>
      </w:r>
      <w:r>
        <w:rPr>
          <w:spacing w:val="-9"/>
        </w:rPr>
        <w:t xml:space="preserve"> </w:t>
      </w:r>
      <w:r>
        <w:t>this</w:t>
      </w:r>
      <w:r>
        <w:rPr>
          <w:spacing w:val="-7"/>
        </w:rPr>
        <w:t xml:space="preserve"> </w:t>
      </w:r>
      <w:r>
        <w:t>regulation,</w:t>
      </w:r>
      <w:r>
        <w:rPr>
          <w:spacing w:val="-6"/>
        </w:rPr>
        <w:t xml:space="preserve"> </w:t>
      </w:r>
      <w:r>
        <w:t>the</w:t>
      </w:r>
      <w:r>
        <w:rPr>
          <w:spacing w:val="-6"/>
        </w:rPr>
        <w:t xml:space="preserve"> </w:t>
      </w:r>
      <w:r>
        <w:t>term</w:t>
      </w:r>
      <w:r>
        <w:rPr>
          <w:spacing w:val="-6"/>
        </w:rPr>
        <w:t xml:space="preserve"> </w:t>
      </w:r>
      <w:r>
        <w:t>in</w:t>
      </w:r>
      <w:r>
        <w:rPr>
          <w:spacing w:val="-5"/>
        </w:rPr>
        <w:t xml:space="preserve"> </w:t>
      </w:r>
      <w:r>
        <w:t>the</w:t>
      </w:r>
      <w:r>
        <w:rPr>
          <w:spacing w:val="-6"/>
        </w:rPr>
        <w:t xml:space="preserve"> </w:t>
      </w:r>
      <w:r>
        <w:t>settlement</w:t>
      </w:r>
      <w:r>
        <w:rPr>
          <w:spacing w:val="-3"/>
        </w:rPr>
        <w:t xml:space="preserve"> </w:t>
      </w:r>
      <w:r>
        <w:t>agreement</w:t>
      </w:r>
      <w:r>
        <w:rPr>
          <w:spacing w:val="-8"/>
        </w:rPr>
        <w:t xml:space="preserve"> </w:t>
      </w:r>
      <w:r>
        <w:t>will</w:t>
      </w:r>
      <w:r>
        <w:rPr>
          <w:spacing w:val="-9"/>
        </w:rPr>
        <w:t xml:space="preserve"> </w:t>
      </w:r>
      <w:r>
        <w:t>control.</w:t>
      </w:r>
    </w:p>
    <w:p w:rsidR="008D43C1" w:rsidRDefault="00EF261D" w:rsidP="00EF261D">
      <w:pPr>
        <w:pStyle w:val="Heading4"/>
        <w:rPr>
          <w:rFonts w:ascii="Book Antiqua"/>
          <w:sz w:val="24"/>
        </w:rPr>
      </w:pPr>
      <w:r>
        <w:t>Failure</w:t>
      </w:r>
      <w:r>
        <w:rPr>
          <w:spacing w:val="-7"/>
        </w:rPr>
        <w:t xml:space="preserve"> </w:t>
      </w:r>
      <w:r>
        <w:t>of</w:t>
      </w:r>
      <w:r>
        <w:rPr>
          <w:spacing w:val="-8"/>
        </w:rPr>
        <w:t xml:space="preserve"> </w:t>
      </w:r>
      <w:r>
        <w:t>Parties</w:t>
      </w:r>
      <w:r>
        <w:rPr>
          <w:spacing w:val="-8"/>
        </w:rPr>
        <w:t xml:space="preserve"> </w:t>
      </w:r>
      <w:r>
        <w:t>to</w:t>
      </w:r>
      <w:r>
        <w:rPr>
          <w:spacing w:val="-12"/>
        </w:rPr>
        <w:t xml:space="preserve"> </w:t>
      </w:r>
      <w:r>
        <w:t>Resolve</w:t>
      </w:r>
      <w:r>
        <w:rPr>
          <w:spacing w:val="-7"/>
        </w:rPr>
        <w:t xml:space="preserve"> </w:t>
      </w:r>
      <w:r>
        <w:t>by</w:t>
      </w:r>
      <w:r>
        <w:rPr>
          <w:spacing w:val="-11"/>
        </w:rPr>
        <w:t xml:space="preserve"> </w:t>
      </w:r>
      <w:r>
        <w:t>Mutual</w:t>
      </w:r>
      <w:r>
        <w:rPr>
          <w:spacing w:val="-5"/>
        </w:rPr>
        <w:t xml:space="preserve"> </w:t>
      </w:r>
      <w:r>
        <w:t>Agreement.</w:t>
      </w:r>
    </w:p>
    <w:p w:rsidR="008D43C1" w:rsidRDefault="00EF261D">
      <w:pPr>
        <w:pStyle w:val="BodyText"/>
        <w:ind w:left="837" w:right="1226" w:firstLine="1"/>
      </w:pPr>
      <w:r>
        <w:t>I</w:t>
      </w:r>
      <w:r>
        <w:t>f informal discussions are not held, or the informal discussions do not result in a mutual agreement between the parties, the protest shall proceed to either a summary p</w:t>
      </w:r>
      <w:r>
        <w:t>roceeding or a quasi-judicial hearing, as appropriate.</w:t>
      </w:r>
    </w:p>
    <w:p w:rsidR="00637279" w:rsidRPr="00637279" w:rsidRDefault="00EF261D" w:rsidP="00637279">
      <w:pPr>
        <w:pStyle w:val="Heading3"/>
      </w:pPr>
      <w:r>
        <w:t xml:space="preserve">Determination of Appropriate Proceeding. </w:t>
      </w:r>
    </w:p>
    <w:p w:rsidR="008D43C1" w:rsidRDefault="00EF261D" w:rsidP="00637279">
      <w:pPr>
        <w:pStyle w:val="ListParagraph"/>
        <w:tabs>
          <w:tab w:val="left" w:pos="1337"/>
        </w:tabs>
        <w:spacing w:before="175" w:line="242" w:lineRule="auto"/>
        <w:ind w:left="937" w:right="1751" w:firstLine="0"/>
      </w:pPr>
      <w:r>
        <w:t>When there is no resolution by mutual agreement,</w:t>
      </w:r>
      <w:r>
        <w:rPr>
          <w:spacing w:val="-10"/>
        </w:rPr>
        <w:t xml:space="preserve"> </w:t>
      </w:r>
      <w:r>
        <w:t>the</w:t>
      </w:r>
      <w:r>
        <w:rPr>
          <w:spacing w:val="-10"/>
        </w:rPr>
        <w:t xml:space="preserve"> </w:t>
      </w:r>
      <w:r>
        <w:t>President/President’s</w:t>
      </w:r>
      <w:r>
        <w:rPr>
          <w:spacing w:val="-11"/>
        </w:rPr>
        <w:t xml:space="preserve"> </w:t>
      </w:r>
      <w:r>
        <w:t>Designee</w:t>
      </w:r>
      <w:r>
        <w:rPr>
          <w:spacing w:val="-13"/>
        </w:rPr>
        <w:t xml:space="preserve"> </w:t>
      </w:r>
      <w:r>
        <w:t>shall</w:t>
      </w:r>
      <w:r>
        <w:rPr>
          <w:spacing w:val="-9"/>
        </w:rPr>
        <w:t xml:space="preserve"> </w:t>
      </w:r>
      <w:r>
        <w:t>appoint</w:t>
      </w:r>
      <w:r>
        <w:rPr>
          <w:spacing w:val="-9"/>
        </w:rPr>
        <w:t xml:space="preserve"> </w:t>
      </w:r>
      <w:r>
        <w:t>a</w:t>
      </w:r>
      <w:r>
        <w:rPr>
          <w:spacing w:val="-9"/>
        </w:rPr>
        <w:t xml:space="preserve"> </w:t>
      </w:r>
      <w:r>
        <w:t>University</w:t>
      </w:r>
      <w:r>
        <w:rPr>
          <w:spacing w:val="-10"/>
        </w:rPr>
        <w:t xml:space="preserve"> </w:t>
      </w:r>
      <w:r>
        <w:t>Official,</w:t>
      </w:r>
      <w:r>
        <w:rPr>
          <w:spacing w:val="-7"/>
        </w:rPr>
        <w:t xml:space="preserve"> </w:t>
      </w:r>
      <w:r>
        <w:t>and</w:t>
      </w:r>
      <w:r>
        <w:rPr>
          <w:spacing w:val="-6"/>
        </w:rPr>
        <w:t xml:space="preserve"> </w:t>
      </w:r>
      <w:r>
        <w:t>the Initiating Office will forward all material filed by the parties to the University Official. The University</w:t>
      </w:r>
      <w:r>
        <w:rPr>
          <w:spacing w:val="-6"/>
        </w:rPr>
        <w:t xml:space="preserve"> </w:t>
      </w:r>
      <w:r>
        <w:t>Official</w:t>
      </w:r>
      <w:r>
        <w:rPr>
          <w:spacing w:val="-7"/>
        </w:rPr>
        <w:t xml:space="preserve"> </w:t>
      </w:r>
      <w:r>
        <w:t>will</w:t>
      </w:r>
      <w:r>
        <w:rPr>
          <w:spacing w:val="-5"/>
        </w:rPr>
        <w:t xml:space="preserve"> </w:t>
      </w:r>
      <w:r>
        <w:t>review</w:t>
      </w:r>
      <w:r>
        <w:rPr>
          <w:spacing w:val="-7"/>
        </w:rPr>
        <w:t xml:space="preserve"> </w:t>
      </w:r>
      <w:r>
        <w:t>the</w:t>
      </w:r>
      <w:r>
        <w:rPr>
          <w:spacing w:val="-6"/>
        </w:rPr>
        <w:t xml:space="preserve"> </w:t>
      </w:r>
      <w:r>
        <w:t>material</w:t>
      </w:r>
      <w:r>
        <w:rPr>
          <w:spacing w:val="-9"/>
        </w:rPr>
        <w:t xml:space="preserve"> </w:t>
      </w:r>
      <w:r>
        <w:t>filed</w:t>
      </w:r>
      <w:r>
        <w:rPr>
          <w:spacing w:val="-6"/>
        </w:rPr>
        <w:t xml:space="preserve"> </w:t>
      </w:r>
      <w:r>
        <w:t>by</w:t>
      </w:r>
      <w:r>
        <w:rPr>
          <w:spacing w:val="-6"/>
        </w:rPr>
        <w:t xml:space="preserve"> </w:t>
      </w:r>
      <w:r>
        <w:t>the</w:t>
      </w:r>
      <w:r>
        <w:rPr>
          <w:spacing w:val="-4"/>
        </w:rPr>
        <w:t xml:space="preserve"> </w:t>
      </w:r>
      <w:r>
        <w:t>parties</w:t>
      </w:r>
      <w:r>
        <w:rPr>
          <w:spacing w:val="-6"/>
        </w:rPr>
        <w:t xml:space="preserve"> </w:t>
      </w:r>
      <w:r>
        <w:t>that</w:t>
      </w:r>
      <w:r>
        <w:rPr>
          <w:spacing w:val="-5"/>
        </w:rPr>
        <w:t xml:space="preserve"> </w:t>
      </w:r>
      <w:r>
        <w:t>would</w:t>
      </w:r>
      <w:r>
        <w:rPr>
          <w:spacing w:val="-2"/>
        </w:rPr>
        <w:t xml:space="preserve"> </w:t>
      </w:r>
      <w:r>
        <w:t>be</w:t>
      </w:r>
      <w:r>
        <w:rPr>
          <w:spacing w:val="-5"/>
        </w:rPr>
        <w:t xml:space="preserve"> </w:t>
      </w:r>
      <w:r>
        <w:t>admissible</w:t>
      </w:r>
      <w:r w:rsidR="00637279">
        <w:t xml:space="preserve"> </w:t>
      </w:r>
      <w:r>
        <w:t>in evidence to determine whether there are any dispute</w:t>
      </w:r>
      <w:r>
        <w:t xml:space="preserve">d issues of material fact. If the protest contains no disputed issues of material </w:t>
      </w:r>
      <w:r>
        <w:lastRenderedPageBreak/>
        <w:t>fact, a summary proceeding is appropriate. If the protest contains disputed issues of material fact, a quasi-judicial hearing is appropriate.</w:t>
      </w:r>
    </w:p>
    <w:p w:rsidR="008D43C1" w:rsidRDefault="008D43C1">
      <w:pPr>
        <w:pStyle w:val="BodyText"/>
        <w:spacing w:before="7"/>
      </w:pPr>
    </w:p>
    <w:p w:rsidR="008D43C1" w:rsidRDefault="00EF261D" w:rsidP="00637279">
      <w:pPr>
        <w:pStyle w:val="Heading3"/>
      </w:pPr>
      <w:bookmarkStart w:id="8" w:name="(12)_Summary_Proceeding."/>
      <w:bookmarkEnd w:id="8"/>
      <w:r w:rsidRPr="00637279">
        <w:rPr>
          <w:rStyle w:val="Heading3Char"/>
        </w:rPr>
        <w:t>Summary</w:t>
      </w:r>
      <w:r>
        <w:t xml:space="preserve"> </w:t>
      </w:r>
      <w:r>
        <w:t>Proceeding.</w:t>
      </w:r>
    </w:p>
    <w:p w:rsidR="008D43C1" w:rsidRDefault="00EF261D">
      <w:pPr>
        <w:pStyle w:val="BodyText"/>
        <w:spacing w:before="3"/>
        <w:ind w:left="1396" w:right="1728" w:firstLine="1"/>
        <w:jc w:val="both"/>
      </w:pPr>
      <w:r>
        <w:t>I</w:t>
      </w:r>
      <w:r>
        <w:t>f the protest contains no disputed issues of material fact, the University Official shall conduct a summary proceeding. The summary proceeding will be conducted within thirty (30) days after the date the Formal Protest was filed.</w:t>
      </w:r>
    </w:p>
    <w:p w:rsidR="008D43C1" w:rsidRDefault="00EF261D" w:rsidP="00EF261D">
      <w:pPr>
        <w:pStyle w:val="Heading4"/>
        <w:rPr>
          <w:sz w:val="24"/>
        </w:rPr>
      </w:pPr>
      <w:r>
        <w:t>Notice of</w:t>
      </w:r>
      <w:r>
        <w:rPr>
          <w:spacing w:val="-11"/>
        </w:rPr>
        <w:t xml:space="preserve"> </w:t>
      </w:r>
      <w:r>
        <w:t>Proceeding.</w:t>
      </w:r>
    </w:p>
    <w:p w:rsidR="008D43C1" w:rsidRDefault="00EF261D">
      <w:pPr>
        <w:pStyle w:val="BodyText"/>
        <w:spacing w:before="4"/>
        <w:ind w:left="1295" w:right="1471" w:firstLine="4"/>
      </w:pPr>
      <w:r>
        <w:t>T</w:t>
      </w:r>
      <w:r>
        <w:t>he</w:t>
      </w:r>
      <w:r>
        <w:t xml:space="preserve"> University Official shall serve written notice on all parties, such notice will allow the parties at least seven (7) days from the date of the notice to file with the University Official any documents, memoranda of law, or other written material (collecti</w:t>
      </w:r>
      <w:r>
        <w:t xml:space="preserve">vely referred to as “written material”) in support of </w:t>
      </w:r>
      <w:r>
        <w:rPr>
          <w:spacing w:val="-3"/>
        </w:rPr>
        <w:t xml:space="preserve">or </w:t>
      </w:r>
      <w:r>
        <w:t xml:space="preserve">in opposition to the University’s action or refusal to act and to serve the other parties with a copy of the same. At the end of the seven (7) days, the University Official shall then serve a second </w:t>
      </w:r>
      <w:r>
        <w:t>notice to the parties</w:t>
      </w:r>
      <w:r>
        <w:rPr>
          <w:spacing w:val="-9"/>
        </w:rPr>
        <w:t xml:space="preserve"> </w:t>
      </w:r>
      <w:r>
        <w:t>stating</w:t>
      </w:r>
      <w:r>
        <w:rPr>
          <w:spacing w:val="-6"/>
        </w:rPr>
        <w:t xml:space="preserve"> </w:t>
      </w:r>
      <w:r>
        <w:t>that</w:t>
      </w:r>
      <w:r>
        <w:rPr>
          <w:spacing w:val="-6"/>
        </w:rPr>
        <w:t xml:space="preserve"> </w:t>
      </w:r>
      <w:r>
        <w:t>the</w:t>
      </w:r>
      <w:r>
        <w:rPr>
          <w:spacing w:val="-7"/>
        </w:rPr>
        <w:t xml:space="preserve"> </w:t>
      </w:r>
      <w:r>
        <w:t>parties</w:t>
      </w:r>
      <w:r>
        <w:rPr>
          <w:spacing w:val="-2"/>
        </w:rPr>
        <w:t xml:space="preserve"> </w:t>
      </w:r>
      <w:r>
        <w:t>have</w:t>
      </w:r>
      <w:r>
        <w:rPr>
          <w:spacing w:val="-5"/>
        </w:rPr>
        <w:t xml:space="preserve"> </w:t>
      </w:r>
      <w:r>
        <w:t>seven</w:t>
      </w:r>
      <w:r>
        <w:rPr>
          <w:spacing w:val="-6"/>
        </w:rPr>
        <w:t xml:space="preserve"> </w:t>
      </w:r>
      <w:r>
        <w:t>(7)</w:t>
      </w:r>
      <w:r>
        <w:rPr>
          <w:spacing w:val="-6"/>
        </w:rPr>
        <w:t xml:space="preserve"> </w:t>
      </w:r>
      <w:r>
        <w:t>days</w:t>
      </w:r>
      <w:r>
        <w:rPr>
          <w:spacing w:val="-7"/>
        </w:rPr>
        <w:t xml:space="preserve"> </w:t>
      </w:r>
      <w:r>
        <w:t>to</w:t>
      </w:r>
      <w:r>
        <w:rPr>
          <w:spacing w:val="-5"/>
        </w:rPr>
        <w:t xml:space="preserve"> </w:t>
      </w:r>
      <w:r>
        <w:t>file</w:t>
      </w:r>
      <w:r>
        <w:rPr>
          <w:spacing w:val="-5"/>
        </w:rPr>
        <w:t xml:space="preserve"> </w:t>
      </w:r>
      <w:r>
        <w:t>with</w:t>
      </w:r>
      <w:r>
        <w:rPr>
          <w:spacing w:val="-7"/>
        </w:rPr>
        <w:t xml:space="preserve"> </w:t>
      </w:r>
      <w:r>
        <w:t>the</w:t>
      </w:r>
      <w:r>
        <w:rPr>
          <w:spacing w:val="-6"/>
        </w:rPr>
        <w:t xml:space="preserve"> </w:t>
      </w:r>
      <w:r>
        <w:t>University</w:t>
      </w:r>
      <w:r>
        <w:rPr>
          <w:spacing w:val="-7"/>
        </w:rPr>
        <w:t xml:space="preserve"> </w:t>
      </w:r>
      <w:r>
        <w:t>Official</w:t>
      </w:r>
      <w:r>
        <w:rPr>
          <w:spacing w:val="-5"/>
        </w:rPr>
        <w:t xml:space="preserve"> </w:t>
      </w:r>
      <w:r>
        <w:t>and to serve the other parties with their written responses to the written material filed by the other</w:t>
      </w:r>
      <w:r>
        <w:rPr>
          <w:spacing w:val="-2"/>
        </w:rPr>
        <w:t xml:space="preserve"> </w:t>
      </w:r>
      <w:r>
        <w:t>parties.</w:t>
      </w:r>
    </w:p>
    <w:p w:rsidR="008D43C1" w:rsidRDefault="00EF261D" w:rsidP="00EF261D">
      <w:pPr>
        <w:pStyle w:val="Heading4"/>
        <w:rPr>
          <w:sz w:val="24"/>
        </w:rPr>
      </w:pPr>
      <w:r>
        <w:t>Informal</w:t>
      </w:r>
      <w:r>
        <w:rPr>
          <w:spacing w:val="-6"/>
        </w:rPr>
        <w:t xml:space="preserve"> </w:t>
      </w:r>
      <w:r>
        <w:t>Hearing.</w:t>
      </w:r>
    </w:p>
    <w:p w:rsidR="008D43C1" w:rsidRDefault="00EF261D">
      <w:pPr>
        <w:pStyle w:val="BodyText"/>
        <w:ind w:left="1299" w:right="1226"/>
      </w:pPr>
      <w:r>
        <w:t>T</w:t>
      </w:r>
      <w:r>
        <w:t>he University Official may, in the University Official’s sole discretion, schedule an informal hearing on the matter for the purpose of taking oral evidence or argument. If the University Official schedules an informal hearing, the University Official sha</w:t>
      </w:r>
      <w:r>
        <w:t>ll serve the parties with written notice at least fourteen (14) days prior to the hearing, setting forth the place, date, and time of the hearing.</w:t>
      </w:r>
    </w:p>
    <w:p w:rsidR="008D43C1" w:rsidRDefault="00EF261D" w:rsidP="00EF261D">
      <w:pPr>
        <w:pStyle w:val="Heading4"/>
        <w:rPr>
          <w:sz w:val="24"/>
        </w:rPr>
      </w:pPr>
      <w:r>
        <w:t>University Official’s Recommended</w:t>
      </w:r>
      <w:r>
        <w:rPr>
          <w:spacing w:val="-36"/>
        </w:rPr>
        <w:t xml:space="preserve"> </w:t>
      </w:r>
      <w:r>
        <w:t>Order.</w:t>
      </w:r>
    </w:p>
    <w:p w:rsidR="008D43C1" w:rsidRDefault="00EF261D">
      <w:pPr>
        <w:pStyle w:val="ListParagraph"/>
        <w:numPr>
          <w:ilvl w:val="0"/>
          <w:numId w:val="2"/>
        </w:numPr>
        <w:tabs>
          <w:tab w:val="left" w:pos="2407"/>
        </w:tabs>
        <w:ind w:right="1761" w:firstLine="3"/>
      </w:pPr>
      <w:r>
        <w:t>T</w:t>
      </w:r>
      <w:r>
        <w:t>he University Official will issue a Recommended Order to the Presid</w:t>
      </w:r>
      <w:r>
        <w:t xml:space="preserve">ent on whether the </w:t>
      </w:r>
      <w:r>
        <w:rPr>
          <w:spacing w:val="-2"/>
        </w:rPr>
        <w:t xml:space="preserve">University’s </w:t>
      </w:r>
      <w:r>
        <w:t xml:space="preserve">proposed action is contrary to the applicable statutes, regulations, or policies governing the University, </w:t>
      </w:r>
      <w:r>
        <w:rPr>
          <w:spacing w:val="-3"/>
        </w:rPr>
        <w:t xml:space="preserve">or </w:t>
      </w:r>
      <w:r>
        <w:t>to the Specifications. The University Official’s Recommended Order shall take into consideration</w:t>
      </w:r>
      <w:r>
        <w:rPr>
          <w:spacing w:val="-8"/>
        </w:rPr>
        <w:t xml:space="preserve"> </w:t>
      </w:r>
      <w:r>
        <w:t>only</w:t>
      </w:r>
      <w:r>
        <w:rPr>
          <w:spacing w:val="-6"/>
        </w:rPr>
        <w:t xml:space="preserve"> </w:t>
      </w:r>
      <w:r>
        <w:t>those</w:t>
      </w:r>
      <w:r>
        <w:rPr>
          <w:spacing w:val="-10"/>
        </w:rPr>
        <w:t xml:space="preserve"> </w:t>
      </w:r>
      <w:r>
        <w:t>docume</w:t>
      </w:r>
      <w:r>
        <w:t>nts</w:t>
      </w:r>
      <w:r>
        <w:rPr>
          <w:spacing w:val="-8"/>
        </w:rPr>
        <w:t xml:space="preserve"> </w:t>
      </w:r>
      <w:r>
        <w:t>and</w:t>
      </w:r>
      <w:r>
        <w:rPr>
          <w:spacing w:val="-6"/>
        </w:rPr>
        <w:t xml:space="preserve"> </w:t>
      </w:r>
      <w:r>
        <w:t>written</w:t>
      </w:r>
      <w:r>
        <w:rPr>
          <w:spacing w:val="-10"/>
        </w:rPr>
        <w:t xml:space="preserve"> </w:t>
      </w:r>
      <w:r>
        <w:t>materials</w:t>
      </w:r>
      <w:r>
        <w:rPr>
          <w:spacing w:val="-10"/>
        </w:rPr>
        <w:t xml:space="preserve"> </w:t>
      </w:r>
      <w:r>
        <w:t>filed</w:t>
      </w:r>
      <w:r>
        <w:rPr>
          <w:spacing w:val="-8"/>
        </w:rPr>
        <w:t xml:space="preserve"> </w:t>
      </w:r>
      <w:r>
        <w:t>by</w:t>
      </w:r>
      <w:r>
        <w:rPr>
          <w:spacing w:val="-7"/>
        </w:rPr>
        <w:t xml:space="preserve"> </w:t>
      </w:r>
      <w:r>
        <w:t>the</w:t>
      </w:r>
      <w:r>
        <w:rPr>
          <w:spacing w:val="-8"/>
        </w:rPr>
        <w:t xml:space="preserve"> </w:t>
      </w:r>
      <w:r>
        <w:t>parties, and if an informal hearing is held, information obtained as a result of the informal</w:t>
      </w:r>
      <w:r>
        <w:rPr>
          <w:spacing w:val="-6"/>
        </w:rPr>
        <w:t xml:space="preserve"> </w:t>
      </w:r>
      <w:r>
        <w:t>hearing.</w:t>
      </w:r>
    </w:p>
    <w:p w:rsidR="008D43C1" w:rsidRDefault="00EF261D">
      <w:pPr>
        <w:pStyle w:val="ListParagraph"/>
        <w:numPr>
          <w:ilvl w:val="0"/>
          <w:numId w:val="2"/>
        </w:numPr>
        <w:tabs>
          <w:tab w:val="left" w:pos="2347"/>
        </w:tabs>
        <w:ind w:left="2018" w:right="1663" w:firstLine="1"/>
      </w:pPr>
      <w:r>
        <w:t>T</w:t>
      </w:r>
      <w:r>
        <w:t>he University Official’s recommended order shall be issued to the President within fifty (50) days after date the</w:t>
      </w:r>
      <w:r>
        <w:t xml:space="preserve"> Formal Protest was filed. The University Official shall serve copies of the Recommended Order, along with the</w:t>
      </w:r>
      <w:r>
        <w:rPr>
          <w:spacing w:val="-8"/>
        </w:rPr>
        <w:t xml:space="preserve"> </w:t>
      </w:r>
      <w:r>
        <w:t>date</w:t>
      </w:r>
      <w:r>
        <w:rPr>
          <w:spacing w:val="-8"/>
        </w:rPr>
        <w:t xml:space="preserve"> </w:t>
      </w:r>
      <w:r>
        <w:t>the</w:t>
      </w:r>
      <w:r>
        <w:rPr>
          <w:spacing w:val="-4"/>
        </w:rPr>
        <w:t xml:space="preserve"> </w:t>
      </w:r>
      <w:r>
        <w:t>Recommended</w:t>
      </w:r>
      <w:r>
        <w:rPr>
          <w:spacing w:val="-7"/>
        </w:rPr>
        <w:t xml:space="preserve"> </w:t>
      </w:r>
      <w:r>
        <w:t>Order</w:t>
      </w:r>
      <w:r>
        <w:rPr>
          <w:spacing w:val="-10"/>
        </w:rPr>
        <w:t xml:space="preserve"> </w:t>
      </w:r>
      <w:r>
        <w:t>was</w:t>
      </w:r>
      <w:r>
        <w:rPr>
          <w:spacing w:val="-7"/>
        </w:rPr>
        <w:t xml:space="preserve"> </w:t>
      </w:r>
      <w:r>
        <w:t>issued,</w:t>
      </w:r>
      <w:r>
        <w:rPr>
          <w:spacing w:val="-7"/>
        </w:rPr>
        <w:t xml:space="preserve"> </w:t>
      </w:r>
      <w:r>
        <w:t>to</w:t>
      </w:r>
      <w:r>
        <w:rPr>
          <w:spacing w:val="-11"/>
        </w:rPr>
        <w:t xml:space="preserve"> </w:t>
      </w:r>
      <w:r>
        <w:t>the</w:t>
      </w:r>
      <w:r>
        <w:rPr>
          <w:spacing w:val="-7"/>
        </w:rPr>
        <w:t xml:space="preserve"> </w:t>
      </w:r>
      <w:r>
        <w:t>parties</w:t>
      </w:r>
      <w:r>
        <w:rPr>
          <w:spacing w:val="-10"/>
        </w:rPr>
        <w:t xml:space="preserve"> </w:t>
      </w:r>
      <w:r>
        <w:t>immediately</w:t>
      </w:r>
      <w:r>
        <w:rPr>
          <w:spacing w:val="-9"/>
        </w:rPr>
        <w:t xml:space="preserve"> </w:t>
      </w:r>
      <w:r>
        <w:t>after issuing the Recommended Order to the</w:t>
      </w:r>
      <w:r>
        <w:rPr>
          <w:spacing w:val="-33"/>
        </w:rPr>
        <w:t xml:space="preserve"> </w:t>
      </w:r>
      <w:r>
        <w:t>President.</w:t>
      </w:r>
    </w:p>
    <w:p w:rsidR="008D43C1" w:rsidRDefault="00EF261D">
      <w:pPr>
        <w:pStyle w:val="ListParagraph"/>
        <w:numPr>
          <w:ilvl w:val="0"/>
          <w:numId w:val="2"/>
        </w:numPr>
        <w:tabs>
          <w:tab w:val="left" w:pos="2405"/>
        </w:tabs>
        <w:ind w:left="2017" w:right="2254" w:firstLine="60"/>
        <w:jc w:val="both"/>
      </w:pPr>
      <w:r>
        <w:t>T</w:t>
      </w:r>
      <w:r>
        <w:t>he</w:t>
      </w:r>
      <w:r>
        <w:rPr>
          <w:spacing w:val="-9"/>
        </w:rPr>
        <w:t xml:space="preserve"> </w:t>
      </w:r>
      <w:r>
        <w:t>University</w:t>
      </w:r>
      <w:r>
        <w:rPr>
          <w:spacing w:val="-8"/>
        </w:rPr>
        <w:t xml:space="preserve"> </w:t>
      </w:r>
      <w:r>
        <w:t>Official</w:t>
      </w:r>
      <w:r>
        <w:rPr>
          <w:spacing w:val="-10"/>
        </w:rPr>
        <w:t xml:space="preserve"> </w:t>
      </w:r>
      <w:r>
        <w:t>s</w:t>
      </w:r>
      <w:r>
        <w:t>hall</w:t>
      </w:r>
      <w:r>
        <w:rPr>
          <w:spacing w:val="-9"/>
        </w:rPr>
        <w:t xml:space="preserve"> </w:t>
      </w:r>
      <w:r>
        <w:t>also</w:t>
      </w:r>
      <w:r>
        <w:rPr>
          <w:spacing w:val="-6"/>
        </w:rPr>
        <w:t xml:space="preserve"> </w:t>
      </w:r>
      <w:r>
        <w:t>submit</w:t>
      </w:r>
      <w:r>
        <w:rPr>
          <w:spacing w:val="-8"/>
        </w:rPr>
        <w:t xml:space="preserve"> </w:t>
      </w:r>
      <w:r>
        <w:t>the</w:t>
      </w:r>
      <w:r>
        <w:rPr>
          <w:spacing w:val="-6"/>
        </w:rPr>
        <w:t xml:space="preserve"> </w:t>
      </w:r>
      <w:r>
        <w:t>recording</w:t>
      </w:r>
      <w:r>
        <w:rPr>
          <w:spacing w:val="-5"/>
        </w:rPr>
        <w:t xml:space="preserve"> </w:t>
      </w:r>
      <w:r>
        <w:t>of</w:t>
      </w:r>
      <w:r>
        <w:rPr>
          <w:spacing w:val="-8"/>
        </w:rPr>
        <w:t xml:space="preserve"> </w:t>
      </w:r>
      <w:r>
        <w:t>the</w:t>
      </w:r>
      <w:r>
        <w:rPr>
          <w:spacing w:val="-8"/>
        </w:rPr>
        <w:t xml:space="preserve"> </w:t>
      </w:r>
      <w:r>
        <w:t>informal hearing, if one was held, and all documents and written material filed in the</w:t>
      </w:r>
      <w:r>
        <w:rPr>
          <w:spacing w:val="-6"/>
        </w:rPr>
        <w:t xml:space="preserve"> </w:t>
      </w:r>
      <w:r>
        <w:t>matter</w:t>
      </w:r>
      <w:r>
        <w:rPr>
          <w:spacing w:val="-5"/>
        </w:rPr>
        <w:t xml:space="preserve"> </w:t>
      </w:r>
      <w:r>
        <w:t>to</w:t>
      </w:r>
      <w:r>
        <w:rPr>
          <w:spacing w:val="-6"/>
        </w:rPr>
        <w:t xml:space="preserve"> </w:t>
      </w:r>
      <w:r>
        <w:t>the</w:t>
      </w:r>
      <w:r>
        <w:rPr>
          <w:spacing w:val="-9"/>
        </w:rPr>
        <w:t xml:space="preserve"> </w:t>
      </w:r>
      <w:r>
        <w:t>President</w:t>
      </w:r>
      <w:r>
        <w:rPr>
          <w:spacing w:val="-6"/>
        </w:rPr>
        <w:t xml:space="preserve"> </w:t>
      </w:r>
      <w:r>
        <w:t>when</w:t>
      </w:r>
      <w:r>
        <w:rPr>
          <w:spacing w:val="-6"/>
        </w:rPr>
        <w:t xml:space="preserve"> </w:t>
      </w:r>
      <w:r>
        <w:t>issuing</w:t>
      </w:r>
      <w:r>
        <w:rPr>
          <w:spacing w:val="-4"/>
        </w:rPr>
        <w:t xml:space="preserve"> </w:t>
      </w:r>
      <w:r>
        <w:t>the</w:t>
      </w:r>
      <w:r>
        <w:rPr>
          <w:spacing w:val="-6"/>
        </w:rPr>
        <w:t xml:space="preserve"> </w:t>
      </w:r>
      <w:r>
        <w:t>Recommended</w:t>
      </w:r>
      <w:r>
        <w:rPr>
          <w:spacing w:val="-9"/>
        </w:rPr>
        <w:t xml:space="preserve"> </w:t>
      </w:r>
      <w:r>
        <w:t>Order.</w:t>
      </w:r>
    </w:p>
    <w:p w:rsidR="008D43C1" w:rsidRDefault="00EF261D" w:rsidP="00EF261D">
      <w:pPr>
        <w:pStyle w:val="Heading4"/>
        <w:rPr>
          <w:sz w:val="24"/>
        </w:rPr>
      </w:pPr>
      <w:r>
        <w:t>Exceptions</w:t>
      </w:r>
      <w:r>
        <w:rPr>
          <w:spacing w:val="-10"/>
        </w:rPr>
        <w:t xml:space="preserve"> </w:t>
      </w:r>
      <w:r>
        <w:t>to</w:t>
      </w:r>
      <w:r>
        <w:rPr>
          <w:spacing w:val="-4"/>
        </w:rPr>
        <w:t xml:space="preserve"> </w:t>
      </w:r>
      <w:r>
        <w:t>the</w:t>
      </w:r>
      <w:r>
        <w:rPr>
          <w:spacing w:val="-8"/>
        </w:rPr>
        <w:t xml:space="preserve"> </w:t>
      </w:r>
      <w:r>
        <w:t>University</w:t>
      </w:r>
      <w:r>
        <w:rPr>
          <w:spacing w:val="-9"/>
        </w:rPr>
        <w:t xml:space="preserve"> </w:t>
      </w:r>
      <w:r>
        <w:t>Official’s</w:t>
      </w:r>
      <w:r>
        <w:rPr>
          <w:spacing w:val="-7"/>
        </w:rPr>
        <w:t xml:space="preserve"> </w:t>
      </w:r>
      <w:r>
        <w:t>Recommended</w:t>
      </w:r>
      <w:r>
        <w:rPr>
          <w:spacing w:val="-10"/>
        </w:rPr>
        <w:t xml:space="preserve"> </w:t>
      </w:r>
      <w:r>
        <w:t>Order.</w:t>
      </w:r>
    </w:p>
    <w:p w:rsidR="008D43C1" w:rsidRDefault="00EF261D">
      <w:pPr>
        <w:pStyle w:val="BodyText"/>
        <w:spacing w:before="1"/>
        <w:ind w:left="2019" w:right="1509"/>
      </w:pPr>
      <w:r>
        <w:t>T</w:t>
      </w:r>
      <w:r>
        <w:t>he parties may file written exceptions to the Recommended Order. The Parties must file any exceptions to the Recommended Order with the President within seven (7) days after the date the Recommended Order was issued.</w:t>
      </w:r>
    </w:p>
    <w:p w:rsidR="008D43C1" w:rsidRDefault="00EF261D" w:rsidP="00EF261D">
      <w:pPr>
        <w:pStyle w:val="Heading4"/>
        <w:rPr>
          <w:sz w:val="24"/>
        </w:rPr>
      </w:pPr>
      <w:r>
        <w:t>The Final</w:t>
      </w:r>
      <w:r>
        <w:rPr>
          <w:spacing w:val="-6"/>
        </w:rPr>
        <w:t xml:space="preserve"> </w:t>
      </w:r>
      <w:r>
        <w:t>Order</w:t>
      </w:r>
      <w:r>
        <w:t>.</w:t>
      </w:r>
    </w:p>
    <w:p w:rsidR="008D43C1" w:rsidRDefault="00EF261D">
      <w:pPr>
        <w:pStyle w:val="BodyText"/>
        <w:spacing w:before="2"/>
        <w:ind w:left="2137" w:right="1403" w:firstLine="2"/>
      </w:pPr>
      <w:r>
        <w:t>T</w:t>
      </w:r>
      <w:r>
        <w:t>he President shall e</w:t>
      </w:r>
      <w:r>
        <w:t xml:space="preserve">nter a Final Order within twenty-one (21) days after the date the Recommended Order was issued. In deciding whether to follow or depart from the University Official’s Recommended Order, the President may consider the written materials and exceptions filed </w:t>
      </w:r>
      <w:r>
        <w:t>by the parties, and the recording of the informal hearing, if any. The President’s Final Order is the final decision of the University.</w:t>
      </w:r>
    </w:p>
    <w:p w:rsidR="008D43C1" w:rsidRDefault="00EF261D" w:rsidP="00EF261D">
      <w:pPr>
        <w:pStyle w:val="Heading4"/>
        <w:rPr>
          <w:sz w:val="24"/>
        </w:rPr>
      </w:pPr>
      <w:r>
        <w:t>Point of</w:t>
      </w:r>
      <w:r>
        <w:rPr>
          <w:spacing w:val="-10"/>
        </w:rPr>
        <w:t xml:space="preserve"> </w:t>
      </w:r>
      <w:r>
        <w:t>Entry</w:t>
      </w:r>
      <w:r>
        <w:t>.</w:t>
      </w:r>
    </w:p>
    <w:p w:rsidR="008D43C1" w:rsidRDefault="00EF261D">
      <w:pPr>
        <w:pStyle w:val="BodyText"/>
        <w:ind w:left="2133" w:right="1789" w:firstLine="2"/>
      </w:pPr>
      <w:r>
        <w:t>J</w:t>
      </w:r>
      <w:r>
        <w:t>udicial review of the University’s final decision shall be in accordance with Florida Rule of</w:t>
      </w:r>
      <w:r>
        <w:t xml:space="preserve"> Appellate Procedure 9.190(b)(3), applicable to review of quasi- judicial decisions of an administrative body not subject to the Administrative Procedure Act. A request for review may be made by filing a petition for certiorari review with the appropriate </w:t>
      </w:r>
      <w:r>
        <w:t>circuit court within thirty</w:t>
      </w:r>
    </w:p>
    <w:p w:rsidR="008D43C1" w:rsidRDefault="00EF261D">
      <w:pPr>
        <w:ind w:left="2131" w:right="2021"/>
        <w:rPr>
          <w:b/>
          <w:i/>
        </w:rPr>
      </w:pPr>
      <w:r>
        <w:t>(</w:t>
      </w:r>
      <w:r>
        <w:t xml:space="preserve">30) days after the date of the University’s final decision. </w:t>
      </w:r>
      <w:r>
        <w:rPr>
          <w:b/>
          <w:i/>
        </w:rPr>
        <w:t xml:space="preserve">Failure to seek timely review shall constitute a waiver of the right to appeal the </w:t>
      </w:r>
      <w:r>
        <w:rPr>
          <w:b/>
          <w:i/>
        </w:rPr>
        <w:lastRenderedPageBreak/>
        <w:t>University’s final decision.</w:t>
      </w:r>
    </w:p>
    <w:p w:rsidR="008D43C1" w:rsidRDefault="008D43C1">
      <w:pPr>
        <w:pStyle w:val="BodyText"/>
        <w:spacing w:before="8"/>
        <w:rPr>
          <w:b/>
          <w:i/>
          <w:sz w:val="21"/>
        </w:rPr>
      </w:pPr>
    </w:p>
    <w:p w:rsidR="008D43C1" w:rsidRDefault="00EF261D" w:rsidP="00637279">
      <w:pPr>
        <w:pStyle w:val="Heading3"/>
      </w:pPr>
      <w:r>
        <w:t>Quasi-Judicial</w:t>
      </w:r>
      <w:r>
        <w:rPr>
          <w:spacing w:val="-4"/>
        </w:rPr>
        <w:t xml:space="preserve"> </w:t>
      </w:r>
      <w:r>
        <w:t>Hearing.</w:t>
      </w:r>
    </w:p>
    <w:p w:rsidR="008D43C1" w:rsidRDefault="00EF261D">
      <w:pPr>
        <w:pStyle w:val="BodyText"/>
        <w:spacing w:before="2"/>
        <w:ind w:left="1412" w:right="1321" w:firstLine="2"/>
      </w:pPr>
      <w:r>
        <w:t>I</w:t>
      </w:r>
      <w:r>
        <w:t>f the Formal Protest contains issues of material fact, the President/President’s Designee shall refer the Formal Protest to a Quasi-Judicial Officer for a quasi-judicial hearing. The hearing shall be conducted within forty (40) days after the date the For</w:t>
      </w:r>
      <w:r>
        <w:t>mal Protest was filed.</w:t>
      </w:r>
    </w:p>
    <w:p w:rsidR="008D43C1" w:rsidRDefault="00EF261D" w:rsidP="00EF261D">
      <w:pPr>
        <w:pStyle w:val="Heading4"/>
        <w:rPr>
          <w:sz w:val="24"/>
        </w:rPr>
      </w:pPr>
      <w:r>
        <w:t>Appointment of Quasi-Judicial</w:t>
      </w:r>
      <w:r>
        <w:rPr>
          <w:spacing w:val="-23"/>
        </w:rPr>
        <w:t xml:space="preserve"> </w:t>
      </w:r>
      <w:r>
        <w:t>Officer.</w:t>
      </w:r>
    </w:p>
    <w:p w:rsidR="008D43C1" w:rsidRDefault="00EF261D">
      <w:pPr>
        <w:pStyle w:val="BodyText"/>
        <w:spacing w:before="5"/>
        <w:ind w:left="2498" w:right="1409" w:firstLine="1"/>
      </w:pPr>
      <w:r>
        <w:t>W</w:t>
      </w:r>
      <w:r>
        <w:t xml:space="preserve">ithin seven (7) days after the date the Formal Petition was filed, the President/President’s Designee shall appoint a Quasi-Judicial Officer or forward a request for hearing and such other documents, laws and regulations as may be required by the Florida </w:t>
      </w:r>
      <w:r>
        <w:t>Department of Administrative Hearings to the Department, and for assignment of an Administrative Law Judge to conduct a quasi-judicial hearing (“hearing”).</w:t>
      </w:r>
    </w:p>
    <w:p w:rsidR="008D43C1" w:rsidRDefault="00EF261D" w:rsidP="00EF261D">
      <w:pPr>
        <w:pStyle w:val="Heading4"/>
        <w:rPr>
          <w:sz w:val="24"/>
        </w:rPr>
      </w:pPr>
      <w:r>
        <w:t>Notice of</w:t>
      </w:r>
      <w:r>
        <w:rPr>
          <w:spacing w:val="-6"/>
        </w:rPr>
        <w:t xml:space="preserve"> </w:t>
      </w:r>
      <w:r>
        <w:t>Hearing.</w:t>
      </w:r>
    </w:p>
    <w:p w:rsidR="008D43C1" w:rsidRDefault="00EF261D">
      <w:pPr>
        <w:pStyle w:val="ListParagraph"/>
        <w:numPr>
          <w:ilvl w:val="2"/>
          <w:numId w:val="4"/>
        </w:numPr>
        <w:tabs>
          <w:tab w:val="left" w:pos="3220"/>
        </w:tabs>
        <w:spacing w:before="8" w:line="235" w:lineRule="auto"/>
        <w:ind w:left="3217" w:right="1639" w:hanging="358"/>
        <w:jc w:val="left"/>
        <w:rPr>
          <w:rFonts w:ascii="Book Antiqua"/>
          <w:sz w:val="24"/>
        </w:rPr>
      </w:pPr>
      <w:r>
        <w:t>W</w:t>
      </w:r>
      <w:r>
        <w:t>ithin seven (7) days after being appointed, the Quasi-Judicial Officer shall iss</w:t>
      </w:r>
      <w:r>
        <w:t>ue a Notice of Hearing, stating the time, date and location for the parties to present evidence and argument on the issues under consideration. The Quasi-Judicial Officer shall set a time</w:t>
      </w:r>
      <w:r>
        <w:rPr>
          <w:spacing w:val="-5"/>
        </w:rPr>
        <w:t xml:space="preserve"> </w:t>
      </w:r>
      <w:r>
        <w:t>and</w:t>
      </w:r>
      <w:r>
        <w:rPr>
          <w:spacing w:val="-7"/>
        </w:rPr>
        <w:t xml:space="preserve"> </w:t>
      </w:r>
      <w:r>
        <w:t>place</w:t>
      </w:r>
      <w:r>
        <w:rPr>
          <w:spacing w:val="-9"/>
        </w:rPr>
        <w:t xml:space="preserve"> </w:t>
      </w:r>
      <w:r>
        <w:t>for</w:t>
      </w:r>
      <w:r>
        <w:rPr>
          <w:spacing w:val="-1"/>
        </w:rPr>
        <w:t xml:space="preserve"> </w:t>
      </w:r>
      <w:r>
        <w:t>all</w:t>
      </w:r>
      <w:r>
        <w:rPr>
          <w:spacing w:val="-7"/>
        </w:rPr>
        <w:t xml:space="preserve"> </w:t>
      </w:r>
      <w:r>
        <w:t>hearings</w:t>
      </w:r>
      <w:r>
        <w:rPr>
          <w:spacing w:val="-5"/>
        </w:rPr>
        <w:t xml:space="preserve"> </w:t>
      </w:r>
      <w:r>
        <w:t>and</w:t>
      </w:r>
      <w:r>
        <w:rPr>
          <w:spacing w:val="-6"/>
        </w:rPr>
        <w:t xml:space="preserve"> </w:t>
      </w:r>
      <w:r>
        <w:t>shall</w:t>
      </w:r>
      <w:r>
        <w:rPr>
          <w:spacing w:val="-5"/>
        </w:rPr>
        <w:t xml:space="preserve"> </w:t>
      </w:r>
      <w:r>
        <w:t>serve</w:t>
      </w:r>
      <w:r>
        <w:rPr>
          <w:spacing w:val="-4"/>
        </w:rPr>
        <w:t xml:space="preserve"> </w:t>
      </w:r>
      <w:r>
        <w:t>written</w:t>
      </w:r>
      <w:r>
        <w:rPr>
          <w:spacing w:val="-5"/>
        </w:rPr>
        <w:t xml:space="preserve"> </w:t>
      </w:r>
      <w:r>
        <w:t>notice</w:t>
      </w:r>
      <w:r>
        <w:rPr>
          <w:spacing w:val="-4"/>
        </w:rPr>
        <w:t xml:space="preserve"> </w:t>
      </w:r>
      <w:r>
        <w:t>on</w:t>
      </w:r>
      <w:r>
        <w:rPr>
          <w:spacing w:val="-10"/>
        </w:rPr>
        <w:t xml:space="preserve"> </w:t>
      </w:r>
      <w:r>
        <w:t>all the</w:t>
      </w:r>
      <w:r>
        <w:rPr>
          <w:spacing w:val="-5"/>
        </w:rPr>
        <w:t xml:space="preserve"> </w:t>
      </w:r>
      <w:r>
        <w:t>parties.</w:t>
      </w:r>
    </w:p>
    <w:p w:rsidR="008D43C1" w:rsidRDefault="00EF261D">
      <w:pPr>
        <w:pStyle w:val="ListParagraph"/>
        <w:numPr>
          <w:ilvl w:val="2"/>
          <w:numId w:val="4"/>
        </w:numPr>
        <w:tabs>
          <w:tab w:val="left" w:pos="3220"/>
        </w:tabs>
        <w:spacing w:before="19" w:line="228" w:lineRule="auto"/>
        <w:ind w:left="3218" w:right="1533" w:hanging="359"/>
        <w:jc w:val="left"/>
        <w:rPr>
          <w:rFonts w:ascii="Book Antiqua" w:hAnsi="Book Antiqua"/>
          <w:sz w:val="24"/>
        </w:rPr>
      </w:pPr>
      <w:r>
        <w:t>T</w:t>
      </w:r>
      <w:r>
        <w:t>he</w:t>
      </w:r>
      <w:r>
        <w:rPr>
          <w:spacing w:val="-7"/>
        </w:rPr>
        <w:t xml:space="preserve"> </w:t>
      </w:r>
      <w:r>
        <w:t>Quasi-Judicial</w:t>
      </w:r>
      <w:r>
        <w:rPr>
          <w:spacing w:val="-8"/>
        </w:rPr>
        <w:t xml:space="preserve"> </w:t>
      </w:r>
      <w:r>
        <w:t>Officer</w:t>
      </w:r>
      <w:r>
        <w:rPr>
          <w:spacing w:val="-4"/>
        </w:rPr>
        <w:t xml:space="preserve"> </w:t>
      </w:r>
      <w:r>
        <w:t>shall</w:t>
      </w:r>
      <w:r>
        <w:rPr>
          <w:spacing w:val="-8"/>
        </w:rPr>
        <w:t xml:space="preserve"> </w:t>
      </w:r>
      <w:r>
        <w:t>give</w:t>
      </w:r>
      <w:r>
        <w:rPr>
          <w:spacing w:val="-5"/>
        </w:rPr>
        <w:t xml:space="preserve"> </w:t>
      </w:r>
      <w:r>
        <w:t>no</w:t>
      </w:r>
      <w:r>
        <w:rPr>
          <w:spacing w:val="-4"/>
        </w:rPr>
        <w:t xml:space="preserve"> </w:t>
      </w:r>
      <w:r>
        <w:t>less</w:t>
      </w:r>
      <w:r>
        <w:rPr>
          <w:spacing w:val="-7"/>
        </w:rPr>
        <w:t xml:space="preserve"> </w:t>
      </w:r>
      <w:r>
        <w:t>than</w:t>
      </w:r>
      <w:r>
        <w:rPr>
          <w:spacing w:val="-7"/>
        </w:rPr>
        <w:t xml:space="preserve"> </w:t>
      </w:r>
      <w:r>
        <w:t>14</w:t>
      </w:r>
      <w:r>
        <w:rPr>
          <w:spacing w:val="-5"/>
        </w:rPr>
        <w:t xml:space="preserve"> </w:t>
      </w:r>
      <w:r>
        <w:t>days’</w:t>
      </w:r>
      <w:r>
        <w:rPr>
          <w:spacing w:val="-6"/>
        </w:rPr>
        <w:t xml:space="preserve"> </w:t>
      </w:r>
      <w:r>
        <w:t>notice</w:t>
      </w:r>
      <w:r>
        <w:rPr>
          <w:spacing w:val="-5"/>
        </w:rPr>
        <w:t xml:space="preserve"> </w:t>
      </w:r>
      <w:r>
        <w:rPr>
          <w:spacing w:val="-3"/>
        </w:rPr>
        <w:t xml:space="preserve">of </w:t>
      </w:r>
      <w:r>
        <w:t>the hearing on the merits of the protest, unless otherwise agreed by the</w:t>
      </w:r>
      <w:r>
        <w:rPr>
          <w:spacing w:val="-7"/>
        </w:rPr>
        <w:t xml:space="preserve"> </w:t>
      </w:r>
      <w:r>
        <w:t>parties.</w:t>
      </w:r>
    </w:p>
    <w:p w:rsidR="008D43C1" w:rsidRDefault="00EF261D" w:rsidP="00EF261D">
      <w:pPr>
        <w:pStyle w:val="Heading4"/>
        <w:rPr>
          <w:sz w:val="24"/>
        </w:rPr>
      </w:pPr>
      <w:r>
        <w:t>University Statement of</w:t>
      </w:r>
      <w:r>
        <w:rPr>
          <w:spacing w:val="-25"/>
        </w:rPr>
        <w:t xml:space="preserve"> </w:t>
      </w:r>
      <w:r>
        <w:t>Actions.</w:t>
      </w:r>
    </w:p>
    <w:p w:rsidR="008D43C1" w:rsidRDefault="00EF261D">
      <w:pPr>
        <w:pStyle w:val="BodyText"/>
        <w:ind w:left="2197" w:right="1416" w:firstLine="2"/>
      </w:pPr>
      <w:r>
        <w:t>W</w:t>
      </w:r>
      <w:r>
        <w:t xml:space="preserve">ithin seven (7) days after the appointment of the Quasi-Judicial Officer, the University shall file a written statement to the Quasi-Judicial Officer stating the actions (proposed actions, actions already taken, or refusal to take actions are referred to </w:t>
      </w:r>
      <w:r>
        <w:t>as “actions of the University, and a summary of the factual, legal, and policy grounds for such actions. The University shall immediately serve a copy of the Statement of Actions on the other parties.</w:t>
      </w:r>
    </w:p>
    <w:p w:rsidR="008D43C1" w:rsidRDefault="00EF261D" w:rsidP="00EF261D">
      <w:pPr>
        <w:pStyle w:val="Heading4"/>
        <w:rPr>
          <w:sz w:val="24"/>
        </w:rPr>
      </w:pPr>
      <w:r>
        <w:t>Protestor’s Response to University Statement of</w:t>
      </w:r>
      <w:r>
        <w:rPr>
          <w:spacing w:val="-42"/>
        </w:rPr>
        <w:t xml:space="preserve"> </w:t>
      </w:r>
      <w:r>
        <w:t>Actions</w:t>
      </w:r>
      <w:r>
        <w:t>.</w:t>
      </w:r>
    </w:p>
    <w:p w:rsidR="008D43C1" w:rsidRDefault="00EF261D">
      <w:pPr>
        <w:pStyle w:val="BodyText"/>
        <w:ind w:left="2138" w:right="1556" w:firstLine="1"/>
      </w:pPr>
      <w:r>
        <w:t>W</w:t>
      </w:r>
      <w:r>
        <w:t>ithin seven (7) days after the University provides the University Statement of Actions to the Quasi-Judicial Officer, the Protestor may file a written response to such statement with the Quasi-Judicial Officer. The Protestor shall immediately serve a co</w:t>
      </w:r>
      <w:r>
        <w:t xml:space="preserve">py of the Protestor’s Response to the </w:t>
      </w:r>
      <w:r>
        <w:rPr>
          <w:spacing w:val="-3"/>
        </w:rPr>
        <w:t xml:space="preserve">University’s </w:t>
      </w:r>
      <w:r>
        <w:t>Statement of Actions on the other parties.</w:t>
      </w:r>
    </w:p>
    <w:p w:rsidR="008D43C1" w:rsidRDefault="00EF261D" w:rsidP="00EF261D">
      <w:pPr>
        <w:pStyle w:val="Heading4"/>
        <w:rPr>
          <w:sz w:val="24"/>
        </w:rPr>
      </w:pPr>
      <w:r>
        <w:t>Discovery</w:t>
      </w:r>
      <w:r>
        <w:t>.</w:t>
      </w:r>
    </w:p>
    <w:p w:rsidR="008D43C1" w:rsidRDefault="00EF261D">
      <w:pPr>
        <w:pStyle w:val="BodyText"/>
        <w:spacing w:before="5"/>
        <w:ind w:left="2097" w:right="1480" w:firstLine="42"/>
      </w:pPr>
      <w:r>
        <w:t>A</w:t>
      </w:r>
      <w:r>
        <w:t>fter the assignment of the Quasi-Judicial Officer, the parties may obtain discovery through the means and manner provided in the Florida Rules of Civil Procedure 1.280 through 1.400. The Quasi-Judicial Officer may issue appropriate orders to effectuate th</w:t>
      </w:r>
      <w:r>
        <w:t>e purposes of discovery and to prevent delay.</w:t>
      </w:r>
    </w:p>
    <w:p w:rsidR="008D43C1" w:rsidRDefault="00EF261D">
      <w:pPr>
        <w:pStyle w:val="ListParagraph"/>
        <w:numPr>
          <w:ilvl w:val="2"/>
          <w:numId w:val="4"/>
        </w:numPr>
        <w:tabs>
          <w:tab w:val="left" w:pos="2820"/>
        </w:tabs>
        <w:spacing w:before="86" w:line="230" w:lineRule="auto"/>
        <w:ind w:left="2817" w:right="1580" w:hanging="359"/>
        <w:jc w:val="left"/>
        <w:rPr>
          <w:rFonts w:ascii="Book Antiqua"/>
          <w:sz w:val="24"/>
        </w:rPr>
      </w:pPr>
      <w:r>
        <w:t>E</w:t>
      </w:r>
      <w:r>
        <w:t>ach party must serve a list of evidence to the other parties at least seven</w:t>
      </w:r>
      <w:r>
        <w:rPr>
          <w:spacing w:val="-5"/>
        </w:rPr>
        <w:t xml:space="preserve"> </w:t>
      </w:r>
      <w:r>
        <w:t>(7)</w:t>
      </w:r>
      <w:r>
        <w:rPr>
          <w:spacing w:val="-4"/>
        </w:rPr>
        <w:t xml:space="preserve"> </w:t>
      </w:r>
      <w:r>
        <w:t>days</w:t>
      </w:r>
      <w:r>
        <w:rPr>
          <w:spacing w:val="-4"/>
        </w:rPr>
        <w:t xml:space="preserve"> </w:t>
      </w:r>
      <w:r>
        <w:t>prior</w:t>
      </w:r>
      <w:r>
        <w:rPr>
          <w:spacing w:val="-6"/>
        </w:rPr>
        <w:t xml:space="preserve"> </w:t>
      </w:r>
      <w:r>
        <w:t>to</w:t>
      </w:r>
      <w:r>
        <w:rPr>
          <w:spacing w:val="-9"/>
        </w:rPr>
        <w:t xml:space="preserve"> </w:t>
      </w:r>
      <w:r>
        <w:t>the</w:t>
      </w:r>
      <w:r>
        <w:rPr>
          <w:spacing w:val="-5"/>
        </w:rPr>
        <w:t xml:space="preserve"> </w:t>
      </w:r>
      <w:r>
        <w:t>first</w:t>
      </w:r>
      <w:r>
        <w:rPr>
          <w:spacing w:val="-5"/>
        </w:rPr>
        <w:t xml:space="preserve"> </w:t>
      </w:r>
      <w:r>
        <w:t>day</w:t>
      </w:r>
      <w:r>
        <w:rPr>
          <w:spacing w:val="-7"/>
        </w:rPr>
        <w:t xml:space="preserve"> </w:t>
      </w:r>
      <w:r>
        <w:t>of</w:t>
      </w:r>
      <w:r>
        <w:rPr>
          <w:spacing w:val="-2"/>
        </w:rPr>
        <w:t xml:space="preserve"> </w:t>
      </w:r>
      <w:r>
        <w:t>the</w:t>
      </w:r>
      <w:r>
        <w:rPr>
          <w:spacing w:val="-7"/>
        </w:rPr>
        <w:t xml:space="preserve"> </w:t>
      </w:r>
      <w:r>
        <w:t>hearing,</w:t>
      </w:r>
      <w:r>
        <w:rPr>
          <w:spacing w:val="-5"/>
        </w:rPr>
        <w:t xml:space="preserve"> </w:t>
      </w:r>
      <w:r>
        <w:t>along</w:t>
      </w:r>
      <w:r>
        <w:rPr>
          <w:spacing w:val="-3"/>
        </w:rPr>
        <w:t xml:space="preserve"> </w:t>
      </w:r>
      <w:r>
        <w:t>with</w:t>
      </w:r>
      <w:r>
        <w:rPr>
          <w:spacing w:val="-7"/>
        </w:rPr>
        <w:t xml:space="preserve"> </w:t>
      </w:r>
      <w:r>
        <w:t>a</w:t>
      </w:r>
      <w:r>
        <w:rPr>
          <w:spacing w:val="-6"/>
        </w:rPr>
        <w:t xml:space="preserve"> </w:t>
      </w:r>
      <w:r>
        <w:t>general description</w:t>
      </w:r>
      <w:r>
        <w:rPr>
          <w:spacing w:val="-5"/>
        </w:rPr>
        <w:t xml:space="preserve"> </w:t>
      </w:r>
      <w:r>
        <w:t>of</w:t>
      </w:r>
      <w:r>
        <w:rPr>
          <w:spacing w:val="-3"/>
        </w:rPr>
        <w:t xml:space="preserve"> </w:t>
      </w:r>
      <w:r>
        <w:t>how</w:t>
      </w:r>
      <w:r>
        <w:rPr>
          <w:spacing w:val="-8"/>
        </w:rPr>
        <w:t xml:space="preserve"> </w:t>
      </w:r>
      <w:r>
        <w:t>the</w:t>
      </w:r>
      <w:r>
        <w:rPr>
          <w:spacing w:val="-4"/>
        </w:rPr>
        <w:t xml:space="preserve"> </w:t>
      </w:r>
      <w:r>
        <w:t>party</w:t>
      </w:r>
      <w:r>
        <w:rPr>
          <w:spacing w:val="-7"/>
        </w:rPr>
        <w:t xml:space="preserve"> </w:t>
      </w:r>
      <w:r>
        <w:t>intends</w:t>
      </w:r>
      <w:r>
        <w:rPr>
          <w:spacing w:val="-7"/>
        </w:rPr>
        <w:t xml:space="preserve"> </w:t>
      </w:r>
      <w:r>
        <w:t>to</w:t>
      </w:r>
      <w:r>
        <w:rPr>
          <w:spacing w:val="-6"/>
        </w:rPr>
        <w:t xml:space="preserve"> </w:t>
      </w:r>
      <w:r>
        <w:t>use</w:t>
      </w:r>
      <w:r>
        <w:rPr>
          <w:spacing w:val="-7"/>
        </w:rPr>
        <w:t xml:space="preserve"> </w:t>
      </w:r>
      <w:r>
        <w:t>the</w:t>
      </w:r>
      <w:r>
        <w:rPr>
          <w:spacing w:val="-5"/>
        </w:rPr>
        <w:t xml:space="preserve"> </w:t>
      </w:r>
      <w:r>
        <w:t>evidence</w:t>
      </w:r>
      <w:r>
        <w:rPr>
          <w:spacing w:val="-6"/>
        </w:rPr>
        <w:t xml:space="preserve"> </w:t>
      </w:r>
      <w:r>
        <w:t>in</w:t>
      </w:r>
      <w:r>
        <w:rPr>
          <w:spacing w:val="-7"/>
        </w:rPr>
        <w:t xml:space="preserve"> </w:t>
      </w:r>
      <w:r>
        <w:t>the</w:t>
      </w:r>
      <w:r>
        <w:rPr>
          <w:spacing w:val="-7"/>
        </w:rPr>
        <w:t xml:space="preserve"> </w:t>
      </w:r>
      <w:r>
        <w:t>hearing.</w:t>
      </w:r>
    </w:p>
    <w:p w:rsidR="008D43C1" w:rsidRDefault="00EF261D">
      <w:pPr>
        <w:pStyle w:val="ListParagraph"/>
        <w:numPr>
          <w:ilvl w:val="2"/>
          <w:numId w:val="4"/>
        </w:numPr>
        <w:tabs>
          <w:tab w:val="left" w:pos="2820"/>
        </w:tabs>
        <w:spacing w:before="126" w:line="235" w:lineRule="auto"/>
        <w:ind w:left="2818" w:right="1606" w:hanging="359"/>
        <w:jc w:val="left"/>
        <w:rPr>
          <w:rFonts w:ascii="Book Antiqua"/>
          <w:sz w:val="24"/>
        </w:rPr>
      </w:pPr>
      <w:r>
        <w:t>E</w:t>
      </w:r>
      <w:r>
        <w:t>ach party must file a witness list with the Quasi-Judicial Officer and serve</w:t>
      </w:r>
      <w:r>
        <w:rPr>
          <w:spacing w:val="-5"/>
        </w:rPr>
        <w:t xml:space="preserve"> </w:t>
      </w:r>
      <w:r>
        <w:t>the</w:t>
      </w:r>
      <w:r>
        <w:rPr>
          <w:spacing w:val="-4"/>
        </w:rPr>
        <w:t xml:space="preserve"> </w:t>
      </w:r>
      <w:r>
        <w:t>same</w:t>
      </w:r>
      <w:r>
        <w:rPr>
          <w:spacing w:val="-5"/>
        </w:rPr>
        <w:t xml:space="preserve"> </w:t>
      </w:r>
      <w:r>
        <w:t>on</w:t>
      </w:r>
      <w:r>
        <w:rPr>
          <w:spacing w:val="-6"/>
        </w:rPr>
        <w:t xml:space="preserve"> </w:t>
      </w:r>
      <w:r>
        <w:t>the</w:t>
      </w:r>
      <w:r>
        <w:rPr>
          <w:spacing w:val="-7"/>
        </w:rPr>
        <w:t xml:space="preserve"> </w:t>
      </w:r>
      <w:r>
        <w:t>other</w:t>
      </w:r>
      <w:r>
        <w:rPr>
          <w:spacing w:val="-3"/>
        </w:rPr>
        <w:t xml:space="preserve"> </w:t>
      </w:r>
      <w:r>
        <w:t>parties</w:t>
      </w:r>
      <w:r>
        <w:rPr>
          <w:spacing w:val="-7"/>
        </w:rPr>
        <w:t xml:space="preserve"> </w:t>
      </w:r>
      <w:r>
        <w:t>at</w:t>
      </w:r>
      <w:r>
        <w:rPr>
          <w:spacing w:val="-2"/>
        </w:rPr>
        <w:t xml:space="preserve"> </w:t>
      </w:r>
      <w:r>
        <w:t>least</w:t>
      </w:r>
      <w:r>
        <w:rPr>
          <w:spacing w:val="-6"/>
        </w:rPr>
        <w:t xml:space="preserve"> </w:t>
      </w:r>
      <w:r>
        <w:t>seven</w:t>
      </w:r>
      <w:r>
        <w:rPr>
          <w:spacing w:val="-6"/>
        </w:rPr>
        <w:t xml:space="preserve"> </w:t>
      </w:r>
      <w:r>
        <w:t>(7)</w:t>
      </w:r>
      <w:r>
        <w:rPr>
          <w:spacing w:val="-5"/>
        </w:rPr>
        <w:t xml:space="preserve"> </w:t>
      </w:r>
      <w:r>
        <w:t>days</w:t>
      </w:r>
      <w:r>
        <w:rPr>
          <w:spacing w:val="-5"/>
        </w:rPr>
        <w:t xml:space="preserve"> </w:t>
      </w:r>
      <w:r>
        <w:t>prior</w:t>
      </w:r>
      <w:r>
        <w:rPr>
          <w:spacing w:val="-3"/>
        </w:rPr>
        <w:t xml:space="preserve"> </w:t>
      </w:r>
      <w:r>
        <w:t>to</w:t>
      </w:r>
      <w:r>
        <w:rPr>
          <w:spacing w:val="-5"/>
        </w:rPr>
        <w:t xml:space="preserve"> </w:t>
      </w:r>
      <w:r>
        <w:t>the first day of the hearing. The parties must include a general description of how th</w:t>
      </w:r>
      <w:r>
        <w:t>e party intends to use each witness in the hearing with the witness</w:t>
      </w:r>
      <w:r>
        <w:rPr>
          <w:spacing w:val="-5"/>
        </w:rPr>
        <w:t xml:space="preserve"> </w:t>
      </w:r>
      <w:r>
        <w:t>list.</w:t>
      </w:r>
    </w:p>
    <w:p w:rsidR="008D43C1" w:rsidRDefault="00EF261D" w:rsidP="00EF261D">
      <w:pPr>
        <w:pStyle w:val="Heading4"/>
        <w:rPr>
          <w:sz w:val="24"/>
        </w:rPr>
      </w:pPr>
      <w:r>
        <w:t>De Novo</w:t>
      </w:r>
      <w:r>
        <w:rPr>
          <w:spacing w:val="-23"/>
        </w:rPr>
        <w:t xml:space="preserve"> </w:t>
      </w:r>
      <w:r>
        <w:t>Proceeding.</w:t>
      </w:r>
    </w:p>
    <w:p w:rsidR="008D43C1" w:rsidRDefault="00EF261D">
      <w:pPr>
        <w:pStyle w:val="BodyText"/>
        <w:spacing w:before="41" w:line="242" w:lineRule="auto"/>
        <w:ind w:left="1900" w:right="1383" w:firstLine="3"/>
      </w:pPr>
      <w:r>
        <w:t>T</w:t>
      </w:r>
      <w:r>
        <w:t>he Quasi-Judicial Officer shall conduct a de novo proceeding to determine whether the University’s decision or intended decision is contrary to the statutes, regulations, or policies governing the University, or contrary to the Specifications. The standar</w:t>
      </w:r>
      <w:r>
        <w:t xml:space="preserve">d of proof for the proceedings shall be whether the proposed University action was clearly erroneous, contrary to competition, arbitrary, or </w:t>
      </w:r>
      <w:r>
        <w:lastRenderedPageBreak/>
        <w:t>capricious. However, if the protest is regarding the University’s decision to reject all responses to a competitive</w:t>
      </w:r>
      <w:r>
        <w:t xml:space="preserve"> solicitation, the standard of review shall be whether the University’s intended action is illegal, arbitrary, dishonest or fraudulent.</w:t>
      </w:r>
    </w:p>
    <w:p w:rsidR="008D43C1" w:rsidRDefault="00EF261D" w:rsidP="00EF261D">
      <w:pPr>
        <w:pStyle w:val="Heading4"/>
        <w:rPr>
          <w:sz w:val="24"/>
        </w:rPr>
      </w:pPr>
      <w:r>
        <w:t>Burden of</w:t>
      </w:r>
      <w:r>
        <w:rPr>
          <w:spacing w:val="-14"/>
        </w:rPr>
        <w:t xml:space="preserve"> </w:t>
      </w:r>
      <w:r>
        <w:t>Persuasion.</w:t>
      </w:r>
    </w:p>
    <w:p w:rsidR="008D43C1" w:rsidRDefault="00EF261D">
      <w:pPr>
        <w:pStyle w:val="BodyText"/>
        <w:spacing w:line="252" w:lineRule="exact"/>
        <w:ind w:left="1900"/>
      </w:pPr>
      <w:r>
        <w:t>T</w:t>
      </w:r>
      <w:r>
        <w:t>he burden of proof rests with the party protesting the University action.</w:t>
      </w:r>
    </w:p>
    <w:p w:rsidR="008D43C1" w:rsidRDefault="00EF261D" w:rsidP="00EF261D">
      <w:pPr>
        <w:pStyle w:val="Heading4"/>
        <w:rPr>
          <w:sz w:val="24"/>
        </w:rPr>
      </w:pPr>
      <w:r>
        <w:t>Conduct of</w:t>
      </w:r>
      <w:r>
        <w:rPr>
          <w:spacing w:val="-15"/>
        </w:rPr>
        <w:t xml:space="preserve"> </w:t>
      </w:r>
      <w:r>
        <w:t>Hearing</w:t>
      </w:r>
      <w:r>
        <w:t>.</w:t>
      </w:r>
    </w:p>
    <w:p w:rsidR="008D43C1" w:rsidRDefault="00EF261D">
      <w:pPr>
        <w:pStyle w:val="BodyText"/>
        <w:spacing w:before="5"/>
        <w:ind w:left="1898" w:right="1911" w:firstLine="1"/>
      </w:pPr>
      <w:r>
        <w:t>A</w:t>
      </w:r>
      <w:r>
        <w:t>ll</w:t>
      </w:r>
      <w:r>
        <w:t xml:space="preserve"> parties shall have an opportunity to: present evidence; to respond to all issues involved; to conduct cross-examination and submit rebuttal evidence; and to submit proposed findings of fact and proposed orders.</w:t>
      </w:r>
    </w:p>
    <w:p w:rsidR="008D43C1" w:rsidRDefault="00EF261D">
      <w:pPr>
        <w:pStyle w:val="ListParagraph"/>
        <w:numPr>
          <w:ilvl w:val="2"/>
          <w:numId w:val="4"/>
        </w:numPr>
        <w:tabs>
          <w:tab w:val="left" w:pos="2819"/>
          <w:tab w:val="left" w:pos="2820"/>
        </w:tabs>
        <w:spacing w:before="126" w:line="232" w:lineRule="auto"/>
        <w:ind w:right="1679" w:hanging="740"/>
        <w:jc w:val="left"/>
        <w:rPr>
          <w:rFonts w:ascii="Book Antiqua"/>
          <w:sz w:val="24"/>
        </w:rPr>
      </w:pPr>
      <w:r>
        <w:t>T</w:t>
      </w:r>
      <w:r>
        <w:t>he</w:t>
      </w:r>
      <w:r>
        <w:rPr>
          <w:spacing w:val="-8"/>
        </w:rPr>
        <w:t xml:space="preserve"> </w:t>
      </w:r>
      <w:r>
        <w:t>hearing</w:t>
      </w:r>
      <w:r>
        <w:rPr>
          <w:spacing w:val="-5"/>
        </w:rPr>
        <w:t xml:space="preserve"> </w:t>
      </w:r>
      <w:r>
        <w:t>shall</w:t>
      </w:r>
      <w:r>
        <w:rPr>
          <w:spacing w:val="-8"/>
        </w:rPr>
        <w:t xml:space="preserve"> </w:t>
      </w:r>
      <w:r>
        <w:t>be</w:t>
      </w:r>
      <w:r>
        <w:rPr>
          <w:spacing w:val="-7"/>
        </w:rPr>
        <w:t xml:space="preserve"> </w:t>
      </w:r>
      <w:r>
        <w:t>conducted</w:t>
      </w:r>
      <w:r>
        <w:rPr>
          <w:spacing w:val="-8"/>
        </w:rPr>
        <w:t xml:space="preserve"> </w:t>
      </w:r>
      <w:r>
        <w:t>in</w:t>
      </w:r>
      <w:r>
        <w:rPr>
          <w:spacing w:val="-10"/>
        </w:rPr>
        <w:t xml:space="preserve"> </w:t>
      </w:r>
      <w:r>
        <w:t>conformity</w:t>
      </w:r>
      <w:r>
        <w:rPr>
          <w:spacing w:val="-9"/>
        </w:rPr>
        <w:t xml:space="preserve"> </w:t>
      </w:r>
      <w:r>
        <w:t>with</w:t>
      </w:r>
      <w:r>
        <w:rPr>
          <w:spacing w:val="-7"/>
        </w:rPr>
        <w:t xml:space="preserve"> </w:t>
      </w:r>
      <w:r>
        <w:t>the</w:t>
      </w:r>
      <w:r>
        <w:rPr>
          <w:spacing w:val="-7"/>
        </w:rPr>
        <w:t xml:space="preserve"> </w:t>
      </w:r>
      <w:r>
        <w:t>Florida</w:t>
      </w:r>
      <w:r>
        <w:rPr>
          <w:spacing w:val="-6"/>
        </w:rPr>
        <w:t xml:space="preserve"> </w:t>
      </w:r>
      <w:r>
        <w:t>Rules</w:t>
      </w:r>
      <w:r>
        <w:rPr>
          <w:spacing w:val="-9"/>
        </w:rPr>
        <w:t xml:space="preserve"> </w:t>
      </w:r>
      <w:r>
        <w:t xml:space="preserve">of Civil Procedure and the Florida Rules of Evidence applicable to civil proceedings unless specifically contradicted by this regulation </w:t>
      </w:r>
      <w:r>
        <w:rPr>
          <w:spacing w:val="-3"/>
        </w:rPr>
        <w:t xml:space="preserve">or </w:t>
      </w:r>
      <w:r>
        <w:t>otherwise agreed by the</w:t>
      </w:r>
      <w:r>
        <w:rPr>
          <w:spacing w:val="-23"/>
        </w:rPr>
        <w:t xml:space="preserve"> </w:t>
      </w:r>
      <w:r>
        <w:t>parties.</w:t>
      </w:r>
    </w:p>
    <w:p w:rsidR="008D43C1" w:rsidRDefault="00EF261D">
      <w:pPr>
        <w:pStyle w:val="ListParagraph"/>
        <w:numPr>
          <w:ilvl w:val="2"/>
          <w:numId w:val="4"/>
        </w:numPr>
        <w:tabs>
          <w:tab w:val="left" w:pos="2803"/>
        </w:tabs>
        <w:spacing w:before="11" w:line="232" w:lineRule="auto"/>
        <w:ind w:left="2830" w:right="1761" w:hanging="360"/>
        <w:jc w:val="left"/>
        <w:rPr>
          <w:rFonts w:ascii="Book Antiqua" w:hAnsi="Book Antiqua"/>
          <w:sz w:val="24"/>
        </w:rPr>
      </w:pPr>
      <w:r>
        <w:t>E</w:t>
      </w:r>
      <w:r>
        <w:t>ach party shall have a minimum of fifteen (15) m</w:t>
      </w:r>
      <w:r>
        <w:t>inutes to argue its position. The Protestor shall present its argument first and have the opportunity for rebuttal. At the Quasi-Judicial Officer’s discretion, the University may have the opportunity for</w:t>
      </w:r>
      <w:r>
        <w:rPr>
          <w:spacing w:val="-40"/>
        </w:rPr>
        <w:t xml:space="preserve"> </w:t>
      </w:r>
      <w:proofErr w:type="spellStart"/>
      <w:r>
        <w:t>surrebuttal</w:t>
      </w:r>
      <w:proofErr w:type="spellEnd"/>
      <w:r>
        <w:t>.</w:t>
      </w:r>
    </w:p>
    <w:p w:rsidR="008D43C1" w:rsidRDefault="00EF261D">
      <w:pPr>
        <w:pStyle w:val="ListParagraph"/>
        <w:numPr>
          <w:ilvl w:val="2"/>
          <w:numId w:val="4"/>
        </w:numPr>
        <w:tabs>
          <w:tab w:val="left" w:pos="2813"/>
          <w:tab w:val="left" w:pos="2814"/>
        </w:tabs>
        <w:spacing w:before="38" w:line="280" w:lineRule="auto"/>
        <w:ind w:left="2379" w:right="1599" w:firstLine="0"/>
        <w:jc w:val="left"/>
      </w:pPr>
      <w:r>
        <w:t>T</w:t>
      </w:r>
      <w:r>
        <w:t>he</w:t>
      </w:r>
      <w:r>
        <w:rPr>
          <w:spacing w:val="-7"/>
        </w:rPr>
        <w:t xml:space="preserve"> </w:t>
      </w:r>
      <w:r>
        <w:t>Quasi-Judicial</w:t>
      </w:r>
      <w:r>
        <w:rPr>
          <w:spacing w:val="-8"/>
        </w:rPr>
        <w:t xml:space="preserve"> </w:t>
      </w:r>
      <w:r>
        <w:t>Officer</w:t>
      </w:r>
      <w:r>
        <w:rPr>
          <w:spacing w:val="-5"/>
        </w:rPr>
        <w:t xml:space="preserve"> </w:t>
      </w:r>
      <w:r>
        <w:t>has</w:t>
      </w:r>
      <w:r>
        <w:rPr>
          <w:spacing w:val="-7"/>
        </w:rPr>
        <w:t xml:space="preserve"> </w:t>
      </w:r>
      <w:r>
        <w:t>the</w:t>
      </w:r>
      <w:r>
        <w:rPr>
          <w:spacing w:val="-6"/>
        </w:rPr>
        <w:t xml:space="preserve"> </w:t>
      </w:r>
      <w:r>
        <w:t>righ</w:t>
      </w:r>
      <w:r>
        <w:t>t</w:t>
      </w:r>
      <w:r>
        <w:rPr>
          <w:spacing w:val="-5"/>
        </w:rPr>
        <w:t xml:space="preserve"> </w:t>
      </w:r>
      <w:r>
        <w:t>to</w:t>
      </w:r>
      <w:r>
        <w:rPr>
          <w:spacing w:val="-4"/>
        </w:rPr>
        <w:t xml:space="preserve"> </w:t>
      </w:r>
      <w:r>
        <w:t>question</w:t>
      </w:r>
      <w:r>
        <w:rPr>
          <w:spacing w:val="-6"/>
        </w:rPr>
        <w:t xml:space="preserve"> </w:t>
      </w:r>
      <w:r>
        <w:t>each</w:t>
      </w:r>
      <w:r>
        <w:rPr>
          <w:spacing w:val="-6"/>
        </w:rPr>
        <w:t xml:space="preserve"> </w:t>
      </w:r>
      <w:r>
        <w:t>party</w:t>
      </w:r>
      <w:r>
        <w:rPr>
          <w:spacing w:val="-6"/>
        </w:rPr>
        <w:t xml:space="preserve"> </w:t>
      </w:r>
      <w:r>
        <w:t>and</w:t>
      </w:r>
      <w:r>
        <w:rPr>
          <w:spacing w:val="-4"/>
        </w:rPr>
        <w:t xml:space="preserve"> </w:t>
      </w:r>
      <w:r>
        <w:rPr>
          <w:spacing w:val="-3"/>
        </w:rPr>
        <w:t xml:space="preserve">any </w:t>
      </w:r>
      <w:r>
        <w:t>witnesses.</w:t>
      </w:r>
    </w:p>
    <w:p w:rsidR="008D43C1" w:rsidRDefault="00EF261D" w:rsidP="00EF261D">
      <w:pPr>
        <w:pStyle w:val="Heading4"/>
      </w:pPr>
      <w:r>
        <w:t>Recommended</w:t>
      </w:r>
      <w:r>
        <w:rPr>
          <w:spacing w:val="-17"/>
        </w:rPr>
        <w:t xml:space="preserve"> </w:t>
      </w:r>
      <w:r>
        <w:t>Order.</w:t>
      </w:r>
    </w:p>
    <w:p w:rsidR="008D43C1" w:rsidRDefault="00EF261D">
      <w:pPr>
        <w:pStyle w:val="BodyText"/>
        <w:ind w:left="2480" w:right="1536"/>
      </w:pPr>
      <w:r>
        <w:t>T</w:t>
      </w:r>
      <w:r>
        <w:t>he Quasi-Judicial Officer may request that the parties submit proposed findings of fact, conclusions of law, orders and memoranda on the issues within a time designated by the Quasi-Judicial Officer. No later than thirty</w:t>
      </w:r>
    </w:p>
    <w:p w:rsidR="008D43C1" w:rsidRDefault="00EF261D">
      <w:pPr>
        <w:pStyle w:val="BodyText"/>
        <w:spacing w:before="107"/>
        <w:ind w:left="2479" w:right="1536" w:firstLine="1"/>
      </w:pPr>
      <w:r>
        <w:t>(</w:t>
      </w:r>
      <w:r>
        <w:t>30) days after receipt of the hea</w:t>
      </w:r>
      <w:r>
        <w:t xml:space="preserve">ring transcript, the Quasi-Judicial Officer shall issue a written Recommended Order to the </w:t>
      </w:r>
      <w:proofErr w:type="gramStart"/>
      <w:r>
        <w:t>President, and</w:t>
      </w:r>
      <w:proofErr w:type="gramEnd"/>
      <w:r>
        <w:t xml:space="preserve"> serve a copy on each of the parties.</w:t>
      </w:r>
    </w:p>
    <w:p w:rsidR="008D43C1" w:rsidRDefault="00EF261D" w:rsidP="00EF261D">
      <w:pPr>
        <w:pStyle w:val="Heading4"/>
      </w:pPr>
      <w:r>
        <w:t>Preliminary Order and Exceptions to the Preliminary</w:t>
      </w:r>
      <w:r>
        <w:rPr>
          <w:spacing w:val="-38"/>
        </w:rPr>
        <w:t xml:space="preserve"> </w:t>
      </w:r>
      <w:r>
        <w:t>Order.</w:t>
      </w:r>
    </w:p>
    <w:p w:rsidR="008D43C1" w:rsidRDefault="00EF261D" w:rsidP="00637279">
      <w:pPr>
        <w:pStyle w:val="BodyText"/>
        <w:ind w:left="2475" w:right="1458" w:firstLine="4"/>
      </w:pPr>
      <w:r>
        <w:t>Within fourteen (14) days after the date the Recommend</w:t>
      </w:r>
      <w:r>
        <w:t>ed Order was issued, the President shall issue a Preliminary Order and serve the parties with a notice of such order. If the Protestor takes exception to the Preliminary Order, the Protestor must timely file its written exceptions with the President within</w:t>
      </w:r>
      <w:r>
        <w:t xml:space="preserve"> fourteen (14) days after the date the Preliminary Order was issued. The Preliminary Order shall provide, “This Preliminary Order is the Final Order unless the Protestor files written exceptions to the Preliminary Order with the President no later than 14 </w:t>
      </w:r>
      <w:r>
        <w:t>days after the date this Preliminary Order is issued.”</w:t>
      </w:r>
    </w:p>
    <w:p w:rsidR="00637279" w:rsidRDefault="00637279" w:rsidP="00637279">
      <w:pPr>
        <w:pStyle w:val="BodyText"/>
        <w:ind w:left="2475" w:right="1458" w:firstLine="4"/>
      </w:pPr>
    </w:p>
    <w:p w:rsidR="008D43C1" w:rsidRDefault="00EF261D" w:rsidP="00EF261D">
      <w:pPr>
        <w:pStyle w:val="Heading4"/>
      </w:pPr>
      <w:r>
        <w:t>Final</w:t>
      </w:r>
      <w:r>
        <w:rPr>
          <w:spacing w:val="-6"/>
        </w:rPr>
        <w:t xml:space="preserve"> </w:t>
      </w:r>
      <w:r>
        <w:t>Order.</w:t>
      </w:r>
    </w:p>
    <w:p w:rsidR="008D43C1" w:rsidRDefault="00EF261D">
      <w:pPr>
        <w:pStyle w:val="ListParagraph"/>
        <w:numPr>
          <w:ilvl w:val="1"/>
          <w:numId w:val="1"/>
        </w:numPr>
        <w:tabs>
          <w:tab w:val="left" w:pos="2841"/>
        </w:tabs>
        <w:spacing w:before="14" w:line="220" w:lineRule="auto"/>
        <w:ind w:right="1381" w:firstLine="0"/>
        <w:jc w:val="both"/>
      </w:pPr>
      <w:r>
        <w:t>I</w:t>
      </w:r>
      <w:r>
        <w:t>f</w:t>
      </w:r>
      <w:r>
        <w:rPr>
          <w:spacing w:val="-6"/>
        </w:rPr>
        <w:t xml:space="preserve"> </w:t>
      </w:r>
      <w:r>
        <w:t>no</w:t>
      </w:r>
      <w:r>
        <w:rPr>
          <w:spacing w:val="-6"/>
        </w:rPr>
        <w:t xml:space="preserve"> </w:t>
      </w:r>
      <w:r>
        <w:t>written</w:t>
      </w:r>
      <w:r>
        <w:rPr>
          <w:spacing w:val="-6"/>
        </w:rPr>
        <w:t xml:space="preserve"> </w:t>
      </w:r>
      <w:r>
        <w:t>exceptions</w:t>
      </w:r>
      <w:r>
        <w:rPr>
          <w:spacing w:val="-8"/>
        </w:rPr>
        <w:t xml:space="preserve"> </w:t>
      </w:r>
      <w:r>
        <w:t>are</w:t>
      </w:r>
      <w:r>
        <w:rPr>
          <w:spacing w:val="-6"/>
        </w:rPr>
        <w:t xml:space="preserve"> </w:t>
      </w:r>
      <w:r>
        <w:t>timely</w:t>
      </w:r>
      <w:r>
        <w:rPr>
          <w:spacing w:val="-10"/>
        </w:rPr>
        <w:t xml:space="preserve"> </w:t>
      </w:r>
      <w:r>
        <w:t>filed,</w:t>
      </w:r>
      <w:r>
        <w:rPr>
          <w:spacing w:val="-7"/>
        </w:rPr>
        <w:t xml:space="preserve"> </w:t>
      </w:r>
      <w:r>
        <w:t>the</w:t>
      </w:r>
      <w:r>
        <w:rPr>
          <w:spacing w:val="-8"/>
        </w:rPr>
        <w:t xml:space="preserve"> </w:t>
      </w:r>
      <w:r>
        <w:t>Preliminary</w:t>
      </w:r>
      <w:r>
        <w:rPr>
          <w:spacing w:val="-8"/>
        </w:rPr>
        <w:t xml:space="preserve"> </w:t>
      </w:r>
      <w:r>
        <w:t>Order</w:t>
      </w:r>
      <w:r>
        <w:rPr>
          <w:spacing w:val="-3"/>
        </w:rPr>
        <w:t xml:space="preserve"> </w:t>
      </w:r>
      <w:r>
        <w:t>is</w:t>
      </w:r>
      <w:r>
        <w:rPr>
          <w:spacing w:val="-8"/>
        </w:rPr>
        <w:t xml:space="preserve"> </w:t>
      </w:r>
      <w:r>
        <w:t>the</w:t>
      </w:r>
      <w:r>
        <w:rPr>
          <w:spacing w:val="-8"/>
        </w:rPr>
        <w:t xml:space="preserve"> </w:t>
      </w:r>
      <w:r>
        <w:t>Final Order.</w:t>
      </w:r>
    </w:p>
    <w:p w:rsidR="008D43C1" w:rsidRDefault="00EF261D">
      <w:pPr>
        <w:pStyle w:val="ListParagraph"/>
        <w:numPr>
          <w:ilvl w:val="1"/>
          <w:numId w:val="1"/>
        </w:numPr>
        <w:tabs>
          <w:tab w:val="left" w:pos="2841"/>
        </w:tabs>
        <w:spacing w:before="2" w:line="288" w:lineRule="exact"/>
        <w:ind w:left="2840" w:hanging="370"/>
        <w:jc w:val="both"/>
      </w:pPr>
      <w:r>
        <w:t>I</w:t>
      </w:r>
      <w:r>
        <w:t>f the Protestor timely files written exceptions, then within</w:t>
      </w:r>
      <w:r>
        <w:rPr>
          <w:spacing w:val="20"/>
        </w:rPr>
        <w:t xml:space="preserve"> </w:t>
      </w:r>
      <w:r>
        <w:t>fourteen</w:t>
      </w:r>
    </w:p>
    <w:p w:rsidR="008D43C1" w:rsidRDefault="00EF261D">
      <w:pPr>
        <w:pStyle w:val="BodyText"/>
        <w:ind w:left="2826" w:right="1610" w:firstLine="3"/>
        <w:jc w:val="both"/>
      </w:pPr>
      <w:r>
        <w:t>(</w:t>
      </w:r>
      <w:r>
        <w:t xml:space="preserve">14) days after the end of the </w:t>
      </w:r>
      <w:proofErr w:type="gramStart"/>
      <w:r>
        <w:t>14 day</w:t>
      </w:r>
      <w:proofErr w:type="gramEnd"/>
      <w:r>
        <w:t xml:space="preserve"> period for filing exceptions to the Preliminary Order, the President will review the Preliminary Order and the timely filed exceptions and will ren</w:t>
      </w:r>
      <w:r>
        <w:t>der a Final Order.</w:t>
      </w:r>
    </w:p>
    <w:p w:rsidR="008D43C1" w:rsidRDefault="00EF261D">
      <w:pPr>
        <w:pStyle w:val="ListParagraph"/>
        <w:numPr>
          <w:ilvl w:val="1"/>
          <w:numId w:val="1"/>
        </w:numPr>
        <w:tabs>
          <w:tab w:val="left" w:pos="2841"/>
        </w:tabs>
        <w:spacing w:before="1" w:line="298" w:lineRule="exact"/>
        <w:ind w:left="2840" w:hanging="361"/>
        <w:jc w:val="both"/>
      </w:pPr>
      <w:r>
        <w:t>T</w:t>
      </w:r>
      <w:r>
        <w:t>he President’s Final Order is the final decision of the</w:t>
      </w:r>
      <w:r>
        <w:rPr>
          <w:spacing w:val="-43"/>
        </w:rPr>
        <w:t xml:space="preserve"> </w:t>
      </w:r>
      <w:r>
        <w:t>University.</w:t>
      </w:r>
    </w:p>
    <w:p w:rsidR="00EF261D" w:rsidRPr="00EF261D" w:rsidRDefault="00EF261D" w:rsidP="00EF261D">
      <w:pPr>
        <w:pStyle w:val="Heading4"/>
        <w:rPr>
          <w:i/>
        </w:rPr>
      </w:pPr>
      <w:r>
        <w:t xml:space="preserve">Point of Entry. </w:t>
      </w:r>
    </w:p>
    <w:p w:rsidR="008D43C1" w:rsidRDefault="00EF261D" w:rsidP="00EF261D">
      <w:pPr>
        <w:pStyle w:val="ListParagraph"/>
        <w:tabs>
          <w:tab w:val="left" w:pos="2481"/>
        </w:tabs>
        <w:spacing w:before="2" w:line="237" w:lineRule="auto"/>
        <w:ind w:left="2476" w:right="1571" w:firstLine="0"/>
        <w:rPr>
          <w:b/>
          <w:i/>
        </w:rPr>
      </w:pPr>
      <w:r>
        <w:t>Judicial review of the University’s final decision shall be in accordance with Florida Rules of Appellate Procedure Rule 9.190(b)(3), applicable to revi</w:t>
      </w:r>
      <w:r>
        <w:t>ew of quasi-judicial decisions of an administrative body not subject to the Administrative Procedure Act. A request for review may be made by filing a petition for certiorari review with the appropriate circuit court within thirty (30) days after the Unive</w:t>
      </w:r>
      <w:r>
        <w:t xml:space="preserve">rsity’s final decision. </w:t>
      </w:r>
      <w:r>
        <w:rPr>
          <w:b/>
          <w:i/>
        </w:rPr>
        <w:t>Failure to seek timely review shall constitute a waiver of the right to appeal the University’s final</w:t>
      </w:r>
      <w:r>
        <w:rPr>
          <w:b/>
          <w:i/>
          <w:spacing w:val="-13"/>
        </w:rPr>
        <w:t xml:space="preserve"> </w:t>
      </w:r>
      <w:r>
        <w:rPr>
          <w:b/>
          <w:i/>
        </w:rPr>
        <w:t>decision.</w:t>
      </w:r>
    </w:p>
    <w:p w:rsidR="008D43C1" w:rsidRDefault="008D43C1">
      <w:pPr>
        <w:pStyle w:val="BodyText"/>
        <w:spacing w:before="8"/>
        <w:rPr>
          <w:b/>
          <w:i/>
        </w:rPr>
      </w:pPr>
    </w:p>
    <w:p w:rsidR="00EF261D" w:rsidRDefault="00EF261D">
      <w:pPr>
        <w:pStyle w:val="BodyText"/>
        <w:spacing w:before="8"/>
        <w:rPr>
          <w:b/>
          <w:i/>
        </w:rPr>
      </w:pPr>
    </w:p>
    <w:p w:rsidR="00637279" w:rsidRPr="00637279" w:rsidRDefault="00EF261D" w:rsidP="00637279">
      <w:pPr>
        <w:pStyle w:val="Heading3"/>
      </w:pPr>
      <w:r>
        <w:lastRenderedPageBreak/>
        <w:t xml:space="preserve">Computation of Time. </w:t>
      </w:r>
    </w:p>
    <w:p w:rsidR="008D43C1" w:rsidRDefault="00EF261D" w:rsidP="00637279">
      <w:pPr>
        <w:pStyle w:val="ListParagraph"/>
        <w:tabs>
          <w:tab w:val="left" w:pos="1800"/>
        </w:tabs>
        <w:ind w:left="1400" w:right="1569" w:firstLine="0"/>
      </w:pPr>
      <w:r>
        <w:t xml:space="preserve">In computing any </w:t>
      </w:r>
      <w:proofErr w:type="gramStart"/>
      <w:r>
        <w:t>period of time</w:t>
      </w:r>
      <w:proofErr w:type="gramEnd"/>
      <w:r>
        <w:t xml:space="preserve"> </w:t>
      </w:r>
      <w:r>
        <w:rPr>
          <w:spacing w:val="-3"/>
        </w:rPr>
        <w:t xml:space="preserve">under </w:t>
      </w:r>
      <w:r>
        <w:t>this regulation or by</w:t>
      </w:r>
      <w:r>
        <w:rPr>
          <w:spacing w:val="-7"/>
        </w:rPr>
        <w:t xml:space="preserve"> </w:t>
      </w:r>
      <w:r>
        <w:t>order</w:t>
      </w:r>
      <w:r>
        <w:rPr>
          <w:spacing w:val="-6"/>
        </w:rPr>
        <w:t xml:space="preserve"> </w:t>
      </w:r>
      <w:r>
        <w:t>of</w:t>
      </w:r>
      <w:r>
        <w:rPr>
          <w:spacing w:val="-2"/>
        </w:rPr>
        <w:t xml:space="preserve"> </w:t>
      </w:r>
      <w:r>
        <w:t>a</w:t>
      </w:r>
      <w:r>
        <w:rPr>
          <w:spacing w:val="-7"/>
        </w:rPr>
        <w:t xml:space="preserve"> </w:t>
      </w:r>
      <w:r>
        <w:t>Presiding</w:t>
      </w:r>
      <w:r>
        <w:rPr>
          <w:spacing w:val="-2"/>
        </w:rPr>
        <w:t xml:space="preserve"> </w:t>
      </w:r>
      <w:r>
        <w:t>Officer,</w:t>
      </w:r>
      <w:r>
        <w:rPr>
          <w:spacing w:val="-6"/>
        </w:rPr>
        <w:t xml:space="preserve"> </w:t>
      </w:r>
      <w:r>
        <w:t>the</w:t>
      </w:r>
      <w:r>
        <w:rPr>
          <w:spacing w:val="-7"/>
        </w:rPr>
        <w:t xml:space="preserve"> </w:t>
      </w:r>
      <w:r>
        <w:t>day</w:t>
      </w:r>
      <w:r>
        <w:rPr>
          <w:spacing w:val="-4"/>
        </w:rPr>
        <w:t xml:space="preserve"> </w:t>
      </w:r>
      <w:r>
        <w:t>of</w:t>
      </w:r>
      <w:r>
        <w:rPr>
          <w:spacing w:val="-8"/>
        </w:rPr>
        <w:t xml:space="preserve"> </w:t>
      </w:r>
      <w:r>
        <w:t>the</w:t>
      </w:r>
      <w:r>
        <w:rPr>
          <w:spacing w:val="-6"/>
        </w:rPr>
        <w:t xml:space="preserve"> </w:t>
      </w:r>
      <w:r>
        <w:t>act</w:t>
      </w:r>
      <w:r>
        <w:rPr>
          <w:spacing w:val="-8"/>
        </w:rPr>
        <w:t xml:space="preserve"> </w:t>
      </w:r>
      <w:r>
        <w:t>from</w:t>
      </w:r>
      <w:r>
        <w:rPr>
          <w:spacing w:val="-3"/>
        </w:rPr>
        <w:t xml:space="preserve"> </w:t>
      </w:r>
      <w:r>
        <w:t>which</w:t>
      </w:r>
      <w:r>
        <w:rPr>
          <w:spacing w:val="-7"/>
        </w:rPr>
        <w:t xml:space="preserve"> </w:t>
      </w:r>
      <w:r>
        <w:t>the</w:t>
      </w:r>
      <w:r>
        <w:rPr>
          <w:spacing w:val="-4"/>
        </w:rPr>
        <w:t xml:space="preserve"> </w:t>
      </w:r>
      <w:r>
        <w:t>period</w:t>
      </w:r>
      <w:r>
        <w:rPr>
          <w:spacing w:val="-7"/>
        </w:rPr>
        <w:t xml:space="preserve"> </w:t>
      </w:r>
      <w:r>
        <w:t>of</w:t>
      </w:r>
      <w:r>
        <w:rPr>
          <w:spacing w:val="-7"/>
        </w:rPr>
        <w:t xml:space="preserve"> </w:t>
      </w:r>
      <w:r>
        <w:t>time</w:t>
      </w:r>
      <w:r>
        <w:rPr>
          <w:spacing w:val="-5"/>
        </w:rPr>
        <w:t xml:space="preserve"> </w:t>
      </w:r>
      <w:r>
        <w:t xml:space="preserve">begins to run shall not be included. The last day of the period shall be included unless it is a Saturday, Sunday or </w:t>
      </w:r>
      <w:r>
        <w:rPr>
          <w:spacing w:val="-3"/>
        </w:rPr>
        <w:t xml:space="preserve">legal </w:t>
      </w:r>
      <w:r>
        <w:t xml:space="preserve">holiday, in which event the period shall run until the end of the next day which is not </w:t>
      </w:r>
      <w:r>
        <w:t xml:space="preserve">a Saturday, Sunday or legal holiday. When the </w:t>
      </w:r>
      <w:proofErr w:type="gramStart"/>
      <w:r>
        <w:t xml:space="preserve">period </w:t>
      </w:r>
      <w:r>
        <w:rPr>
          <w:spacing w:val="-3"/>
        </w:rPr>
        <w:t xml:space="preserve">of </w:t>
      </w:r>
      <w:r>
        <w:t>time</w:t>
      </w:r>
      <w:proofErr w:type="gramEnd"/>
      <w:r>
        <w:rPr>
          <w:spacing w:val="-6"/>
        </w:rPr>
        <w:t xml:space="preserve"> </w:t>
      </w:r>
      <w:r>
        <w:t>allowed</w:t>
      </w:r>
      <w:r>
        <w:rPr>
          <w:spacing w:val="-9"/>
        </w:rPr>
        <w:t xml:space="preserve"> </w:t>
      </w:r>
      <w:r>
        <w:t>is</w:t>
      </w:r>
      <w:r>
        <w:rPr>
          <w:spacing w:val="-9"/>
        </w:rPr>
        <w:t xml:space="preserve"> </w:t>
      </w:r>
      <w:r>
        <w:t>less</w:t>
      </w:r>
      <w:r>
        <w:rPr>
          <w:spacing w:val="-10"/>
        </w:rPr>
        <w:t xml:space="preserve"> </w:t>
      </w:r>
      <w:r>
        <w:t>than</w:t>
      </w:r>
      <w:r>
        <w:rPr>
          <w:spacing w:val="-12"/>
        </w:rPr>
        <w:t xml:space="preserve"> </w:t>
      </w:r>
      <w:r>
        <w:t>7</w:t>
      </w:r>
      <w:r>
        <w:rPr>
          <w:spacing w:val="-5"/>
        </w:rPr>
        <w:t xml:space="preserve"> </w:t>
      </w:r>
      <w:r>
        <w:t>days,</w:t>
      </w:r>
      <w:r>
        <w:rPr>
          <w:spacing w:val="-8"/>
        </w:rPr>
        <w:t xml:space="preserve"> </w:t>
      </w:r>
      <w:r>
        <w:t>intermediate</w:t>
      </w:r>
      <w:r>
        <w:rPr>
          <w:spacing w:val="-9"/>
        </w:rPr>
        <w:t xml:space="preserve"> </w:t>
      </w:r>
      <w:r>
        <w:t>Saturdays,</w:t>
      </w:r>
      <w:r>
        <w:rPr>
          <w:spacing w:val="-8"/>
        </w:rPr>
        <w:t xml:space="preserve"> </w:t>
      </w:r>
      <w:r>
        <w:t>Sundays,</w:t>
      </w:r>
      <w:r>
        <w:rPr>
          <w:spacing w:val="-8"/>
        </w:rPr>
        <w:t xml:space="preserve"> </w:t>
      </w:r>
      <w:r>
        <w:t>and</w:t>
      </w:r>
      <w:r>
        <w:rPr>
          <w:spacing w:val="-9"/>
        </w:rPr>
        <w:t xml:space="preserve"> </w:t>
      </w:r>
      <w:r>
        <w:t>legal</w:t>
      </w:r>
      <w:r>
        <w:rPr>
          <w:spacing w:val="-10"/>
        </w:rPr>
        <w:t xml:space="preserve"> </w:t>
      </w:r>
      <w:r>
        <w:t>holidays shall be excluded in the computation. Notwithstanding the above, this Section does not</w:t>
      </w:r>
      <w:r>
        <w:rPr>
          <w:spacing w:val="-3"/>
        </w:rPr>
        <w:t xml:space="preserve"> </w:t>
      </w:r>
      <w:r>
        <w:t>apply</w:t>
      </w:r>
      <w:r>
        <w:rPr>
          <w:spacing w:val="-7"/>
        </w:rPr>
        <w:t xml:space="preserve"> </w:t>
      </w:r>
      <w:r>
        <w:t>when</w:t>
      </w:r>
      <w:r>
        <w:rPr>
          <w:spacing w:val="-7"/>
        </w:rPr>
        <w:t xml:space="preserve"> </w:t>
      </w:r>
      <w:r>
        <w:t>computing</w:t>
      </w:r>
      <w:r>
        <w:rPr>
          <w:spacing w:val="3"/>
        </w:rPr>
        <w:t xml:space="preserve"> </w:t>
      </w:r>
      <w:r>
        <w:t>the</w:t>
      </w:r>
      <w:r>
        <w:rPr>
          <w:spacing w:val="-7"/>
        </w:rPr>
        <w:t xml:space="preserve"> </w:t>
      </w:r>
      <w:r>
        <w:t>ti</w:t>
      </w:r>
      <w:r>
        <w:t>me</w:t>
      </w:r>
      <w:r>
        <w:rPr>
          <w:spacing w:val="-5"/>
        </w:rPr>
        <w:t xml:space="preserve"> </w:t>
      </w:r>
      <w:r>
        <w:t>period</w:t>
      </w:r>
      <w:r>
        <w:rPr>
          <w:spacing w:val="-7"/>
        </w:rPr>
        <w:t xml:space="preserve"> </w:t>
      </w:r>
      <w:r>
        <w:t>for</w:t>
      </w:r>
      <w:r>
        <w:rPr>
          <w:spacing w:val="-6"/>
        </w:rPr>
        <w:t xml:space="preserve"> </w:t>
      </w:r>
      <w:r>
        <w:t>filing</w:t>
      </w:r>
      <w:r>
        <w:rPr>
          <w:spacing w:val="-5"/>
        </w:rPr>
        <w:t xml:space="preserve"> </w:t>
      </w:r>
      <w:r>
        <w:t>the</w:t>
      </w:r>
      <w:r>
        <w:rPr>
          <w:spacing w:val="-7"/>
        </w:rPr>
        <w:t xml:space="preserve"> </w:t>
      </w:r>
      <w:r>
        <w:t>Notice</w:t>
      </w:r>
      <w:r>
        <w:rPr>
          <w:spacing w:val="-4"/>
        </w:rPr>
        <w:t xml:space="preserve"> </w:t>
      </w:r>
      <w:r>
        <w:t>of</w:t>
      </w:r>
      <w:r>
        <w:rPr>
          <w:spacing w:val="-6"/>
        </w:rPr>
        <w:t xml:space="preserve"> </w:t>
      </w:r>
      <w:r>
        <w:t>Intent</w:t>
      </w:r>
      <w:r>
        <w:rPr>
          <w:spacing w:val="-3"/>
        </w:rPr>
        <w:t xml:space="preserve"> </w:t>
      </w:r>
      <w:r>
        <w:t>to</w:t>
      </w:r>
      <w:r>
        <w:rPr>
          <w:spacing w:val="-5"/>
        </w:rPr>
        <w:t xml:space="preserve"> </w:t>
      </w:r>
      <w:r>
        <w:t>Protest</w:t>
      </w:r>
      <w:r>
        <w:rPr>
          <w:spacing w:val="-3"/>
        </w:rPr>
        <w:t xml:space="preserve"> </w:t>
      </w:r>
      <w:r>
        <w:t>as</w:t>
      </w:r>
      <w:r>
        <w:rPr>
          <w:spacing w:val="-7"/>
        </w:rPr>
        <w:t xml:space="preserve"> </w:t>
      </w:r>
      <w:r>
        <w:t>it is computed in accordance with Section (5)(b) of this</w:t>
      </w:r>
      <w:r>
        <w:rPr>
          <w:spacing w:val="-42"/>
        </w:rPr>
        <w:t xml:space="preserve"> </w:t>
      </w:r>
      <w:r>
        <w:t>regulation.</w:t>
      </w:r>
    </w:p>
    <w:p w:rsidR="00637279" w:rsidRPr="00637279" w:rsidRDefault="00EF261D" w:rsidP="00637279">
      <w:pPr>
        <w:pStyle w:val="Heading3"/>
      </w:pPr>
      <w:r>
        <w:t>Conflict.</w:t>
      </w:r>
    </w:p>
    <w:p w:rsidR="008D43C1" w:rsidRDefault="00EF261D" w:rsidP="00637279">
      <w:pPr>
        <w:pStyle w:val="ListParagraph"/>
        <w:tabs>
          <w:tab w:val="left" w:pos="1800"/>
        </w:tabs>
        <w:spacing w:before="145"/>
        <w:ind w:left="1399" w:right="1473" w:firstLine="0"/>
      </w:pPr>
      <w:r>
        <w:t>Following appointment of the University Official or the Quasi-Judicial Officer as the Presiding Officer of a protest proceeding, the attorney representing the University in the protest will not serve as legal advisor to the Presiding Officer until the prot</w:t>
      </w:r>
      <w:r>
        <w:t>est</w:t>
      </w:r>
      <w:r>
        <w:rPr>
          <w:spacing w:val="-7"/>
        </w:rPr>
        <w:t xml:space="preserve"> </w:t>
      </w:r>
      <w:r>
        <w:t>proceedings</w:t>
      </w:r>
      <w:r>
        <w:rPr>
          <w:spacing w:val="-8"/>
        </w:rPr>
        <w:t xml:space="preserve"> </w:t>
      </w:r>
      <w:r>
        <w:t>are</w:t>
      </w:r>
      <w:r>
        <w:rPr>
          <w:spacing w:val="-10"/>
        </w:rPr>
        <w:t xml:space="preserve"> </w:t>
      </w:r>
      <w:r>
        <w:t>over</w:t>
      </w:r>
      <w:r>
        <w:rPr>
          <w:spacing w:val="-5"/>
        </w:rPr>
        <w:t xml:space="preserve"> </w:t>
      </w:r>
      <w:r>
        <w:t>(to</w:t>
      </w:r>
      <w:r>
        <w:rPr>
          <w:spacing w:val="-6"/>
        </w:rPr>
        <w:t xml:space="preserve"> </w:t>
      </w:r>
      <w:r>
        <w:t>include</w:t>
      </w:r>
      <w:r>
        <w:rPr>
          <w:spacing w:val="-8"/>
        </w:rPr>
        <w:t xml:space="preserve"> </w:t>
      </w:r>
      <w:r>
        <w:t>the</w:t>
      </w:r>
      <w:r>
        <w:rPr>
          <w:spacing w:val="-5"/>
        </w:rPr>
        <w:t xml:space="preserve"> </w:t>
      </w:r>
      <w:proofErr w:type="gramStart"/>
      <w:r>
        <w:t>period</w:t>
      </w:r>
      <w:r>
        <w:rPr>
          <w:spacing w:val="-8"/>
        </w:rPr>
        <w:t xml:space="preserve"> </w:t>
      </w:r>
      <w:r>
        <w:t>of</w:t>
      </w:r>
      <w:r>
        <w:rPr>
          <w:spacing w:val="-7"/>
        </w:rPr>
        <w:t xml:space="preserve"> </w:t>
      </w:r>
      <w:r>
        <w:t>time</w:t>
      </w:r>
      <w:proofErr w:type="gramEnd"/>
      <w:r>
        <w:rPr>
          <w:spacing w:val="-6"/>
        </w:rPr>
        <w:t xml:space="preserve"> </w:t>
      </w:r>
      <w:r>
        <w:t>in</w:t>
      </w:r>
      <w:r>
        <w:rPr>
          <w:spacing w:val="-7"/>
        </w:rPr>
        <w:t xml:space="preserve"> </w:t>
      </w:r>
      <w:r>
        <w:t>which</w:t>
      </w:r>
      <w:r>
        <w:rPr>
          <w:spacing w:val="-8"/>
        </w:rPr>
        <w:t xml:space="preserve"> </w:t>
      </w:r>
      <w:r>
        <w:t>the</w:t>
      </w:r>
      <w:r>
        <w:rPr>
          <w:spacing w:val="-8"/>
        </w:rPr>
        <w:t xml:space="preserve"> </w:t>
      </w:r>
      <w:r>
        <w:t>final</w:t>
      </w:r>
      <w:r>
        <w:rPr>
          <w:spacing w:val="-8"/>
        </w:rPr>
        <w:t xml:space="preserve"> </w:t>
      </w:r>
      <w:r>
        <w:t>decision</w:t>
      </w:r>
      <w:r>
        <w:rPr>
          <w:spacing w:val="-6"/>
        </w:rPr>
        <w:t xml:space="preserve"> </w:t>
      </w:r>
      <w:r>
        <w:t>of the University can be</w:t>
      </w:r>
      <w:r>
        <w:rPr>
          <w:spacing w:val="-18"/>
        </w:rPr>
        <w:t xml:space="preserve"> </w:t>
      </w:r>
      <w:r>
        <w:t>appealed).</w:t>
      </w:r>
    </w:p>
    <w:p w:rsidR="00637279" w:rsidRDefault="00EF261D" w:rsidP="00637279">
      <w:pPr>
        <w:pStyle w:val="Heading3"/>
      </w:pPr>
      <w:r>
        <w:t>Intervenors</w:t>
      </w:r>
      <w:r>
        <w:t xml:space="preserve">. </w:t>
      </w:r>
    </w:p>
    <w:p w:rsidR="008D43C1" w:rsidRDefault="00EF261D" w:rsidP="00637279">
      <w:pPr>
        <w:pStyle w:val="ListParagraph"/>
        <w:tabs>
          <w:tab w:val="left" w:pos="1800"/>
        </w:tabs>
        <w:spacing w:before="134"/>
        <w:ind w:left="1400" w:right="1436" w:firstLine="0"/>
      </w:pPr>
      <w:r>
        <w:t>Persons other than the original parties to a pending proceeding whose substantial interest will be affected by the proceedi</w:t>
      </w:r>
      <w:r>
        <w:t>ng and who desire to become parties may petition the Presiding Officer for leave to intervene. Except for good cause shown, petitions for leave to intervene must be filed with the Presiding Officer no later than 20 days after the date the Formal Protest wa</w:t>
      </w:r>
      <w:r>
        <w:t xml:space="preserve">s filed. The petition shall include allegations </w:t>
      </w:r>
      <w:proofErr w:type="gramStart"/>
      <w:r>
        <w:t>sufficient</w:t>
      </w:r>
      <w:proofErr w:type="gramEnd"/>
      <w:r>
        <w:t xml:space="preserve"> to demonstrate that the intervenor is entitled to participate in the proceeding as a matter of constitutional or statutory right or pursuant to a Board of Governors’ or University’s rule or regulat</w:t>
      </w:r>
      <w:r>
        <w:t xml:space="preserve">ion, or </w:t>
      </w:r>
      <w:r>
        <w:rPr>
          <w:spacing w:val="-3"/>
        </w:rPr>
        <w:t xml:space="preserve">that </w:t>
      </w:r>
      <w:r>
        <w:t xml:space="preserve">the substantial interests of the intervenor are subject to determination or will be affected through the proceeding. The petition shall also include the email address of the intervenor/intervenor’s counsel or representative; the email address </w:t>
      </w:r>
      <w:r>
        <w:t>provided will be the email address used by the President, the President’s Designee, the Presiding Officer, and the other parties for serving the intervenor with notice, documents and materials related to the protest. If time permits, the parties may, withi</w:t>
      </w:r>
      <w:r>
        <w:t>n seven (7) days after</w:t>
      </w:r>
      <w:r>
        <w:rPr>
          <w:spacing w:val="-5"/>
        </w:rPr>
        <w:t xml:space="preserve"> </w:t>
      </w:r>
      <w:r>
        <w:t>service</w:t>
      </w:r>
      <w:r>
        <w:rPr>
          <w:spacing w:val="-6"/>
        </w:rPr>
        <w:t xml:space="preserve"> </w:t>
      </w:r>
      <w:r>
        <w:t>of</w:t>
      </w:r>
      <w:r>
        <w:rPr>
          <w:spacing w:val="-4"/>
        </w:rPr>
        <w:t xml:space="preserve"> </w:t>
      </w:r>
      <w:r>
        <w:t>the</w:t>
      </w:r>
      <w:r>
        <w:rPr>
          <w:spacing w:val="-6"/>
        </w:rPr>
        <w:t xml:space="preserve"> </w:t>
      </w:r>
      <w:r>
        <w:t>intervenor’s</w:t>
      </w:r>
      <w:r>
        <w:rPr>
          <w:spacing w:val="-6"/>
        </w:rPr>
        <w:t xml:space="preserve"> </w:t>
      </w:r>
      <w:r>
        <w:t>petition,</w:t>
      </w:r>
      <w:r>
        <w:rPr>
          <w:spacing w:val="-8"/>
        </w:rPr>
        <w:t xml:space="preserve"> </w:t>
      </w:r>
      <w:r>
        <w:t>file</w:t>
      </w:r>
      <w:r>
        <w:rPr>
          <w:spacing w:val="-6"/>
        </w:rPr>
        <w:t xml:space="preserve"> </w:t>
      </w:r>
      <w:r>
        <w:t>a</w:t>
      </w:r>
      <w:r>
        <w:rPr>
          <w:spacing w:val="-6"/>
        </w:rPr>
        <w:t xml:space="preserve"> </w:t>
      </w:r>
      <w:r>
        <w:t>response</w:t>
      </w:r>
      <w:r>
        <w:rPr>
          <w:spacing w:val="-8"/>
        </w:rPr>
        <w:t xml:space="preserve"> </w:t>
      </w:r>
      <w:r>
        <w:t>in</w:t>
      </w:r>
      <w:r>
        <w:rPr>
          <w:spacing w:val="-8"/>
        </w:rPr>
        <w:t xml:space="preserve"> </w:t>
      </w:r>
      <w:r>
        <w:t>opposition</w:t>
      </w:r>
      <w:r>
        <w:rPr>
          <w:spacing w:val="-10"/>
        </w:rPr>
        <w:t xml:space="preserve"> </w:t>
      </w:r>
      <w:r>
        <w:t>to</w:t>
      </w:r>
      <w:r>
        <w:rPr>
          <w:spacing w:val="-6"/>
        </w:rPr>
        <w:t xml:space="preserve"> </w:t>
      </w:r>
      <w:r>
        <w:t>the</w:t>
      </w:r>
      <w:r>
        <w:rPr>
          <w:spacing w:val="-8"/>
        </w:rPr>
        <w:t xml:space="preserve"> </w:t>
      </w:r>
      <w:r>
        <w:t>petition</w:t>
      </w:r>
      <w:r>
        <w:rPr>
          <w:spacing w:val="-10"/>
        </w:rPr>
        <w:t xml:space="preserve"> </w:t>
      </w:r>
      <w:r>
        <w:t>with the Presiding Officer and serve the same on the other parties. The Presiding Officer may</w:t>
      </w:r>
      <w:r>
        <w:rPr>
          <w:spacing w:val="-7"/>
        </w:rPr>
        <w:t xml:space="preserve"> </w:t>
      </w:r>
      <w:r>
        <w:t>impose</w:t>
      </w:r>
      <w:r>
        <w:rPr>
          <w:spacing w:val="-7"/>
        </w:rPr>
        <w:t xml:space="preserve"> </w:t>
      </w:r>
      <w:r>
        <w:t>terms</w:t>
      </w:r>
      <w:r>
        <w:rPr>
          <w:spacing w:val="-7"/>
        </w:rPr>
        <w:t xml:space="preserve"> </w:t>
      </w:r>
      <w:r>
        <w:t>and</w:t>
      </w:r>
      <w:r>
        <w:rPr>
          <w:spacing w:val="-7"/>
        </w:rPr>
        <w:t xml:space="preserve"> </w:t>
      </w:r>
      <w:r>
        <w:t>conditions</w:t>
      </w:r>
      <w:r>
        <w:rPr>
          <w:spacing w:val="-7"/>
        </w:rPr>
        <w:t xml:space="preserve"> </w:t>
      </w:r>
      <w:r>
        <w:t>on</w:t>
      </w:r>
      <w:r>
        <w:rPr>
          <w:spacing w:val="-10"/>
        </w:rPr>
        <w:t xml:space="preserve"> </w:t>
      </w:r>
      <w:r>
        <w:t>the</w:t>
      </w:r>
      <w:r>
        <w:rPr>
          <w:spacing w:val="-5"/>
        </w:rPr>
        <w:t xml:space="preserve"> </w:t>
      </w:r>
      <w:r>
        <w:t>intervenor</w:t>
      </w:r>
      <w:r>
        <w:rPr>
          <w:spacing w:val="-4"/>
        </w:rPr>
        <w:t xml:space="preserve"> </w:t>
      </w:r>
      <w:r>
        <w:t>to</w:t>
      </w:r>
      <w:r>
        <w:rPr>
          <w:spacing w:val="-5"/>
        </w:rPr>
        <w:t xml:space="preserve"> </w:t>
      </w:r>
      <w:r>
        <w:t>limit</w:t>
      </w:r>
      <w:r>
        <w:rPr>
          <w:spacing w:val="-6"/>
        </w:rPr>
        <w:t xml:space="preserve"> </w:t>
      </w:r>
      <w:r>
        <w:t>prejudice</w:t>
      </w:r>
      <w:r>
        <w:rPr>
          <w:spacing w:val="-7"/>
        </w:rPr>
        <w:t xml:space="preserve"> </w:t>
      </w:r>
      <w:r>
        <w:t>to</w:t>
      </w:r>
      <w:r>
        <w:rPr>
          <w:spacing w:val="-7"/>
        </w:rPr>
        <w:t xml:space="preserve"> </w:t>
      </w:r>
      <w:r>
        <w:t>other</w:t>
      </w:r>
      <w:r>
        <w:rPr>
          <w:spacing w:val="-4"/>
        </w:rPr>
        <w:t xml:space="preserve"> </w:t>
      </w:r>
      <w:r>
        <w:t>parties.</w:t>
      </w:r>
    </w:p>
    <w:p w:rsidR="00637279" w:rsidRDefault="00EF261D" w:rsidP="00637279">
      <w:pPr>
        <w:pStyle w:val="Heading3"/>
      </w:pPr>
      <w:r>
        <w:t>Presiding Officer Orders</w:t>
      </w:r>
      <w:r>
        <w:t xml:space="preserve">. </w:t>
      </w:r>
    </w:p>
    <w:p w:rsidR="008D43C1" w:rsidRDefault="00EF261D" w:rsidP="00637279">
      <w:pPr>
        <w:tabs>
          <w:tab w:val="left" w:pos="1800"/>
        </w:tabs>
        <w:spacing w:before="212" w:line="242" w:lineRule="auto"/>
        <w:ind w:left="1398" w:right="1465"/>
      </w:pPr>
      <w:r>
        <w:t>The Presiding Officer may issue any orders necessary to effectuate discovery, to prevent delay, and to promote the just, speedy, and inexpensive determination of all aspects of the</w:t>
      </w:r>
      <w:r w:rsidRPr="00637279">
        <w:rPr>
          <w:spacing w:val="-27"/>
        </w:rPr>
        <w:t xml:space="preserve"> </w:t>
      </w:r>
      <w:r>
        <w:t>protest.</w:t>
      </w:r>
    </w:p>
    <w:p w:rsidR="008D43C1" w:rsidRDefault="008D43C1">
      <w:pPr>
        <w:pStyle w:val="BodyText"/>
        <w:rPr>
          <w:sz w:val="24"/>
        </w:rPr>
      </w:pPr>
    </w:p>
    <w:p w:rsidR="00637279" w:rsidRPr="00637279" w:rsidRDefault="00EF261D" w:rsidP="00637279">
      <w:pPr>
        <w:pStyle w:val="Heading3"/>
      </w:pPr>
      <w:r>
        <w:t xml:space="preserve">Motions. </w:t>
      </w:r>
    </w:p>
    <w:p w:rsidR="008D43C1" w:rsidRDefault="00EF261D" w:rsidP="00637279">
      <w:pPr>
        <w:pStyle w:val="ListParagraph"/>
        <w:tabs>
          <w:tab w:val="left" w:pos="1800"/>
        </w:tabs>
        <w:spacing w:before="75"/>
        <w:ind w:left="1400" w:right="1427" w:firstLine="0"/>
      </w:pPr>
      <w:r>
        <w:t>All requests for relief shall be by motion</w:t>
      </w:r>
      <w:r>
        <w:t xml:space="preserve">. All motions shall be in writing unless made on the record during a hearing </w:t>
      </w:r>
      <w:r w:rsidRPr="00637279">
        <w:rPr>
          <w:spacing w:val="-3"/>
        </w:rPr>
        <w:t xml:space="preserve">and </w:t>
      </w:r>
      <w:r>
        <w:t>shall fully state the action requested and the grounds relied upon. The moving party shall file the motion with the Presiding Officer and serve a copy on the other parties. Wh</w:t>
      </w:r>
      <w:r>
        <w:t xml:space="preserve">en time allows, the other parties may, within seven (7) days after service of a written motion, file a response in opposition and serve the same on the other parties. Written motions will normally be disposed of after the response period has expired based </w:t>
      </w:r>
      <w:r>
        <w:t>on the motion, together with any supporting or opposing memoranda. The Presiding Officer shall conduct proceedings and enter such orders as are deemed necessary to dispose of issues raised by the motion. Motions, other than a motion to dismiss, shall inclu</w:t>
      </w:r>
      <w:r>
        <w:t>de a statement</w:t>
      </w:r>
      <w:r w:rsidRPr="00637279">
        <w:rPr>
          <w:spacing w:val="-6"/>
        </w:rPr>
        <w:t xml:space="preserve"> </w:t>
      </w:r>
      <w:r>
        <w:t>that</w:t>
      </w:r>
      <w:r w:rsidRPr="00637279">
        <w:rPr>
          <w:spacing w:val="-6"/>
        </w:rPr>
        <w:t xml:space="preserve"> </w:t>
      </w:r>
      <w:r>
        <w:t>the</w:t>
      </w:r>
      <w:r w:rsidRPr="00637279">
        <w:rPr>
          <w:spacing w:val="-7"/>
        </w:rPr>
        <w:t xml:space="preserve"> </w:t>
      </w:r>
      <w:r>
        <w:t>movant</w:t>
      </w:r>
      <w:r w:rsidRPr="00637279">
        <w:rPr>
          <w:spacing w:val="-6"/>
        </w:rPr>
        <w:t xml:space="preserve"> </w:t>
      </w:r>
      <w:r>
        <w:t>has</w:t>
      </w:r>
      <w:r w:rsidRPr="00637279">
        <w:rPr>
          <w:spacing w:val="-7"/>
        </w:rPr>
        <w:t xml:space="preserve"> </w:t>
      </w:r>
      <w:r>
        <w:t>conferred</w:t>
      </w:r>
      <w:r w:rsidRPr="00637279">
        <w:rPr>
          <w:spacing w:val="-2"/>
        </w:rPr>
        <w:t xml:space="preserve"> </w:t>
      </w:r>
      <w:r>
        <w:t>with</w:t>
      </w:r>
      <w:r w:rsidRPr="00637279">
        <w:rPr>
          <w:spacing w:val="-7"/>
        </w:rPr>
        <w:t xml:space="preserve"> </w:t>
      </w:r>
      <w:r>
        <w:t>the</w:t>
      </w:r>
      <w:r w:rsidRPr="00637279">
        <w:rPr>
          <w:spacing w:val="-7"/>
        </w:rPr>
        <w:t xml:space="preserve"> </w:t>
      </w:r>
      <w:r>
        <w:t>other</w:t>
      </w:r>
      <w:r w:rsidRPr="00637279">
        <w:rPr>
          <w:spacing w:val="-4"/>
        </w:rPr>
        <w:t xml:space="preserve"> </w:t>
      </w:r>
      <w:r>
        <w:t>parties</w:t>
      </w:r>
      <w:r w:rsidRPr="00637279">
        <w:rPr>
          <w:spacing w:val="-4"/>
        </w:rPr>
        <w:t xml:space="preserve"> </w:t>
      </w:r>
      <w:r>
        <w:t>of</w:t>
      </w:r>
      <w:r w:rsidRPr="00637279">
        <w:rPr>
          <w:spacing w:val="-6"/>
        </w:rPr>
        <w:t xml:space="preserve"> </w:t>
      </w:r>
      <w:r>
        <w:t>record</w:t>
      </w:r>
      <w:r w:rsidRPr="00637279">
        <w:rPr>
          <w:spacing w:val="-7"/>
        </w:rPr>
        <w:t xml:space="preserve"> </w:t>
      </w:r>
      <w:r>
        <w:t>and</w:t>
      </w:r>
      <w:r w:rsidRPr="00637279">
        <w:rPr>
          <w:spacing w:val="-5"/>
        </w:rPr>
        <w:t xml:space="preserve"> </w:t>
      </w:r>
      <w:r>
        <w:t>shall</w:t>
      </w:r>
      <w:r w:rsidRPr="00637279">
        <w:rPr>
          <w:spacing w:val="-6"/>
        </w:rPr>
        <w:t xml:space="preserve"> </w:t>
      </w:r>
      <w:r>
        <w:t>state whether any party has an objection to the motion. Motions for extension of time shall be filed prior to the expiration of the deadline sought to be extended and s</w:t>
      </w:r>
      <w:r>
        <w:t>hall state good cause for the</w:t>
      </w:r>
      <w:r w:rsidRPr="00637279">
        <w:rPr>
          <w:spacing w:val="-22"/>
        </w:rPr>
        <w:t xml:space="preserve"> </w:t>
      </w:r>
      <w:r>
        <w:t>request.</w:t>
      </w:r>
    </w:p>
    <w:p w:rsidR="00637279" w:rsidRPr="00637279" w:rsidRDefault="00EF261D" w:rsidP="00637279">
      <w:pPr>
        <w:pStyle w:val="Heading3"/>
      </w:pPr>
      <w:r>
        <w:lastRenderedPageBreak/>
        <w:t>Evidence.</w:t>
      </w:r>
    </w:p>
    <w:p w:rsidR="008D43C1" w:rsidRDefault="00EF261D" w:rsidP="00637279">
      <w:pPr>
        <w:tabs>
          <w:tab w:val="left" w:pos="1800"/>
        </w:tabs>
        <w:spacing w:before="212"/>
        <w:ind w:left="1396" w:right="1416"/>
      </w:pPr>
      <w:r w:rsidRPr="00637279">
        <w:rPr>
          <w:b/>
        </w:rPr>
        <w:t xml:space="preserve"> </w:t>
      </w:r>
      <w:r>
        <w:t>In a protest to an invitation to bid or request for proposals procurement, no submissions made after the bid or proposal opening which amend or supplement the bid or proposal shall be considered. In a protes</w:t>
      </w:r>
      <w:r>
        <w:t>t to an invitation to negotiate procurement,</w:t>
      </w:r>
      <w:r w:rsidRPr="00637279">
        <w:rPr>
          <w:spacing w:val="-10"/>
        </w:rPr>
        <w:t xml:space="preserve"> </w:t>
      </w:r>
      <w:r>
        <w:t>no</w:t>
      </w:r>
      <w:r w:rsidRPr="00637279">
        <w:rPr>
          <w:spacing w:val="-6"/>
        </w:rPr>
        <w:t xml:space="preserve"> </w:t>
      </w:r>
      <w:r>
        <w:t>submissions</w:t>
      </w:r>
      <w:r w:rsidRPr="00637279">
        <w:rPr>
          <w:spacing w:val="-10"/>
        </w:rPr>
        <w:t xml:space="preserve"> </w:t>
      </w:r>
      <w:r>
        <w:t>made</w:t>
      </w:r>
      <w:r w:rsidRPr="00637279">
        <w:rPr>
          <w:spacing w:val="-6"/>
        </w:rPr>
        <w:t xml:space="preserve"> </w:t>
      </w:r>
      <w:r>
        <w:t>after</w:t>
      </w:r>
      <w:r w:rsidRPr="00637279">
        <w:rPr>
          <w:spacing w:val="-7"/>
        </w:rPr>
        <w:t xml:space="preserve"> </w:t>
      </w:r>
      <w:r>
        <w:t>the</w:t>
      </w:r>
      <w:r w:rsidRPr="00637279">
        <w:rPr>
          <w:spacing w:val="-8"/>
        </w:rPr>
        <w:t xml:space="preserve"> </w:t>
      </w:r>
      <w:r>
        <w:t>University</w:t>
      </w:r>
      <w:r w:rsidRPr="00637279">
        <w:rPr>
          <w:spacing w:val="-8"/>
        </w:rPr>
        <w:t xml:space="preserve"> </w:t>
      </w:r>
      <w:r>
        <w:t>announces</w:t>
      </w:r>
      <w:r w:rsidRPr="00637279">
        <w:rPr>
          <w:spacing w:val="-7"/>
        </w:rPr>
        <w:t xml:space="preserve"> </w:t>
      </w:r>
      <w:r>
        <w:t>its</w:t>
      </w:r>
      <w:r w:rsidRPr="00637279">
        <w:rPr>
          <w:spacing w:val="-10"/>
        </w:rPr>
        <w:t xml:space="preserve"> </w:t>
      </w:r>
      <w:r>
        <w:t>intent</w:t>
      </w:r>
      <w:r w:rsidRPr="00637279">
        <w:rPr>
          <w:spacing w:val="-7"/>
        </w:rPr>
        <w:t xml:space="preserve"> </w:t>
      </w:r>
      <w:r>
        <w:t>to</w:t>
      </w:r>
      <w:r w:rsidRPr="00637279">
        <w:rPr>
          <w:spacing w:val="-8"/>
        </w:rPr>
        <w:t xml:space="preserve"> </w:t>
      </w:r>
      <w:r>
        <w:t>award</w:t>
      </w:r>
      <w:r w:rsidRPr="00637279">
        <w:rPr>
          <w:spacing w:val="-6"/>
        </w:rPr>
        <w:t xml:space="preserve"> </w:t>
      </w:r>
      <w:r>
        <w:t>a contract, reject all replies, or withdraw the solicitation which amend or supplement the reply shall be</w:t>
      </w:r>
      <w:r w:rsidRPr="00637279">
        <w:rPr>
          <w:spacing w:val="-17"/>
        </w:rPr>
        <w:t xml:space="preserve"> </w:t>
      </w:r>
      <w:r>
        <w:t>considered.</w:t>
      </w:r>
    </w:p>
    <w:p w:rsidR="00637279" w:rsidRPr="00637279" w:rsidRDefault="00EF261D" w:rsidP="00637279">
      <w:pPr>
        <w:pStyle w:val="Heading3"/>
      </w:pPr>
      <w:r>
        <w:t xml:space="preserve">Extensions or Continuances. </w:t>
      </w:r>
    </w:p>
    <w:p w:rsidR="008D43C1" w:rsidRDefault="00EF261D" w:rsidP="00637279">
      <w:pPr>
        <w:pStyle w:val="ListParagraph"/>
        <w:tabs>
          <w:tab w:val="left" w:pos="1800"/>
        </w:tabs>
        <w:spacing w:before="128"/>
        <w:ind w:left="1400" w:right="1562" w:firstLine="0"/>
      </w:pPr>
      <w:r>
        <w:t>The Presiding Officer may extend the time period for holding the hearing. The Presiding Officer may also grant</w:t>
      </w:r>
      <w:r>
        <w:t xml:space="preserve"> a continuance of a hearing for good cause shown. Except in cases of emergency, requests for continuance must be made at least seven (7) days prior to the date noticed for the hearing.</w:t>
      </w:r>
    </w:p>
    <w:p w:rsidR="00637279" w:rsidRPr="00637279" w:rsidRDefault="00EF261D" w:rsidP="00637279">
      <w:pPr>
        <w:pStyle w:val="Heading3"/>
      </w:pPr>
      <w:r>
        <w:t>Records.</w:t>
      </w:r>
    </w:p>
    <w:p w:rsidR="008D43C1" w:rsidRDefault="00EF261D" w:rsidP="00637279">
      <w:pPr>
        <w:pStyle w:val="ListParagraph"/>
        <w:tabs>
          <w:tab w:val="left" w:pos="1800"/>
        </w:tabs>
        <w:spacing w:before="211" w:line="242" w:lineRule="auto"/>
        <w:ind w:left="1399" w:right="1421" w:firstLine="0"/>
      </w:pPr>
      <w:r>
        <w:rPr>
          <w:b/>
        </w:rPr>
        <w:t xml:space="preserve"> </w:t>
      </w:r>
      <w:r>
        <w:t>The University shall accurately and completely preserve all te</w:t>
      </w:r>
      <w:r>
        <w:t>stimony and</w:t>
      </w:r>
      <w:r>
        <w:rPr>
          <w:spacing w:val="-6"/>
        </w:rPr>
        <w:t xml:space="preserve"> </w:t>
      </w:r>
      <w:r>
        <w:t>evidence</w:t>
      </w:r>
      <w:r>
        <w:rPr>
          <w:spacing w:val="-7"/>
        </w:rPr>
        <w:t xml:space="preserve"> </w:t>
      </w:r>
      <w:r>
        <w:t>in</w:t>
      </w:r>
      <w:r>
        <w:rPr>
          <w:spacing w:val="-7"/>
        </w:rPr>
        <w:t xml:space="preserve"> </w:t>
      </w:r>
      <w:r>
        <w:t>the</w:t>
      </w:r>
      <w:r>
        <w:rPr>
          <w:spacing w:val="-7"/>
        </w:rPr>
        <w:t xml:space="preserve"> </w:t>
      </w:r>
      <w:r>
        <w:t>proceeding,</w:t>
      </w:r>
      <w:r>
        <w:rPr>
          <w:spacing w:val="-3"/>
        </w:rPr>
        <w:t xml:space="preserve"> </w:t>
      </w:r>
      <w:r>
        <w:t>and</w:t>
      </w:r>
      <w:r>
        <w:rPr>
          <w:spacing w:val="-7"/>
        </w:rPr>
        <w:t xml:space="preserve"> </w:t>
      </w:r>
      <w:r>
        <w:t>upon</w:t>
      </w:r>
      <w:r>
        <w:rPr>
          <w:spacing w:val="-9"/>
        </w:rPr>
        <w:t xml:space="preserve"> </w:t>
      </w:r>
      <w:r>
        <w:t>the</w:t>
      </w:r>
      <w:r>
        <w:rPr>
          <w:spacing w:val="-5"/>
        </w:rPr>
        <w:t xml:space="preserve"> </w:t>
      </w:r>
      <w:r>
        <w:t>request</w:t>
      </w:r>
      <w:r>
        <w:rPr>
          <w:spacing w:val="-3"/>
        </w:rPr>
        <w:t xml:space="preserve"> </w:t>
      </w:r>
      <w:r>
        <w:t>of</w:t>
      </w:r>
      <w:r>
        <w:rPr>
          <w:spacing w:val="-6"/>
        </w:rPr>
        <w:t xml:space="preserve"> </w:t>
      </w:r>
      <w:r>
        <w:t>any</w:t>
      </w:r>
      <w:r>
        <w:rPr>
          <w:spacing w:val="-7"/>
        </w:rPr>
        <w:t xml:space="preserve"> </w:t>
      </w:r>
      <w:r>
        <w:t>party</w:t>
      </w:r>
      <w:r>
        <w:rPr>
          <w:spacing w:val="-7"/>
        </w:rPr>
        <w:t xml:space="preserve"> </w:t>
      </w:r>
      <w:r>
        <w:t>shall</w:t>
      </w:r>
      <w:r>
        <w:rPr>
          <w:spacing w:val="-8"/>
        </w:rPr>
        <w:t xml:space="preserve"> </w:t>
      </w:r>
      <w:r>
        <w:t>provide</w:t>
      </w:r>
      <w:r>
        <w:rPr>
          <w:spacing w:val="-5"/>
        </w:rPr>
        <w:t xml:space="preserve"> </w:t>
      </w:r>
      <w:r>
        <w:t>a</w:t>
      </w:r>
      <w:r>
        <w:rPr>
          <w:spacing w:val="-5"/>
        </w:rPr>
        <w:t xml:space="preserve"> </w:t>
      </w:r>
      <w:r>
        <w:t>copy of the testimony. The University may charge the cost of duplication to the requesting party. Proceedings shall be recorded by a certified court reporter or by re</w:t>
      </w:r>
      <w:r>
        <w:t>cording instruments.</w:t>
      </w:r>
    </w:p>
    <w:p w:rsidR="008D43C1" w:rsidRDefault="00EF261D">
      <w:pPr>
        <w:pStyle w:val="BodyText"/>
        <w:spacing w:before="204"/>
        <w:ind w:left="1337" w:right="1471" w:firstLine="3"/>
      </w:pPr>
      <w:r>
        <w:t>A</w:t>
      </w:r>
      <w:r>
        <w:t xml:space="preserve">ny party to a hearing may, at its own expense, provide a certified court reporter if the University does not. </w:t>
      </w:r>
      <w:r>
        <w:rPr>
          <w:spacing w:val="-3"/>
        </w:rPr>
        <w:t xml:space="preserve">The </w:t>
      </w:r>
      <w:r>
        <w:t>Presiding Officer may provide a certified court reporter. At a hearing</w:t>
      </w:r>
      <w:r>
        <w:rPr>
          <w:spacing w:val="-3"/>
        </w:rPr>
        <w:t xml:space="preserve"> </w:t>
      </w:r>
      <w:r>
        <w:t>reported</w:t>
      </w:r>
      <w:r>
        <w:rPr>
          <w:spacing w:val="-10"/>
        </w:rPr>
        <w:t xml:space="preserve"> </w:t>
      </w:r>
      <w:r>
        <w:t>by</w:t>
      </w:r>
      <w:r>
        <w:rPr>
          <w:spacing w:val="-7"/>
        </w:rPr>
        <w:t xml:space="preserve"> </w:t>
      </w:r>
      <w:r>
        <w:t>a</w:t>
      </w:r>
      <w:r>
        <w:rPr>
          <w:spacing w:val="-7"/>
        </w:rPr>
        <w:t xml:space="preserve"> </w:t>
      </w:r>
      <w:r>
        <w:t>court</w:t>
      </w:r>
      <w:r>
        <w:rPr>
          <w:spacing w:val="-3"/>
        </w:rPr>
        <w:t xml:space="preserve"> </w:t>
      </w:r>
      <w:r>
        <w:t>reporter,</w:t>
      </w:r>
      <w:r>
        <w:rPr>
          <w:spacing w:val="-2"/>
        </w:rPr>
        <w:t xml:space="preserve"> </w:t>
      </w:r>
      <w:r>
        <w:t>any</w:t>
      </w:r>
      <w:r>
        <w:rPr>
          <w:spacing w:val="-7"/>
        </w:rPr>
        <w:t xml:space="preserve"> </w:t>
      </w:r>
      <w:r>
        <w:t>party</w:t>
      </w:r>
      <w:r>
        <w:rPr>
          <w:spacing w:val="-7"/>
        </w:rPr>
        <w:t xml:space="preserve"> </w:t>
      </w:r>
      <w:r>
        <w:rPr>
          <w:spacing w:val="-3"/>
        </w:rPr>
        <w:t xml:space="preserve">who </w:t>
      </w:r>
      <w:r>
        <w:t>wishes</w:t>
      </w:r>
      <w:r>
        <w:rPr>
          <w:spacing w:val="-7"/>
        </w:rPr>
        <w:t xml:space="preserve"> </w:t>
      </w:r>
      <w:r>
        <w:t>a</w:t>
      </w:r>
      <w:r>
        <w:rPr>
          <w:spacing w:val="-6"/>
        </w:rPr>
        <w:t xml:space="preserve"> </w:t>
      </w:r>
      <w:r>
        <w:t>transcript</w:t>
      </w:r>
      <w:r>
        <w:rPr>
          <w:spacing w:val="-3"/>
        </w:rPr>
        <w:t xml:space="preserve"> </w:t>
      </w:r>
      <w:r>
        <w:t>of</w:t>
      </w:r>
      <w:r>
        <w:rPr>
          <w:spacing w:val="-6"/>
        </w:rPr>
        <w:t xml:space="preserve"> </w:t>
      </w:r>
      <w:r>
        <w:t>the</w:t>
      </w:r>
      <w:r>
        <w:rPr>
          <w:spacing w:val="-5"/>
        </w:rPr>
        <w:t xml:space="preserve"> </w:t>
      </w:r>
      <w:r>
        <w:t xml:space="preserve">testimony shall order the same at </w:t>
      </w:r>
      <w:r>
        <w:rPr>
          <w:spacing w:val="-2"/>
        </w:rPr>
        <w:t xml:space="preserve">its </w:t>
      </w:r>
      <w:r>
        <w:t>own expense. If a court reporter records the proceedings, the recordation shall become the official</w:t>
      </w:r>
      <w:r>
        <w:rPr>
          <w:spacing w:val="-32"/>
        </w:rPr>
        <w:t xml:space="preserve"> </w:t>
      </w:r>
      <w:r>
        <w:t>transcript.</w:t>
      </w:r>
    </w:p>
    <w:p w:rsidR="008D43C1" w:rsidRDefault="008D43C1">
      <w:pPr>
        <w:pStyle w:val="BodyText"/>
        <w:spacing w:before="1"/>
        <w:rPr>
          <w:sz w:val="27"/>
        </w:rPr>
      </w:pPr>
    </w:p>
    <w:p w:rsidR="00637279" w:rsidRPr="00637279" w:rsidRDefault="00EF261D" w:rsidP="00637279">
      <w:pPr>
        <w:pStyle w:val="Heading3"/>
      </w:pPr>
      <w:r>
        <w:t xml:space="preserve">Costs and Attorney Fees. </w:t>
      </w:r>
    </w:p>
    <w:p w:rsidR="00637279" w:rsidRPr="00637279" w:rsidRDefault="00637279" w:rsidP="00637279">
      <w:pPr>
        <w:tabs>
          <w:tab w:val="left" w:pos="1800"/>
        </w:tabs>
        <w:ind w:right="1625"/>
      </w:pPr>
    </w:p>
    <w:p w:rsidR="008D43C1" w:rsidRDefault="00EF261D" w:rsidP="00637279">
      <w:pPr>
        <w:pStyle w:val="ListParagraph"/>
        <w:tabs>
          <w:tab w:val="left" w:pos="1800"/>
        </w:tabs>
        <w:ind w:left="1400" w:right="1625" w:firstLine="0"/>
      </w:pPr>
      <w:r>
        <w:t>I</w:t>
      </w:r>
      <w:r>
        <w:t xml:space="preserve">f the Quasi-Judicial Officer determines that the non- prevailing party has participated in the hearing for an improper purpose, the Quasi- Judicial Officer may award attorney’s fees and costs to the prevailing party, as appropriate. If the Quasi-Judicial </w:t>
      </w:r>
      <w:r>
        <w:t>Officer awards the University attorney’s fees</w:t>
      </w:r>
      <w:r>
        <w:rPr>
          <w:spacing w:val="-46"/>
        </w:rPr>
        <w:t xml:space="preserve"> </w:t>
      </w:r>
      <w:r>
        <w:t xml:space="preserve">and/or costs, upon Protestor’s payment of such costs, the University shall return the solicitation protest bond to the Protestor. “Improper purpose” means participation </w:t>
      </w:r>
      <w:r>
        <w:rPr>
          <w:spacing w:val="-4"/>
        </w:rPr>
        <w:t xml:space="preserve">in </w:t>
      </w:r>
      <w:r>
        <w:t>the protest proceeding primarily to ha</w:t>
      </w:r>
      <w:r>
        <w:t>rass, cause unnecessary delay, frivolous purpose; needlessly increasing the costs of litigation, licensing, or securing the approval of an activity; or filing a meritless</w:t>
      </w:r>
      <w:r>
        <w:rPr>
          <w:spacing w:val="-26"/>
        </w:rPr>
        <w:t xml:space="preserve"> </w:t>
      </w:r>
      <w:r>
        <w:t>protest.</w:t>
      </w:r>
    </w:p>
    <w:p w:rsidR="008D43C1" w:rsidRDefault="008D43C1">
      <w:pPr>
        <w:pStyle w:val="BodyText"/>
        <w:rPr>
          <w:sz w:val="24"/>
        </w:rPr>
      </w:pPr>
    </w:p>
    <w:p w:rsidR="008D43C1" w:rsidRDefault="00EF261D" w:rsidP="00637279">
      <w:pPr>
        <w:pStyle w:val="BodyText"/>
        <w:tabs>
          <w:tab w:val="left" w:pos="9559"/>
        </w:tabs>
        <w:spacing w:before="157"/>
        <w:ind w:left="1340"/>
      </w:pPr>
      <w:r>
        <w:t>Authority: Section 7(d), Art. IX, Fla. Const.; History</w:t>
      </w:r>
      <w:r>
        <w:rPr>
          <w:spacing w:val="-5"/>
        </w:rPr>
        <w:t xml:space="preserve"> </w:t>
      </w:r>
      <w:r>
        <w:t>–</w:t>
      </w:r>
      <w:r>
        <w:rPr>
          <w:spacing w:val="-10"/>
        </w:rPr>
        <w:t xml:space="preserve"> </w:t>
      </w:r>
      <w:r>
        <w:t>Ne</w:t>
      </w:r>
      <w:r w:rsidR="00C54C24">
        <w:t>w.</w:t>
      </w:r>
    </w:p>
    <w:sectPr w:rsidR="008D43C1">
      <w:pgSz w:w="12240" w:h="15840"/>
      <w:pgMar w:top="64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D32"/>
    <w:multiLevelType w:val="hybridMultilevel"/>
    <w:tmpl w:val="7130B45E"/>
    <w:lvl w:ilvl="0" w:tplc="FCD86D5A">
      <w:start w:val="3"/>
      <w:numFmt w:val="decimal"/>
      <w:lvlText w:val="(%1)"/>
      <w:lvlJc w:val="left"/>
      <w:pPr>
        <w:ind w:left="937" w:hanging="279"/>
        <w:jc w:val="right"/>
      </w:pPr>
      <w:rPr>
        <w:rFonts w:ascii="Arial" w:eastAsia="Arial" w:hAnsi="Arial" w:cs="Arial" w:hint="default"/>
        <w:spacing w:val="-3"/>
        <w:w w:val="100"/>
        <w:sz w:val="20"/>
        <w:szCs w:val="20"/>
        <w:u w:val="single" w:color="000000"/>
        <w:lang w:val="en-US" w:eastAsia="en-US" w:bidi="en-US"/>
      </w:rPr>
    </w:lvl>
    <w:lvl w:ilvl="1" w:tplc="E9BA15D2">
      <w:start w:val="1"/>
      <w:numFmt w:val="lowerLetter"/>
      <w:pStyle w:val="Heading4"/>
      <w:lvlText w:val="(%2)"/>
      <w:lvlJc w:val="left"/>
      <w:pPr>
        <w:ind w:left="2500" w:hanging="360"/>
        <w:jc w:val="right"/>
      </w:pPr>
      <w:rPr>
        <w:rFonts w:hint="default"/>
        <w:spacing w:val="-1"/>
        <w:w w:val="99"/>
        <w:lang w:val="en-US" w:eastAsia="en-US" w:bidi="en-US"/>
      </w:rPr>
    </w:lvl>
    <w:lvl w:ilvl="2" w:tplc="13B2DB94">
      <w:start w:val="1"/>
      <w:numFmt w:val="decimal"/>
      <w:lvlText w:val="%3)"/>
      <w:lvlJc w:val="left"/>
      <w:pPr>
        <w:ind w:left="2828" w:hanging="730"/>
        <w:jc w:val="right"/>
      </w:pPr>
      <w:rPr>
        <w:rFonts w:hint="default"/>
        <w:spacing w:val="-7"/>
        <w:w w:val="100"/>
        <w:lang w:val="en-US" w:eastAsia="en-US" w:bidi="en-US"/>
      </w:rPr>
    </w:lvl>
    <w:lvl w:ilvl="3" w:tplc="7DFA697A">
      <w:numFmt w:val="bullet"/>
      <w:lvlText w:val="•"/>
      <w:lvlJc w:val="left"/>
      <w:pPr>
        <w:ind w:left="2040" w:hanging="730"/>
      </w:pPr>
      <w:rPr>
        <w:rFonts w:hint="default"/>
        <w:lang w:val="en-US" w:eastAsia="en-US" w:bidi="en-US"/>
      </w:rPr>
    </w:lvl>
    <w:lvl w:ilvl="4" w:tplc="D61EE26C">
      <w:numFmt w:val="bullet"/>
      <w:lvlText w:val="•"/>
      <w:lvlJc w:val="left"/>
      <w:pPr>
        <w:ind w:left="2500" w:hanging="730"/>
      </w:pPr>
      <w:rPr>
        <w:rFonts w:hint="default"/>
        <w:lang w:val="en-US" w:eastAsia="en-US" w:bidi="en-US"/>
      </w:rPr>
    </w:lvl>
    <w:lvl w:ilvl="5" w:tplc="DF0C7D82">
      <w:numFmt w:val="bullet"/>
      <w:lvlText w:val="•"/>
      <w:lvlJc w:val="left"/>
      <w:pPr>
        <w:ind w:left="2820" w:hanging="730"/>
      </w:pPr>
      <w:rPr>
        <w:rFonts w:hint="default"/>
        <w:lang w:val="en-US" w:eastAsia="en-US" w:bidi="en-US"/>
      </w:rPr>
    </w:lvl>
    <w:lvl w:ilvl="6" w:tplc="403A434A">
      <w:numFmt w:val="bullet"/>
      <w:lvlText w:val="•"/>
      <w:lvlJc w:val="left"/>
      <w:pPr>
        <w:ind w:left="3100" w:hanging="730"/>
      </w:pPr>
      <w:rPr>
        <w:rFonts w:hint="default"/>
        <w:lang w:val="en-US" w:eastAsia="en-US" w:bidi="en-US"/>
      </w:rPr>
    </w:lvl>
    <w:lvl w:ilvl="7" w:tplc="EB18A344">
      <w:numFmt w:val="bullet"/>
      <w:lvlText w:val="•"/>
      <w:lvlJc w:val="left"/>
      <w:pPr>
        <w:ind w:left="3220" w:hanging="730"/>
      </w:pPr>
      <w:rPr>
        <w:rFonts w:hint="default"/>
        <w:lang w:val="en-US" w:eastAsia="en-US" w:bidi="en-US"/>
      </w:rPr>
    </w:lvl>
    <w:lvl w:ilvl="8" w:tplc="0DEC660C">
      <w:numFmt w:val="bullet"/>
      <w:lvlText w:val="•"/>
      <w:lvlJc w:val="left"/>
      <w:pPr>
        <w:ind w:left="5893" w:hanging="730"/>
      </w:pPr>
      <w:rPr>
        <w:rFonts w:hint="default"/>
        <w:lang w:val="en-US" w:eastAsia="en-US" w:bidi="en-US"/>
      </w:rPr>
    </w:lvl>
  </w:abstractNum>
  <w:abstractNum w:abstractNumId="1" w15:restartNumberingAfterBreak="0">
    <w:nsid w:val="346246A7"/>
    <w:multiLevelType w:val="hybridMultilevel"/>
    <w:tmpl w:val="E8D82ADC"/>
    <w:lvl w:ilvl="0" w:tplc="B8ECCD94">
      <w:start w:val="1"/>
      <w:numFmt w:val="upperRoman"/>
      <w:pStyle w:val="Heading2"/>
      <w:lvlText w:val="%1."/>
      <w:lvlJc w:val="left"/>
      <w:pPr>
        <w:ind w:left="1559" w:hanging="360"/>
      </w:pPr>
      <w:rPr>
        <w:rFonts w:ascii="Arial" w:eastAsia="Arial" w:hAnsi="Arial" w:cs="Arial" w:hint="default"/>
        <w:b/>
        <w:bCs/>
        <w:spacing w:val="0"/>
        <w:w w:val="100"/>
        <w:sz w:val="22"/>
        <w:szCs w:val="22"/>
        <w:lang w:val="en-US" w:eastAsia="en-US" w:bidi="en-US"/>
      </w:rPr>
    </w:lvl>
    <w:lvl w:ilvl="1" w:tplc="E7D226F8">
      <w:numFmt w:val="bullet"/>
      <w:lvlText w:val="•"/>
      <w:lvlJc w:val="left"/>
      <w:pPr>
        <w:ind w:left="2528" w:hanging="360"/>
      </w:pPr>
      <w:rPr>
        <w:rFonts w:hint="default"/>
        <w:lang w:val="en-US" w:eastAsia="en-US" w:bidi="en-US"/>
      </w:rPr>
    </w:lvl>
    <w:lvl w:ilvl="2" w:tplc="6DE2D8C6">
      <w:numFmt w:val="bullet"/>
      <w:lvlText w:val="•"/>
      <w:lvlJc w:val="left"/>
      <w:pPr>
        <w:ind w:left="3496" w:hanging="360"/>
      </w:pPr>
      <w:rPr>
        <w:rFonts w:hint="default"/>
        <w:lang w:val="en-US" w:eastAsia="en-US" w:bidi="en-US"/>
      </w:rPr>
    </w:lvl>
    <w:lvl w:ilvl="3" w:tplc="BF34B74E">
      <w:numFmt w:val="bullet"/>
      <w:lvlText w:val="•"/>
      <w:lvlJc w:val="left"/>
      <w:pPr>
        <w:ind w:left="4464" w:hanging="360"/>
      </w:pPr>
      <w:rPr>
        <w:rFonts w:hint="default"/>
        <w:lang w:val="en-US" w:eastAsia="en-US" w:bidi="en-US"/>
      </w:rPr>
    </w:lvl>
    <w:lvl w:ilvl="4" w:tplc="A29CDAD6">
      <w:numFmt w:val="bullet"/>
      <w:lvlText w:val="•"/>
      <w:lvlJc w:val="left"/>
      <w:pPr>
        <w:ind w:left="5432" w:hanging="360"/>
      </w:pPr>
      <w:rPr>
        <w:rFonts w:hint="default"/>
        <w:lang w:val="en-US" w:eastAsia="en-US" w:bidi="en-US"/>
      </w:rPr>
    </w:lvl>
    <w:lvl w:ilvl="5" w:tplc="07B038CA">
      <w:numFmt w:val="bullet"/>
      <w:lvlText w:val="•"/>
      <w:lvlJc w:val="left"/>
      <w:pPr>
        <w:ind w:left="6400" w:hanging="360"/>
      </w:pPr>
      <w:rPr>
        <w:rFonts w:hint="default"/>
        <w:lang w:val="en-US" w:eastAsia="en-US" w:bidi="en-US"/>
      </w:rPr>
    </w:lvl>
    <w:lvl w:ilvl="6" w:tplc="FC62CB3A">
      <w:numFmt w:val="bullet"/>
      <w:lvlText w:val="•"/>
      <w:lvlJc w:val="left"/>
      <w:pPr>
        <w:ind w:left="7368" w:hanging="360"/>
      </w:pPr>
      <w:rPr>
        <w:rFonts w:hint="default"/>
        <w:lang w:val="en-US" w:eastAsia="en-US" w:bidi="en-US"/>
      </w:rPr>
    </w:lvl>
    <w:lvl w:ilvl="7" w:tplc="FD80D16A">
      <w:numFmt w:val="bullet"/>
      <w:lvlText w:val="•"/>
      <w:lvlJc w:val="left"/>
      <w:pPr>
        <w:ind w:left="8336" w:hanging="360"/>
      </w:pPr>
      <w:rPr>
        <w:rFonts w:hint="default"/>
        <w:lang w:val="en-US" w:eastAsia="en-US" w:bidi="en-US"/>
      </w:rPr>
    </w:lvl>
    <w:lvl w:ilvl="8" w:tplc="635AEDC4">
      <w:numFmt w:val="bullet"/>
      <w:lvlText w:val="•"/>
      <w:lvlJc w:val="left"/>
      <w:pPr>
        <w:ind w:left="9304" w:hanging="360"/>
      </w:pPr>
      <w:rPr>
        <w:rFonts w:hint="default"/>
        <w:lang w:val="en-US" w:eastAsia="en-US" w:bidi="en-US"/>
      </w:rPr>
    </w:lvl>
  </w:abstractNum>
  <w:abstractNum w:abstractNumId="2" w15:restartNumberingAfterBreak="0">
    <w:nsid w:val="39972018"/>
    <w:multiLevelType w:val="hybridMultilevel"/>
    <w:tmpl w:val="86C845EE"/>
    <w:lvl w:ilvl="0" w:tplc="27067256">
      <w:start w:val="1"/>
      <w:numFmt w:val="decimal"/>
      <w:pStyle w:val="Heading3"/>
      <w:lvlText w:val="(%1)"/>
      <w:lvlJc w:val="left"/>
      <w:pPr>
        <w:ind w:left="1237" w:hanging="279"/>
      </w:pPr>
      <w:rPr>
        <w:rFonts w:ascii="Arial" w:eastAsia="Arial" w:hAnsi="Arial" w:cs="Arial" w:hint="default"/>
        <w:spacing w:val="-3"/>
        <w:w w:val="100"/>
        <w:sz w:val="20"/>
        <w:szCs w:val="20"/>
        <w:u w:val="single" w:color="000000"/>
        <w:lang w:val="en-US" w:eastAsia="en-US" w:bidi="en-US"/>
      </w:rPr>
    </w:lvl>
    <w:lvl w:ilvl="1" w:tplc="0E1C8BA6">
      <w:start w:val="1"/>
      <w:numFmt w:val="lowerLetter"/>
      <w:lvlText w:val="(%2)"/>
      <w:lvlJc w:val="left"/>
      <w:pPr>
        <w:ind w:left="2039" w:hanging="361"/>
      </w:pPr>
      <w:rPr>
        <w:rFonts w:ascii="Arial" w:eastAsia="Arial" w:hAnsi="Arial" w:cs="Arial" w:hint="default"/>
        <w:spacing w:val="-3"/>
        <w:w w:val="100"/>
        <w:sz w:val="22"/>
        <w:szCs w:val="22"/>
        <w:lang w:val="en-US" w:eastAsia="en-US" w:bidi="en-US"/>
      </w:rPr>
    </w:lvl>
    <w:lvl w:ilvl="2" w:tplc="DB5295FC">
      <w:start w:val="1"/>
      <w:numFmt w:val="decimal"/>
      <w:lvlText w:val="(%3)"/>
      <w:lvlJc w:val="left"/>
      <w:pPr>
        <w:ind w:left="2319" w:hanging="384"/>
        <w:jc w:val="right"/>
      </w:pPr>
      <w:rPr>
        <w:rFonts w:ascii="Arial" w:eastAsia="Arial" w:hAnsi="Arial" w:cs="Arial" w:hint="default"/>
        <w:spacing w:val="-3"/>
        <w:w w:val="100"/>
        <w:sz w:val="22"/>
        <w:szCs w:val="22"/>
        <w:lang w:val="en-US" w:eastAsia="en-US" w:bidi="en-US"/>
      </w:rPr>
    </w:lvl>
    <w:lvl w:ilvl="3" w:tplc="856A9D64">
      <w:numFmt w:val="bullet"/>
      <w:lvlText w:val="•"/>
      <w:lvlJc w:val="left"/>
      <w:pPr>
        <w:ind w:left="3435" w:hanging="384"/>
      </w:pPr>
      <w:rPr>
        <w:rFonts w:hint="default"/>
        <w:lang w:val="en-US" w:eastAsia="en-US" w:bidi="en-US"/>
      </w:rPr>
    </w:lvl>
    <w:lvl w:ilvl="4" w:tplc="AE30FE24">
      <w:numFmt w:val="bullet"/>
      <w:lvlText w:val="•"/>
      <w:lvlJc w:val="left"/>
      <w:pPr>
        <w:ind w:left="4550" w:hanging="384"/>
      </w:pPr>
      <w:rPr>
        <w:rFonts w:hint="default"/>
        <w:lang w:val="en-US" w:eastAsia="en-US" w:bidi="en-US"/>
      </w:rPr>
    </w:lvl>
    <w:lvl w:ilvl="5" w:tplc="57AA8F2A">
      <w:numFmt w:val="bullet"/>
      <w:lvlText w:val="•"/>
      <w:lvlJc w:val="left"/>
      <w:pPr>
        <w:ind w:left="5665" w:hanging="384"/>
      </w:pPr>
      <w:rPr>
        <w:rFonts w:hint="default"/>
        <w:lang w:val="en-US" w:eastAsia="en-US" w:bidi="en-US"/>
      </w:rPr>
    </w:lvl>
    <w:lvl w:ilvl="6" w:tplc="A4D02734">
      <w:numFmt w:val="bullet"/>
      <w:lvlText w:val="•"/>
      <w:lvlJc w:val="left"/>
      <w:pPr>
        <w:ind w:left="6780" w:hanging="384"/>
      </w:pPr>
      <w:rPr>
        <w:rFonts w:hint="default"/>
        <w:lang w:val="en-US" w:eastAsia="en-US" w:bidi="en-US"/>
      </w:rPr>
    </w:lvl>
    <w:lvl w:ilvl="7" w:tplc="78BE7526">
      <w:numFmt w:val="bullet"/>
      <w:lvlText w:val="•"/>
      <w:lvlJc w:val="left"/>
      <w:pPr>
        <w:ind w:left="7895" w:hanging="384"/>
      </w:pPr>
      <w:rPr>
        <w:rFonts w:hint="default"/>
        <w:lang w:val="en-US" w:eastAsia="en-US" w:bidi="en-US"/>
      </w:rPr>
    </w:lvl>
    <w:lvl w:ilvl="8" w:tplc="CAACD76A">
      <w:numFmt w:val="bullet"/>
      <w:lvlText w:val="•"/>
      <w:lvlJc w:val="left"/>
      <w:pPr>
        <w:ind w:left="9010" w:hanging="384"/>
      </w:pPr>
      <w:rPr>
        <w:rFonts w:hint="default"/>
        <w:lang w:val="en-US" w:eastAsia="en-US" w:bidi="en-US"/>
      </w:rPr>
    </w:lvl>
  </w:abstractNum>
  <w:abstractNum w:abstractNumId="3" w15:restartNumberingAfterBreak="0">
    <w:nsid w:val="42E05A83"/>
    <w:multiLevelType w:val="hybridMultilevel"/>
    <w:tmpl w:val="380A3F92"/>
    <w:lvl w:ilvl="0" w:tplc="32148438">
      <w:start w:val="1"/>
      <w:numFmt w:val="decimal"/>
      <w:lvlText w:val="(%1)"/>
      <w:lvlJc w:val="left"/>
      <w:pPr>
        <w:ind w:left="2375" w:hanging="279"/>
      </w:pPr>
      <w:rPr>
        <w:rFonts w:ascii="Arial" w:eastAsia="Arial" w:hAnsi="Arial" w:cs="Arial" w:hint="default"/>
        <w:spacing w:val="-3"/>
        <w:w w:val="100"/>
        <w:sz w:val="20"/>
        <w:szCs w:val="20"/>
        <w:u w:val="single" w:color="000000"/>
        <w:lang w:val="en-US" w:eastAsia="en-US" w:bidi="en-US"/>
      </w:rPr>
    </w:lvl>
    <w:lvl w:ilvl="1" w:tplc="B748D556">
      <w:numFmt w:val="bullet"/>
      <w:lvlText w:val="•"/>
      <w:lvlJc w:val="left"/>
      <w:pPr>
        <w:ind w:left="3266" w:hanging="279"/>
      </w:pPr>
      <w:rPr>
        <w:rFonts w:hint="default"/>
        <w:lang w:val="en-US" w:eastAsia="en-US" w:bidi="en-US"/>
      </w:rPr>
    </w:lvl>
    <w:lvl w:ilvl="2" w:tplc="E858073C">
      <w:numFmt w:val="bullet"/>
      <w:lvlText w:val="•"/>
      <w:lvlJc w:val="left"/>
      <w:pPr>
        <w:ind w:left="4152" w:hanging="279"/>
      </w:pPr>
      <w:rPr>
        <w:rFonts w:hint="default"/>
        <w:lang w:val="en-US" w:eastAsia="en-US" w:bidi="en-US"/>
      </w:rPr>
    </w:lvl>
    <w:lvl w:ilvl="3" w:tplc="0928AC1E">
      <w:numFmt w:val="bullet"/>
      <w:lvlText w:val="•"/>
      <w:lvlJc w:val="left"/>
      <w:pPr>
        <w:ind w:left="5038" w:hanging="279"/>
      </w:pPr>
      <w:rPr>
        <w:rFonts w:hint="default"/>
        <w:lang w:val="en-US" w:eastAsia="en-US" w:bidi="en-US"/>
      </w:rPr>
    </w:lvl>
    <w:lvl w:ilvl="4" w:tplc="75666538">
      <w:numFmt w:val="bullet"/>
      <w:lvlText w:val="•"/>
      <w:lvlJc w:val="left"/>
      <w:pPr>
        <w:ind w:left="5924" w:hanging="279"/>
      </w:pPr>
      <w:rPr>
        <w:rFonts w:hint="default"/>
        <w:lang w:val="en-US" w:eastAsia="en-US" w:bidi="en-US"/>
      </w:rPr>
    </w:lvl>
    <w:lvl w:ilvl="5" w:tplc="9830DBD6">
      <w:numFmt w:val="bullet"/>
      <w:lvlText w:val="•"/>
      <w:lvlJc w:val="left"/>
      <w:pPr>
        <w:ind w:left="6810" w:hanging="279"/>
      </w:pPr>
      <w:rPr>
        <w:rFonts w:hint="default"/>
        <w:lang w:val="en-US" w:eastAsia="en-US" w:bidi="en-US"/>
      </w:rPr>
    </w:lvl>
    <w:lvl w:ilvl="6" w:tplc="3AEA6CA8">
      <w:numFmt w:val="bullet"/>
      <w:lvlText w:val="•"/>
      <w:lvlJc w:val="left"/>
      <w:pPr>
        <w:ind w:left="7696" w:hanging="279"/>
      </w:pPr>
      <w:rPr>
        <w:rFonts w:hint="default"/>
        <w:lang w:val="en-US" w:eastAsia="en-US" w:bidi="en-US"/>
      </w:rPr>
    </w:lvl>
    <w:lvl w:ilvl="7" w:tplc="F74CE978">
      <w:numFmt w:val="bullet"/>
      <w:lvlText w:val="•"/>
      <w:lvlJc w:val="left"/>
      <w:pPr>
        <w:ind w:left="8582" w:hanging="279"/>
      </w:pPr>
      <w:rPr>
        <w:rFonts w:hint="default"/>
        <w:lang w:val="en-US" w:eastAsia="en-US" w:bidi="en-US"/>
      </w:rPr>
    </w:lvl>
    <w:lvl w:ilvl="8" w:tplc="5F920242">
      <w:numFmt w:val="bullet"/>
      <w:lvlText w:val="•"/>
      <w:lvlJc w:val="left"/>
      <w:pPr>
        <w:ind w:left="9468" w:hanging="279"/>
      </w:pPr>
      <w:rPr>
        <w:rFonts w:hint="default"/>
        <w:lang w:val="en-US" w:eastAsia="en-US" w:bidi="en-US"/>
      </w:rPr>
    </w:lvl>
  </w:abstractNum>
  <w:abstractNum w:abstractNumId="4" w15:restartNumberingAfterBreak="0">
    <w:nsid w:val="500E5E29"/>
    <w:multiLevelType w:val="hybridMultilevel"/>
    <w:tmpl w:val="277E670A"/>
    <w:lvl w:ilvl="0" w:tplc="5100FAEA">
      <w:numFmt w:val="bullet"/>
      <w:lvlText w:val=""/>
      <w:lvlJc w:val="left"/>
      <w:pPr>
        <w:ind w:left="108" w:hanging="289"/>
      </w:pPr>
      <w:rPr>
        <w:rFonts w:ascii="Wingdings 2" w:eastAsia="Wingdings 2" w:hAnsi="Wingdings 2" w:cs="Wingdings 2" w:hint="default"/>
        <w:w w:val="99"/>
        <w:sz w:val="20"/>
        <w:szCs w:val="20"/>
        <w:lang w:val="en-US" w:eastAsia="en-US" w:bidi="en-US"/>
      </w:rPr>
    </w:lvl>
    <w:lvl w:ilvl="1" w:tplc="7DDCEFEE">
      <w:numFmt w:val="bullet"/>
      <w:lvlText w:val="•"/>
      <w:lvlJc w:val="left"/>
      <w:pPr>
        <w:ind w:left="521" w:hanging="289"/>
      </w:pPr>
      <w:rPr>
        <w:rFonts w:hint="default"/>
        <w:lang w:val="en-US" w:eastAsia="en-US" w:bidi="en-US"/>
      </w:rPr>
    </w:lvl>
    <w:lvl w:ilvl="2" w:tplc="3DDCB12A">
      <w:numFmt w:val="bullet"/>
      <w:lvlText w:val="•"/>
      <w:lvlJc w:val="left"/>
      <w:pPr>
        <w:ind w:left="943" w:hanging="289"/>
      </w:pPr>
      <w:rPr>
        <w:rFonts w:hint="default"/>
        <w:lang w:val="en-US" w:eastAsia="en-US" w:bidi="en-US"/>
      </w:rPr>
    </w:lvl>
    <w:lvl w:ilvl="3" w:tplc="25EEA6A0">
      <w:numFmt w:val="bullet"/>
      <w:lvlText w:val="•"/>
      <w:lvlJc w:val="left"/>
      <w:pPr>
        <w:ind w:left="1365" w:hanging="289"/>
      </w:pPr>
      <w:rPr>
        <w:rFonts w:hint="default"/>
        <w:lang w:val="en-US" w:eastAsia="en-US" w:bidi="en-US"/>
      </w:rPr>
    </w:lvl>
    <w:lvl w:ilvl="4" w:tplc="FC3E9DB0">
      <w:numFmt w:val="bullet"/>
      <w:lvlText w:val="•"/>
      <w:lvlJc w:val="left"/>
      <w:pPr>
        <w:ind w:left="1786" w:hanging="289"/>
      </w:pPr>
      <w:rPr>
        <w:rFonts w:hint="default"/>
        <w:lang w:val="en-US" w:eastAsia="en-US" w:bidi="en-US"/>
      </w:rPr>
    </w:lvl>
    <w:lvl w:ilvl="5" w:tplc="0BFC15E6">
      <w:numFmt w:val="bullet"/>
      <w:lvlText w:val="•"/>
      <w:lvlJc w:val="left"/>
      <w:pPr>
        <w:ind w:left="2208" w:hanging="289"/>
      </w:pPr>
      <w:rPr>
        <w:rFonts w:hint="default"/>
        <w:lang w:val="en-US" w:eastAsia="en-US" w:bidi="en-US"/>
      </w:rPr>
    </w:lvl>
    <w:lvl w:ilvl="6" w:tplc="978A3024">
      <w:numFmt w:val="bullet"/>
      <w:lvlText w:val="•"/>
      <w:lvlJc w:val="left"/>
      <w:pPr>
        <w:ind w:left="2630" w:hanging="289"/>
      </w:pPr>
      <w:rPr>
        <w:rFonts w:hint="default"/>
        <w:lang w:val="en-US" w:eastAsia="en-US" w:bidi="en-US"/>
      </w:rPr>
    </w:lvl>
    <w:lvl w:ilvl="7" w:tplc="58DC7EB6">
      <w:numFmt w:val="bullet"/>
      <w:lvlText w:val="•"/>
      <w:lvlJc w:val="left"/>
      <w:pPr>
        <w:ind w:left="3051" w:hanging="289"/>
      </w:pPr>
      <w:rPr>
        <w:rFonts w:hint="default"/>
        <w:lang w:val="en-US" w:eastAsia="en-US" w:bidi="en-US"/>
      </w:rPr>
    </w:lvl>
    <w:lvl w:ilvl="8" w:tplc="6C20A12A">
      <w:numFmt w:val="bullet"/>
      <w:lvlText w:val="•"/>
      <w:lvlJc w:val="left"/>
      <w:pPr>
        <w:ind w:left="3473" w:hanging="289"/>
      </w:pPr>
      <w:rPr>
        <w:rFonts w:hint="default"/>
        <w:lang w:val="en-US" w:eastAsia="en-US" w:bidi="en-US"/>
      </w:rPr>
    </w:lvl>
  </w:abstractNum>
  <w:abstractNum w:abstractNumId="5" w15:restartNumberingAfterBreak="0">
    <w:nsid w:val="644A42AE"/>
    <w:multiLevelType w:val="hybridMultilevel"/>
    <w:tmpl w:val="7CEE28D6"/>
    <w:lvl w:ilvl="0" w:tplc="18B08B0C">
      <w:start w:val="9"/>
      <w:numFmt w:val="lowerLetter"/>
      <w:lvlText w:val="(%1)"/>
      <w:lvlJc w:val="left"/>
      <w:pPr>
        <w:ind w:left="2480" w:hanging="360"/>
      </w:pPr>
      <w:rPr>
        <w:rFonts w:ascii="Book Antiqua" w:eastAsia="Book Antiqua" w:hAnsi="Book Antiqua" w:cs="Book Antiqua" w:hint="default"/>
        <w:spacing w:val="-16"/>
        <w:w w:val="100"/>
        <w:sz w:val="24"/>
        <w:szCs w:val="24"/>
        <w:lang w:val="en-US" w:eastAsia="en-US" w:bidi="en-US"/>
      </w:rPr>
    </w:lvl>
    <w:lvl w:ilvl="1" w:tplc="D2C8CDFC">
      <w:start w:val="1"/>
      <w:numFmt w:val="decimal"/>
      <w:lvlText w:val="%2)"/>
      <w:lvlJc w:val="left"/>
      <w:pPr>
        <w:ind w:left="2480" w:hanging="360"/>
      </w:pPr>
      <w:rPr>
        <w:rFonts w:ascii="Book Antiqua" w:eastAsia="Book Antiqua" w:hAnsi="Book Antiqua" w:cs="Book Antiqua" w:hint="default"/>
        <w:spacing w:val="-20"/>
        <w:w w:val="100"/>
        <w:sz w:val="24"/>
        <w:szCs w:val="24"/>
        <w:lang w:val="en-US" w:eastAsia="en-US" w:bidi="en-US"/>
      </w:rPr>
    </w:lvl>
    <w:lvl w:ilvl="2" w:tplc="EA58D468">
      <w:numFmt w:val="bullet"/>
      <w:lvlText w:val="•"/>
      <w:lvlJc w:val="left"/>
      <w:pPr>
        <w:ind w:left="4232" w:hanging="360"/>
      </w:pPr>
      <w:rPr>
        <w:rFonts w:hint="default"/>
        <w:lang w:val="en-US" w:eastAsia="en-US" w:bidi="en-US"/>
      </w:rPr>
    </w:lvl>
    <w:lvl w:ilvl="3" w:tplc="526A0336">
      <w:numFmt w:val="bullet"/>
      <w:lvlText w:val="•"/>
      <w:lvlJc w:val="left"/>
      <w:pPr>
        <w:ind w:left="5108" w:hanging="360"/>
      </w:pPr>
      <w:rPr>
        <w:rFonts w:hint="default"/>
        <w:lang w:val="en-US" w:eastAsia="en-US" w:bidi="en-US"/>
      </w:rPr>
    </w:lvl>
    <w:lvl w:ilvl="4" w:tplc="AD923E6E">
      <w:numFmt w:val="bullet"/>
      <w:lvlText w:val="•"/>
      <w:lvlJc w:val="left"/>
      <w:pPr>
        <w:ind w:left="5984" w:hanging="360"/>
      </w:pPr>
      <w:rPr>
        <w:rFonts w:hint="default"/>
        <w:lang w:val="en-US" w:eastAsia="en-US" w:bidi="en-US"/>
      </w:rPr>
    </w:lvl>
    <w:lvl w:ilvl="5" w:tplc="6D68957C">
      <w:numFmt w:val="bullet"/>
      <w:lvlText w:val="•"/>
      <w:lvlJc w:val="left"/>
      <w:pPr>
        <w:ind w:left="6860" w:hanging="360"/>
      </w:pPr>
      <w:rPr>
        <w:rFonts w:hint="default"/>
        <w:lang w:val="en-US" w:eastAsia="en-US" w:bidi="en-US"/>
      </w:rPr>
    </w:lvl>
    <w:lvl w:ilvl="6" w:tplc="2968C944">
      <w:numFmt w:val="bullet"/>
      <w:lvlText w:val="•"/>
      <w:lvlJc w:val="left"/>
      <w:pPr>
        <w:ind w:left="7736" w:hanging="360"/>
      </w:pPr>
      <w:rPr>
        <w:rFonts w:hint="default"/>
        <w:lang w:val="en-US" w:eastAsia="en-US" w:bidi="en-US"/>
      </w:rPr>
    </w:lvl>
    <w:lvl w:ilvl="7" w:tplc="EB26A06A">
      <w:numFmt w:val="bullet"/>
      <w:lvlText w:val="•"/>
      <w:lvlJc w:val="left"/>
      <w:pPr>
        <w:ind w:left="8612" w:hanging="360"/>
      </w:pPr>
      <w:rPr>
        <w:rFonts w:hint="default"/>
        <w:lang w:val="en-US" w:eastAsia="en-US" w:bidi="en-US"/>
      </w:rPr>
    </w:lvl>
    <w:lvl w:ilvl="8" w:tplc="72324B7A">
      <w:numFmt w:val="bullet"/>
      <w:lvlText w:val="•"/>
      <w:lvlJc w:val="left"/>
      <w:pPr>
        <w:ind w:left="9488" w:hanging="360"/>
      </w:pPr>
      <w:rPr>
        <w:rFonts w:hint="default"/>
        <w:lang w:val="en-US" w:eastAsia="en-US" w:bidi="en-US"/>
      </w:rPr>
    </w:lvl>
  </w:abstractNum>
  <w:abstractNum w:abstractNumId="6" w15:restartNumberingAfterBreak="0">
    <w:nsid w:val="7CCB3B0D"/>
    <w:multiLevelType w:val="hybridMultilevel"/>
    <w:tmpl w:val="52AC1B10"/>
    <w:lvl w:ilvl="0" w:tplc="95B6F0A8">
      <w:start w:val="1"/>
      <w:numFmt w:val="decimal"/>
      <w:lvlText w:val="(%1)"/>
      <w:lvlJc w:val="left"/>
      <w:pPr>
        <w:ind w:left="2015" w:hanging="387"/>
      </w:pPr>
      <w:rPr>
        <w:rFonts w:ascii="Arial" w:eastAsia="Arial" w:hAnsi="Arial" w:cs="Arial" w:hint="default"/>
        <w:spacing w:val="-3"/>
        <w:w w:val="100"/>
        <w:sz w:val="22"/>
        <w:szCs w:val="22"/>
        <w:lang w:val="en-US" w:eastAsia="en-US" w:bidi="en-US"/>
      </w:rPr>
    </w:lvl>
    <w:lvl w:ilvl="1" w:tplc="04F0DE7C">
      <w:numFmt w:val="bullet"/>
      <w:lvlText w:val="•"/>
      <w:lvlJc w:val="left"/>
      <w:pPr>
        <w:ind w:left="2942" w:hanging="387"/>
      </w:pPr>
      <w:rPr>
        <w:rFonts w:hint="default"/>
        <w:lang w:val="en-US" w:eastAsia="en-US" w:bidi="en-US"/>
      </w:rPr>
    </w:lvl>
    <w:lvl w:ilvl="2" w:tplc="CA580BF8">
      <w:numFmt w:val="bullet"/>
      <w:lvlText w:val="•"/>
      <w:lvlJc w:val="left"/>
      <w:pPr>
        <w:ind w:left="3864" w:hanging="387"/>
      </w:pPr>
      <w:rPr>
        <w:rFonts w:hint="default"/>
        <w:lang w:val="en-US" w:eastAsia="en-US" w:bidi="en-US"/>
      </w:rPr>
    </w:lvl>
    <w:lvl w:ilvl="3" w:tplc="67CA3696">
      <w:numFmt w:val="bullet"/>
      <w:lvlText w:val="•"/>
      <w:lvlJc w:val="left"/>
      <w:pPr>
        <w:ind w:left="4786" w:hanging="387"/>
      </w:pPr>
      <w:rPr>
        <w:rFonts w:hint="default"/>
        <w:lang w:val="en-US" w:eastAsia="en-US" w:bidi="en-US"/>
      </w:rPr>
    </w:lvl>
    <w:lvl w:ilvl="4" w:tplc="A24A7B60">
      <w:numFmt w:val="bullet"/>
      <w:lvlText w:val="•"/>
      <w:lvlJc w:val="left"/>
      <w:pPr>
        <w:ind w:left="5708" w:hanging="387"/>
      </w:pPr>
      <w:rPr>
        <w:rFonts w:hint="default"/>
        <w:lang w:val="en-US" w:eastAsia="en-US" w:bidi="en-US"/>
      </w:rPr>
    </w:lvl>
    <w:lvl w:ilvl="5" w:tplc="81A29C44">
      <w:numFmt w:val="bullet"/>
      <w:lvlText w:val="•"/>
      <w:lvlJc w:val="left"/>
      <w:pPr>
        <w:ind w:left="6630" w:hanging="387"/>
      </w:pPr>
      <w:rPr>
        <w:rFonts w:hint="default"/>
        <w:lang w:val="en-US" w:eastAsia="en-US" w:bidi="en-US"/>
      </w:rPr>
    </w:lvl>
    <w:lvl w:ilvl="6" w:tplc="44B8B5D8">
      <w:numFmt w:val="bullet"/>
      <w:lvlText w:val="•"/>
      <w:lvlJc w:val="left"/>
      <w:pPr>
        <w:ind w:left="7552" w:hanging="387"/>
      </w:pPr>
      <w:rPr>
        <w:rFonts w:hint="default"/>
        <w:lang w:val="en-US" w:eastAsia="en-US" w:bidi="en-US"/>
      </w:rPr>
    </w:lvl>
    <w:lvl w:ilvl="7" w:tplc="A7F051F6">
      <w:numFmt w:val="bullet"/>
      <w:lvlText w:val="•"/>
      <w:lvlJc w:val="left"/>
      <w:pPr>
        <w:ind w:left="8474" w:hanging="387"/>
      </w:pPr>
      <w:rPr>
        <w:rFonts w:hint="default"/>
        <w:lang w:val="en-US" w:eastAsia="en-US" w:bidi="en-US"/>
      </w:rPr>
    </w:lvl>
    <w:lvl w:ilvl="8" w:tplc="AD202428">
      <w:numFmt w:val="bullet"/>
      <w:lvlText w:val="•"/>
      <w:lvlJc w:val="left"/>
      <w:pPr>
        <w:ind w:left="9396" w:hanging="387"/>
      </w:pPr>
      <w:rPr>
        <w:rFonts w:hint="default"/>
        <w:lang w:val="en-US" w:eastAsia="en-US" w:bidi="en-US"/>
      </w:rPr>
    </w:lvl>
  </w:abstractNum>
  <w:num w:numId="1">
    <w:abstractNumId w:val="5"/>
  </w:num>
  <w:num w:numId="2">
    <w:abstractNumId w:val="6"/>
  </w:num>
  <w:num w:numId="3">
    <w:abstractNumId w:val="3"/>
  </w:num>
  <w:num w:numId="4">
    <w:abstractNumId w:val="0"/>
  </w:num>
  <w:num w:numId="5">
    <w:abstractNumId w:val="2"/>
  </w:num>
  <w:num w:numId="6">
    <w:abstractNumId w:val="4"/>
  </w:num>
  <w:num w:numId="7">
    <w:abstractNumId w:val="1"/>
  </w:num>
  <w:num w:numId="8">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sLQwNzc3MTY3MjZT0lEKTi0uzszPAykwrAUANPbAJCwAAAA="/>
  </w:docVars>
  <w:rsids>
    <w:rsidRoot w:val="008D43C1"/>
    <w:rsid w:val="00637279"/>
    <w:rsid w:val="008D43C1"/>
    <w:rsid w:val="00C54C24"/>
    <w:rsid w:val="00EF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155D"/>
  <w15:docId w15:val="{FF142DCF-257F-4A69-BC42-463CDC1F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C54C24"/>
    <w:pPr>
      <w:spacing w:before="63"/>
      <w:ind w:left="3650" w:right="3654"/>
      <w:jc w:val="center"/>
      <w:outlineLvl w:val="0"/>
    </w:pPr>
    <w:rPr>
      <w:b/>
      <w:sz w:val="24"/>
    </w:rPr>
  </w:style>
  <w:style w:type="paragraph" w:styleId="Heading2">
    <w:name w:val="heading 2"/>
    <w:basedOn w:val="Normal"/>
    <w:uiPriority w:val="9"/>
    <w:unhideWhenUsed/>
    <w:qFormat/>
    <w:rsid w:val="00C54C24"/>
    <w:pPr>
      <w:numPr>
        <w:numId w:val="7"/>
      </w:numPr>
      <w:tabs>
        <w:tab w:val="left" w:pos="1559"/>
        <w:tab w:val="left" w:pos="1560"/>
      </w:tabs>
      <w:spacing w:before="252"/>
      <w:ind w:hanging="361"/>
      <w:jc w:val="both"/>
      <w:outlineLvl w:val="1"/>
    </w:pPr>
    <w:rPr>
      <w:b/>
      <w:bCs/>
    </w:rPr>
  </w:style>
  <w:style w:type="paragraph" w:styleId="Heading3">
    <w:name w:val="heading 3"/>
    <w:basedOn w:val="ListParagraph"/>
    <w:next w:val="Normal"/>
    <w:link w:val="Heading3Char"/>
    <w:uiPriority w:val="9"/>
    <w:unhideWhenUsed/>
    <w:qFormat/>
    <w:rsid w:val="00637279"/>
    <w:pPr>
      <w:numPr>
        <w:numId w:val="5"/>
      </w:numPr>
      <w:tabs>
        <w:tab w:val="left" w:pos="1238"/>
      </w:tabs>
      <w:spacing w:before="129"/>
      <w:outlineLvl w:val="2"/>
    </w:pPr>
    <w:rPr>
      <w:b/>
    </w:rPr>
  </w:style>
  <w:style w:type="paragraph" w:styleId="Heading4">
    <w:name w:val="heading 4"/>
    <w:basedOn w:val="ListParagraph"/>
    <w:next w:val="Normal"/>
    <w:link w:val="Heading4Char"/>
    <w:uiPriority w:val="9"/>
    <w:unhideWhenUsed/>
    <w:qFormat/>
    <w:rsid w:val="00EF261D"/>
    <w:pPr>
      <w:numPr>
        <w:ilvl w:val="1"/>
        <w:numId w:val="4"/>
      </w:numPr>
      <w:tabs>
        <w:tab w:val="left" w:pos="1939"/>
      </w:tabs>
      <w:spacing w:line="252" w:lineRule="exact"/>
      <w:ind w:left="1938" w:hanging="282"/>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099" w:hanging="361"/>
    </w:pPr>
  </w:style>
  <w:style w:type="paragraph" w:customStyle="1" w:styleId="TableParagraph">
    <w:name w:val="Table Paragraph"/>
    <w:basedOn w:val="Normal"/>
    <w:uiPriority w:val="1"/>
    <w:qFormat/>
    <w:pPr>
      <w:ind w:left="107"/>
    </w:pPr>
  </w:style>
  <w:style w:type="character" w:customStyle="1" w:styleId="Heading3Char">
    <w:name w:val="Heading 3 Char"/>
    <w:basedOn w:val="DefaultParagraphFont"/>
    <w:link w:val="Heading3"/>
    <w:uiPriority w:val="9"/>
    <w:rsid w:val="00637279"/>
    <w:rPr>
      <w:rFonts w:ascii="Arial" w:eastAsia="Arial" w:hAnsi="Arial" w:cs="Arial"/>
      <w:b/>
      <w:lang w:bidi="en-US"/>
    </w:rPr>
  </w:style>
  <w:style w:type="character" w:customStyle="1" w:styleId="Heading4Char">
    <w:name w:val="Heading 4 Char"/>
    <w:basedOn w:val="DefaultParagraphFont"/>
    <w:link w:val="Heading4"/>
    <w:uiPriority w:val="9"/>
    <w:rsid w:val="00EF261D"/>
    <w:rPr>
      <w:rFonts w:ascii="Arial" w:eastAsia="Arial" w:hAnsi="Arial" w:cs="Arial"/>
      <w:b/>
      <w:lang w:bidi="en-US"/>
    </w:rPr>
  </w:style>
  <w:style w:type="paragraph" w:styleId="BalloonText">
    <w:name w:val="Balloon Text"/>
    <w:basedOn w:val="Normal"/>
    <w:link w:val="BalloonTextChar"/>
    <w:uiPriority w:val="99"/>
    <w:semiHidden/>
    <w:unhideWhenUsed/>
    <w:rsid w:val="00EF26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61D"/>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showell@unf.ed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3E0980CBD648DF87299CC0F93DDE06"/>
        <w:category>
          <w:name w:val="General"/>
          <w:gallery w:val="placeholder"/>
        </w:category>
        <w:types>
          <w:type w:val="bbPlcHdr"/>
        </w:types>
        <w:behaviors>
          <w:behavior w:val="content"/>
        </w:behaviors>
        <w:guid w:val="{4933DEC9-EA60-45CB-A9B5-F5AA3AB89A24}"/>
      </w:docPartPr>
      <w:docPartBody>
        <w:p w:rsidR="00000000" w:rsidRDefault="007D1D1B" w:rsidP="007D1D1B">
          <w:pPr>
            <w:pStyle w:val="913E0980CBD648DF87299CC0F93DDE06"/>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1B"/>
    <w:rsid w:val="007D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D1B"/>
    <w:rPr>
      <w:color w:val="808080"/>
    </w:rPr>
  </w:style>
  <w:style w:type="paragraph" w:customStyle="1" w:styleId="913E0980CBD648DF87299CC0F93DDE06">
    <w:name w:val="913E0980CBD648DF87299CC0F93DDE06"/>
    <w:rsid w:val="007D1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2013</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8762C835-57B3-4D86-9942-AF24BD49B262}"/>
</file>

<file path=customXml/itemProps2.xml><?xml version="1.0" encoding="utf-8"?>
<ds:datastoreItem xmlns:ds="http://schemas.openxmlformats.org/officeDocument/2006/customXml" ds:itemID="{13D22FD9-72B2-4C12-A5D5-79E56A7FC858}"/>
</file>

<file path=customXml/itemProps3.xml><?xml version="1.0" encoding="utf-8"?>
<ds:datastoreItem xmlns:ds="http://schemas.openxmlformats.org/officeDocument/2006/customXml" ds:itemID="{BBF077F7-B5B7-4FCC-B4D8-A80C6911B556}"/>
</file>

<file path=docProps/app.xml><?xml version="1.0" encoding="utf-8"?>
<Properties xmlns="http://schemas.openxmlformats.org/officeDocument/2006/extended-properties" xmlns:vt="http://schemas.openxmlformats.org/officeDocument/2006/docPropsVTypes">
  <Template>Normal</Template>
  <TotalTime>0</TotalTime>
  <Pages>11</Pages>
  <Words>4838</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32351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Rossomano, Nicole</cp:lastModifiedBy>
  <cp:revision>2</cp:revision>
  <dcterms:created xsi:type="dcterms:W3CDTF">2020-01-15T19:53:00Z</dcterms:created>
  <dcterms:modified xsi:type="dcterms:W3CDTF">2020-01-15T19:53:00Z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2013-10-01T00:00:00Z</vt:filetime>
  </property>
  <property fmtid="{D5CDD505-2E9C-101B-9397-08002B2CF9AE}" pid="3" name="Creator">
    <vt:lpwstr>Acrobat PDFMaker 11 for Word</vt:lpwstr>
  </property>
  <property fmtid="{D5CDD505-2E9C-101B-9397-08002B2CF9AE}" pid="4" name="LastSaved">
    <vt:filetime>2020-01-15T00:00:00Z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