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23A6B" w14:textId="77777777" w:rsidR="0066582D" w:rsidRPr="00E271D7" w:rsidRDefault="0066582D">
      <w:pPr>
        <w:pStyle w:val="BodyText"/>
      </w:pPr>
    </w:p>
    <w:p w14:paraId="626802CB" w14:textId="77777777" w:rsidR="0066582D" w:rsidRPr="00E271D7" w:rsidRDefault="0066582D">
      <w:pPr>
        <w:pStyle w:val="BodyText"/>
      </w:pPr>
    </w:p>
    <w:p w14:paraId="4B40237A" w14:textId="77777777" w:rsidR="0066582D" w:rsidRPr="00E271D7" w:rsidRDefault="0066582D">
      <w:pPr>
        <w:pStyle w:val="BodyText"/>
      </w:pPr>
    </w:p>
    <w:p w14:paraId="769DD137" w14:textId="77777777" w:rsidR="0066582D" w:rsidRPr="00E271D7" w:rsidRDefault="0066582D">
      <w:pPr>
        <w:pStyle w:val="BodyText"/>
        <w:spacing w:before="5"/>
        <w:rPr>
          <w:sz w:val="22"/>
        </w:rPr>
      </w:pPr>
    </w:p>
    <w:p w14:paraId="1F701947" w14:textId="77777777" w:rsidR="0066582D" w:rsidRPr="00D74CFA" w:rsidRDefault="00D74CFA" w:rsidP="00D74CFA">
      <w:pPr>
        <w:pStyle w:val="Heading1"/>
      </w:pPr>
      <w:r w:rsidRPr="00D74CFA">
        <w:t>NOTICE OF AMENDED EMERGENCY REGULATION</w:t>
      </w:r>
    </w:p>
    <w:p w14:paraId="2A867AA8" w14:textId="77777777" w:rsidR="0066582D" w:rsidRPr="00D74CFA" w:rsidRDefault="00D74CFA" w:rsidP="00D74CFA">
      <w:pPr>
        <w:ind w:left="2880"/>
        <w:rPr>
          <w:rFonts w:ascii="Arial" w:hAnsi="Arial" w:cs="Arial"/>
          <w:b/>
          <w:sz w:val="20"/>
        </w:rPr>
      </w:pPr>
      <w:r w:rsidRPr="00D74CFA">
        <w:rPr>
          <w:rFonts w:ascii="Arial" w:hAnsi="Arial" w:cs="Arial"/>
          <w:b/>
          <w:sz w:val="20"/>
        </w:rPr>
        <w:t>June 22, 2012</w:t>
      </w:r>
    </w:p>
    <w:p w14:paraId="041C4BE9" w14:textId="77777777" w:rsidR="0066582D" w:rsidRPr="00E271D7" w:rsidRDefault="0066582D">
      <w:pPr>
        <w:pStyle w:val="BodyText"/>
        <w:spacing w:before="1"/>
        <w:rPr>
          <w:rFonts w:ascii="Arial"/>
          <w:b/>
        </w:rPr>
      </w:pPr>
    </w:p>
    <w:p w14:paraId="4C98EB0E" w14:textId="77777777" w:rsidR="0066582D" w:rsidRPr="00E271D7" w:rsidRDefault="00D74CFA">
      <w:pPr>
        <w:ind w:left="194"/>
        <w:rPr>
          <w:rFonts w:ascii="Arial"/>
          <w:b/>
          <w:sz w:val="18"/>
        </w:rPr>
      </w:pPr>
      <w:r w:rsidRPr="00E271D7">
        <w:rPr>
          <w:rFonts w:ascii="Arial"/>
          <w:b/>
          <w:sz w:val="18"/>
        </w:rPr>
        <w:t>DEPARTMENT OF EDUCATION</w:t>
      </w:r>
    </w:p>
    <w:p w14:paraId="217E67E2" w14:textId="77777777" w:rsidR="0066582D" w:rsidRPr="00E271D7" w:rsidRDefault="00D74CFA">
      <w:pPr>
        <w:spacing w:before="8" w:line="242" w:lineRule="auto"/>
        <w:ind w:left="194" w:right="8165"/>
        <w:rPr>
          <w:rFonts w:ascii="Arial"/>
          <w:sz w:val="18"/>
        </w:rPr>
      </w:pPr>
      <w:r w:rsidRPr="00E271D7">
        <w:rPr>
          <w:rFonts w:ascii="Arial"/>
          <w:sz w:val="18"/>
        </w:rPr>
        <w:t>Division of Universities University of North Florida</w:t>
      </w:r>
    </w:p>
    <w:p w14:paraId="0963FCE1" w14:textId="77777777" w:rsidR="0066582D" w:rsidRPr="00E271D7" w:rsidRDefault="0066582D">
      <w:pPr>
        <w:pStyle w:val="BodyText"/>
        <w:spacing w:before="10"/>
        <w:rPr>
          <w:rFonts w:ascii="Arial"/>
          <w:sz w:val="17"/>
        </w:rPr>
      </w:pPr>
    </w:p>
    <w:p w14:paraId="5BE90AEB" w14:textId="77777777" w:rsidR="0066582D" w:rsidRPr="00E271D7" w:rsidRDefault="00D74CFA">
      <w:pPr>
        <w:ind w:left="194"/>
        <w:rPr>
          <w:rFonts w:ascii="Arial"/>
          <w:b/>
          <w:sz w:val="18"/>
        </w:rPr>
      </w:pPr>
      <w:r w:rsidRPr="00E271D7">
        <w:rPr>
          <w:rFonts w:ascii="Arial"/>
          <w:b/>
          <w:sz w:val="18"/>
        </w:rPr>
        <w:t>REGULATION TITLE:</w:t>
      </w:r>
    </w:p>
    <w:p w14:paraId="1654C8A4" w14:textId="77777777" w:rsidR="0066582D" w:rsidRPr="00E271D7" w:rsidRDefault="00D74CFA">
      <w:pPr>
        <w:spacing w:before="10"/>
        <w:ind w:left="194"/>
        <w:rPr>
          <w:rFonts w:ascii="Arial"/>
          <w:sz w:val="18"/>
        </w:rPr>
      </w:pPr>
      <w:r w:rsidRPr="00E271D7">
        <w:rPr>
          <w:rFonts w:ascii="Arial"/>
          <w:sz w:val="18"/>
        </w:rPr>
        <w:t>Schedule of Tuition and Fees</w:t>
      </w:r>
    </w:p>
    <w:p w14:paraId="4DA20B4D" w14:textId="77777777" w:rsidR="0066582D" w:rsidRPr="00E271D7" w:rsidRDefault="0066582D">
      <w:pPr>
        <w:pStyle w:val="BodyText"/>
        <w:spacing w:before="10"/>
        <w:rPr>
          <w:rFonts w:ascii="Arial"/>
          <w:sz w:val="17"/>
        </w:rPr>
      </w:pPr>
    </w:p>
    <w:p w14:paraId="5C986D00" w14:textId="77777777" w:rsidR="0066582D" w:rsidRPr="00E271D7" w:rsidRDefault="00D74CFA">
      <w:pPr>
        <w:ind w:left="194"/>
        <w:rPr>
          <w:rFonts w:ascii="Arial"/>
          <w:b/>
          <w:sz w:val="18"/>
        </w:rPr>
      </w:pPr>
      <w:r w:rsidRPr="00E271D7">
        <w:rPr>
          <w:rFonts w:ascii="Arial"/>
          <w:b/>
          <w:sz w:val="18"/>
        </w:rPr>
        <w:t>REGULATION NO.:</w:t>
      </w:r>
    </w:p>
    <w:p w14:paraId="5E9A85A5" w14:textId="77777777" w:rsidR="0066582D" w:rsidRPr="00E271D7" w:rsidRDefault="00D74CFA">
      <w:pPr>
        <w:spacing w:before="10"/>
        <w:ind w:left="194"/>
        <w:rPr>
          <w:rFonts w:ascii="Arial"/>
          <w:sz w:val="18"/>
        </w:rPr>
      </w:pPr>
      <w:r w:rsidRPr="00E271D7">
        <w:rPr>
          <w:rFonts w:ascii="Arial"/>
          <w:sz w:val="18"/>
        </w:rPr>
        <w:t>11.0010R</w:t>
      </w:r>
    </w:p>
    <w:p w14:paraId="6905F350" w14:textId="77777777" w:rsidR="0066582D" w:rsidRPr="00E271D7" w:rsidRDefault="0066582D">
      <w:pPr>
        <w:pStyle w:val="BodyText"/>
        <w:spacing w:before="1"/>
        <w:rPr>
          <w:rFonts w:ascii="Arial"/>
          <w:sz w:val="18"/>
        </w:rPr>
      </w:pPr>
    </w:p>
    <w:p w14:paraId="2454453E" w14:textId="77777777" w:rsidR="0066582D" w:rsidRPr="00E271D7" w:rsidRDefault="00D74CFA">
      <w:pPr>
        <w:ind w:left="194"/>
        <w:rPr>
          <w:rFonts w:ascii="Arial"/>
          <w:b/>
          <w:sz w:val="18"/>
        </w:rPr>
      </w:pPr>
      <w:r w:rsidRPr="00E271D7">
        <w:rPr>
          <w:rFonts w:ascii="Arial"/>
          <w:b/>
          <w:sz w:val="18"/>
        </w:rPr>
        <w:t>SUMMARY:</w:t>
      </w:r>
    </w:p>
    <w:p w14:paraId="4FF114B1" w14:textId="77777777" w:rsidR="0066582D" w:rsidRPr="00E271D7" w:rsidRDefault="00D74CFA">
      <w:pPr>
        <w:spacing w:before="8" w:line="242" w:lineRule="auto"/>
        <w:ind w:left="194" w:right="3566"/>
        <w:jc w:val="both"/>
        <w:rPr>
          <w:rFonts w:ascii="Arial"/>
          <w:sz w:val="18"/>
        </w:rPr>
      </w:pPr>
      <w:r w:rsidRPr="00E271D7">
        <w:rPr>
          <w:rFonts w:ascii="Arial"/>
          <w:sz w:val="18"/>
        </w:rPr>
        <w:t>Florida Board of Governors Regulation 1.001 provides that each Board of Trustees is authorized to promulgate University regulations in accordance with the Regulation Development Procedure adopted by the Board of Governors. Such regulations must be consistent with the law and the regulations and strategic plan of the Board of Governors. The Legislature sets tuition for undergraduate students. The Board of Trustees are granted authority to set tuition levels for all other</w:t>
      </w:r>
      <w:r w:rsidRPr="00E271D7">
        <w:rPr>
          <w:rFonts w:ascii="Arial"/>
          <w:spacing w:val="4"/>
          <w:sz w:val="18"/>
        </w:rPr>
        <w:t xml:space="preserve"> </w:t>
      </w:r>
      <w:r w:rsidRPr="00E271D7">
        <w:rPr>
          <w:rFonts w:ascii="Arial"/>
          <w:sz w:val="18"/>
        </w:rPr>
        <w:t>groups.</w:t>
      </w:r>
    </w:p>
    <w:p w14:paraId="6EB3BAD7" w14:textId="77777777" w:rsidR="0066582D" w:rsidRPr="00E271D7" w:rsidRDefault="0066582D">
      <w:pPr>
        <w:pStyle w:val="BodyText"/>
        <w:spacing w:before="3"/>
        <w:rPr>
          <w:rFonts w:ascii="Arial"/>
          <w:sz w:val="18"/>
        </w:rPr>
      </w:pPr>
    </w:p>
    <w:p w14:paraId="0013C392" w14:textId="77777777" w:rsidR="0066582D" w:rsidRPr="00E271D7" w:rsidRDefault="00D74CFA">
      <w:pPr>
        <w:ind w:left="194"/>
        <w:rPr>
          <w:rFonts w:ascii="Arial"/>
          <w:b/>
          <w:sz w:val="18"/>
        </w:rPr>
      </w:pPr>
      <w:r w:rsidRPr="00E271D7">
        <w:rPr>
          <w:rFonts w:ascii="Arial"/>
          <w:b/>
          <w:sz w:val="18"/>
        </w:rPr>
        <w:t>STATEMENT OF FACTS AND REASONS FOR EMERGENCY REGULATION:</w:t>
      </w:r>
    </w:p>
    <w:p w14:paraId="11425617" w14:textId="77777777" w:rsidR="0066582D" w:rsidRPr="00E271D7" w:rsidRDefault="00D74CFA">
      <w:pPr>
        <w:spacing w:before="20" w:line="268" w:lineRule="auto"/>
        <w:ind w:left="194" w:right="3566"/>
        <w:jc w:val="both"/>
        <w:rPr>
          <w:rFonts w:ascii="Arial" w:hAnsi="Arial"/>
          <w:sz w:val="18"/>
        </w:rPr>
      </w:pPr>
      <w:r w:rsidRPr="00E271D7">
        <w:rPr>
          <w:rFonts w:ascii="Arial" w:hAnsi="Arial"/>
          <w:sz w:val="18"/>
        </w:rPr>
        <w:t xml:space="preserve">The emergency regulation is necessary in order to timely implement rates and fees </w:t>
      </w:r>
      <w:proofErr w:type="gramStart"/>
      <w:r w:rsidRPr="00E271D7">
        <w:rPr>
          <w:rFonts w:ascii="Arial" w:hAnsi="Arial"/>
          <w:sz w:val="18"/>
        </w:rPr>
        <w:t>for  the</w:t>
      </w:r>
      <w:proofErr w:type="gramEnd"/>
      <w:r w:rsidRPr="00E271D7">
        <w:rPr>
          <w:rFonts w:ascii="Arial" w:hAnsi="Arial"/>
          <w:sz w:val="18"/>
        </w:rPr>
        <w:t xml:space="preserve"> Fall 2012 registration period. An emergency regulation is necessary as the ability to collect such fees has been relied on in developing the University’s budget. The ability to assess the tuition and fee amounts is vital to the fiscal welfare of the University and as such the University must proceed with the regulation authorizing such tuition and fees on an emergency basis. Pursuant to the Regulation Development Procedures, the emergency regulation is valid for ninety (90) days, thus a permanent regulation </w:t>
      </w:r>
      <w:proofErr w:type="gramStart"/>
      <w:r w:rsidRPr="00E271D7">
        <w:rPr>
          <w:rFonts w:ascii="Arial" w:hAnsi="Arial"/>
          <w:sz w:val="18"/>
        </w:rPr>
        <w:t>identical  to</w:t>
      </w:r>
      <w:proofErr w:type="gramEnd"/>
      <w:r w:rsidRPr="00E271D7">
        <w:rPr>
          <w:rFonts w:ascii="Arial" w:hAnsi="Arial"/>
          <w:sz w:val="18"/>
        </w:rPr>
        <w:t xml:space="preserve"> the revisions herein will be</w:t>
      </w:r>
      <w:r w:rsidRPr="00E271D7">
        <w:rPr>
          <w:rFonts w:ascii="Arial" w:hAnsi="Arial"/>
          <w:spacing w:val="2"/>
          <w:sz w:val="18"/>
        </w:rPr>
        <w:t xml:space="preserve"> </w:t>
      </w:r>
      <w:r w:rsidRPr="00E271D7">
        <w:rPr>
          <w:rFonts w:ascii="Arial" w:hAnsi="Arial"/>
          <w:sz w:val="18"/>
        </w:rPr>
        <w:t>promulgated.</w:t>
      </w:r>
    </w:p>
    <w:p w14:paraId="38ED5D9D" w14:textId="77777777" w:rsidR="0066582D" w:rsidRPr="00E271D7" w:rsidRDefault="0066582D">
      <w:pPr>
        <w:pStyle w:val="BodyText"/>
        <w:rPr>
          <w:rFonts w:ascii="Arial"/>
          <w:sz w:val="16"/>
        </w:rPr>
      </w:pPr>
    </w:p>
    <w:p w14:paraId="052D2C72" w14:textId="77777777" w:rsidR="0066582D" w:rsidRPr="00E271D7" w:rsidRDefault="00D74CFA">
      <w:pPr>
        <w:ind w:left="194"/>
        <w:rPr>
          <w:rFonts w:ascii="Arial"/>
          <w:b/>
          <w:sz w:val="18"/>
        </w:rPr>
      </w:pPr>
      <w:r w:rsidRPr="00E271D7">
        <w:rPr>
          <w:rFonts w:ascii="Arial"/>
          <w:b/>
          <w:sz w:val="18"/>
        </w:rPr>
        <w:t>FULL TEXT:</w:t>
      </w:r>
    </w:p>
    <w:p w14:paraId="310EBB9A" w14:textId="77777777" w:rsidR="0066582D" w:rsidRPr="00E271D7" w:rsidRDefault="00D74CFA">
      <w:pPr>
        <w:spacing w:before="10"/>
        <w:ind w:left="194"/>
        <w:rPr>
          <w:rFonts w:ascii="Arial"/>
          <w:sz w:val="18"/>
        </w:rPr>
      </w:pPr>
      <w:r w:rsidRPr="00E271D7">
        <w:rPr>
          <w:rFonts w:ascii="Arial"/>
          <w:sz w:val="18"/>
        </w:rPr>
        <w:t>The full text of the regulation amendment being proposed is attached.</w:t>
      </w:r>
    </w:p>
    <w:p w14:paraId="1D3FC08A" w14:textId="77777777" w:rsidR="0066582D" w:rsidRPr="00E271D7" w:rsidRDefault="0066582D">
      <w:pPr>
        <w:pStyle w:val="BodyText"/>
        <w:rPr>
          <w:rFonts w:ascii="Arial"/>
          <w:sz w:val="18"/>
        </w:rPr>
      </w:pPr>
    </w:p>
    <w:p w14:paraId="31CA2D73" w14:textId="77777777" w:rsidR="0066582D" w:rsidRPr="00E271D7" w:rsidRDefault="00D74CFA">
      <w:pPr>
        <w:spacing w:before="1"/>
        <w:ind w:left="194"/>
        <w:rPr>
          <w:rFonts w:ascii="Arial"/>
          <w:b/>
          <w:sz w:val="18"/>
        </w:rPr>
      </w:pPr>
      <w:r w:rsidRPr="00E271D7">
        <w:rPr>
          <w:rFonts w:ascii="Arial"/>
          <w:b/>
          <w:sz w:val="18"/>
        </w:rPr>
        <w:t>AUTHORITY:</w:t>
      </w:r>
    </w:p>
    <w:p w14:paraId="343E5AE9" w14:textId="77777777" w:rsidR="0066582D" w:rsidRPr="00E271D7" w:rsidRDefault="00D74CFA">
      <w:pPr>
        <w:spacing w:before="8" w:line="242" w:lineRule="auto"/>
        <w:ind w:left="194" w:right="3822"/>
        <w:rPr>
          <w:rFonts w:ascii="Arial"/>
          <w:sz w:val="18"/>
        </w:rPr>
      </w:pPr>
      <w:r w:rsidRPr="00E271D7">
        <w:rPr>
          <w:rFonts w:ascii="Arial"/>
          <w:sz w:val="18"/>
        </w:rPr>
        <w:t>General Appropriations Act of 2012-2013, Article IX, Section 7, Fla. Constitution, Florida Board of Governors Regulations 1.001, 7.001, 7.002, 7.003 and</w:t>
      </w:r>
    </w:p>
    <w:p w14:paraId="57327715" w14:textId="77777777" w:rsidR="0066582D" w:rsidRPr="00E271D7" w:rsidRDefault="00D74CFA">
      <w:pPr>
        <w:spacing w:before="2"/>
        <w:ind w:left="194"/>
        <w:rPr>
          <w:rFonts w:ascii="Arial"/>
          <w:sz w:val="18"/>
        </w:rPr>
      </w:pPr>
      <w:r w:rsidRPr="00E271D7">
        <w:rPr>
          <w:rFonts w:ascii="Arial"/>
          <w:sz w:val="18"/>
        </w:rPr>
        <w:t>Florida Statutes 1009.24.</w:t>
      </w:r>
    </w:p>
    <w:p w14:paraId="460F43AF" w14:textId="77777777" w:rsidR="0066582D" w:rsidRPr="00E271D7" w:rsidRDefault="0066582D">
      <w:pPr>
        <w:pStyle w:val="BodyText"/>
        <w:rPr>
          <w:rFonts w:ascii="Arial"/>
          <w:sz w:val="18"/>
        </w:rPr>
      </w:pPr>
    </w:p>
    <w:p w14:paraId="52A46F5C" w14:textId="77777777" w:rsidR="0066582D" w:rsidRPr="00E271D7" w:rsidRDefault="00D74CFA">
      <w:pPr>
        <w:spacing w:line="242" w:lineRule="auto"/>
        <w:ind w:left="194" w:right="3758"/>
        <w:rPr>
          <w:rFonts w:ascii="Arial"/>
          <w:b/>
          <w:sz w:val="18"/>
        </w:rPr>
      </w:pPr>
      <w:r w:rsidRPr="00E271D7">
        <w:rPr>
          <w:rFonts w:ascii="Arial"/>
          <w:b/>
          <w:sz w:val="18"/>
        </w:rPr>
        <w:t>UNIVERSITY OFFICIAL INITIATING THE PROPOSED EMERGENCY REGULATION AMENDMENT:</w:t>
      </w:r>
    </w:p>
    <w:p w14:paraId="0950EDA6" w14:textId="77777777" w:rsidR="0066582D" w:rsidRPr="00E271D7" w:rsidRDefault="00D74CFA">
      <w:pPr>
        <w:spacing w:before="6"/>
        <w:ind w:left="194"/>
        <w:rPr>
          <w:rFonts w:ascii="Arial"/>
          <w:sz w:val="18"/>
        </w:rPr>
      </w:pPr>
      <w:r w:rsidRPr="00E271D7">
        <w:rPr>
          <w:rFonts w:ascii="Arial"/>
          <w:sz w:val="18"/>
        </w:rPr>
        <w:t xml:space="preserve">Thomas </w:t>
      </w:r>
      <w:proofErr w:type="spellStart"/>
      <w:r w:rsidRPr="00E271D7">
        <w:rPr>
          <w:rFonts w:ascii="Arial"/>
          <w:sz w:val="18"/>
        </w:rPr>
        <w:t>Serwatka</w:t>
      </w:r>
      <w:proofErr w:type="spellEnd"/>
      <w:r w:rsidRPr="00E271D7">
        <w:rPr>
          <w:rFonts w:ascii="Arial"/>
          <w:sz w:val="18"/>
        </w:rPr>
        <w:t>, Ph.D., Vice President and Chief of Staff.</w:t>
      </w:r>
    </w:p>
    <w:p w14:paraId="00B9A8E3" w14:textId="77777777" w:rsidR="0066582D" w:rsidRPr="00E271D7" w:rsidRDefault="0066582D">
      <w:pPr>
        <w:pStyle w:val="BodyText"/>
        <w:spacing w:before="1"/>
        <w:rPr>
          <w:rFonts w:ascii="Arial"/>
          <w:sz w:val="18"/>
        </w:rPr>
      </w:pPr>
    </w:p>
    <w:p w14:paraId="6D90CD0D" w14:textId="77777777" w:rsidR="0066582D" w:rsidRPr="00E271D7" w:rsidRDefault="00D74CFA">
      <w:pPr>
        <w:spacing w:line="244" w:lineRule="auto"/>
        <w:ind w:left="194" w:right="3822"/>
        <w:rPr>
          <w:rFonts w:ascii="Arial"/>
          <w:b/>
          <w:sz w:val="18"/>
        </w:rPr>
      </w:pPr>
      <w:r w:rsidRPr="00E271D7">
        <w:rPr>
          <w:rFonts w:ascii="Arial"/>
          <w:b/>
          <w:sz w:val="18"/>
        </w:rPr>
        <w:t>INDIVIDUAL TO BE CONTACTED REGARDING THE PROPOSED EMERGENCY REGULATION AMENDMENT:</w:t>
      </w:r>
    </w:p>
    <w:p w14:paraId="67175B97" w14:textId="77777777" w:rsidR="0066582D" w:rsidRPr="00E271D7" w:rsidRDefault="00D74CFA">
      <w:pPr>
        <w:spacing w:before="4"/>
        <w:ind w:left="194" w:right="3758"/>
        <w:rPr>
          <w:rFonts w:ascii="Arial"/>
          <w:sz w:val="18"/>
        </w:rPr>
      </w:pPr>
      <w:r w:rsidRPr="00E271D7">
        <w:rPr>
          <w:rFonts w:ascii="Arial"/>
          <w:sz w:val="18"/>
        </w:rPr>
        <w:t xml:space="preserve">Stephanie Howell, Paralegal, Office of the General Counsel, </w:t>
      </w:r>
      <w:hyperlink r:id="rId11">
        <w:r w:rsidRPr="00E271D7">
          <w:rPr>
            <w:rFonts w:ascii="Arial"/>
            <w:color w:val="0000FF"/>
            <w:sz w:val="18"/>
          </w:rPr>
          <w:t>showell@unf.edu</w:t>
        </w:r>
      </w:hyperlink>
      <w:r w:rsidRPr="00E271D7">
        <w:rPr>
          <w:rFonts w:ascii="Arial"/>
          <w:sz w:val="18"/>
        </w:rPr>
        <w:t>, phone (904)620-2828; fax (904)620-1044; Building 1, Room 2100, 1 UNF Drive, Jacksonville,</w:t>
      </w:r>
    </w:p>
    <w:p w14:paraId="06219C95" w14:textId="77777777" w:rsidR="0066582D" w:rsidRDefault="00D74CFA" w:rsidP="00D74CFA">
      <w:pPr>
        <w:spacing w:before="6"/>
        <w:ind w:left="194"/>
        <w:rPr>
          <w:rFonts w:ascii="Arial"/>
          <w:sz w:val="18"/>
        </w:rPr>
      </w:pPr>
      <w:r w:rsidRPr="00E271D7">
        <w:rPr>
          <w:rFonts w:ascii="Arial"/>
          <w:sz w:val="18"/>
        </w:rPr>
        <w:t>FL 32224.</w:t>
      </w:r>
    </w:p>
    <w:p w14:paraId="5280A2BF" w14:textId="77777777" w:rsidR="00D74CFA" w:rsidRDefault="00D74CFA" w:rsidP="00D74CFA">
      <w:pPr>
        <w:spacing w:before="6"/>
        <w:ind w:left="194"/>
        <w:rPr>
          <w:rFonts w:ascii="Arial"/>
          <w:sz w:val="18"/>
        </w:rPr>
      </w:pPr>
    </w:p>
    <w:p w14:paraId="2BF05015" w14:textId="77777777" w:rsidR="00D74CFA" w:rsidRDefault="00D74CFA" w:rsidP="00D74CFA">
      <w:pPr>
        <w:spacing w:before="6"/>
        <w:ind w:left="194"/>
        <w:rPr>
          <w:rFonts w:ascii="Arial"/>
          <w:sz w:val="18"/>
        </w:rPr>
      </w:pPr>
    </w:p>
    <w:p w14:paraId="3D3CEF2D" w14:textId="77777777" w:rsidR="00D74CFA" w:rsidRPr="00E271D7" w:rsidRDefault="00D74CFA" w:rsidP="00D74CFA">
      <w:pPr>
        <w:spacing w:before="6"/>
        <w:ind w:left="194"/>
        <w:rPr>
          <w:rFonts w:ascii="Arial"/>
        </w:rPr>
      </w:pPr>
    </w:p>
    <w:p w14:paraId="65B05801" w14:textId="77777777" w:rsidR="0066582D" w:rsidRPr="00E271D7" w:rsidRDefault="0066582D">
      <w:pPr>
        <w:pStyle w:val="BodyText"/>
        <w:rPr>
          <w:rFonts w:ascii="Arial"/>
        </w:rPr>
      </w:pPr>
    </w:p>
    <w:p w14:paraId="392D0338" w14:textId="77777777" w:rsidR="0066582D" w:rsidRPr="00E271D7" w:rsidRDefault="0066582D">
      <w:pPr>
        <w:pStyle w:val="BodyText"/>
        <w:rPr>
          <w:rFonts w:ascii="Arial"/>
        </w:rPr>
      </w:pPr>
    </w:p>
    <w:p w14:paraId="0EE1418E" w14:textId="77777777" w:rsidR="0066582D" w:rsidRPr="00E271D7" w:rsidRDefault="0066582D">
      <w:pPr>
        <w:pStyle w:val="BodyText"/>
        <w:rPr>
          <w:rFonts w:ascii="Arial"/>
        </w:rPr>
      </w:pPr>
    </w:p>
    <w:p w14:paraId="729C9FA0" w14:textId="77777777" w:rsidR="0066582D" w:rsidRPr="00E271D7" w:rsidRDefault="0066582D">
      <w:pPr>
        <w:pStyle w:val="BodyText"/>
        <w:spacing w:after="1"/>
        <w:rPr>
          <w:rFonts w:ascii="Arial"/>
          <w:sz w:val="11"/>
        </w:rPr>
      </w:pPr>
    </w:p>
    <w:p w14:paraId="7DA4C26B" w14:textId="77777777" w:rsidR="0066582D" w:rsidRPr="00E271D7" w:rsidRDefault="0066582D">
      <w:pPr>
        <w:pStyle w:val="BodyText"/>
        <w:ind w:left="314"/>
        <w:rPr>
          <w:rFonts w:ascii="Arial"/>
        </w:rPr>
      </w:pPr>
    </w:p>
    <w:p w14:paraId="34C38878" w14:textId="77777777" w:rsidR="0066582D" w:rsidRPr="00E271D7" w:rsidRDefault="0066582D">
      <w:pPr>
        <w:pStyle w:val="BodyText"/>
        <w:spacing w:before="6"/>
        <w:rPr>
          <w:rFonts w:ascii="Arial"/>
          <w:sz w:val="29"/>
        </w:rPr>
      </w:pPr>
    </w:p>
    <w:p w14:paraId="4C573856" w14:textId="77777777" w:rsidR="00D74CFA" w:rsidRPr="00D74CFA" w:rsidRDefault="00D74CFA" w:rsidP="00D74CFA">
      <w:pPr>
        <w:widowControl/>
        <w:autoSpaceDE/>
        <w:autoSpaceDN/>
        <w:spacing w:after="330" w:line="259" w:lineRule="auto"/>
        <w:rPr>
          <w:color w:val="000000"/>
          <w:sz w:val="24"/>
          <w:lang w:bidi="ar-SA"/>
        </w:rPr>
      </w:pPr>
      <w:r w:rsidRPr="00D74CFA">
        <w:rPr>
          <w:noProof/>
          <w:color w:val="000000"/>
          <w:sz w:val="24"/>
          <w:lang w:bidi="ar-SA"/>
        </w:rPr>
        <w:lastRenderedPageBreak/>
        <w:drawing>
          <wp:inline distT="0" distB="0" distL="0" distR="0" wp14:anchorId="18C25452" wp14:editId="722990EC">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491925CA" w14:textId="77777777" w:rsidR="00D74CFA" w:rsidRPr="00D74CFA" w:rsidRDefault="00D74CFA" w:rsidP="00D74CFA">
      <w:pPr>
        <w:rPr>
          <w:sz w:val="24"/>
          <w:szCs w:val="24"/>
          <w:lang w:bidi="ar-SA"/>
        </w:rPr>
      </w:pPr>
      <w:r w:rsidRPr="00D74CFA">
        <w:rPr>
          <w:b/>
          <w:sz w:val="24"/>
          <w:szCs w:val="24"/>
          <w:lang w:bidi="ar-SA"/>
        </w:rPr>
        <w:t>Regulation Number</w:t>
      </w:r>
      <w:r w:rsidRPr="00D74CFA">
        <w:rPr>
          <w:sz w:val="24"/>
          <w:szCs w:val="24"/>
          <w:lang w:bidi="ar-SA"/>
        </w:rPr>
        <w:t xml:space="preserve">: </w:t>
      </w:r>
      <w:sdt>
        <w:sdtPr>
          <w:rPr>
            <w:sz w:val="24"/>
            <w:szCs w:val="24"/>
            <w:lang w:bidi="ar-SA"/>
          </w:rPr>
          <w:id w:val="580724233"/>
          <w:placeholder>
            <w:docPart w:val="1425D62E3C5C4A169F4FCA065DD976C3"/>
          </w:placeholder>
          <w:text/>
        </w:sdtPr>
        <w:sdtEndPr/>
        <w:sdtContent>
          <w:r>
            <w:rPr>
              <w:sz w:val="24"/>
              <w:szCs w:val="24"/>
              <w:lang w:bidi="ar-SA"/>
            </w:rPr>
            <w:t>11.0010R</w:t>
          </w:r>
        </w:sdtContent>
      </w:sdt>
      <w:r w:rsidRPr="00D74CFA">
        <w:rPr>
          <w:sz w:val="24"/>
          <w:szCs w:val="24"/>
          <w:lang w:bidi="ar-SA"/>
        </w:rPr>
        <w:tab/>
      </w:r>
    </w:p>
    <w:p w14:paraId="64CB9B76" w14:textId="77777777" w:rsidR="00D74CFA" w:rsidRPr="00D74CFA" w:rsidRDefault="00D74CFA" w:rsidP="00D74CFA">
      <w:pPr>
        <w:rPr>
          <w:sz w:val="24"/>
          <w:szCs w:val="24"/>
          <w:lang w:bidi="ar-SA"/>
        </w:rPr>
      </w:pPr>
    </w:p>
    <w:p w14:paraId="7217D8FA" w14:textId="77777777" w:rsidR="00D74CFA" w:rsidRPr="00D74CFA" w:rsidRDefault="00D74CFA" w:rsidP="00D74CFA">
      <w:pPr>
        <w:rPr>
          <w:sz w:val="24"/>
          <w:szCs w:val="24"/>
          <w:lang w:bidi="ar-SA"/>
        </w:rPr>
      </w:pPr>
      <w:r w:rsidRPr="00D74CFA">
        <w:rPr>
          <w:b/>
          <w:sz w:val="24"/>
          <w:szCs w:val="24"/>
          <w:lang w:bidi="ar-SA"/>
        </w:rPr>
        <w:t>Effective Date</w:t>
      </w:r>
      <w:r w:rsidRPr="00D74CFA">
        <w:rPr>
          <w:sz w:val="24"/>
          <w:szCs w:val="24"/>
          <w:lang w:bidi="ar-SA"/>
        </w:rPr>
        <w:t xml:space="preserve">:  </w:t>
      </w:r>
      <w:sdt>
        <w:sdtPr>
          <w:rPr>
            <w:strike/>
            <w:color w:val="C00000"/>
            <w:sz w:val="24"/>
            <w:szCs w:val="24"/>
            <w:lang w:bidi="ar-SA"/>
          </w:rPr>
          <w:id w:val="-141660163"/>
          <w:placeholder>
            <w:docPart w:val="1425D62E3C5C4A169F4FCA065DD976C3"/>
          </w:placeholder>
          <w:text/>
        </w:sdtPr>
        <w:sdtEndPr/>
        <w:sdtContent>
          <w:r w:rsidRPr="00D74CFA">
            <w:rPr>
              <w:strike/>
              <w:color w:val="C00000"/>
              <w:sz w:val="24"/>
              <w:szCs w:val="24"/>
              <w:lang w:bidi="ar-SA"/>
            </w:rPr>
            <w:t>07/11/11</w:t>
          </w:r>
        </w:sdtContent>
      </w:sdt>
      <w:r w:rsidRPr="00D74CFA">
        <w:rPr>
          <w:sz w:val="24"/>
          <w:szCs w:val="24"/>
          <w:lang w:bidi="ar-SA"/>
        </w:rPr>
        <w:tab/>
      </w:r>
      <w:r w:rsidRPr="00D74CFA">
        <w:rPr>
          <w:sz w:val="24"/>
          <w:szCs w:val="24"/>
          <w:lang w:bidi="ar-SA"/>
        </w:rPr>
        <w:tab/>
      </w:r>
      <w:r w:rsidRPr="00D74CFA">
        <w:rPr>
          <w:b/>
          <w:sz w:val="24"/>
          <w:szCs w:val="24"/>
          <w:lang w:bidi="ar-SA"/>
        </w:rPr>
        <w:t>Revised Date</w:t>
      </w:r>
      <w:r w:rsidRPr="00D74CFA">
        <w:rPr>
          <w:sz w:val="24"/>
          <w:szCs w:val="24"/>
          <w:lang w:bidi="ar-SA"/>
        </w:rPr>
        <w:t xml:space="preserve">: </w:t>
      </w:r>
      <w:sdt>
        <w:sdtPr>
          <w:rPr>
            <w:strike/>
            <w:color w:val="C00000"/>
            <w:sz w:val="24"/>
            <w:szCs w:val="24"/>
            <w:lang w:bidi="ar-SA"/>
          </w:rPr>
          <w:id w:val="1954123484"/>
          <w:placeholder>
            <w:docPart w:val="1425D62E3C5C4A169F4FCA065DD976C3"/>
          </w:placeholder>
          <w:text/>
        </w:sdtPr>
        <w:sdtEndPr/>
        <w:sdtContent>
          <w:r w:rsidRPr="00D74CFA">
            <w:rPr>
              <w:strike/>
              <w:color w:val="C00000"/>
              <w:sz w:val="24"/>
              <w:szCs w:val="24"/>
              <w:lang w:bidi="ar-SA"/>
            </w:rPr>
            <w:t>06/21/11</w:t>
          </w:r>
        </w:sdtContent>
      </w:sdt>
    </w:p>
    <w:p w14:paraId="17EBEA3B" w14:textId="77777777" w:rsidR="00D74CFA" w:rsidRPr="00D74CFA" w:rsidRDefault="00D74CFA" w:rsidP="00D74CFA">
      <w:pPr>
        <w:rPr>
          <w:sz w:val="24"/>
          <w:szCs w:val="24"/>
          <w:lang w:bidi="ar-SA"/>
        </w:rPr>
      </w:pPr>
    </w:p>
    <w:p w14:paraId="50859334" w14:textId="77777777" w:rsidR="00D74CFA" w:rsidRPr="00D74CFA" w:rsidRDefault="00D74CFA" w:rsidP="00D74CFA">
      <w:pPr>
        <w:widowControl/>
        <w:autoSpaceDE/>
        <w:autoSpaceDN/>
        <w:spacing w:line="259" w:lineRule="auto"/>
        <w:outlineLvl w:val="0"/>
        <w:rPr>
          <w:b/>
          <w:color w:val="000000"/>
          <w:sz w:val="24"/>
          <w:lang w:bidi="ar-SA"/>
        </w:rPr>
      </w:pPr>
      <w:r w:rsidRPr="00D74CFA">
        <w:rPr>
          <w:b/>
          <w:color w:val="000000"/>
          <w:sz w:val="24"/>
          <w:lang w:bidi="ar-SA"/>
        </w:rPr>
        <w:t xml:space="preserve">Subject: </w:t>
      </w:r>
      <w:sdt>
        <w:sdtPr>
          <w:rPr>
            <w:b/>
            <w:color w:val="000000"/>
            <w:sz w:val="24"/>
            <w:lang w:bidi="ar-SA"/>
          </w:rPr>
          <w:id w:val="-1459642324"/>
          <w:placeholder>
            <w:docPart w:val="1425D62E3C5C4A169F4FCA065DD976C3"/>
          </w:placeholder>
          <w:text/>
        </w:sdtPr>
        <w:sdtEndPr/>
        <w:sdtContent>
          <w:r>
            <w:rPr>
              <w:b/>
              <w:color w:val="000000"/>
              <w:sz w:val="24"/>
              <w:lang w:bidi="ar-SA"/>
            </w:rPr>
            <w:t>Schedule of Tuition and Fees</w:t>
          </w:r>
        </w:sdtContent>
      </w:sdt>
    </w:p>
    <w:p w14:paraId="2F6D0D74" w14:textId="77777777" w:rsidR="00D74CFA" w:rsidRPr="00D74CFA" w:rsidRDefault="00D74CFA" w:rsidP="00D74CFA">
      <w:pPr>
        <w:rPr>
          <w:b/>
          <w:sz w:val="24"/>
          <w:szCs w:val="24"/>
        </w:rPr>
      </w:pPr>
    </w:p>
    <w:p w14:paraId="05A9F3A3" w14:textId="77777777" w:rsidR="00D74CFA" w:rsidRPr="00D74CFA" w:rsidRDefault="00D74CFA" w:rsidP="00D74CFA">
      <w:pPr>
        <w:rPr>
          <w:sz w:val="24"/>
          <w:szCs w:val="24"/>
        </w:rPr>
      </w:pPr>
      <w:r w:rsidRPr="00D74CFA">
        <w:rPr>
          <w:b/>
          <w:sz w:val="24"/>
          <w:szCs w:val="24"/>
        </w:rPr>
        <w:t>Responsible Division/Department</w:t>
      </w:r>
      <w:r w:rsidRPr="00D74CFA">
        <w:rPr>
          <w:sz w:val="24"/>
          <w:szCs w:val="24"/>
        </w:rPr>
        <w:t xml:space="preserve">: </w:t>
      </w:r>
      <w:sdt>
        <w:sdtPr>
          <w:rPr>
            <w:sz w:val="24"/>
            <w:szCs w:val="24"/>
          </w:rPr>
          <w:id w:val="353540150"/>
          <w:placeholder>
            <w:docPart w:val="1425D62E3C5C4A169F4FCA065DD976C3"/>
          </w:placeholder>
          <w:text/>
        </w:sdtPr>
        <w:sdtEndPr/>
        <w:sdtContent>
          <w:r>
            <w:rPr>
              <w:sz w:val="24"/>
              <w:szCs w:val="24"/>
            </w:rPr>
            <w:t>President’s Office/ Administration and Finance</w:t>
          </w:r>
        </w:sdtContent>
      </w:sdt>
    </w:p>
    <w:p w14:paraId="63F4552E" w14:textId="77777777" w:rsidR="00D74CFA" w:rsidRPr="00D74CFA" w:rsidRDefault="00D74CFA" w:rsidP="00D74CFA">
      <w:pPr>
        <w:rPr>
          <w:sz w:val="24"/>
          <w:szCs w:val="24"/>
        </w:rPr>
      </w:pPr>
    </w:p>
    <w:p w14:paraId="2F74C2EB" w14:textId="77777777" w:rsidR="00D74CFA" w:rsidRPr="00D74CFA" w:rsidRDefault="00D74CFA" w:rsidP="00D74CFA">
      <w:pPr>
        <w:rPr>
          <w:b/>
          <w:sz w:val="24"/>
          <w:szCs w:val="24"/>
          <w:lang w:bidi="ar-SA"/>
        </w:rPr>
      </w:pPr>
      <w:r w:rsidRPr="00D74CFA">
        <w:rPr>
          <w:b/>
          <w:sz w:val="24"/>
          <w:szCs w:val="24"/>
          <w:lang w:bidi="ar-SA"/>
        </w:rPr>
        <w:t xml:space="preserve">Check what type of Regulation this is: </w:t>
      </w:r>
    </w:p>
    <w:p w14:paraId="2D6678DB" w14:textId="77777777" w:rsidR="00D74CFA" w:rsidRPr="00D74CFA" w:rsidRDefault="005F14C2" w:rsidP="00D74CFA">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EndPr/>
        <w:sdtContent>
          <w:r w:rsidR="00D74CFA" w:rsidRPr="00D74CFA">
            <w:rPr>
              <w:rFonts w:ascii="Segoe UI Symbol" w:eastAsia="MS Gothic" w:hAnsi="Segoe UI Symbol" w:cs="Segoe UI Symbol"/>
              <w:sz w:val="24"/>
              <w:szCs w:val="24"/>
              <w:lang w:bidi="ar-SA"/>
            </w:rPr>
            <w:t>☐</w:t>
          </w:r>
        </w:sdtContent>
      </w:sdt>
      <w:r w:rsidR="00D74CFA" w:rsidRPr="00D74CFA">
        <w:rPr>
          <w:sz w:val="24"/>
          <w:szCs w:val="24"/>
          <w:lang w:bidi="ar-SA"/>
        </w:rPr>
        <w:t xml:space="preserve">New Regulation </w:t>
      </w:r>
    </w:p>
    <w:p w14:paraId="4F3727F9" w14:textId="77777777" w:rsidR="00D74CFA" w:rsidRPr="00D74CFA" w:rsidRDefault="005F14C2" w:rsidP="00D74CFA">
      <w:pPr>
        <w:rPr>
          <w:sz w:val="24"/>
          <w:szCs w:val="24"/>
          <w:lang w:bidi="ar-SA"/>
        </w:rPr>
      </w:pPr>
      <w:sdt>
        <w:sdtPr>
          <w:rPr>
            <w:sz w:val="24"/>
            <w:szCs w:val="24"/>
            <w:lang w:bidi="ar-SA"/>
          </w:rPr>
          <w:id w:val="-858739724"/>
          <w14:checkbox>
            <w14:checked w14:val="1"/>
            <w14:checkedState w14:val="2612" w14:font="MS Gothic"/>
            <w14:uncheckedState w14:val="2610" w14:font="MS Gothic"/>
          </w14:checkbox>
        </w:sdtPr>
        <w:sdtEndPr/>
        <w:sdtContent>
          <w:r w:rsidR="00D74CFA">
            <w:rPr>
              <w:rFonts w:ascii="MS Gothic" w:eastAsia="MS Gothic" w:hAnsi="MS Gothic" w:hint="eastAsia"/>
              <w:sz w:val="24"/>
              <w:szCs w:val="24"/>
              <w:lang w:bidi="ar-SA"/>
            </w:rPr>
            <w:t>☒</w:t>
          </w:r>
        </w:sdtContent>
      </w:sdt>
      <w:r w:rsidR="00D74CFA" w:rsidRPr="00D74CFA">
        <w:rPr>
          <w:sz w:val="24"/>
          <w:szCs w:val="24"/>
          <w:lang w:bidi="ar-SA"/>
        </w:rPr>
        <w:t xml:space="preserve">Revision of Existing Regulation </w:t>
      </w:r>
    </w:p>
    <w:p w14:paraId="12056110" w14:textId="77777777" w:rsidR="00D74CFA" w:rsidRPr="00D74CFA" w:rsidRDefault="005F14C2" w:rsidP="00D74CFA">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EndPr/>
        <w:sdtContent>
          <w:r w:rsidR="00D74CFA" w:rsidRPr="00D74CFA">
            <w:rPr>
              <w:rFonts w:eastAsia="MS Gothic" w:hint="eastAsia"/>
              <w:sz w:val="24"/>
              <w:szCs w:val="24"/>
              <w:lang w:bidi="ar-SA"/>
            </w:rPr>
            <w:t>☐</w:t>
          </w:r>
        </w:sdtContent>
      </w:sdt>
      <w:r w:rsidR="00D74CFA">
        <w:rPr>
          <w:sz w:val="24"/>
          <w:szCs w:val="24"/>
          <w:lang w:bidi="ar-SA"/>
        </w:rPr>
        <w:t>Repeal</w:t>
      </w:r>
      <w:r w:rsidR="00D74CFA" w:rsidRPr="00D74CFA">
        <w:rPr>
          <w:sz w:val="24"/>
          <w:szCs w:val="24"/>
          <w:lang w:bidi="ar-SA"/>
        </w:rPr>
        <w:t xml:space="preserve"> of Existing Regulation</w:t>
      </w:r>
    </w:p>
    <w:p w14:paraId="736961F9" w14:textId="77777777" w:rsidR="00D74CFA" w:rsidRPr="00D74CFA" w:rsidRDefault="005F14C2" w:rsidP="00D74CFA">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EndPr/>
        <w:sdtContent>
          <w:r w:rsidR="00D74CFA" w:rsidRPr="00D74CFA">
            <w:rPr>
              <w:rFonts w:eastAsia="MS Gothic" w:hint="eastAsia"/>
              <w:sz w:val="24"/>
              <w:szCs w:val="24"/>
              <w:lang w:bidi="ar-SA"/>
            </w:rPr>
            <w:t>☐</w:t>
          </w:r>
        </w:sdtContent>
      </w:sdt>
      <w:r w:rsidR="00D74CFA" w:rsidRPr="00D74CFA">
        <w:rPr>
          <w:sz w:val="24"/>
          <w:szCs w:val="24"/>
          <w:lang w:bidi="ar-SA"/>
        </w:rPr>
        <w:t xml:space="preserve">Reaffirmation of Existing Regulation </w:t>
      </w:r>
    </w:p>
    <w:p w14:paraId="2CE09262" w14:textId="77777777" w:rsidR="0066582D" w:rsidRPr="00E271D7" w:rsidRDefault="0066582D">
      <w:pPr>
        <w:pStyle w:val="BodyText"/>
        <w:spacing w:before="3"/>
        <w:rPr>
          <w:rFonts w:ascii="Arial"/>
          <w:sz w:val="29"/>
        </w:rPr>
      </w:pPr>
    </w:p>
    <w:p w14:paraId="3E5C7612" w14:textId="77777777" w:rsidR="0066582D" w:rsidRPr="00D74CFA" w:rsidRDefault="00D74CFA" w:rsidP="00D74CFA">
      <w:pPr>
        <w:pStyle w:val="Heading2"/>
      </w:pPr>
      <w:r w:rsidRPr="00D74CFA">
        <w:t>OBJECTIVE &amp; PURPOSE</w:t>
      </w:r>
    </w:p>
    <w:p w14:paraId="7C2A5A6A" w14:textId="77777777" w:rsidR="0066582D" w:rsidRPr="00E271D7" w:rsidRDefault="00D74CFA">
      <w:pPr>
        <w:pStyle w:val="BodyText"/>
        <w:spacing w:before="109"/>
        <w:ind w:left="791" w:right="3531"/>
      </w:pPr>
      <w:r w:rsidRPr="00E271D7">
        <w:t>The purpose of this regulation is to set forth current tuition and fee amounts per credit hour that students will be assessed during the Fall 201</w:t>
      </w:r>
      <w:r w:rsidRPr="00E271D7">
        <w:rPr>
          <w:strike/>
          <w:color w:val="C00000"/>
        </w:rPr>
        <w:t>1</w:t>
      </w:r>
      <w:r w:rsidRPr="00E271D7">
        <w:rPr>
          <w:color w:val="C00000"/>
        </w:rPr>
        <w:t>2</w:t>
      </w:r>
      <w:r w:rsidRPr="00E271D7">
        <w:rPr>
          <w:color w:val="FF0000"/>
        </w:rPr>
        <w:t xml:space="preserve"> </w:t>
      </w:r>
      <w:r w:rsidRPr="00E271D7">
        <w:t>and Spring/Summer 201</w:t>
      </w:r>
      <w:r w:rsidRPr="00E271D7">
        <w:rPr>
          <w:strike/>
          <w:color w:val="C00000"/>
        </w:rPr>
        <w:t>2</w:t>
      </w:r>
      <w:r w:rsidRPr="00E271D7">
        <w:rPr>
          <w:color w:val="C00000"/>
        </w:rPr>
        <w:t>3</w:t>
      </w:r>
      <w:r w:rsidRPr="00E271D7">
        <w:rPr>
          <w:color w:val="FF0000"/>
        </w:rPr>
        <w:t xml:space="preserve"> </w:t>
      </w:r>
      <w:r w:rsidRPr="00E271D7">
        <w:t>terms.</w:t>
      </w:r>
    </w:p>
    <w:p w14:paraId="7FDB9874" w14:textId="77777777" w:rsidR="0066582D" w:rsidRPr="00E271D7" w:rsidRDefault="0066582D">
      <w:pPr>
        <w:pStyle w:val="BodyText"/>
        <w:spacing w:before="3"/>
        <w:rPr>
          <w:sz w:val="12"/>
        </w:rPr>
      </w:pPr>
    </w:p>
    <w:p w14:paraId="26749566" w14:textId="77777777" w:rsidR="0066582D" w:rsidRPr="00E271D7" w:rsidRDefault="00D74CFA" w:rsidP="00D74CFA">
      <w:pPr>
        <w:pStyle w:val="Heading2"/>
      </w:pPr>
      <w:r w:rsidRPr="00E271D7">
        <w:t>STATEMENT OF</w:t>
      </w:r>
      <w:r w:rsidRPr="00E271D7">
        <w:rPr>
          <w:spacing w:val="-4"/>
        </w:rPr>
        <w:t xml:space="preserve"> </w:t>
      </w:r>
      <w:r w:rsidRPr="00E271D7">
        <w:t>REGULATION</w:t>
      </w:r>
    </w:p>
    <w:p w14:paraId="61943C40" w14:textId="77777777" w:rsidR="0066582D" w:rsidRPr="00E271D7" w:rsidRDefault="0066582D">
      <w:pPr>
        <w:pStyle w:val="BodyText"/>
        <w:spacing w:before="2"/>
        <w:rPr>
          <w:b/>
          <w:sz w:val="29"/>
        </w:rPr>
      </w:pPr>
    </w:p>
    <w:p w14:paraId="0ED8470F" w14:textId="77777777" w:rsidR="0066582D" w:rsidRPr="00E271D7" w:rsidRDefault="00D74CFA">
      <w:pPr>
        <w:pStyle w:val="ListParagraph"/>
        <w:numPr>
          <w:ilvl w:val="1"/>
          <w:numId w:val="1"/>
        </w:numPr>
        <w:tabs>
          <w:tab w:val="left" w:pos="1091"/>
        </w:tabs>
        <w:ind w:right="3662"/>
        <w:rPr>
          <w:sz w:val="20"/>
        </w:rPr>
      </w:pPr>
      <w:r w:rsidRPr="00E271D7">
        <w:rPr>
          <w:sz w:val="20"/>
        </w:rPr>
        <w:t>Tuition shall be defined as fees assessed to a student for enrollment in credit courses at the University of North Florida, in accordance with law, rules and policies</w:t>
      </w:r>
      <w:r w:rsidRPr="00E271D7">
        <w:rPr>
          <w:spacing w:val="-5"/>
          <w:sz w:val="20"/>
        </w:rPr>
        <w:t xml:space="preserve"> </w:t>
      </w:r>
      <w:r w:rsidRPr="00E271D7">
        <w:rPr>
          <w:sz w:val="20"/>
        </w:rPr>
        <w:t>of</w:t>
      </w:r>
      <w:r w:rsidRPr="00E271D7">
        <w:rPr>
          <w:spacing w:val="-3"/>
          <w:sz w:val="20"/>
        </w:rPr>
        <w:t xml:space="preserve"> </w:t>
      </w:r>
      <w:r w:rsidRPr="00E271D7">
        <w:rPr>
          <w:sz w:val="20"/>
        </w:rPr>
        <w:t>the</w:t>
      </w:r>
      <w:r w:rsidRPr="00E271D7">
        <w:rPr>
          <w:spacing w:val="-2"/>
          <w:sz w:val="20"/>
        </w:rPr>
        <w:t xml:space="preserve"> </w:t>
      </w:r>
      <w:r w:rsidRPr="00E271D7">
        <w:rPr>
          <w:sz w:val="20"/>
        </w:rPr>
        <w:t>Board</w:t>
      </w:r>
      <w:r w:rsidRPr="00E271D7">
        <w:rPr>
          <w:spacing w:val="-3"/>
          <w:sz w:val="20"/>
        </w:rPr>
        <w:t xml:space="preserve"> </w:t>
      </w:r>
      <w:r w:rsidRPr="00E271D7">
        <w:rPr>
          <w:sz w:val="20"/>
        </w:rPr>
        <w:t>of</w:t>
      </w:r>
      <w:r w:rsidRPr="00E271D7">
        <w:rPr>
          <w:spacing w:val="-5"/>
          <w:sz w:val="20"/>
        </w:rPr>
        <w:t xml:space="preserve"> </w:t>
      </w:r>
      <w:r w:rsidRPr="00E271D7">
        <w:rPr>
          <w:sz w:val="20"/>
        </w:rPr>
        <w:t>Governors</w:t>
      </w:r>
      <w:r w:rsidRPr="00E271D7">
        <w:rPr>
          <w:spacing w:val="-4"/>
          <w:sz w:val="20"/>
        </w:rPr>
        <w:t xml:space="preserve"> </w:t>
      </w:r>
      <w:r w:rsidRPr="00E271D7">
        <w:rPr>
          <w:sz w:val="20"/>
        </w:rPr>
        <w:t>and</w:t>
      </w:r>
      <w:r w:rsidRPr="00E271D7">
        <w:rPr>
          <w:spacing w:val="-2"/>
          <w:sz w:val="20"/>
        </w:rPr>
        <w:t xml:space="preserve"> </w:t>
      </w:r>
      <w:r w:rsidRPr="00E271D7">
        <w:rPr>
          <w:sz w:val="20"/>
        </w:rPr>
        <w:t>the</w:t>
      </w:r>
      <w:r w:rsidRPr="00E271D7">
        <w:rPr>
          <w:spacing w:val="-2"/>
          <w:sz w:val="20"/>
        </w:rPr>
        <w:t xml:space="preserve"> </w:t>
      </w:r>
      <w:r w:rsidRPr="00E271D7">
        <w:rPr>
          <w:sz w:val="20"/>
        </w:rPr>
        <w:t>University</w:t>
      </w:r>
      <w:r w:rsidRPr="00E271D7">
        <w:rPr>
          <w:spacing w:val="-7"/>
          <w:sz w:val="20"/>
        </w:rPr>
        <w:t xml:space="preserve"> </w:t>
      </w:r>
      <w:r w:rsidRPr="00E271D7">
        <w:rPr>
          <w:sz w:val="20"/>
        </w:rPr>
        <w:t>of</w:t>
      </w:r>
      <w:r w:rsidRPr="00E271D7">
        <w:rPr>
          <w:spacing w:val="-3"/>
          <w:sz w:val="20"/>
        </w:rPr>
        <w:t xml:space="preserve"> </w:t>
      </w:r>
      <w:r w:rsidRPr="00E271D7">
        <w:rPr>
          <w:sz w:val="20"/>
        </w:rPr>
        <w:t>North</w:t>
      </w:r>
      <w:r w:rsidRPr="00E271D7">
        <w:rPr>
          <w:spacing w:val="-6"/>
          <w:sz w:val="20"/>
        </w:rPr>
        <w:t xml:space="preserve"> </w:t>
      </w:r>
      <w:r w:rsidRPr="00E271D7">
        <w:rPr>
          <w:sz w:val="20"/>
        </w:rPr>
        <w:t>Florida</w:t>
      </w:r>
      <w:r w:rsidRPr="00E271D7">
        <w:rPr>
          <w:spacing w:val="-1"/>
          <w:sz w:val="20"/>
        </w:rPr>
        <w:t xml:space="preserve"> </w:t>
      </w:r>
      <w:r w:rsidRPr="00E271D7">
        <w:rPr>
          <w:sz w:val="20"/>
        </w:rPr>
        <w:t>Board of Trustees. Tuition consists of the following fees, depending on whether a student is a resident or a</w:t>
      </w:r>
      <w:r w:rsidRPr="00E271D7">
        <w:rPr>
          <w:spacing w:val="-6"/>
          <w:sz w:val="20"/>
        </w:rPr>
        <w:t xml:space="preserve"> </w:t>
      </w:r>
      <w:r w:rsidRPr="00E271D7">
        <w:rPr>
          <w:sz w:val="20"/>
        </w:rPr>
        <w:t>non-resident</w:t>
      </w:r>
    </w:p>
    <w:p w14:paraId="1A2ABBD4" w14:textId="77777777" w:rsidR="0066582D" w:rsidRPr="00E271D7" w:rsidRDefault="0066582D">
      <w:pPr>
        <w:pStyle w:val="BodyText"/>
        <w:spacing w:before="6"/>
        <w:rPr>
          <w:sz w:val="19"/>
        </w:rPr>
      </w:pPr>
    </w:p>
    <w:p w14:paraId="74748263" w14:textId="77777777" w:rsidR="0066582D" w:rsidRPr="00E271D7" w:rsidRDefault="00D74CFA">
      <w:pPr>
        <w:pStyle w:val="ListParagraph"/>
        <w:numPr>
          <w:ilvl w:val="2"/>
          <w:numId w:val="1"/>
        </w:numPr>
        <w:tabs>
          <w:tab w:val="left" w:pos="1414"/>
        </w:tabs>
        <w:spacing w:before="1"/>
        <w:ind w:right="3703" w:hanging="300"/>
        <w:jc w:val="both"/>
        <w:rPr>
          <w:sz w:val="20"/>
        </w:rPr>
      </w:pPr>
      <w:r w:rsidRPr="00E271D7">
        <w:rPr>
          <w:sz w:val="20"/>
        </w:rPr>
        <w:t>Resident tuition, comprised of the following, shall be defined as the fees charged</w:t>
      </w:r>
      <w:r w:rsidRPr="00E271D7">
        <w:rPr>
          <w:spacing w:val="-3"/>
          <w:sz w:val="20"/>
        </w:rPr>
        <w:t xml:space="preserve"> </w:t>
      </w:r>
      <w:r w:rsidRPr="00E271D7">
        <w:rPr>
          <w:sz w:val="20"/>
        </w:rPr>
        <w:t>an</w:t>
      </w:r>
      <w:r w:rsidRPr="00E271D7">
        <w:rPr>
          <w:spacing w:val="-7"/>
          <w:sz w:val="20"/>
        </w:rPr>
        <w:t xml:space="preserve"> </w:t>
      </w:r>
      <w:r w:rsidRPr="00E271D7">
        <w:rPr>
          <w:sz w:val="20"/>
        </w:rPr>
        <w:t>enrolled</w:t>
      </w:r>
      <w:r w:rsidRPr="00E271D7">
        <w:rPr>
          <w:spacing w:val="-4"/>
          <w:sz w:val="20"/>
        </w:rPr>
        <w:t xml:space="preserve"> </w:t>
      </w:r>
      <w:r w:rsidRPr="00E271D7">
        <w:rPr>
          <w:sz w:val="20"/>
        </w:rPr>
        <w:t>student</w:t>
      </w:r>
      <w:r w:rsidRPr="00E271D7">
        <w:rPr>
          <w:spacing w:val="-1"/>
          <w:sz w:val="20"/>
        </w:rPr>
        <w:t xml:space="preserve"> </w:t>
      </w:r>
      <w:r w:rsidRPr="00E271D7">
        <w:rPr>
          <w:sz w:val="20"/>
        </w:rPr>
        <w:t>who</w:t>
      </w:r>
      <w:r w:rsidRPr="00E271D7">
        <w:rPr>
          <w:spacing w:val="-3"/>
          <w:sz w:val="20"/>
        </w:rPr>
        <w:t xml:space="preserve"> </w:t>
      </w:r>
      <w:r w:rsidRPr="00E271D7">
        <w:rPr>
          <w:sz w:val="20"/>
        </w:rPr>
        <w:t>qualifies</w:t>
      </w:r>
      <w:r w:rsidRPr="00E271D7">
        <w:rPr>
          <w:spacing w:val="-6"/>
          <w:sz w:val="20"/>
        </w:rPr>
        <w:t xml:space="preserve"> </w:t>
      </w:r>
      <w:r w:rsidRPr="00E271D7">
        <w:rPr>
          <w:sz w:val="20"/>
        </w:rPr>
        <w:t>as</w:t>
      </w:r>
      <w:r w:rsidRPr="00E271D7">
        <w:rPr>
          <w:spacing w:val="-5"/>
          <w:sz w:val="20"/>
        </w:rPr>
        <w:t xml:space="preserve"> </w:t>
      </w:r>
      <w:r w:rsidRPr="00E271D7">
        <w:rPr>
          <w:sz w:val="20"/>
        </w:rPr>
        <w:t>a</w:t>
      </w:r>
      <w:r w:rsidRPr="00E271D7">
        <w:rPr>
          <w:spacing w:val="-3"/>
          <w:sz w:val="20"/>
        </w:rPr>
        <w:t xml:space="preserve"> </w:t>
      </w:r>
      <w:r w:rsidRPr="00E271D7">
        <w:rPr>
          <w:sz w:val="20"/>
        </w:rPr>
        <w:t>Florida</w:t>
      </w:r>
      <w:r w:rsidRPr="00E271D7">
        <w:rPr>
          <w:spacing w:val="-3"/>
          <w:sz w:val="20"/>
        </w:rPr>
        <w:t xml:space="preserve"> </w:t>
      </w:r>
      <w:r w:rsidRPr="00E271D7">
        <w:rPr>
          <w:sz w:val="20"/>
        </w:rPr>
        <w:t>resident</w:t>
      </w:r>
      <w:r w:rsidRPr="00E271D7">
        <w:rPr>
          <w:spacing w:val="-5"/>
          <w:sz w:val="20"/>
        </w:rPr>
        <w:t xml:space="preserve"> </w:t>
      </w:r>
      <w:r w:rsidRPr="00E271D7">
        <w:rPr>
          <w:sz w:val="20"/>
        </w:rPr>
        <w:t>as</w:t>
      </w:r>
      <w:r w:rsidRPr="00E271D7">
        <w:rPr>
          <w:spacing w:val="-5"/>
          <w:sz w:val="20"/>
        </w:rPr>
        <w:t xml:space="preserve"> </w:t>
      </w:r>
      <w:r w:rsidRPr="00E271D7">
        <w:rPr>
          <w:sz w:val="20"/>
        </w:rPr>
        <w:t>defined in applicable Florida laws and</w:t>
      </w:r>
      <w:r w:rsidRPr="00E271D7">
        <w:rPr>
          <w:spacing w:val="-5"/>
          <w:sz w:val="20"/>
        </w:rPr>
        <w:t xml:space="preserve"> </w:t>
      </w:r>
      <w:r w:rsidRPr="00E271D7">
        <w:rPr>
          <w:sz w:val="20"/>
        </w:rPr>
        <w:t>regulations:</w:t>
      </w:r>
    </w:p>
    <w:p w14:paraId="34BB1005" w14:textId="77777777" w:rsidR="0066582D" w:rsidRPr="00E271D7" w:rsidRDefault="0066582D">
      <w:pPr>
        <w:pStyle w:val="BodyText"/>
        <w:spacing w:before="8"/>
        <w:rPr>
          <w:sz w:val="19"/>
        </w:rPr>
      </w:pPr>
    </w:p>
    <w:p w14:paraId="076253A1" w14:textId="77777777" w:rsidR="0066582D" w:rsidRPr="00E271D7" w:rsidRDefault="00D74CFA">
      <w:pPr>
        <w:pStyle w:val="ListParagraph"/>
        <w:numPr>
          <w:ilvl w:val="3"/>
          <w:numId w:val="1"/>
        </w:numPr>
        <w:tabs>
          <w:tab w:val="left" w:pos="2585"/>
          <w:tab w:val="left" w:pos="2586"/>
        </w:tabs>
        <w:spacing w:line="229" w:lineRule="exact"/>
        <w:ind w:hanging="599"/>
        <w:rPr>
          <w:sz w:val="20"/>
        </w:rPr>
      </w:pPr>
      <w:r w:rsidRPr="00E271D7">
        <w:rPr>
          <w:sz w:val="20"/>
        </w:rPr>
        <w:t>Tuition;</w:t>
      </w:r>
    </w:p>
    <w:p w14:paraId="622F09B9" w14:textId="77777777" w:rsidR="0066582D" w:rsidRPr="00E271D7" w:rsidRDefault="00D74CFA">
      <w:pPr>
        <w:pStyle w:val="ListParagraph"/>
        <w:numPr>
          <w:ilvl w:val="3"/>
          <w:numId w:val="1"/>
        </w:numPr>
        <w:tabs>
          <w:tab w:val="left" w:pos="2585"/>
          <w:tab w:val="left" w:pos="2586"/>
        </w:tabs>
        <w:spacing w:line="229" w:lineRule="exact"/>
        <w:ind w:hanging="599"/>
        <w:rPr>
          <w:sz w:val="20"/>
        </w:rPr>
      </w:pPr>
      <w:r w:rsidRPr="00E271D7">
        <w:rPr>
          <w:sz w:val="20"/>
        </w:rPr>
        <w:t>Tuition Differential</w:t>
      </w:r>
      <w:r w:rsidRPr="00E271D7">
        <w:rPr>
          <w:spacing w:val="-5"/>
          <w:sz w:val="20"/>
        </w:rPr>
        <w:t xml:space="preserve"> </w:t>
      </w:r>
      <w:r w:rsidRPr="00E271D7">
        <w:rPr>
          <w:sz w:val="20"/>
        </w:rPr>
        <w:t>Fee</w:t>
      </w:r>
      <w:r w:rsidR="00C024E2">
        <w:rPr>
          <w:rStyle w:val="FootnoteReference"/>
          <w:sz w:val="20"/>
        </w:rPr>
        <w:footnoteReference w:id="1"/>
      </w:r>
      <w:r w:rsidRPr="00E271D7">
        <w:rPr>
          <w:sz w:val="20"/>
        </w:rPr>
        <w:t>;</w:t>
      </w:r>
    </w:p>
    <w:p w14:paraId="6C77D25E" w14:textId="77777777" w:rsidR="0066582D" w:rsidRPr="00E271D7" w:rsidRDefault="00D74CFA">
      <w:pPr>
        <w:pStyle w:val="ListParagraph"/>
        <w:numPr>
          <w:ilvl w:val="3"/>
          <w:numId w:val="1"/>
        </w:numPr>
        <w:tabs>
          <w:tab w:val="left" w:pos="2585"/>
          <w:tab w:val="left" w:pos="2586"/>
        </w:tabs>
        <w:spacing w:line="229" w:lineRule="exact"/>
        <w:ind w:hanging="599"/>
        <w:rPr>
          <w:sz w:val="20"/>
        </w:rPr>
      </w:pPr>
      <w:r w:rsidRPr="00E271D7">
        <w:rPr>
          <w:sz w:val="20"/>
        </w:rPr>
        <w:t>Student Financial Aid</w:t>
      </w:r>
      <w:r w:rsidRPr="00E271D7">
        <w:rPr>
          <w:spacing w:val="-1"/>
          <w:sz w:val="20"/>
        </w:rPr>
        <w:t xml:space="preserve"> </w:t>
      </w:r>
      <w:r w:rsidRPr="00E271D7">
        <w:rPr>
          <w:sz w:val="20"/>
        </w:rPr>
        <w:t>Fee;</w:t>
      </w:r>
    </w:p>
    <w:p w14:paraId="4BCE4F0B" w14:textId="77777777" w:rsidR="0066582D" w:rsidRPr="00C024E2" w:rsidRDefault="00D74CFA" w:rsidP="00C024E2">
      <w:pPr>
        <w:pStyle w:val="ListParagraph"/>
        <w:numPr>
          <w:ilvl w:val="3"/>
          <w:numId w:val="1"/>
        </w:numPr>
        <w:tabs>
          <w:tab w:val="left" w:pos="2585"/>
          <w:tab w:val="left" w:pos="2586"/>
        </w:tabs>
        <w:spacing w:before="5" w:line="252" w:lineRule="auto"/>
        <w:ind w:left="1987" w:right="5333" w:firstLine="0"/>
      </w:pPr>
      <w:r w:rsidRPr="00C024E2">
        <w:rPr>
          <w:sz w:val="20"/>
        </w:rPr>
        <w:t>Capital Improvement Trust Fund</w:t>
      </w:r>
      <w:r w:rsidRPr="00C024E2">
        <w:rPr>
          <w:spacing w:val="-23"/>
          <w:sz w:val="20"/>
        </w:rPr>
        <w:t xml:space="preserve"> </w:t>
      </w:r>
      <w:r w:rsidRPr="00C024E2">
        <w:rPr>
          <w:sz w:val="20"/>
        </w:rPr>
        <w:t>Fee;</w:t>
      </w:r>
      <w:r w:rsidRPr="00C024E2">
        <w:rPr>
          <w:strike/>
          <w:color w:val="FF0000"/>
          <w:sz w:val="20"/>
        </w:rPr>
        <w:t xml:space="preserve"> </w:t>
      </w:r>
      <w:r w:rsidRPr="00C024E2">
        <w:rPr>
          <w:strike/>
          <w:color w:val="C00000"/>
          <w:sz w:val="20"/>
        </w:rPr>
        <w:t>5.</w:t>
      </w:r>
      <w:r w:rsidRPr="00C024E2">
        <w:rPr>
          <w:strike/>
          <w:color w:val="C00000"/>
          <w:sz w:val="20"/>
        </w:rPr>
        <w:tab/>
        <w:t>Building</w:t>
      </w:r>
      <w:r w:rsidRPr="00C024E2">
        <w:rPr>
          <w:strike/>
          <w:color w:val="C00000"/>
          <w:spacing w:val="-2"/>
          <w:sz w:val="20"/>
        </w:rPr>
        <w:t xml:space="preserve"> </w:t>
      </w:r>
      <w:r w:rsidRPr="00C024E2">
        <w:rPr>
          <w:strike/>
          <w:color w:val="C00000"/>
          <w:sz w:val="20"/>
        </w:rPr>
        <w:t>Fee;</w:t>
      </w:r>
    </w:p>
    <w:p w14:paraId="44BB2C3E" w14:textId="77777777" w:rsidR="0066582D" w:rsidRPr="00E271D7" w:rsidRDefault="00D74CFA">
      <w:pPr>
        <w:pStyle w:val="BodyText"/>
        <w:tabs>
          <w:tab w:val="left" w:pos="2585"/>
        </w:tabs>
        <w:spacing w:before="91"/>
        <w:ind w:left="2585" w:right="4280" w:hanging="598"/>
      </w:pPr>
      <w:r w:rsidRPr="00E271D7">
        <w:rPr>
          <w:strike/>
          <w:color w:val="C00000"/>
        </w:rPr>
        <w:t>6</w:t>
      </w:r>
      <w:r w:rsidRPr="00E271D7">
        <w:rPr>
          <w:color w:val="C00000"/>
        </w:rPr>
        <w:t>5</w:t>
      </w:r>
      <w:r w:rsidRPr="00E271D7">
        <w:t>.</w:t>
      </w:r>
      <w:r w:rsidRPr="00E271D7">
        <w:tab/>
        <w:t>Health Fee (which includes the Clinic,</w:t>
      </w:r>
      <w:r w:rsidRPr="00E271D7">
        <w:rPr>
          <w:spacing w:val="-30"/>
        </w:rPr>
        <w:t xml:space="preserve"> </w:t>
      </w:r>
      <w:r w:rsidRPr="00E271D7">
        <w:t>Counseling, Wellness and Medical Compliance</w:t>
      </w:r>
      <w:r w:rsidRPr="00E271D7">
        <w:rPr>
          <w:spacing w:val="-5"/>
        </w:rPr>
        <w:t xml:space="preserve"> </w:t>
      </w:r>
      <w:r w:rsidRPr="00E271D7">
        <w:t>Fees);</w:t>
      </w:r>
    </w:p>
    <w:p w14:paraId="5B9D18CB" w14:textId="77777777" w:rsidR="0066582D" w:rsidRPr="00E271D7" w:rsidRDefault="00D74CFA">
      <w:pPr>
        <w:pStyle w:val="BodyText"/>
        <w:tabs>
          <w:tab w:val="left" w:pos="2585"/>
        </w:tabs>
        <w:spacing w:line="228" w:lineRule="exact"/>
        <w:ind w:left="1987"/>
      </w:pPr>
      <w:r w:rsidRPr="00E271D7">
        <w:rPr>
          <w:strike/>
          <w:color w:val="C00000"/>
        </w:rPr>
        <w:t>7</w:t>
      </w:r>
      <w:r w:rsidRPr="00E271D7">
        <w:rPr>
          <w:color w:val="C00000"/>
        </w:rPr>
        <w:t>6</w:t>
      </w:r>
      <w:r w:rsidRPr="00E271D7">
        <w:t>.</w:t>
      </w:r>
      <w:r w:rsidRPr="00E271D7">
        <w:tab/>
        <w:t>Athletic Fee;</w:t>
      </w:r>
    </w:p>
    <w:p w14:paraId="34CD0E85" w14:textId="77777777" w:rsidR="0066582D" w:rsidRPr="00E271D7" w:rsidRDefault="00D74CFA">
      <w:pPr>
        <w:pStyle w:val="BodyText"/>
        <w:tabs>
          <w:tab w:val="left" w:pos="2585"/>
        </w:tabs>
        <w:spacing w:line="229" w:lineRule="exact"/>
        <w:ind w:left="1987"/>
      </w:pPr>
      <w:r w:rsidRPr="00E271D7">
        <w:rPr>
          <w:strike/>
          <w:color w:val="C00000"/>
        </w:rPr>
        <w:t>8</w:t>
      </w:r>
      <w:r w:rsidRPr="00E271D7">
        <w:rPr>
          <w:color w:val="C00000"/>
        </w:rPr>
        <w:t>7</w:t>
      </w:r>
      <w:r w:rsidRPr="00E271D7">
        <w:t>.</w:t>
      </w:r>
      <w:r w:rsidRPr="00E271D7">
        <w:tab/>
        <w:t>Activity and Service</w:t>
      </w:r>
      <w:r w:rsidRPr="00E271D7">
        <w:rPr>
          <w:spacing w:val="-2"/>
        </w:rPr>
        <w:t xml:space="preserve"> </w:t>
      </w:r>
      <w:r w:rsidRPr="00E271D7">
        <w:t>Fee;</w:t>
      </w:r>
    </w:p>
    <w:p w14:paraId="39B2D7F0" w14:textId="77777777" w:rsidR="0066582D" w:rsidRPr="00E271D7" w:rsidRDefault="00D74CFA">
      <w:pPr>
        <w:pStyle w:val="BodyText"/>
        <w:tabs>
          <w:tab w:val="left" w:pos="2585"/>
        </w:tabs>
        <w:spacing w:line="229" w:lineRule="exact"/>
        <w:ind w:left="1987"/>
      </w:pPr>
      <w:r w:rsidRPr="00E271D7">
        <w:rPr>
          <w:strike/>
          <w:color w:val="C00000"/>
        </w:rPr>
        <w:lastRenderedPageBreak/>
        <w:t>9</w:t>
      </w:r>
      <w:r w:rsidRPr="00E271D7">
        <w:rPr>
          <w:color w:val="C00000"/>
        </w:rPr>
        <w:t>8</w:t>
      </w:r>
      <w:r w:rsidRPr="00E271D7">
        <w:t>.</w:t>
      </w:r>
      <w:r w:rsidRPr="00E271D7">
        <w:tab/>
        <w:t>Transportation Access</w:t>
      </w:r>
      <w:r w:rsidRPr="00E271D7">
        <w:rPr>
          <w:spacing w:val="-4"/>
        </w:rPr>
        <w:t xml:space="preserve"> </w:t>
      </w:r>
      <w:r w:rsidRPr="00E271D7">
        <w:t>Fee;</w:t>
      </w:r>
    </w:p>
    <w:p w14:paraId="1D12E0F1" w14:textId="77777777" w:rsidR="0066582D" w:rsidRPr="00E271D7" w:rsidRDefault="00D74CFA">
      <w:pPr>
        <w:pStyle w:val="BodyText"/>
        <w:tabs>
          <w:tab w:val="left" w:pos="2585"/>
        </w:tabs>
        <w:spacing w:line="229" w:lineRule="exact"/>
        <w:ind w:left="1987"/>
      </w:pPr>
      <w:r w:rsidRPr="00E271D7">
        <w:rPr>
          <w:strike/>
          <w:color w:val="C00000"/>
        </w:rPr>
        <w:t>10</w:t>
      </w:r>
      <w:r w:rsidRPr="00E271D7">
        <w:rPr>
          <w:color w:val="C00000"/>
        </w:rPr>
        <w:t>9</w:t>
      </w:r>
      <w:r w:rsidRPr="00E271D7">
        <w:t>.</w:t>
      </w:r>
      <w:r w:rsidRPr="00E271D7">
        <w:tab/>
        <w:t>Technology Fee,</w:t>
      </w:r>
      <w:r w:rsidRPr="00E271D7">
        <w:rPr>
          <w:spacing w:val="-6"/>
        </w:rPr>
        <w:t xml:space="preserve"> </w:t>
      </w:r>
      <w:r w:rsidRPr="00E271D7">
        <w:t>and</w:t>
      </w:r>
    </w:p>
    <w:p w14:paraId="784C2D5A" w14:textId="77777777" w:rsidR="0066582D" w:rsidRPr="00E271D7" w:rsidRDefault="00D74CFA">
      <w:pPr>
        <w:pStyle w:val="BodyText"/>
        <w:spacing w:line="229" w:lineRule="exact"/>
        <w:ind w:left="1987"/>
      </w:pPr>
      <w:r w:rsidRPr="00E271D7">
        <w:rPr>
          <w:strike/>
          <w:color w:val="C00000"/>
        </w:rPr>
        <w:t>11</w:t>
      </w:r>
      <w:r w:rsidRPr="00E271D7">
        <w:rPr>
          <w:color w:val="C00000"/>
        </w:rPr>
        <w:t>10</w:t>
      </w:r>
      <w:r w:rsidRPr="00E271D7">
        <w:t>. Student Life and Services Fee.</w:t>
      </w:r>
    </w:p>
    <w:p w14:paraId="1D74D18E" w14:textId="77777777" w:rsidR="0066582D" w:rsidRPr="00E271D7" w:rsidRDefault="0066582D">
      <w:pPr>
        <w:pStyle w:val="BodyText"/>
        <w:rPr>
          <w:sz w:val="12"/>
        </w:rPr>
      </w:pPr>
    </w:p>
    <w:p w14:paraId="2597F1CE" w14:textId="77777777" w:rsidR="0066582D" w:rsidRPr="00E271D7" w:rsidRDefault="00D74CFA">
      <w:pPr>
        <w:pStyle w:val="ListParagraph"/>
        <w:numPr>
          <w:ilvl w:val="2"/>
          <w:numId w:val="1"/>
        </w:numPr>
        <w:tabs>
          <w:tab w:val="left" w:pos="1988"/>
        </w:tabs>
        <w:spacing w:before="90"/>
        <w:ind w:left="1688" w:right="3684" w:firstLine="0"/>
        <w:jc w:val="left"/>
        <w:rPr>
          <w:sz w:val="20"/>
        </w:rPr>
      </w:pPr>
      <w:r w:rsidRPr="00E271D7">
        <w:rPr>
          <w:sz w:val="20"/>
        </w:rPr>
        <w:t>Out-of-State fees comprised of the following, shall be defined as the</w:t>
      </w:r>
      <w:r w:rsidRPr="00E271D7">
        <w:rPr>
          <w:spacing w:val="-2"/>
          <w:sz w:val="20"/>
        </w:rPr>
        <w:t xml:space="preserve"> </w:t>
      </w:r>
      <w:r w:rsidRPr="00E271D7">
        <w:rPr>
          <w:sz w:val="20"/>
        </w:rPr>
        <w:t>fees</w:t>
      </w:r>
      <w:r w:rsidRPr="00E271D7">
        <w:rPr>
          <w:spacing w:val="-4"/>
          <w:sz w:val="20"/>
        </w:rPr>
        <w:t xml:space="preserve"> </w:t>
      </w:r>
      <w:r w:rsidRPr="00E271D7">
        <w:rPr>
          <w:sz w:val="20"/>
        </w:rPr>
        <w:t>charged</w:t>
      </w:r>
      <w:r w:rsidRPr="00E271D7">
        <w:rPr>
          <w:spacing w:val="-3"/>
          <w:sz w:val="20"/>
        </w:rPr>
        <w:t xml:space="preserve"> </w:t>
      </w:r>
      <w:r w:rsidRPr="00E271D7">
        <w:rPr>
          <w:sz w:val="20"/>
        </w:rPr>
        <w:t>an</w:t>
      </w:r>
      <w:r w:rsidRPr="00E271D7">
        <w:rPr>
          <w:spacing w:val="-6"/>
          <w:sz w:val="20"/>
        </w:rPr>
        <w:t xml:space="preserve"> </w:t>
      </w:r>
      <w:r w:rsidRPr="00E271D7">
        <w:rPr>
          <w:sz w:val="20"/>
        </w:rPr>
        <w:t>enrolled</w:t>
      </w:r>
      <w:r w:rsidRPr="00E271D7">
        <w:rPr>
          <w:spacing w:val="-2"/>
          <w:sz w:val="20"/>
        </w:rPr>
        <w:t xml:space="preserve"> </w:t>
      </w:r>
      <w:r w:rsidRPr="00E271D7">
        <w:rPr>
          <w:sz w:val="20"/>
        </w:rPr>
        <w:t>student</w:t>
      </w:r>
      <w:r w:rsidRPr="00E271D7">
        <w:rPr>
          <w:spacing w:val="-1"/>
          <w:sz w:val="20"/>
        </w:rPr>
        <w:t xml:space="preserve"> </w:t>
      </w:r>
      <w:r w:rsidRPr="00E271D7">
        <w:rPr>
          <w:sz w:val="20"/>
        </w:rPr>
        <w:t>who</w:t>
      </w:r>
      <w:r w:rsidRPr="00E271D7">
        <w:rPr>
          <w:spacing w:val="-2"/>
          <w:sz w:val="20"/>
        </w:rPr>
        <w:t xml:space="preserve"> </w:t>
      </w:r>
      <w:r w:rsidRPr="00E271D7">
        <w:rPr>
          <w:sz w:val="20"/>
        </w:rPr>
        <w:t>does</w:t>
      </w:r>
      <w:r w:rsidRPr="00E271D7">
        <w:rPr>
          <w:spacing w:val="-3"/>
          <w:sz w:val="20"/>
        </w:rPr>
        <w:t xml:space="preserve"> </w:t>
      </w:r>
      <w:r w:rsidRPr="00E271D7">
        <w:rPr>
          <w:sz w:val="20"/>
        </w:rPr>
        <w:t>not</w:t>
      </w:r>
      <w:r w:rsidRPr="00E271D7">
        <w:rPr>
          <w:spacing w:val="-5"/>
          <w:sz w:val="20"/>
        </w:rPr>
        <w:t xml:space="preserve"> </w:t>
      </w:r>
      <w:r w:rsidRPr="00E271D7">
        <w:rPr>
          <w:sz w:val="20"/>
        </w:rPr>
        <w:t>qualify</w:t>
      </w:r>
      <w:r w:rsidRPr="00E271D7">
        <w:rPr>
          <w:spacing w:val="-8"/>
          <w:sz w:val="20"/>
        </w:rPr>
        <w:t xml:space="preserve"> </w:t>
      </w:r>
      <w:r w:rsidRPr="00E271D7">
        <w:rPr>
          <w:sz w:val="20"/>
        </w:rPr>
        <w:t>as</w:t>
      </w:r>
      <w:r w:rsidRPr="00E271D7">
        <w:rPr>
          <w:spacing w:val="-3"/>
          <w:sz w:val="20"/>
        </w:rPr>
        <w:t xml:space="preserve"> </w:t>
      </w:r>
      <w:r w:rsidRPr="00E271D7">
        <w:rPr>
          <w:sz w:val="20"/>
        </w:rPr>
        <w:t>a</w:t>
      </w:r>
      <w:r w:rsidRPr="00E271D7">
        <w:rPr>
          <w:spacing w:val="-2"/>
          <w:sz w:val="20"/>
        </w:rPr>
        <w:t xml:space="preserve"> </w:t>
      </w:r>
      <w:r w:rsidRPr="00E271D7">
        <w:rPr>
          <w:sz w:val="20"/>
        </w:rPr>
        <w:t>Florida resident as defined in applicable Florida laws and</w:t>
      </w:r>
      <w:r w:rsidRPr="00E271D7">
        <w:rPr>
          <w:spacing w:val="-17"/>
          <w:sz w:val="20"/>
        </w:rPr>
        <w:t xml:space="preserve"> </w:t>
      </w:r>
      <w:r w:rsidRPr="00E271D7">
        <w:rPr>
          <w:sz w:val="20"/>
        </w:rPr>
        <w:t>regulations:</w:t>
      </w:r>
    </w:p>
    <w:p w14:paraId="51242EAC" w14:textId="77777777" w:rsidR="0066582D" w:rsidRPr="00E271D7" w:rsidRDefault="0066582D">
      <w:pPr>
        <w:pStyle w:val="BodyText"/>
        <w:spacing w:before="8"/>
        <w:rPr>
          <w:sz w:val="19"/>
        </w:rPr>
      </w:pPr>
    </w:p>
    <w:p w14:paraId="741F5738" w14:textId="77777777" w:rsidR="0066582D" w:rsidRPr="00E271D7" w:rsidRDefault="00D74CFA">
      <w:pPr>
        <w:pStyle w:val="ListParagraph"/>
        <w:numPr>
          <w:ilvl w:val="3"/>
          <w:numId w:val="1"/>
        </w:numPr>
        <w:tabs>
          <w:tab w:val="left" w:pos="2585"/>
          <w:tab w:val="left" w:pos="2586"/>
        </w:tabs>
        <w:spacing w:line="229" w:lineRule="exact"/>
        <w:ind w:hanging="599"/>
        <w:rPr>
          <w:sz w:val="20"/>
        </w:rPr>
      </w:pPr>
      <w:r w:rsidRPr="00E271D7">
        <w:rPr>
          <w:sz w:val="20"/>
        </w:rPr>
        <w:t>Tuition;</w:t>
      </w:r>
    </w:p>
    <w:p w14:paraId="7161FE45" w14:textId="77777777" w:rsidR="0066582D" w:rsidRPr="00E271D7" w:rsidRDefault="00D74CFA">
      <w:pPr>
        <w:pStyle w:val="ListParagraph"/>
        <w:numPr>
          <w:ilvl w:val="3"/>
          <w:numId w:val="1"/>
        </w:numPr>
        <w:tabs>
          <w:tab w:val="left" w:pos="2585"/>
          <w:tab w:val="left" w:pos="2586"/>
        </w:tabs>
        <w:spacing w:line="229" w:lineRule="exact"/>
        <w:ind w:hanging="599"/>
        <w:rPr>
          <w:sz w:val="20"/>
        </w:rPr>
      </w:pPr>
      <w:r w:rsidRPr="00E271D7">
        <w:rPr>
          <w:sz w:val="20"/>
        </w:rPr>
        <w:t>Tuition Differential</w:t>
      </w:r>
      <w:r w:rsidRPr="00E271D7">
        <w:rPr>
          <w:spacing w:val="-5"/>
          <w:sz w:val="20"/>
        </w:rPr>
        <w:t xml:space="preserve"> </w:t>
      </w:r>
      <w:r w:rsidRPr="00E271D7">
        <w:rPr>
          <w:sz w:val="20"/>
        </w:rPr>
        <w:t>Fee</w:t>
      </w:r>
      <w:r w:rsidR="00C024E2">
        <w:rPr>
          <w:rStyle w:val="FootnoteReference"/>
          <w:sz w:val="20"/>
        </w:rPr>
        <w:footnoteReference w:id="2"/>
      </w:r>
    </w:p>
    <w:p w14:paraId="483D4578" w14:textId="77777777" w:rsidR="0066582D" w:rsidRPr="00E271D7" w:rsidRDefault="00D74CFA">
      <w:pPr>
        <w:pStyle w:val="ListParagraph"/>
        <w:numPr>
          <w:ilvl w:val="3"/>
          <w:numId w:val="1"/>
        </w:numPr>
        <w:tabs>
          <w:tab w:val="left" w:pos="2585"/>
          <w:tab w:val="left" w:pos="2586"/>
        </w:tabs>
        <w:spacing w:line="229" w:lineRule="exact"/>
        <w:ind w:hanging="599"/>
        <w:rPr>
          <w:sz w:val="20"/>
        </w:rPr>
      </w:pPr>
      <w:r w:rsidRPr="00E271D7">
        <w:rPr>
          <w:sz w:val="20"/>
        </w:rPr>
        <w:t>Out-of-State Fee;</w:t>
      </w:r>
    </w:p>
    <w:p w14:paraId="719EF989" w14:textId="77777777" w:rsidR="0066582D" w:rsidRPr="00E271D7" w:rsidRDefault="00D74CFA">
      <w:pPr>
        <w:pStyle w:val="ListParagraph"/>
        <w:numPr>
          <w:ilvl w:val="3"/>
          <w:numId w:val="1"/>
        </w:numPr>
        <w:tabs>
          <w:tab w:val="left" w:pos="2585"/>
          <w:tab w:val="left" w:pos="2586"/>
        </w:tabs>
        <w:spacing w:line="229" w:lineRule="exact"/>
        <w:ind w:hanging="599"/>
        <w:rPr>
          <w:sz w:val="20"/>
        </w:rPr>
      </w:pPr>
      <w:r w:rsidRPr="00E271D7">
        <w:rPr>
          <w:sz w:val="20"/>
        </w:rPr>
        <w:t>Student Financial Aid</w:t>
      </w:r>
      <w:r w:rsidRPr="00E271D7">
        <w:rPr>
          <w:spacing w:val="-1"/>
          <w:sz w:val="20"/>
        </w:rPr>
        <w:t xml:space="preserve"> </w:t>
      </w:r>
      <w:r w:rsidRPr="00E271D7">
        <w:rPr>
          <w:sz w:val="20"/>
        </w:rPr>
        <w:t>Fee;</w:t>
      </w:r>
    </w:p>
    <w:p w14:paraId="7AD80104" w14:textId="77777777" w:rsidR="0066582D" w:rsidRPr="00E271D7" w:rsidRDefault="00D74CFA">
      <w:pPr>
        <w:pStyle w:val="ListParagraph"/>
        <w:numPr>
          <w:ilvl w:val="3"/>
          <w:numId w:val="1"/>
        </w:numPr>
        <w:tabs>
          <w:tab w:val="left" w:pos="2585"/>
          <w:tab w:val="left" w:pos="2586"/>
        </w:tabs>
        <w:spacing w:line="229" w:lineRule="exact"/>
        <w:ind w:hanging="599"/>
        <w:rPr>
          <w:sz w:val="20"/>
        </w:rPr>
      </w:pPr>
      <w:r w:rsidRPr="00E271D7">
        <w:rPr>
          <w:sz w:val="20"/>
        </w:rPr>
        <w:t>Non-Resident Student Financial Aid Fee;</w:t>
      </w:r>
    </w:p>
    <w:p w14:paraId="4BABE738" w14:textId="77777777" w:rsidR="0066582D" w:rsidRPr="00E271D7" w:rsidRDefault="00D74CFA">
      <w:pPr>
        <w:pStyle w:val="ListParagraph"/>
        <w:numPr>
          <w:ilvl w:val="3"/>
          <w:numId w:val="1"/>
        </w:numPr>
        <w:tabs>
          <w:tab w:val="left" w:pos="2585"/>
          <w:tab w:val="left" w:pos="2586"/>
        </w:tabs>
        <w:ind w:left="1987" w:right="5334" w:firstLine="0"/>
        <w:rPr>
          <w:color w:val="C00000"/>
          <w:sz w:val="20"/>
        </w:rPr>
      </w:pPr>
      <w:r w:rsidRPr="00E271D7">
        <w:rPr>
          <w:color w:val="C00000"/>
          <w:sz w:val="20"/>
        </w:rPr>
        <w:t>Capital Improvement Trust Fund</w:t>
      </w:r>
      <w:r w:rsidRPr="00E271D7">
        <w:rPr>
          <w:color w:val="C00000"/>
          <w:spacing w:val="-24"/>
          <w:sz w:val="20"/>
        </w:rPr>
        <w:t xml:space="preserve"> </w:t>
      </w:r>
      <w:r w:rsidRPr="00E271D7">
        <w:rPr>
          <w:color w:val="C00000"/>
          <w:sz w:val="20"/>
        </w:rPr>
        <w:t>Fee;</w:t>
      </w:r>
      <w:r w:rsidRPr="00E271D7">
        <w:rPr>
          <w:strike/>
          <w:color w:val="C00000"/>
          <w:sz w:val="20"/>
        </w:rPr>
        <w:t xml:space="preserve"> 7.</w:t>
      </w:r>
      <w:r w:rsidRPr="00E271D7">
        <w:rPr>
          <w:strike/>
          <w:color w:val="C00000"/>
          <w:sz w:val="20"/>
        </w:rPr>
        <w:tab/>
        <w:t>Building</w:t>
      </w:r>
      <w:r w:rsidRPr="00E271D7">
        <w:rPr>
          <w:strike/>
          <w:color w:val="C00000"/>
          <w:spacing w:val="-2"/>
          <w:sz w:val="20"/>
        </w:rPr>
        <w:t xml:space="preserve"> </w:t>
      </w:r>
      <w:r w:rsidRPr="00E271D7">
        <w:rPr>
          <w:strike/>
          <w:color w:val="C00000"/>
          <w:sz w:val="20"/>
        </w:rPr>
        <w:t>Fee;</w:t>
      </w:r>
    </w:p>
    <w:p w14:paraId="1CD2376C" w14:textId="77777777" w:rsidR="0066582D" w:rsidRPr="00E271D7" w:rsidRDefault="00D74CFA">
      <w:pPr>
        <w:pStyle w:val="BodyText"/>
        <w:tabs>
          <w:tab w:val="left" w:pos="2585"/>
        </w:tabs>
        <w:ind w:left="2585" w:right="4280" w:hanging="598"/>
      </w:pPr>
      <w:r w:rsidRPr="00E271D7">
        <w:rPr>
          <w:strike/>
          <w:color w:val="C00000"/>
        </w:rPr>
        <w:t>8</w:t>
      </w:r>
      <w:r w:rsidRPr="00E271D7">
        <w:rPr>
          <w:color w:val="C00000"/>
        </w:rPr>
        <w:t>7</w:t>
      </w:r>
      <w:r w:rsidRPr="00E271D7">
        <w:t>.</w:t>
      </w:r>
      <w:r w:rsidRPr="00E271D7">
        <w:tab/>
        <w:t>Health Fee (which includes the Clinic,</w:t>
      </w:r>
      <w:r w:rsidRPr="00E271D7">
        <w:rPr>
          <w:spacing w:val="-30"/>
        </w:rPr>
        <w:t xml:space="preserve"> </w:t>
      </w:r>
      <w:r w:rsidRPr="00E271D7">
        <w:t>Counseling, Wellness and Medical Compliance</w:t>
      </w:r>
      <w:r w:rsidRPr="00E271D7">
        <w:rPr>
          <w:spacing w:val="-4"/>
        </w:rPr>
        <w:t xml:space="preserve"> </w:t>
      </w:r>
      <w:r w:rsidRPr="00E271D7">
        <w:t>Fees);</w:t>
      </w:r>
    </w:p>
    <w:p w14:paraId="47A4E92D" w14:textId="77777777" w:rsidR="0066582D" w:rsidRPr="00E271D7" w:rsidRDefault="00D74CFA">
      <w:pPr>
        <w:pStyle w:val="BodyText"/>
        <w:tabs>
          <w:tab w:val="left" w:pos="2585"/>
        </w:tabs>
        <w:spacing w:line="228" w:lineRule="exact"/>
        <w:ind w:left="1987"/>
      </w:pPr>
      <w:r w:rsidRPr="00E271D7">
        <w:rPr>
          <w:strike/>
          <w:color w:val="C00000"/>
        </w:rPr>
        <w:t>9</w:t>
      </w:r>
      <w:r w:rsidRPr="00E271D7">
        <w:rPr>
          <w:color w:val="C00000"/>
        </w:rPr>
        <w:t>8</w:t>
      </w:r>
      <w:r w:rsidRPr="00E271D7">
        <w:t>.</w:t>
      </w:r>
      <w:r w:rsidRPr="00E271D7">
        <w:tab/>
        <w:t>Athletic Fee;</w:t>
      </w:r>
    </w:p>
    <w:p w14:paraId="1C922D01" w14:textId="77777777" w:rsidR="0066582D" w:rsidRPr="00E271D7" w:rsidRDefault="00D74CFA">
      <w:pPr>
        <w:pStyle w:val="BodyText"/>
        <w:tabs>
          <w:tab w:val="left" w:pos="2585"/>
        </w:tabs>
        <w:ind w:left="1987" w:right="6171"/>
      </w:pPr>
      <w:r w:rsidRPr="00E271D7">
        <w:rPr>
          <w:strike/>
          <w:color w:val="C00000"/>
        </w:rPr>
        <w:t>10</w:t>
      </w:r>
      <w:r w:rsidRPr="00E271D7">
        <w:rPr>
          <w:color w:val="C00000"/>
        </w:rPr>
        <w:t>9</w:t>
      </w:r>
      <w:r w:rsidRPr="00E271D7">
        <w:t>.</w:t>
      </w:r>
      <w:r w:rsidRPr="00E271D7">
        <w:tab/>
        <w:t>Activity and Service Fee;</w:t>
      </w:r>
      <w:r w:rsidRPr="00E271D7">
        <w:rPr>
          <w:strike/>
          <w:color w:val="FF0000"/>
        </w:rPr>
        <w:t xml:space="preserve"> </w:t>
      </w:r>
      <w:r w:rsidRPr="00E271D7">
        <w:rPr>
          <w:strike/>
          <w:color w:val="C00000"/>
        </w:rPr>
        <w:t>11</w:t>
      </w:r>
      <w:r w:rsidRPr="00E271D7">
        <w:rPr>
          <w:color w:val="C00000"/>
        </w:rPr>
        <w:t>10</w:t>
      </w:r>
      <w:r w:rsidRPr="00E271D7">
        <w:t>. Transportation Access Fee;</w:t>
      </w:r>
      <w:r w:rsidRPr="00E271D7">
        <w:rPr>
          <w:strike/>
          <w:color w:val="FF0000"/>
        </w:rPr>
        <w:t xml:space="preserve"> </w:t>
      </w:r>
      <w:r w:rsidRPr="00E271D7">
        <w:rPr>
          <w:strike/>
          <w:color w:val="C00000"/>
        </w:rPr>
        <w:t>12</w:t>
      </w:r>
      <w:r w:rsidRPr="00E271D7">
        <w:rPr>
          <w:color w:val="C00000"/>
        </w:rPr>
        <w:t>11</w:t>
      </w:r>
      <w:r w:rsidRPr="00E271D7">
        <w:t>. Technology Fee,</w:t>
      </w:r>
      <w:r w:rsidRPr="00E271D7">
        <w:rPr>
          <w:spacing w:val="-12"/>
        </w:rPr>
        <w:t xml:space="preserve"> </w:t>
      </w:r>
      <w:r w:rsidRPr="00E271D7">
        <w:t>and</w:t>
      </w:r>
    </w:p>
    <w:p w14:paraId="2ED5480C" w14:textId="77777777" w:rsidR="0066582D" w:rsidRPr="00E271D7" w:rsidRDefault="00D74CFA" w:rsidP="00C024E2">
      <w:pPr>
        <w:pStyle w:val="BodyText"/>
        <w:spacing w:line="227" w:lineRule="exact"/>
        <w:ind w:left="1987"/>
      </w:pPr>
      <w:r w:rsidRPr="00E271D7">
        <w:rPr>
          <w:strike/>
          <w:color w:val="C00000"/>
        </w:rPr>
        <w:t>13</w:t>
      </w:r>
      <w:r w:rsidRPr="00E271D7">
        <w:rPr>
          <w:color w:val="C00000"/>
        </w:rPr>
        <w:t>12</w:t>
      </w:r>
      <w:r w:rsidRPr="00E271D7">
        <w:t>. Student Life and Services Fee.</w:t>
      </w:r>
    </w:p>
    <w:p w14:paraId="4739AF2E" w14:textId="77777777" w:rsidR="0066582D" w:rsidRPr="00E271D7" w:rsidRDefault="0066582D">
      <w:pPr>
        <w:pStyle w:val="BodyText"/>
        <w:spacing w:before="7"/>
        <w:rPr>
          <w:sz w:val="19"/>
        </w:rPr>
      </w:pPr>
    </w:p>
    <w:p w14:paraId="0B0241BE" w14:textId="77777777" w:rsidR="0066582D" w:rsidRPr="00E271D7" w:rsidRDefault="00D74CFA">
      <w:pPr>
        <w:pStyle w:val="ListParagraph"/>
        <w:numPr>
          <w:ilvl w:val="1"/>
          <w:numId w:val="1"/>
        </w:numPr>
        <w:tabs>
          <w:tab w:val="left" w:pos="1091"/>
        </w:tabs>
        <w:ind w:right="3606"/>
        <w:rPr>
          <w:sz w:val="20"/>
        </w:rPr>
      </w:pPr>
      <w:r w:rsidRPr="00E271D7">
        <w:rPr>
          <w:sz w:val="20"/>
        </w:rPr>
        <w:t>The</w:t>
      </w:r>
      <w:r w:rsidRPr="00E271D7">
        <w:rPr>
          <w:spacing w:val="-3"/>
          <w:sz w:val="20"/>
        </w:rPr>
        <w:t xml:space="preserve"> </w:t>
      </w:r>
      <w:r w:rsidRPr="00E271D7">
        <w:rPr>
          <w:sz w:val="20"/>
        </w:rPr>
        <w:t>following</w:t>
      </w:r>
      <w:r w:rsidRPr="00E271D7">
        <w:rPr>
          <w:spacing w:val="-5"/>
          <w:sz w:val="20"/>
        </w:rPr>
        <w:t xml:space="preserve"> </w:t>
      </w:r>
      <w:r w:rsidRPr="00E271D7">
        <w:rPr>
          <w:sz w:val="20"/>
        </w:rPr>
        <w:t>tuition</w:t>
      </w:r>
      <w:r w:rsidRPr="00E271D7">
        <w:rPr>
          <w:spacing w:val="-6"/>
          <w:sz w:val="20"/>
        </w:rPr>
        <w:t xml:space="preserve"> </w:t>
      </w:r>
      <w:r w:rsidRPr="00E271D7">
        <w:rPr>
          <w:sz w:val="20"/>
        </w:rPr>
        <w:t>shall</w:t>
      </w:r>
      <w:r w:rsidRPr="00E271D7">
        <w:rPr>
          <w:spacing w:val="-4"/>
          <w:sz w:val="20"/>
        </w:rPr>
        <w:t xml:space="preserve"> </w:t>
      </w:r>
      <w:r w:rsidRPr="00E271D7">
        <w:rPr>
          <w:sz w:val="20"/>
        </w:rPr>
        <w:t>be</w:t>
      </w:r>
      <w:r w:rsidRPr="00E271D7">
        <w:rPr>
          <w:spacing w:val="-2"/>
          <w:sz w:val="20"/>
        </w:rPr>
        <w:t xml:space="preserve"> </w:t>
      </w:r>
      <w:r w:rsidRPr="00E271D7">
        <w:rPr>
          <w:sz w:val="20"/>
        </w:rPr>
        <w:t>levied</w:t>
      </w:r>
      <w:r w:rsidRPr="00E271D7">
        <w:rPr>
          <w:spacing w:val="-3"/>
          <w:sz w:val="20"/>
        </w:rPr>
        <w:t xml:space="preserve"> </w:t>
      </w:r>
      <w:r w:rsidRPr="00E271D7">
        <w:rPr>
          <w:sz w:val="20"/>
        </w:rPr>
        <w:t>and</w:t>
      </w:r>
      <w:r w:rsidRPr="00E271D7">
        <w:rPr>
          <w:spacing w:val="-3"/>
          <w:sz w:val="20"/>
        </w:rPr>
        <w:t xml:space="preserve"> </w:t>
      </w:r>
      <w:r w:rsidRPr="00E271D7">
        <w:rPr>
          <w:sz w:val="20"/>
        </w:rPr>
        <w:t>collected</w:t>
      </w:r>
      <w:r w:rsidRPr="00E271D7">
        <w:rPr>
          <w:spacing w:val="-4"/>
          <w:sz w:val="20"/>
        </w:rPr>
        <w:t xml:space="preserve"> </w:t>
      </w:r>
      <w:r w:rsidRPr="00E271D7">
        <w:rPr>
          <w:sz w:val="20"/>
        </w:rPr>
        <w:t>effective</w:t>
      </w:r>
      <w:r w:rsidRPr="00E271D7">
        <w:rPr>
          <w:spacing w:val="-3"/>
          <w:sz w:val="20"/>
        </w:rPr>
        <w:t xml:space="preserve"> </w:t>
      </w:r>
      <w:r w:rsidRPr="00E271D7">
        <w:rPr>
          <w:sz w:val="20"/>
        </w:rPr>
        <w:t>for</w:t>
      </w:r>
      <w:r w:rsidRPr="00E271D7">
        <w:rPr>
          <w:spacing w:val="-3"/>
          <w:sz w:val="20"/>
        </w:rPr>
        <w:t xml:space="preserve"> </w:t>
      </w:r>
      <w:r w:rsidRPr="00E271D7">
        <w:rPr>
          <w:sz w:val="20"/>
        </w:rPr>
        <w:t>the</w:t>
      </w:r>
      <w:r w:rsidRPr="00E271D7">
        <w:rPr>
          <w:spacing w:val="-1"/>
          <w:sz w:val="20"/>
        </w:rPr>
        <w:t xml:space="preserve"> </w:t>
      </w:r>
      <w:r w:rsidRPr="00E271D7">
        <w:rPr>
          <w:sz w:val="20"/>
        </w:rPr>
        <w:t>Fall</w:t>
      </w:r>
      <w:r w:rsidRPr="00E271D7">
        <w:rPr>
          <w:spacing w:val="-5"/>
          <w:sz w:val="20"/>
        </w:rPr>
        <w:t xml:space="preserve"> </w:t>
      </w:r>
      <w:r w:rsidRPr="00E271D7">
        <w:rPr>
          <w:sz w:val="20"/>
        </w:rPr>
        <w:t>201</w:t>
      </w:r>
      <w:r w:rsidRPr="00E271D7">
        <w:rPr>
          <w:strike/>
          <w:color w:val="C00000"/>
          <w:sz w:val="20"/>
        </w:rPr>
        <w:t>1</w:t>
      </w:r>
      <w:r w:rsidRPr="00E271D7">
        <w:rPr>
          <w:color w:val="C00000"/>
          <w:sz w:val="20"/>
        </w:rPr>
        <w:t xml:space="preserve">2 </w:t>
      </w:r>
      <w:r w:rsidRPr="00E271D7">
        <w:rPr>
          <w:sz w:val="20"/>
        </w:rPr>
        <w:t>and Spring/Summer 201</w:t>
      </w:r>
      <w:r w:rsidRPr="00E271D7">
        <w:rPr>
          <w:strike/>
          <w:color w:val="C00000"/>
          <w:sz w:val="20"/>
        </w:rPr>
        <w:t>2</w:t>
      </w:r>
      <w:r w:rsidRPr="00E271D7">
        <w:rPr>
          <w:color w:val="C00000"/>
          <w:sz w:val="20"/>
        </w:rPr>
        <w:t>3</w:t>
      </w:r>
      <w:r w:rsidRPr="00E271D7">
        <w:rPr>
          <w:color w:val="FF0000"/>
          <w:sz w:val="20"/>
        </w:rPr>
        <w:t xml:space="preserve"> </w:t>
      </w:r>
      <w:r w:rsidRPr="00E271D7">
        <w:rPr>
          <w:sz w:val="20"/>
        </w:rPr>
        <w:t>semesters for each student regularly enrolled, unless provided otherwise by law or in this</w:t>
      </w:r>
      <w:r w:rsidRPr="00E271D7">
        <w:rPr>
          <w:spacing w:val="-13"/>
          <w:sz w:val="20"/>
        </w:rPr>
        <w:t xml:space="preserve"> </w:t>
      </w:r>
      <w:r w:rsidRPr="00E271D7">
        <w:rPr>
          <w:sz w:val="20"/>
        </w:rPr>
        <w:t>chapter.</w:t>
      </w:r>
    </w:p>
    <w:p w14:paraId="70A0DB2E" w14:textId="77777777" w:rsidR="0066582D" w:rsidRPr="00E271D7" w:rsidRDefault="0066582D">
      <w:pPr>
        <w:pStyle w:val="BodyText"/>
        <w:spacing w:before="8"/>
        <w:rPr>
          <w:sz w:val="19"/>
        </w:rPr>
      </w:pPr>
    </w:p>
    <w:p w14:paraId="660566A6" w14:textId="77777777" w:rsidR="0066582D" w:rsidRPr="00E271D7" w:rsidRDefault="00D74CFA">
      <w:pPr>
        <w:pStyle w:val="ListParagraph"/>
        <w:numPr>
          <w:ilvl w:val="2"/>
          <w:numId w:val="1"/>
        </w:numPr>
        <w:tabs>
          <w:tab w:val="left" w:pos="1390"/>
        </w:tabs>
        <w:ind w:hanging="300"/>
        <w:jc w:val="left"/>
        <w:rPr>
          <w:sz w:val="20"/>
        </w:rPr>
      </w:pPr>
      <w:r w:rsidRPr="00E271D7">
        <w:rPr>
          <w:sz w:val="20"/>
        </w:rPr>
        <w:t>Students will be assessed the following fees per credit</w:t>
      </w:r>
      <w:r w:rsidRPr="00E271D7">
        <w:rPr>
          <w:spacing w:val="-6"/>
          <w:sz w:val="20"/>
        </w:rPr>
        <w:t xml:space="preserve"> </w:t>
      </w:r>
      <w:r w:rsidRPr="00E271D7">
        <w:rPr>
          <w:sz w:val="20"/>
        </w:rPr>
        <w:t>hour:</w:t>
      </w:r>
    </w:p>
    <w:p w14:paraId="783FE0B8" w14:textId="77777777" w:rsidR="0066582D" w:rsidRPr="00E271D7" w:rsidRDefault="0066582D">
      <w:pPr>
        <w:pStyle w:val="BodyText"/>
        <w:rPr>
          <w:sz w:val="22"/>
        </w:rPr>
      </w:pPr>
    </w:p>
    <w:p w14:paraId="459CDAB2" w14:textId="77777777" w:rsidR="0066582D" w:rsidRPr="00E271D7" w:rsidRDefault="0066582D">
      <w:pPr>
        <w:pStyle w:val="BodyText"/>
        <w:spacing w:before="2"/>
        <w:rPr>
          <w:sz w:val="18"/>
        </w:rPr>
      </w:pPr>
    </w:p>
    <w:p w14:paraId="2D7EAF37" w14:textId="77777777" w:rsidR="0066582D" w:rsidRPr="00D74CFA" w:rsidRDefault="00D74CFA" w:rsidP="00D74CFA">
      <w:pPr>
        <w:ind w:left="2880"/>
        <w:rPr>
          <w:rFonts w:ascii="Arial" w:hAnsi="Arial" w:cs="Arial"/>
          <w:b/>
        </w:rPr>
      </w:pPr>
      <w:r w:rsidRPr="00D74CFA">
        <w:rPr>
          <w:rFonts w:ascii="Arial" w:hAnsi="Arial" w:cs="Arial"/>
          <w:b/>
        </w:rPr>
        <w:t>FALL 201</w:t>
      </w:r>
      <w:r w:rsidRPr="00D74CFA">
        <w:rPr>
          <w:rFonts w:ascii="Arial" w:hAnsi="Arial" w:cs="Arial"/>
          <w:b/>
          <w:strike/>
          <w:color w:val="C00000"/>
        </w:rPr>
        <w:t>1</w:t>
      </w:r>
      <w:r w:rsidRPr="00D74CFA">
        <w:rPr>
          <w:rFonts w:ascii="Arial" w:hAnsi="Arial" w:cs="Arial"/>
          <w:b/>
          <w:color w:val="C00000"/>
        </w:rPr>
        <w:t>2</w:t>
      </w:r>
      <w:r w:rsidRPr="00D74CFA">
        <w:rPr>
          <w:rFonts w:ascii="Arial" w:hAnsi="Arial" w:cs="Arial"/>
          <w:b/>
        </w:rPr>
        <w:t>/SPRING/SUMMER 201</w:t>
      </w:r>
      <w:r w:rsidRPr="00D74CFA">
        <w:rPr>
          <w:rFonts w:ascii="Arial" w:hAnsi="Arial" w:cs="Arial"/>
          <w:b/>
          <w:strike/>
          <w:color w:val="C00000"/>
        </w:rPr>
        <w:t>2</w:t>
      </w:r>
      <w:r w:rsidRPr="00D74CFA">
        <w:rPr>
          <w:rFonts w:ascii="Arial" w:hAnsi="Arial" w:cs="Arial"/>
          <w:b/>
          <w:color w:val="C00000"/>
        </w:rPr>
        <w:t>3</w:t>
      </w:r>
    </w:p>
    <w:p w14:paraId="70148E92" w14:textId="77777777" w:rsidR="0066582D" w:rsidRPr="00E271D7" w:rsidRDefault="0066582D">
      <w:pPr>
        <w:pStyle w:val="BodyText"/>
        <w:spacing w:before="1"/>
        <w:rPr>
          <w:b/>
        </w:rPr>
      </w:pPr>
    </w:p>
    <w:tbl>
      <w:tblPr>
        <w:tblStyle w:val="TableGrid"/>
        <w:tblW w:w="0" w:type="auto"/>
        <w:tblLayout w:type="fixed"/>
        <w:tblLook w:val="01E0" w:firstRow="1" w:lastRow="1" w:firstColumn="1" w:lastColumn="1" w:noHBand="0" w:noVBand="0"/>
      </w:tblPr>
      <w:tblGrid>
        <w:gridCol w:w="2809"/>
        <w:gridCol w:w="1576"/>
        <w:gridCol w:w="1530"/>
        <w:gridCol w:w="1800"/>
        <w:gridCol w:w="1620"/>
      </w:tblGrid>
      <w:tr w:rsidR="0066582D" w:rsidRPr="00E271D7" w14:paraId="44D113C3" w14:textId="77777777" w:rsidTr="005F14C2">
        <w:trPr>
          <w:trHeight w:val="456"/>
          <w:tblHeader/>
        </w:trPr>
        <w:tc>
          <w:tcPr>
            <w:tcW w:w="2809" w:type="dxa"/>
          </w:tcPr>
          <w:p w14:paraId="5FAE5CB7" w14:textId="77777777" w:rsidR="0066582D" w:rsidRPr="00E271D7" w:rsidRDefault="00D74CFA" w:rsidP="00C024E2">
            <w:pPr>
              <w:pStyle w:val="TableParagraph"/>
              <w:spacing w:line="225" w:lineRule="exact"/>
              <w:ind w:left="88"/>
              <w:jc w:val="center"/>
              <w:rPr>
                <w:b/>
                <w:sz w:val="20"/>
              </w:rPr>
            </w:pPr>
            <w:r w:rsidRPr="00E271D7">
              <w:rPr>
                <w:b/>
                <w:sz w:val="20"/>
              </w:rPr>
              <w:t>Fees</w:t>
            </w:r>
          </w:p>
        </w:tc>
        <w:tc>
          <w:tcPr>
            <w:tcW w:w="1576" w:type="dxa"/>
          </w:tcPr>
          <w:p w14:paraId="3F27C50D" w14:textId="77777777" w:rsidR="0066582D" w:rsidRPr="00E271D7" w:rsidRDefault="00E271D7" w:rsidP="00E271D7">
            <w:pPr>
              <w:pStyle w:val="TableParagraph"/>
              <w:spacing w:line="225" w:lineRule="exact"/>
              <w:ind w:left="88"/>
              <w:jc w:val="center"/>
              <w:rPr>
                <w:b/>
                <w:sz w:val="20"/>
              </w:rPr>
            </w:pPr>
            <w:r w:rsidRPr="00E271D7">
              <w:rPr>
                <w:b/>
                <w:sz w:val="20"/>
              </w:rPr>
              <w:t xml:space="preserve">Undergraduate </w:t>
            </w:r>
            <w:r w:rsidR="00D74CFA" w:rsidRPr="00E271D7">
              <w:rPr>
                <w:b/>
                <w:sz w:val="20"/>
              </w:rPr>
              <w:t>Resident</w:t>
            </w:r>
          </w:p>
        </w:tc>
        <w:tc>
          <w:tcPr>
            <w:tcW w:w="1530" w:type="dxa"/>
          </w:tcPr>
          <w:p w14:paraId="73BF6520" w14:textId="77777777" w:rsidR="0066582D" w:rsidRPr="00E271D7" w:rsidRDefault="00E271D7" w:rsidP="00E271D7">
            <w:pPr>
              <w:pStyle w:val="TableParagraph"/>
              <w:spacing w:line="225" w:lineRule="exact"/>
              <w:ind w:right="78"/>
              <w:jc w:val="center"/>
              <w:rPr>
                <w:b/>
                <w:sz w:val="20"/>
              </w:rPr>
            </w:pPr>
            <w:r w:rsidRPr="00E271D7">
              <w:rPr>
                <w:b/>
                <w:sz w:val="20"/>
              </w:rPr>
              <w:t xml:space="preserve">Undergraduate </w:t>
            </w:r>
            <w:r w:rsidR="00D74CFA" w:rsidRPr="00E271D7">
              <w:rPr>
                <w:b/>
                <w:sz w:val="20"/>
              </w:rPr>
              <w:t>Non-Resident</w:t>
            </w:r>
          </w:p>
        </w:tc>
        <w:tc>
          <w:tcPr>
            <w:tcW w:w="1800" w:type="dxa"/>
          </w:tcPr>
          <w:p w14:paraId="109781ED" w14:textId="77777777" w:rsidR="0066582D" w:rsidRPr="00E271D7" w:rsidRDefault="00E271D7" w:rsidP="00E271D7">
            <w:pPr>
              <w:pStyle w:val="TableParagraph"/>
              <w:spacing w:line="225" w:lineRule="exact"/>
              <w:ind w:right="85"/>
              <w:jc w:val="center"/>
              <w:rPr>
                <w:b/>
                <w:sz w:val="20"/>
              </w:rPr>
            </w:pPr>
            <w:r>
              <w:rPr>
                <w:b/>
                <w:sz w:val="20"/>
              </w:rPr>
              <w:t>G</w:t>
            </w:r>
            <w:r w:rsidRPr="00E271D7">
              <w:rPr>
                <w:b/>
                <w:sz w:val="20"/>
              </w:rPr>
              <w:t xml:space="preserve">raduate </w:t>
            </w:r>
            <w:r w:rsidR="00D74CFA" w:rsidRPr="00E271D7">
              <w:rPr>
                <w:b/>
                <w:sz w:val="20"/>
              </w:rPr>
              <w:t>Resident</w:t>
            </w:r>
          </w:p>
        </w:tc>
        <w:tc>
          <w:tcPr>
            <w:tcW w:w="1620" w:type="dxa"/>
          </w:tcPr>
          <w:p w14:paraId="1F6019F8" w14:textId="77777777" w:rsidR="0066582D" w:rsidRPr="00E271D7" w:rsidRDefault="00E271D7" w:rsidP="00E271D7">
            <w:pPr>
              <w:pStyle w:val="TableParagraph"/>
              <w:spacing w:line="225" w:lineRule="exact"/>
              <w:ind w:right="81"/>
              <w:jc w:val="center"/>
              <w:rPr>
                <w:b/>
                <w:sz w:val="20"/>
              </w:rPr>
            </w:pPr>
            <w:r>
              <w:rPr>
                <w:b/>
                <w:sz w:val="20"/>
              </w:rPr>
              <w:t>G</w:t>
            </w:r>
            <w:r w:rsidRPr="00E271D7">
              <w:rPr>
                <w:b/>
                <w:sz w:val="20"/>
              </w:rPr>
              <w:t xml:space="preserve">raduate </w:t>
            </w:r>
            <w:r w:rsidR="00D74CFA" w:rsidRPr="00E271D7">
              <w:rPr>
                <w:b/>
                <w:sz w:val="20"/>
              </w:rPr>
              <w:t>Non-Resident</w:t>
            </w:r>
          </w:p>
        </w:tc>
      </w:tr>
      <w:tr w:rsidR="0066582D" w:rsidRPr="00E271D7" w14:paraId="2DA22AAF" w14:textId="77777777" w:rsidTr="00C024E2">
        <w:trPr>
          <w:trHeight w:val="456"/>
        </w:trPr>
        <w:tc>
          <w:tcPr>
            <w:tcW w:w="2809" w:type="dxa"/>
          </w:tcPr>
          <w:p w14:paraId="23F0036C" w14:textId="77777777" w:rsidR="0066582D" w:rsidRPr="00E271D7" w:rsidRDefault="00D74CFA" w:rsidP="00C024E2">
            <w:pPr>
              <w:pStyle w:val="TableParagraph"/>
              <w:spacing w:line="222" w:lineRule="exact"/>
              <w:ind w:left="88"/>
              <w:jc w:val="left"/>
              <w:rPr>
                <w:sz w:val="20"/>
              </w:rPr>
            </w:pPr>
            <w:r w:rsidRPr="00E271D7">
              <w:rPr>
                <w:sz w:val="20"/>
              </w:rPr>
              <w:t>Tuition</w:t>
            </w:r>
          </w:p>
        </w:tc>
        <w:tc>
          <w:tcPr>
            <w:tcW w:w="1576" w:type="dxa"/>
          </w:tcPr>
          <w:p w14:paraId="49C00912" w14:textId="77777777" w:rsidR="0066582D" w:rsidRPr="00E271D7" w:rsidRDefault="00D74CFA" w:rsidP="00C024E2">
            <w:pPr>
              <w:pStyle w:val="TableParagraph"/>
              <w:spacing w:line="222" w:lineRule="exact"/>
              <w:ind w:left="188"/>
              <w:rPr>
                <w:sz w:val="20"/>
              </w:rPr>
            </w:pPr>
            <w:r w:rsidRPr="00E271D7">
              <w:rPr>
                <w:sz w:val="20"/>
              </w:rPr>
              <w:t>$103.32</w:t>
            </w:r>
          </w:p>
        </w:tc>
        <w:tc>
          <w:tcPr>
            <w:tcW w:w="1530" w:type="dxa"/>
          </w:tcPr>
          <w:p w14:paraId="6728D246" w14:textId="77777777" w:rsidR="0066582D" w:rsidRPr="00E271D7" w:rsidRDefault="00D74CFA" w:rsidP="00C024E2">
            <w:pPr>
              <w:pStyle w:val="TableParagraph"/>
              <w:spacing w:line="222" w:lineRule="exact"/>
              <w:ind w:right="76"/>
              <w:rPr>
                <w:sz w:val="20"/>
              </w:rPr>
            </w:pPr>
            <w:r w:rsidRPr="00E271D7">
              <w:rPr>
                <w:w w:val="95"/>
                <w:sz w:val="20"/>
              </w:rPr>
              <w:t>$103.32</w:t>
            </w:r>
          </w:p>
        </w:tc>
        <w:tc>
          <w:tcPr>
            <w:tcW w:w="1800" w:type="dxa"/>
          </w:tcPr>
          <w:p w14:paraId="2417C65C" w14:textId="77777777" w:rsidR="0066582D" w:rsidRPr="00E271D7" w:rsidRDefault="00D74CFA" w:rsidP="00C024E2">
            <w:pPr>
              <w:pStyle w:val="TableParagraph"/>
              <w:ind w:left="187"/>
              <w:rPr>
                <w:color w:val="C00000"/>
                <w:sz w:val="20"/>
              </w:rPr>
            </w:pPr>
            <w:r w:rsidRPr="00E271D7">
              <w:rPr>
                <w:color w:val="C00000"/>
                <w:sz w:val="20"/>
              </w:rPr>
              <w:t>$</w:t>
            </w:r>
            <w:r w:rsidRPr="00E271D7">
              <w:rPr>
                <w:strike/>
                <w:color w:val="C00000"/>
                <w:sz w:val="20"/>
              </w:rPr>
              <w:t>348.94</w:t>
            </w:r>
          </w:p>
          <w:p w14:paraId="3F2185B9" w14:textId="77777777" w:rsidR="0066582D" w:rsidRPr="00E271D7" w:rsidRDefault="00D74CFA" w:rsidP="00C024E2">
            <w:pPr>
              <w:pStyle w:val="TableParagraph"/>
              <w:spacing w:line="215" w:lineRule="exact"/>
              <w:ind w:left="287"/>
              <w:rPr>
                <w:sz w:val="20"/>
              </w:rPr>
            </w:pPr>
            <w:r w:rsidRPr="00E271D7">
              <w:rPr>
                <w:color w:val="C00000"/>
                <w:sz w:val="20"/>
              </w:rPr>
              <w:t>401.28</w:t>
            </w:r>
          </w:p>
        </w:tc>
        <w:tc>
          <w:tcPr>
            <w:tcW w:w="1620" w:type="dxa"/>
          </w:tcPr>
          <w:p w14:paraId="0413DCEF" w14:textId="77777777" w:rsidR="0066582D" w:rsidRPr="00E271D7" w:rsidRDefault="00D74CFA" w:rsidP="00C024E2">
            <w:pPr>
              <w:pStyle w:val="TableParagraph"/>
              <w:ind w:left="603"/>
              <w:rPr>
                <w:color w:val="C00000"/>
                <w:sz w:val="20"/>
              </w:rPr>
            </w:pPr>
            <w:r w:rsidRPr="00E271D7">
              <w:rPr>
                <w:color w:val="C00000"/>
                <w:sz w:val="20"/>
              </w:rPr>
              <w:t>$</w:t>
            </w:r>
            <w:r w:rsidRPr="00E271D7">
              <w:rPr>
                <w:strike/>
                <w:color w:val="C00000"/>
                <w:sz w:val="20"/>
              </w:rPr>
              <w:t>348.94</w:t>
            </w:r>
          </w:p>
          <w:p w14:paraId="090F5E52" w14:textId="77777777" w:rsidR="0066582D" w:rsidRPr="00E271D7" w:rsidRDefault="00D74CFA" w:rsidP="00C024E2">
            <w:pPr>
              <w:pStyle w:val="TableParagraph"/>
              <w:spacing w:line="215" w:lineRule="exact"/>
              <w:ind w:left="703"/>
              <w:rPr>
                <w:sz w:val="20"/>
              </w:rPr>
            </w:pPr>
            <w:r w:rsidRPr="00E271D7">
              <w:rPr>
                <w:color w:val="C00000"/>
                <w:sz w:val="20"/>
              </w:rPr>
              <w:t>401.28</w:t>
            </w:r>
          </w:p>
        </w:tc>
      </w:tr>
      <w:tr w:rsidR="00E271D7" w:rsidRPr="00E271D7" w14:paraId="2FEBA90A" w14:textId="77777777" w:rsidTr="00C024E2">
        <w:trPr>
          <w:trHeight w:val="605"/>
        </w:trPr>
        <w:tc>
          <w:tcPr>
            <w:tcW w:w="2809" w:type="dxa"/>
          </w:tcPr>
          <w:p w14:paraId="414C4C92" w14:textId="77777777" w:rsidR="00E271D7" w:rsidRPr="00E271D7" w:rsidRDefault="00E271D7" w:rsidP="00C024E2">
            <w:pPr>
              <w:pStyle w:val="TableParagraph"/>
              <w:ind w:left="88"/>
              <w:jc w:val="left"/>
              <w:rPr>
                <w:sz w:val="20"/>
              </w:rPr>
            </w:pPr>
            <w:r w:rsidRPr="00E271D7">
              <w:rPr>
                <w:sz w:val="20"/>
              </w:rPr>
              <w:t>Tuition Differential Fee</w:t>
            </w:r>
          </w:p>
        </w:tc>
        <w:tc>
          <w:tcPr>
            <w:tcW w:w="1576" w:type="dxa"/>
          </w:tcPr>
          <w:p w14:paraId="27226471" w14:textId="77777777" w:rsidR="00E271D7" w:rsidRPr="00E271D7" w:rsidRDefault="00E271D7" w:rsidP="00C024E2">
            <w:pPr>
              <w:pStyle w:val="TableParagraph"/>
              <w:ind w:left="238"/>
              <w:rPr>
                <w:color w:val="C00000"/>
                <w:sz w:val="20"/>
              </w:rPr>
            </w:pPr>
            <w:r w:rsidRPr="00E271D7">
              <w:rPr>
                <w:color w:val="C00000"/>
                <w:w w:val="99"/>
                <w:sz w:val="20"/>
              </w:rPr>
              <w:t>$</w:t>
            </w:r>
            <w:r w:rsidRPr="00E271D7">
              <w:rPr>
                <w:strike/>
                <w:color w:val="C00000"/>
                <w:sz w:val="20"/>
              </w:rPr>
              <w:t>21.42</w:t>
            </w:r>
          </w:p>
          <w:p w14:paraId="6D741000" w14:textId="77777777" w:rsidR="00E271D7" w:rsidRPr="00E271D7" w:rsidRDefault="00E271D7" w:rsidP="00C024E2">
            <w:pPr>
              <w:pStyle w:val="TableParagraph"/>
              <w:spacing w:line="211" w:lineRule="exact"/>
              <w:ind w:left="4"/>
              <w:rPr>
                <w:color w:val="C00000"/>
                <w:sz w:val="20"/>
              </w:rPr>
            </w:pPr>
            <w:r w:rsidRPr="00E271D7">
              <w:rPr>
                <w:strike/>
                <w:color w:val="C00000"/>
                <w:sz w:val="20"/>
              </w:rPr>
              <w:t>40.13</w:t>
            </w:r>
          </w:p>
          <w:p w14:paraId="1896BEBF" w14:textId="77777777" w:rsidR="00E271D7" w:rsidRPr="00E271D7" w:rsidRDefault="00E271D7" w:rsidP="00C024E2">
            <w:pPr>
              <w:pStyle w:val="TableParagraph"/>
              <w:spacing w:line="203" w:lineRule="exact"/>
              <w:ind w:left="4"/>
              <w:rPr>
                <w:color w:val="C00000"/>
                <w:sz w:val="20"/>
              </w:rPr>
            </w:pPr>
            <w:r w:rsidRPr="00E271D7">
              <w:rPr>
                <w:color w:val="C00000"/>
                <w:sz w:val="20"/>
              </w:rPr>
              <w:t>37.63</w:t>
            </w:r>
          </w:p>
        </w:tc>
        <w:tc>
          <w:tcPr>
            <w:tcW w:w="1530" w:type="dxa"/>
          </w:tcPr>
          <w:p w14:paraId="6A206AD8" w14:textId="77777777" w:rsidR="00E271D7" w:rsidRPr="00E271D7" w:rsidRDefault="00E271D7" w:rsidP="00C024E2">
            <w:pPr>
              <w:pStyle w:val="TableParagraph"/>
              <w:ind w:right="76"/>
              <w:rPr>
                <w:color w:val="C00000"/>
                <w:sz w:val="20"/>
              </w:rPr>
            </w:pPr>
            <w:r w:rsidRPr="00E271D7">
              <w:rPr>
                <w:color w:val="C00000"/>
                <w:sz w:val="20"/>
              </w:rPr>
              <w:t>$</w:t>
            </w:r>
            <w:r w:rsidRPr="00E271D7">
              <w:rPr>
                <w:color w:val="C00000"/>
                <w:spacing w:val="46"/>
                <w:sz w:val="20"/>
              </w:rPr>
              <w:t xml:space="preserve"> </w:t>
            </w:r>
            <w:r w:rsidRPr="00E271D7">
              <w:rPr>
                <w:strike/>
                <w:color w:val="C00000"/>
                <w:sz w:val="20"/>
              </w:rPr>
              <w:t>21.42</w:t>
            </w:r>
          </w:p>
          <w:p w14:paraId="78AFC8EA" w14:textId="77777777" w:rsidR="00E271D7" w:rsidRPr="00E271D7" w:rsidRDefault="00E271D7" w:rsidP="00C024E2">
            <w:pPr>
              <w:pStyle w:val="TableParagraph"/>
              <w:spacing w:line="211" w:lineRule="exact"/>
              <w:ind w:right="76"/>
              <w:rPr>
                <w:color w:val="C00000"/>
                <w:sz w:val="20"/>
              </w:rPr>
            </w:pPr>
            <w:r w:rsidRPr="00E271D7">
              <w:rPr>
                <w:strike/>
                <w:color w:val="C00000"/>
                <w:w w:val="95"/>
                <w:sz w:val="20"/>
              </w:rPr>
              <w:t>40.13</w:t>
            </w:r>
          </w:p>
          <w:p w14:paraId="0ABBC128" w14:textId="77777777" w:rsidR="00E271D7" w:rsidRPr="00E271D7" w:rsidRDefault="00E271D7" w:rsidP="00C024E2">
            <w:pPr>
              <w:pStyle w:val="TableParagraph"/>
              <w:spacing w:line="203" w:lineRule="exact"/>
              <w:ind w:right="76"/>
              <w:rPr>
                <w:color w:val="C00000"/>
                <w:sz w:val="20"/>
              </w:rPr>
            </w:pPr>
            <w:r w:rsidRPr="00E271D7">
              <w:rPr>
                <w:color w:val="C00000"/>
                <w:w w:val="95"/>
                <w:sz w:val="20"/>
              </w:rPr>
              <w:t>37.63</w:t>
            </w:r>
          </w:p>
        </w:tc>
        <w:tc>
          <w:tcPr>
            <w:tcW w:w="1800" w:type="dxa"/>
          </w:tcPr>
          <w:p w14:paraId="5FEDD0A7" w14:textId="77777777" w:rsidR="00E271D7" w:rsidRPr="00E271D7" w:rsidRDefault="00E271D7" w:rsidP="00C024E2">
            <w:pPr>
              <w:pStyle w:val="TableParagraph"/>
              <w:ind w:right="77"/>
              <w:rPr>
                <w:sz w:val="20"/>
              </w:rPr>
            </w:pPr>
            <w:r w:rsidRPr="00E271D7">
              <w:rPr>
                <w:sz w:val="20"/>
              </w:rPr>
              <w:t>$ -</w:t>
            </w:r>
          </w:p>
        </w:tc>
        <w:tc>
          <w:tcPr>
            <w:tcW w:w="1620" w:type="dxa"/>
          </w:tcPr>
          <w:p w14:paraId="416A8E8E" w14:textId="77777777" w:rsidR="00E271D7" w:rsidRPr="00E271D7" w:rsidRDefault="00E271D7" w:rsidP="00C024E2">
            <w:pPr>
              <w:pStyle w:val="TableParagraph"/>
              <w:ind w:right="78"/>
              <w:rPr>
                <w:sz w:val="20"/>
              </w:rPr>
            </w:pPr>
            <w:r w:rsidRPr="00E271D7">
              <w:rPr>
                <w:sz w:val="20"/>
              </w:rPr>
              <w:t>$ -</w:t>
            </w:r>
          </w:p>
        </w:tc>
      </w:tr>
      <w:tr w:rsidR="0066582D" w:rsidRPr="00E271D7" w14:paraId="5CF26B96" w14:textId="77777777" w:rsidTr="00C024E2">
        <w:trPr>
          <w:trHeight w:val="229"/>
        </w:trPr>
        <w:tc>
          <w:tcPr>
            <w:tcW w:w="2809" w:type="dxa"/>
          </w:tcPr>
          <w:p w14:paraId="7EC0BB19" w14:textId="77777777" w:rsidR="0066582D" w:rsidRPr="00E271D7" w:rsidRDefault="00D74CFA" w:rsidP="00C024E2">
            <w:pPr>
              <w:pStyle w:val="TableParagraph"/>
              <w:spacing w:line="209" w:lineRule="exact"/>
              <w:ind w:left="88"/>
              <w:jc w:val="left"/>
              <w:rPr>
                <w:sz w:val="20"/>
              </w:rPr>
            </w:pPr>
            <w:r w:rsidRPr="00E271D7">
              <w:rPr>
                <w:sz w:val="20"/>
              </w:rPr>
              <w:t>Out-of-State Fee</w:t>
            </w:r>
          </w:p>
        </w:tc>
        <w:tc>
          <w:tcPr>
            <w:tcW w:w="1576" w:type="dxa"/>
          </w:tcPr>
          <w:p w14:paraId="42D69F73" w14:textId="77777777" w:rsidR="0066582D" w:rsidRPr="00E271D7" w:rsidRDefault="00D74CFA" w:rsidP="00C024E2">
            <w:pPr>
              <w:pStyle w:val="TableParagraph"/>
              <w:spacing w:line="209" w:lineRule="exact"/>
              <w:ind w:right="76"/>
              <w:rPr>
                <w:sz w:val="20"/>
              </w:rPr>
            </w:pPr>
            <w:r w:rsidRPr="00E271D7">
              <w:rPr>
                <w:sz w:val="20"/>
              </w:rPr>
              <w:t>$ -</w:t>
            </w:r>
          </w:p>
        </w:tc>
        <w:tc>
          <w:tcPr>
            <w:tcW w:w="1530" w:type="dxa"/>
          </w:tcPr>
          <w:p w14:paraId="3EAFD1E0" w14:textId="77777777" w:rsidR="0066582D" w:rsidRDefault="00D74CFA" w:rsidP="00C024E2">
            <w:pPr>
              <w:pStyle w:val="TableParagraph"/>
              <w:spacing w:line="209" w:lineRule="exact"/>
              <w:ind w:right="76"/>
              <w:rPr>
                <w:strike/>
                <w:color w:val="C00000"/>
                <w:w w:val="95"/>
                <w:sz w:val="20"/>
              </w:rPr>
            </w:pPr>
            <w:r w:rsidRPr="00E271D7">
              <w:rPr>
                <w:color w:val="C00000"/>
                <w:w w:val="95"/>
                <w:sz w:val="20"/>
              </w:rPr>
              <w:t>$</w:t>
            </w:r>
            <w:r w:rsidRPr="00E271D7">
              <w:rPr>
                <w:strike/>
                <w:color w:val="C00000"/>
                <w:w w:val="95"/>
                <w:sz w:val="20"/>
              </w:rPr>
              <w:t>425.02</w:t>
            </w:r>
          </w:p>
          <w:p w14:paraId="7A1342B5" w14:textId="77777777" w:rsidR="00C024E2" w:rsidRPr="00E271D7" w:rsidRDefault="00C024E2" w:rsidP="00C024E2">
            <w:pPr>
              <w:pStyle w:val="TableParagraph"/>
              <w:spacing w:line="209" w:lineRule="exact"/>
              <w:ind w:right="76"/>
              <w:rPr>
                <w:color w:val="C00000"/>
                <w:sz w:val="20"/>
              </w:rPr>
            </w:pPr>
            <w:r w:rsidRPr="00C024E2">
              <w:rPr>
                <w:color w:val="C00000"/>
                <w:sz w:val="20"/>
              </w:rPr>
              <w:t>459.02</w:t>
            </w:r>
          </w:p>
        </w:tc>
        <w:tc>
          <w:tcPr>
            <w:tcW w:w="1800" w:type="dxa"/>
          </w:tcPr>
          <w:p w14:paraId="4FF30CC5" w14:textId="77777777" w:rsidR="0066582D" w:rsidRPr="00E271D7" w:rsidRDefault="00D74CFA" w:rsidP="00C024E2">
            <w:pPr>
              <w:pStyle w:val="TableParagraph"/>
              <w:spacing w:line="209" w:lineRule="exact"/>
              <w:ind w:right="77"/>
              <w:rPr>
                <w:sz w:val="20"/>
              </w:rPr>
            </w:pPr>
            <w:r w:rsidRPr="00E271D7">
              <w:rPr>
                <w:sz w:val="20"/>
              </w:rPr>
              <w:t>$ -</w:t>
            </w:r>
          </w:p>
        </w:tc>
        <w:tc>
          <w:tcPr>
            <w:tcW w:w="1620" w:type="dxa"/>
          </w:tcPr>
          <w:p w14:paraId="3A3DB483" w14:textId="77777777" w:rsidR="0066582D" w:rsidRDefault="00D74CFA" w:rsidP="00C024E2">
            <w:pPr>
              <w:pStyle w:val="TableParagraph"/>
              <w:spacing w:line="209" w:lineRule="exact"/>
              <w:ind w:right="79"/>
              <w:rPr>
                <w:strike/>
                <w:color w:val="C00000"/>
                <w:sz w:val="20"/>
              </w:rPr>
            </w:pPr>
            <w:r w:rsidRPr="00E271D7">
              <w:rPr>
                <w:color w:val="C00000"/>
                <w:sz w:val="20"/>
              </w:rPr>
              <w:t>$</w:t>
            </w:r>
            <w:r w:rsidRPr="00E271D7">
              <w:rPr>
                <w:strike/>
                <w:color w:val="C00000"/>
                <w:sz w:val="20"/>
              </w:rPr>
              <w:t>583.67</w:t>
            </w:r>
          </w:p>
          <w:p w14:paraId="6C42E259" w14:textId="77777777" w:rsidR="00C024E2" w:rsidRPr="00E271D7" w:rsidRDefault="00C024E2" w:rsidP="00C024E2">
            <w:pPr>
              <w:pStyle w:val="TableParagraph"/>
              <w:spacing w:line="209" w:lineRule="exact"/>
              <w:ind w:right="79"/>
              <w:rPr>
                <w:color w:val="C00000"/>
                <w:sz w:val="20"/>
              </w:rPr>
            </w:pPr>
            <w:r w:rsidRPr="00C024E2">
              <w:rPr>
                <w:color w:val="C00000"/>
                <w:sz w:val="20"/>
              </w:rPr>
              <w:t>531.33</w:t>
            </w:r>
          </w:p>
        </w:tc>
      </w:tr>
      <w:tr w:rsidR="00C024E2" w:rsidRPr="00E271D7" w14:paraId="1FB8BF41" w14:textId="77777777" w:rsidTr="00C024E2">
        <w:trPr>
          <w:trHeight w:val="229"/>
        </w:trPr>
        <w:tc>
          <w:tcPr>
            <w:tcW w:w="2809" w:type="dxa"/>
          </w:tcPr>
          <w:p w14:paraId="5B16520D" w14:textId="77777777" w:rsidR="00C024E2" w:rsidRPr="00E271D7" w:rsidRDefault="00C024E2" w:rsidP="00C024E2">
            <w:pPr>
              <w:pStyle w:val="TableParagraph"/>
              <w:spacing w:line="222" w:lineRule="exact"/>
              <w:ind w:left="88"/>
              <w:jc w:val="left"/>
              <w:rPr>
                <w:sz w:val="20"/>
              </w:rPr>
            </w:pPr>
            <w:r w:rsidRPr="00E271D7">
              <w:rPr>
                <w:sz w:val="20"/>
              </w:rPr>
              <w:t>Student Financial Aid</w:t>
            </w:r>
          </w:p>
        </w:tc>
        <w:tc>
          <w:tcPr>
            <w:tcW w:w="1576" w:type="dxa"/>
          </w:tcPr>
          <w:p w14:paraId="0256A088" w14:textId="77777777" w:rsidR="00C024E2" w:rsidRPr="00E271D7" w:rsidRDefault="00C024E2" w:rsidP="00C024E2">
            <w:pPr>
              <w:pStyle w:val="TableParagraph"/>
              <w:spacing w:line="222" w:lineRule="exact"/>
              <w:ind w:left="288"/>
              <w:rPr>
                <w:sz w:val="20"/>
              </w:rPr>
            </w:pPr>
            <w:r w:rsidRPr="00E271D7">
              <w:rPr>
                <w:sz w:val="20"/>
              </w:rPr>
              <w:t>$ 5.16</w:t>
            </w:r>
          </w:p>
        </w:tc>
        <w:tc>
          <w:tcPr>
            <w:tcW w:w="1530" w:type="dxa"/>
          </w:tcPr>
          <w:p w14:paraId="505932C9" w14:textId="77777777" w:rsidR="00C024E2" w:rsidRPr="00E271D7" w:rsidRDefault="00C024E2" w:rsidP="00C024E2">
            <w:pPr>
              <w:pStyle w:val="TableParagraph"/>
              <w:ind w:right="76"/>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26.41</w:t>
            </w:r>
          </w:p>
          <w:p w14:paraId="08FE1767" w14:textId="77777777" w:rsidR="00C024E2" w:rsidRPr="00E271D7" w:rsidRDefault="00C024E2" w:rsidP="00C024E2">
            <w:pPr>
              <w:pStyle w:val="TableParagraph"/>
              <w:spacing w:line="215" w:lineRule="exact"/>
              <w:ind w:right="76"/>
              <w:rPr>
                <w:color w:val="C00000"/>
                <w:sz w:val="20"/>
              </w:rPr>
            </w:pPr>
            <w:r w:rsidRPr="00E271D7">
              <w:rPr>
                <w:color w:val="C00000"/>
                <w:w w:val="95"/>
                <w:sz w:val="20"/>
              </w:rPr>
              <w:t>28.11</w:t>
            </w:r>
          </w:p>
        </w:tc>
        <w:tc>
          <w:tcPr>
            <w:tcW w:w="1800" w:type="dxa"/>
          </w:tcPr>
          <w:p w14:paraId="16D46E63" w14:textId="77777777" w:rsidR="00C024E2" w:rsidRPr="00E271D7" w:rsidRDefault="00C024E2" w:rsidP="00C024E2">
            <w:pPr>
              <w:pStyle w:val="TableParagraph"/>
              <w:ind w:right="79"/>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17.44</w:t>
            </w:r>
          </w:p>
          <w:p w14:paraId="6E9B86A2"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20.06</w:t>
            </w:r>
          </w:p>
        </w:tc>
        <w:tc>
          <w:tcPr>
            <w:tcW w:w="1620" w:type="dxa"/>
          </w:tcPr>
          <w:p w14:paraId="5F88D74E" w14:textId="77777777" w:rsidR="00C024E2" w:rsidRPr="00E271D7" w:rsidRDefault="00C024E2" w:rsidP="00C024E2">
            <w:pPr>
              <w:pStyle w:val="TableParagraph"/>
              <w:spacing w:line="222" w:lineRule="exact"/>
              <w:ind w:right="79"/>
              <w:rPr>
                <w:sz w:val="20"/>
              </w:rPr>
            </w:pPr>
            <w:r w:rsidRPr="00E271D7">
              <w:rPr>
                <w:sz w:val="20"/>
              </w:rPr>
              <w:t>$ 46.63</w:t>
            </w:r>
          </w:p>
        </w:tc>
      </w:tr>
      <w:tr w:rsidR="00C024E2" w:rsidRPr="00E271D7" w14:paraId="7AACA2BD" w14:textId="77777777" w:rsidTr="00C024E2">
        <w:trPr>
          <w:trHeight w:val="229"/>
        </w:trPr>
        <w:tc>
          <w:tcPr>
            <w:tcW w:w="2809" w:type="dxa"/>
          </w:tcPr>
          <w:p w14:paraId="0D8DD404" w14:textId="77777777" w:rsidR="00C024E2" w:rsidRPr="00E271D7" w:rsidRDefault="00C024E2" w:rsidP="00C024E2">
            <w:pPr>
              <w:pStyle w:val="TableParagraph"/>
              <w:spacing w:line="222" w:lineRule="exact"/>
              <w:ind w:left="88"/>
              <w:jc w:val="left"/>
              <w:rPr>
                <w:sz w:val="20"/>
              </w:rPr>
            </w:pPr>
            <w:r w:rsidRPr="00E271D7">
              <w:rPr>
                <w:sz w:val="20"/>
              </w:rPr>
              <w:t>Capital Improvement Trust Fund</w:t>
            </w:r>
          </w:p>
        </w:tc>
        <w:tc>
          <w:tcPr>
            <w:tcW w:w="1576" w:type="dxa"/>
          </w:tcPr>
          <w:p w14:paraId="150B6829" w14:textId="77777777" w:rsidR="00C024E2" w:rsidRPr="00E271D7" w:rsidRDefault="00C024E2" w:rsidP="00C024E2">
            <w:pPr>
              <w:pStyle w:val="TableParagraph"/>
              <w:ind w:right="78"/>
              <w:rPr>
                <w:sz w:val="20"/>
              </w:rPr>
            </w:pPr>
            <w:r w:rsidRPr="00E271D7">
              <w:rPr>
                <w:sz w:val="20"/>
              </w:rPr>
              <w:t>$</w:t>
            </w:r>
            <w:r w:rsidRPr="00E271D7">
              <w:rPr>
                <w:spacing w:val="47"/>
                <w:sz w:val="20"/>
              </w:rPr>
              <w:t xml:space="preserve"> </w:t>
            </w:r>
            <w:r w:rsidRPr="00E271D7">
              <w:rPr>
                <w:strike/>
                <w:color w:val="C00000"/>
                <w:sz w:val="20"/>
              </w:rPr>
              <w:t>2.44</w:t>
            </w:r>
          </w:p>
          <w:p w14:paraId="71A7A40A" w14:textId="77777777" w:rsidR="00C024E2" w:rsidRPr="00E271D7" w:rsidRDefault="00C024E2" w:rsidP="00C024E2">
            <w:pPr>
              <w:pStyle w:val="TableParagraph"/>
              <w:spacing w:line="215" w:lineRule="exact"/>
              <w:ind w:right="78"/>
              <w:rPr>
                <w:sz w:val="20"/>
              </w:rPr>
            </w:pPr>
            <w:r w:rsidRPr="00E271D7">
              <w:rPr>
                <w:color w:val="C00000"/>
                <w:w w:val="95"/>
                <w:sz w:val="20"/>
              </w:rPr>
              <w:t>6.76</w:t>
            </w:r>
          </w:p>
        </w:tc>
        <w:tc>
          <w:tcPr>
            <w:tcW w:w="1530" w:type="dxa"/>
          </w:tcPr>
          <w:p w14:paraId="474D07D9" w14:textId="77777777" w:rsidR="00C024E2" w:rsidRPr="00E271D7" w:rsidRDefault="00C024E2" w:rsidP="00C024E2">
            <w:pPr>
              <w:pStyle w:val="TableParagraph"/>
              <w:ind w:right="76"/>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2.44</w:t>
            </w:r>
            <w:proofErr w:type="gramEnd"/>
          </w:p>
          <w:p w14:paraId="7132DF2E" w14:textId="77777777" w:rsidR="00C024E2" w:rsidRPr="00E271D7" w:rsidRDefault="00C024E2" w:rsidP="00C024E2">
            <w:pPr>
              <w:pStyle w:val="TableParagraph"/>
              <w:spacing w:line="215" w:lineRule="exact"/>
              <w:ind w:right="76"/>
              <w:rPr>
                <w:color w:val="C00000"/>
                <w:sz w:val="20"/>
              </w:rPr>
            </w:pPr>
            <w:r w:rsidRPr="00E271D7">
              <w:rPr>
                <w:color w:val="C00000"/>
                <w:w w:val="95"/>
                <w:sz w:val="20"/>
              </w:rPr>
              <w:t>6.76</w:t>
            </w:r>
          </w:p>
        </w:tc>
        <w:tc>
          <w:tcPr>
            <w:tcW w:w="1800" w:type="dxa"/>
          </w:tcPr>
          <w:p w14:paraId="47A8CF43" w14:textId="77777777" w:rsidR="00C024E2" w:rsidRPr="00E271D7" w:rsidRDefault="00C024E2" w:rsidP="00C024E2">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2.44</w:t>
            </w:r>
            <w:proofErr w:type="gramEnd"/>
          </w:p>
          <w:p w14:paraId="32241861"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6.76</w:t>
            </w:r>
          </w:p>
        </w:tc>
        <w:tc>
          <w:tcPr>
            <w:tcW w:w="1620" w:type="dxa"/>
          </w:tcPr>
          <w:p w14:paraId="2DC80F51" w14:textId="77777777" w:rsidR="00C024E2" w:rsidRPr="00E271D7" w:rsidRDefault="00C024E2" w:rsidP="00C024E2">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2.44</w:t>
            </w:r>
            <w:proofErr w:type="gramEnd"/>
          </w:p>
          <w:p w14:paraId="6F00543D"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6.76</w:t>
            </w:r>
          </w:p>
        </w:tc>
      </w:tr>
      <w:tr w:rsidR="00C024E2" w:rsidRPr="00E271D7" w14:paraId="7B58951C" w14:textId="77777777" w:rsidTr="00C024E2">
        <w:trPr>
          <w:trHeight w:val="229"/>
        </w:trPr>
        <w:tc>
          <w:tcPr>
            <w:tcW w:w="2809" w:type="dxa"/>
          </w:tcPr>
          <w:p w14:paraId="4BEC3328" w14:textId="77777777" w:rsidR="00C024E2" w:rsidRPr="00E271D7" w:rsidRDefault="00C024E2" w:rsidP="00C024E2">
            <w:pPr>
              <w:pStyle w:val="TableParagraph"/>
              <w:spacing w:line="223" w:lineRule="exact"/>
              <w:ind w:left="88"/>
              <w:jc w:val="left"/>
              <w:rPr>
                <w:color w:val="C00000"/>
                <w:sz w:val="20"/>
              </w:rPr>
            </w:pPr>
            <w:r w:rsidRPr="00E271D7">
              <w:rPr>
                <w:strike/>
                <w:color w:val="C00000"/>
                <w:sz w:val="20"/>
              </w:rPr>
              <w:t>Building</w:t>
            </w:r>
          </w:p>
        </w:tc>
        <w:tc>
          <w:tcPr>
            <w:tcW w:w="1576" w:type="dxa"/>
          </w:tcPr>
          <w:p w14:paraId="3F73612B" w14:textId="77777777" w:rsidR="00C024E2" w:rsidRPr="00E271D7" w:rsidRDefault="00C024E2" w:rsidP="00C024E2">
            <w:pPr>
              <w:pStyle w:val="TableParagraph"/>
              <w:spacing w:line="223" w:lineRule="exact"/>
              <w:ind w:left="238"/>
              <w:rPr>
                <w:color w:val="C00000"/>
                <w:sz w:val="20"/>
              </w:rPr>
            </w:pPr>
            <w:r w:rsidRPr="00E271D7">
              <w:rPr>
                <w:strike/>
                <w:color w:val="C00000"/>
                <w:sz w:val="20"/>
              </w:rPr>
              <w:t>$ 2.32</w:t>
            </w:r>
          </w:p>
        </w:tc>
        <w:tc>
          <w:tcPr>
            <w:tcW w:w="1530" w:type="dxa"/>
          </w:tcPr>
          <w:p w14:paraId="48638E14" w14:textId="77777777" w:rsidR="00C024E2" w:rsidRPr="00E271D7" w:rsidRDefault="00C024E2" w:rsidP="00C024E2">
            <w:pPr>
              <w:pStyle w:val="TableParagraph"/>
              <w:spacing w:line="223" w:lineRule="exact"/>
              <w:ind w:right="76"/>
              <w:rPr>
                <w:color w:val="C00000"/>
                <w:sz w:val="20"/>
              </w:rPr>
            </w:pPr>
            <w:r w:rsidRPr="00E271D7">
              <w:rPr>
                <w:strike/>
                <w:color w:val="C00000"/>
                <w:sz w:val="20"/>
              </w:rPr>
              <w:t>$ 2.32</w:t>
            </w:r>
          </w:p>
        </w:tc>
        <w:tc>
          <w:tcPr>
            <w:tcW w:w="1800" w:type="dxa"/>
          </w:tcPr>
          <w:p w14:paraId="2E4E7ED7" w14:textId="77777777" w:rsidR="00C024E2" w:rsidRPr="00E271D7" w:rsidRDefault="00C024E2" w:rsidP="00C024E2">
            <w:pPr>
              <w:pStyle w:val="TableParagraph"/>
              <w:spacing w:line="223" w:lineRule="exact"/>
              <w:ind w:right="79"/>
              <w:rPr>
                <w:color w:val="C00000"/>
                <w:sz w:val="20"/>
              </w:rPr>
            </w:pPr>
            <w:r w:rsidRPr="00E271D7">
              <w:rPr>
                <w:strike/>
                <w:color w:val="C00000"/>
                <w:sz w:val="20"/>
              </w:rPr>
              <w:t>$ 2.32</w:t>
            </w:r>
          </w:p>
        </w:tc>
        <w:tc>
          <w:tcPr>
            <w:tcW w:w="1620" w:type="dxa"/>
          </w:tcPr>
          <w:p w14:paraId="1464D553" w14:textId="77777777" w:rsidR="00C024E2" w:rsidRPr="00E271D7" w:rsidRDefault="00C024E2" w:rsidP="00C024E2">
            <w:pPr>
              <w:pStyle w:val="TableParagraph"/>
              <w:spacing w:line="223" w:lineRule="exact"/>
              <w:ind w:right="79"/>
              <w:rPr>
                <w:color w:val="C00000"/>
                <w:sz w:val="20"/>
              </w:rPr>
            </w:pPr>
            <w:r w:rsidRPr="00E271D7">
              <w:rPr>
                <w:strike/>
                <w:color w:val="C00000"/>
                <w:sz w:val="20"/>
              </w:rPr>
              <w:t>$ 2.32</w:t>
            </w:r>
          </w:p>
        </w:tc>
      </w:tr>
      <w:tr w:rsidR="00C024E2" w:rsidRPr="00E271D7" w14:paraId="314BACB1" w14:textId="77777777" w:rsidTr="00C024E2">
        <w:trPr>
          <w:trHeight w:val="229"/>
        </w:trPr>
        <w:tc>
          <w:tcPr>
            <w:tcW w:w="2809" w:type="dxa"/>
          </w:tcPr>
          <w:p w14:paraId="105D49B6" w14:textId="77777777" w:rsidR="00C024E2" w:rsidRPr="00E271D7" w:rsidRDefault="00C024E2" w:rsidP="00C024E2">
            <w:pPr>
              <w:pStyle w:val="TableParagraph"/>
              <w:spacing w:line="222" w:lineRule="exact"/>
              <w:ind w:left="88"/>
              <w:jc w:val="left"/>
              <w:rPr>
                <w:sz w:val="20"/>
              </w:rPr>
            </w:pPr>
            <w:r w:rsidRPr="00E271D7">
              <w:rPr>
                <w:sz w:val="20"/>
              </w:rPr>
              <w:t>Activity &amp; Service</w:t>
            </w:r>
          </w:p>
        </w:tc>
        <w:tc>
          <w:tcPr>
            <w:tcW w:w="1576" w:type="dxa"/>
          </w:tcPr>
          <w:p w14:paraId="65E18C61" w14:textId="77777777" w:rsidR="00C024E2" w:rsidRPr="00E271D7" w:rsidRDefault="00C024E2" w:rsidP="00C024E2">
            <w:pPr>
              <w:pStyle w:val="TableParagraph"/>
              <w:ind w:right="78"/>
              <w:rPr>
                <w:color w:val="C00000"/>
                <w:sz w:val="20"/>
              </w:rPr>
            </w:pPr>
            <w:r w:rsidRPr="00E271D7">
              <w:rPr>
                <w:color w:val="C00000"/>
                <w:sz w:val="20"/>
              </w:rPr>
              <w:t>$</w:t>
            </w:r>
            <w:r w:rsidRPr="00E271D7">
              <w:rPr>
                <w:color w:val="C00000"/>
                <w:spacing w:val="-3"/>
                <w:sz w:val="20"/>
              </w:rPr>
              <w:t xml:space="preserve"> </w:t>
            </w:r>
            <w:r w:rsidRPr="00E271D7">
              <w:rPr>
                <w:strike/>
                <w:color w:val="C00000"/>
                <w:sz w:val="20"/>
              </w:rPr>
              <w:t>14.24</w:t>
            </w:r>
          </w:p>
          <w:p w14:paraId="18D34719" w14:textId="77777777" w:rsidR="00C024E2" w:rsidRPr="00E271D7" w:rsidRDefault="00C024E2" w:rsidP="00C024E2">
            <w:pPr>
              <w:pStyle w:val="TableParagraph"/>
              <w:spacing w:line="215" w:lineRule="exact"/>
              <w:ind w:right="78"/>
              <w:rPr>
                <w:color w:val="C00000"/>
                <w:sz w:val="20"/>
              </w:rPr>
            </w:pPr>
            <w:r w:rsidRPr="00E271D7">
              <w:rPr>
                <w:color w:val="C00000"/>
                <w:w w:val="95"/>
                <w:sz w:val="20"/>
              </w:rPr>
              <w:t>14.47</w:t>
            </w:r>
          </w:p>
        </w:tc>
        <w:tc>
          <w:tcPr>
            <w:tcW w:w="1530" w:type="dxa"/>
          </w:tcPr>
          <w:p w14:paraId="7C5B4619" w14:textId="77777777" w:rsidR="00C024E2" w:rsidRPr="00E271D7" w:rsidRDefault="00C024E2" w:rsidP="00C024E2">
            <w:pPr>
              <w:pStyle w:val="TableParagraph"/>
              <w:ind w:right="76"/>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14.24</w:t>
            </w:r>
          </w:p>
          <w:p w14:paraId="549D19E1" w14:textId="77777777" w:rsidR="00C024E2" w:rsidRPr="00E271D7" w:rsidRDefault="00C024E2" w:rsidP="00C024E2">
            <w:pPr>
              <w:pStyle w:val="TableParagraph"/>
              <w:spacing w:line="215" w:lineRule="exact"/>
              <w:ind w:right="76"/>
              <w:rPr>
                <w:color w:val="C00000"/>
                <w:sz w:val="20"/>
              </w:rPr>
            </w:pPr>
            <w:r w:rsidRPr="00E271D7">
              <w:rPr>
                <w:color w:val="C00000"/>
                <w:w w:val="95"/>
                <w:sz w:val="20"/>
              </w:rPr>
              <w:t>14.47</w:t>
            </w:r>
          </w:p>
        </w:tc>
        <w:tc>
          <w:tcPr>
            <w:tcW w:w="1800" w:type="dxa"/>
          </w:tcPr>
          <w:p w14:paraId="29F69CB0" w14:textId="77777777" w:rsidR="00C024E2" w:rsidRPr="00E271D7" w:rsidRDefault="00C024E2" w:rsidP="00C024E2">
            <w:pPr>
              <w:pStyle w:val="TableParagraph"/>
              <w:ind w:right="79"/>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14.24</w:t>
            </w:r>
          </w:p>
          <w:p w14:paraId="74E5DE81"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14.47</w:t>
            </w:r>
          </w:p>
        </w:tc>
        <w:tc>
          <w:tcPr>
            <w:tcW w:w="1620" w:type="dxa"/>
          </w:tcPr>
          <w:p w14:paraId="31960183" w14:textId="77777777" w:rsidR="00C024E2" w:rsidRPr="00E271D7" w:rsidRDefault="00C024E2" w:rsidP="00C024E2">
            <w:pPr>
              <w:pStyle w:val="TableParagraph"/>
              <w:ind w:right="79"/>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14.24</w:t>
            </w:r>
          </w:p>
          <w:p w14:paraId="62C4C1CC" w14:textId="77777777" w:rsidR="00C024E2" w:rsidRPr="00E271D7" w:rsidRDefault="00C024E2" w:rsidP="00C024E2">
            <w:pPr>
              <w:pStyle w:val="TableParagraph"/>
              <w:spacing w:line="215" w:lineRule="exact"/>
              <w:ind w:right="78"/>
              <w:rPr>
                <w:color w:val="C00000"/>
                <w:sz w:val="20"/>
              </w:rPr>
            </w:pPr>
            <w:r w:rsidRPr="00E271D7">
              <w:rPr>
                <w:color w:val="C00000"/>
                <w:w w:val="95"/>
                <w:sz w:val="20"/>
              </w:rPr>
              <w:t>14.47</w:t>
            </w:r>
          </w:p>
        </w:tc>
      </w:tr>
      <w:tr w:rsidR="00C024E2" w:rsidRPr="00E271D7" w14:paraId="3AC28275" w14:textId="77777777" w:rsidTr="00C024E2">
        <w:trPr>
          <w:trHeight w:val="229"/>
        </w:trPr>
        <w:tc>
          <w:tcPr>
            <w:tcW w:w="2809" w:type="dxa"/>
          </w:tcPr>
          <w:p w14:paraId="3F2CC643" w14:textId="77777777" w:rsidR="00C024E2" w:rsidRPr="00E271D7" w:rsidRDefault="00C024E2" w:rsidP="00C024E2">
            <w:pPr>
              <w:pStyle w:val="TableParagraph"/>
              <w:spacing w:line="222" w:lineRule="exact"/>
              <w:ind w:left="88"/>
              <w:jc w:val="left"/>
              <w:rPr>
                <w:sz w:val="20"/>
              </w:rPr>
            </w:pPr>
            <w:r w:rsidRPr="00E271D7">
              <w:rPr>
                <w:sz w:val="20"/>
              </w:rPr>
              <w:t>Health</w:t>
            </w:r>
          </w:p>
        </w:tc>
        <w:tc>
          <w:tcPr>
            <w:tcW w:w="1576" w:type="dxa"/>
          </w:tcPr>
          <w:p w14:paraId="33BEC884" w14:textId="77777777" w:rsidR="00C024E2" w:rsidRPr="00E271D7" w:rsidRDefault="00C024E2" w:rsidP="00C024E2">
            <w:pPr>
              <w:pStyle w:val="TableParagraph"/>
              <w:ind w:right="78"/>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9.51</w:t>
            </w:r>
            <w:proofErr w:type="gramEnd"/>
          </w:p>
          <w:p w14:paraId="391F3111" w14:textId="77777777" w:rsidR="00C024E2" w:rsidRPr="00E271D7" w:rsidRDefault="00C024E2" w:rsidP="00C024E2">
            <w:pPr>
              <w:pStyle w:val="TableParagraph"/>
              <w:spacing w:line="215" w:lineRule="exact"/>
              <w:ind w:right="78"/>
              <w:rPr>
                <w:color w:val="C00000"/>
                <w:sz w:val="20"/>
              </w:rPr>
            </w:pPr>
            <w:r w:rsidRPr="00E271D7">
              <w:rPr>
                <w:color w:val="C00000"/>
                <w:w w:val="95"/>
                <w:sz w:val="20"/>
              </w:rPr>
              <w:t>9.76</w:t>
            </w:r>
          </w:p>
        </w:tc>
        <w:tc>
          <w:tcPr>
            <w:tcW w:w="1530" w:type="dxa"/>
          </w:tcPr>
          <w:p w14:paraId="7CAA2D18" w14:textId="77777777" w:rsidR="00C024E2" w:rsidRPr="00E271D7" w:rsidRDefault="00C024E2" w:rsidP="00C024E2">
            <w:pPr>
              <w:pStyle w:val="TableParagraph"/>
              <w:ind w:right="76"/>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9.51</w:t>
            </w:r>
            <w:proofErr w:type="gramEnd"/>
          </w:p>
          <w:p w14:paraId="2790DC58" w14:textId="77777777" w:rsidR="00C024E2" w:rsidRPr="00E271D7" w:rsidRDefault="00C024E2" w:rsidP="00C024E2">
            <w:pPr>
              <w:pStyle w:val="TableParagraph"/>
              <w:spacing w:line="215" w:lineRule="exact"/>
              <w:ind w:right="76"/>
              <w:rPr>
                <w:color w:val="C00000"/>
                <w:sz w:val="20"/>
              </w:rPr>
            </w:pPr>
            <w:r w:rsidRPr="00E271D7">
              <w:rPr>
                <w:color w:val="C00000"/>
                <w:w w:val="95"/>
                <w:sz w:val="20"/>
              </w:rPr>
              <w:t>9.76</w:t>
            </w:r>
          </w:p>
        </w:tc>
        <w:tc>
          <w:tcPr>
            <w:tcW w:w="1800" w:type="dxa"/>
          </w:tcPr>
          <w:p w14:paraId="7B61E1B9" w14:textId="77777777" w:rsidR="00C024E2" w:rsidRPr="00E271D7" w:rsidRDefault="00C024E2" w:rsidP="00C024E2">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9.51</w:t>
            </w:r>
            <w:proofErr w:type="gramEnd"/>
          </w:p>
          <w:p w14:paraId="751D7A87"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9.76</w:t>
            </w:r>
          </w:p>
        </w:tc>
        <w:tc>
          <w:tcPr>
            <w:tcW w:w="1620" w:type="dxa"/>
          </w:tcPr>
          <w:p w14:paraId="06F284DB" w14:textId="77777777" w:rsidR="00C024E2" w:rsidRPr="00E271D7" w:rsidRDefault="00C024E2" w:rsidP="00C024E2">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9.51</w:t>
            </w:r>
            <w:proofErr w:type="gramEnd"/>
          </w:p>
          <w:p w14:paraId="20DF8A1F"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9.76</w:t>
            </w:r>
          </w:p>
        </w:tc>
      </w:tr>
      <w:tr w:rsidR="00C024E2" w:rsidRPr="00E271D7" w14:paraId="586AB05B" w14:textId="77777777" w:rsidTr="00C024E2">
        <w:trPr>
          <w:trHeight w:val="229"/>
        </w:trPr>
        <w:tc>
          <w:tcPr>
            <w:tcW w:w="2809" w:type="dxa"/>
          </w:tcPr>
          <w:p w14:paraId="53138903" w14:textId="77777777" w:rsidR="00C024E2" w:rsidRPr="00E271D7" w:rsidRDefault="00C024E2" w:rsidP="00C024E2">
            <w:pPr>
              <w:pStyle w:val="TableParagraph"/>
              <w:ind w:left="88"/>
              <w:jc w:val="left"/>
              <w:rPr>
                <w:sz w:val="20"/>
              </w:rPr>
            </w:pPr>
            <w:r w:rsidRPr="00E271D7">
              <w:rPr>
                <w:sz w:val="20"/>
              </w:rPr>
              <w:t>Athletic</w:t>
            </w:r>
          </w:p>
        </w:tc>
        <w:tc>
          <w:tcPr>
            <w:tcW w:w="1576" w:type="dxa"/>
          </w:tcPr>
          <w:p w14:paraId="2F7C0F02" w14:textId="77777777" w:rsidR="00C024E2" w:rsidRPr="00E271D7" w:rsidRDefault="00C024E2" w:rsidP="00C024E2">
            <w:pPr>
              <w:pStyle w:val="TableParagraph"/>
              <w:ind w:right="78"/>
              <w:rPr>
                <w:color w:val="C00000"/>
                <w:sz w:val="20"/>
              </w:rPr>
            </w:pPr>
            <w:r w:rsidRPr="00E271D7">
              <w:rPr>
                <w:color w:val="C00000"/>
                <w:sz w:val="20"/>
              </w:rPr>
              <w:t>$</w:t>
            </w:r>
            <w:r w:rsidRPr="00E271D7">
              <w:rPr>
                <w:color w:val="C00000"/>
                <w:spacing w:val="-3"/>
                <w:sz w:val="20"/>
              </w:rPr>
              <w:t xml:space="preserve"> </w:t>
            </w:r>
            <w:r w:rsidRPr="00E271D7">
              <w:rPr>
                <w:strike/>
                <w:color w:val="C00000"/>
                <w:sz w:val="20"/>
              </w:rPr>
              <w:t>14.98</w:t>
            </w:r>
          </w:p>
          <w:p w14:paraId="45588E2D" w14:textId="77777777" w:rsidR="00C024E2" w:rsidRPr="00E271D7" w:rsidRDefault="00C024E2" w:rsidP="00C024E2">
            <w:pPr>
              <w:pStyle w:val="TableParagraph"/>
              <w:spacing w:line="215" w:lineRule="exact"/>
              <w:ind w:right="78"/>
              <w:rPr>
                <w:color w:val="C00000"/>
                <w:sz w:val="20"/>
              </w:rPr>
            </w:pPr>
            <w:r w:rsidRPr="00E271D7">
              <w:rPr>
                <w:color w:val="C00000"/>
                <w:w w:val="95"/>
                <w:sz w:val="20"/>
              </w:rPr>
              <w:t>16.33</w:t>
            </w:r>
          </w:p>
        </w:tc>
        <w:tc>
          <w:tcPr>
            <w:tcW w:w="1530" w:type="dxa"/>
          </w:tcPr>
          <w:p w14:paraId="71533501" w14:textId="77777777" w:rsidR="00C024E2" w:rsidRPr="00E271D7" w:rsidRDefault="00C024E2" w:rsidP="00C024E2">
            <w:pPr>
              <w:pStyle w:val="TableParagraph"/>
              <w:ind w:right="76"/>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14.98</w:t>
            </w:r>
          </w:p>
          <w:p w14:paraId="20254D58" w14:textId="77777777" w:rsidR="00C024E2" w:rsidRPr="00E271D7" w:rsidRDefault="00C024E2" w:rsidP="00C024E2">
            <w:pPr>
              <w:pStyle w:val="TableParagraph"/>
              <w:spacing w:line="215" w:lineRule="exact"/>
              <w:ind w:right="76"/>
              <w:rPr>
                <w:color w:val="C00000"/>
                <w:sz w:val="20"/>
              </w:rPr>
            </w:pPr>
            <w:r w:rsidRPr="00E271D7">
              <w:rPr>
                <w:color w:val="C00000"/>
                <w:w w:val="95"/>
                <w:sz w:val="20"/>
              </w:rPr>
              <w:t>16.33</w:t>
            </w:r>
          </w:p>
        </w:tc>
        <w:tc>
          <w:tcPr>
            <w:tcW w:w="1800" w:type="dxa"/>
          </w:tcPr>
          <w:p w14:paraId="5214E4B0" w14:textId="77777777" w:rsidR="00C024E2" w:rsidRPr="00E271D7" w:rsidRDefault="00C024E2" w:rsidP="00C024E2">
            <w:pPr>
              <w:pStyle w:val="TableParagraph"/>
              <w:ind w:right="79"/>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14.98</w:t>
            </w:r>
          </w:p>
          <w:p w14:paraId="069604DD"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16.33</w:t>
            </w:r>
          </w:p>
        </w:tc>
        <w:tc>
          <w:tcPr>
            <w:tcW w:w="1620" w:type="dxa"/>
          </w:tcPr>
          <w:p w14:paraId="44454C5B" w14:textId="77777777" w:rsidR="00C024E2" w:rsidRPr="00E271D7" w:rsidRDefault="00C024E2" w:rsidP="00C024E2">
            <w:pPr>
              <w:pStyle w:val="TableParagraph"/>
              <w:ind w:right="79"/>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14.98</w:t>
            </w:r>
          </w:p>
          <w:p w14:paraId="318F1022"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16.33</w:t>
            </w:r>
          </w:p>
        </w:tc>
      </w:tr>
      <w:tr w:rsidR="00C024E2" w:rsidRPr="00E271D7" w14:paraId="591CB479" w14:textId="77777777" w:rsidTr="00C024E2">
        <w:trPr>
          <w:trHeight w:val="229"/>
        </w:trPr>
        <w:tc>
          <w:tcPr>
            <w:tcW w:w="2809" w:type="dxa"/>
          </w:tcPr>
          <w:p w14:paraId="0FFC8241" w14:textId="77777777" w:rsidR="00C024E2" w:rsidRPr="00E271D7" w:rsidRDefault="00C024E2" w:rsidP="00C024E2">
            <w:pPr>
              <w:pStyle w:val="TableParagraph"/>
              <w:ind w:left="88"/>
              <w:jc w:val="left"/>
              <w:rPr>
                <w:sz w:val="20"/>
              </w:rPr>
            </w:pPr>
            <w:r w:rsidRPr="00E271D7">
              <w:rPr>
                <w:sz w:val="20"/>
              </w:rPr>
              <w:t>Transportation Access</w:t>
            </w:r>
          </w:p>
        </w:tc>
        <w:tc>
          <w:tcPr>
            <w:tcW w:w="1576" w:type="dxa"/>
          </w:tcPr>
          <w:p w14:paraId="651DC05E" w14:textId="77777777" w:rsidR="00C024E2" w:rsidRPr="00E271D7" w:rsidRDefault="00C024E2" w:rsidP="00C024E2">
            <w:pPr>
              <w:pStyle w:val="TableParagraph"/>
              <w:ind w:right="78"/>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3.85</w:t>
            </w:r>
            <w:proofErr w:type="gramEnd"/>
          </w:p>
          <w:p w14:paraId="4169BE4D" w14:textId="77777777" w:rsidR="00C024E2" w:rsidRPr="00E271D7" w:rsidRDefault="00C024E2" w:rsidP="00C024E2">
            <w:pPr>
              <w:pStyle w:val="TableParagraph"/>
              <w:spacing w:line="215" w:lineRule="exact"/>
              <w:ind w:right="78"/>
              <w:rPr>
                <w:color w:val="C00000"/>
                <w:sz w:val="20"/>
              </w:rPr>
            </w:pPr>
            <w:r w:rsidRPr="00E271D7">
              <w:rPr>
                <w:color w:val="C00000"/>
                <w:w w:val="95"/>
                <w:sz w:val="20"/>
              </w:rPr>
              <w:t>4.08</w:t>
            </w:r>
          </w:p>
        </w:tc>
        <w:tc>
          <w:tcPr>
            <w:tcW w:w="1530" w:type="dxa"/>
          </w:tcPr>
          <w:p w14:paraId="10B655E2" w14:textId="77777777" w:rsidR="00C024E2" w:rsidRPr="00E271D7" w:rsidRDefault="00C024E2" w:rsidP="00C024E2">
            <w:pPr>
              <w:pStyle w:val="TableParagraph"/>
              <w:ind w:right="76"/>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3.85</w:t>
            </w:r>
            <w:proofErr w:type="gramEnd"/>
          </w:p>
          <w:p w14:paraId="3E0984A3" w14:textId="77777777" w:rsidR="00C024E2" w:rsidRPr="00E271D7" w:rsidRDefault="00C024E2" w:rsidP="00C024E2">
            <w:pPr>
              <w:pStyle w:val="TableParagraph"/>
              <w:spacing w:line="215" w:lineRule="exact"/>
              <w:ind w:right="76"/>
              <w:rPr>
                <w:color w:val="C00000"/>
                <w:sz w:val="20"/>
              </w:rPr>
            </w:pPr>
            <w:r w:rsidRPr="00E271D7">
              <w:rPr>
                <w:color w:val="C00000"/>
                <w:w w:val="95"/>
                <w:sz w:val="20"/>
              </w:rPr>
              <w:t>4.08</w:t>
            </w:r>
          </w:p>
        </w:tc>
        <w:tc>
          <w:tcPr>
            <w:tcW w:w="1800" w:type="dxa"/>
          </w:tcPr>
          <w:p w14:paraId="0E322A46" w14:textId="77777777" w:rsidR="00C024E2" w:rsidRPr="00E271D7" w:rsidRDefault="00C024E2" w:rsidP="00C024E2">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3.85</w:t>
            </w:r>
            <w:proofErr w:type="gramEnd"/>
          </w:p>
          <w:p w14:paraId="358C76BA"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4.08</w:t>
            </w:r>
          </w:p>
        </w:tc>
        <w:tc>
          <w:tcPr>
            <w:tcW w:w="1620" w:type="dxa"/>
          </w:tcPr>
          <w:p w14:paraId="68B3995B" w14:textId="77777777" w:rsidR="00C024E2" w:rsidRPr="00E271D7" w:rsidRDefault="00C024E2" w:rsidP="00C024E2">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3.85</w:t>
            </w:r>
            <w:proofErr w:type="gramEnd"/>
          </w:p>
          <w:p w14:paraId="4D0F2574" w14:textId="77777777" w:rsidR="00C024E2" w:rsidRPr="00E271D7" w:rsidRDefault="00C024E2" w:rsidP="00C024E2">
            <w:pPr>
              <w:pStyle w:val="TableParagraph"/>
              <w:spacing w:line="215" w:lineRule="exact"/>
              <w:ind w:right="79"/>
              <w:rPr>
                <w:color w:val="C00000"/>
                <w:sz w:val="20"/>
              </w:rPr>
            </w:pPr>
            <w:r w:rsidRPr="00E271D7">
              <w:rPr>
                <w:color w:val="C00000"/>
                <w:w w:val="95"/>
                <w:sz w:val="20"/>
              </w:rPr>
              <w:t>4.08</w:t>
            </w:r>
          </w:p>
        </w:tc>
      </w:tr>
      <w:tr w:rsidR="00C024E2" w:rsidRPr="00E271D7" w14:paraId="26206480" w14:textId="77777777" w:rsidTr="00C024E2">
        <w:trPr>
          <w:trHeight w:val="229"/>
        </w:trPr>
        <w:tc>
          <w:tcPr>
            <w:tcW w:w="2809" w:type="dxa"/>
          </w:tcPr>
          <w:p w14:paraId="3D445DEC" w14:textId="77777777" w:rsidR="00C024E2" w:rsidRPr="00E271D7" w:rsidRDefault="00C024E2" w:rsidP="00C024E2">
            <w:pPr>
              <w:pStyle w:val="TableParagraph"/>
              <w:spacing w:line="222" w:lineRule="exact"/>
              <w:ind w:left="88"/>
              <w:jc w:val="left"/>
              <w:rPr>
                <w:sz w:val="20"/>
              </w:rPr>
            </w:pPr>
            <w:r w:rsidRPr="00E271D7">
              <w:rPr>
                <w:sz w:val="20"/>
              </w:rPr>
              <w:t>Technology</w:t>
            </w:r>
          </w:p>
        </w:tc>
        <w:tc>
          <w:tcPr>
            <w:tcW w:w="1576" w:type="dxa"/>
          </w:tcPr>
          <w:p w14:paraId="02D40A05" w14:textId="77777777" w:rsidR="00C024E2" w:rsidRPr="00E271D7" w:rsidRDefault="00C024E2" w:rsidP="00C024E2">
            <w:pPr>
              <w:pStyle w:val="TableParagraph"/>
              <w:spacing w:line="222" w:lineRule="exact"/>
              <w:ind w:left="238"/>
              <w:rPr>
                <w:sz w:val="20"/>
              </w:rPr>
            </w:pPr>
            <w:r w:rsidRPr="00E271D7">
              <w:rPr>
                <w:sz w:val="20"/>
              </w:rPr>
              <w:t>$ 5.16</w:t>
            </w:r>
          </w:p>
        </w:tc>
        <w:tc>
          <w:tcPr>
            <w:tcW w:w="1530" w:type="dxa"/>
          </w:tcPr>
          <w:p w14:paraId="1B9108C8" w14:textId="77777777" w:rsidR="00C024E2" w:rsidRPr="00E271D7" w:rsidRDefault="00C024E2" w:rsidP="00C024E2">
            <w:pPr>
              <w:pStyle w:val="TableParagraph"/>
              <w:spacing w:line="222" w:lineRule="exact"/>
              <w:ind w:right="76"/>
              <w:rPr>
                <w:sz w:val="20"/>
              </w:rPr>
            </w:pPr>
            <w:r w:rsidRPr="00E271D7">
              <w:rPr>
                <w:sz w:val="20"/>
              </w:rPr>
              <w:t>$ 5.16</w:t>
            </w:r>
          </w:p>
        </w:tc>
        <w:tc>
          <w:tcPr>
            <w:tcW w:w="1800" w:type="dxa"/>
          </w:tcPr>
          <w:p w14:paraId="260AA585" w14:textId="77777777" w:rsidR="00C024E2" w:rsidRPr="00E271D7" w:rsidRDefault="00C024E2" w:rsidP="00C024E2">
            <w:pPr>
              <w:pStyle w:val="TableParagraph"/>
              <w:spacing w:line="222" w:lineRule="exact"/>
              <w:ind w:right="79"/>
              <w:rPr>
                <w:sz w:val="20"/>
              </w:rPr>
            </w:pPr>
            <w:r w:rsidRPr="00E271D7">
              <w:rPr>
                <w:sz w:val="20"/>
              </w:rPr>
              <w:t>$ 5.16</w:t>
            </w:r>
          </w:p>
        </w:tc>
        <w:tc>
          <w:tcPr>
            <w:tcW w:w="1620" w:type="dxa"/>
          </w:tcPr>
          <w:p w14:paraId="017CA707" w14:textId="77777777" w:rsidR="00C024E2" w:rsidRPr="00E271D7" w:rsidRDefault="00C024E2" w:rsidP="00C024E2">
            <w:pPr>
              <w:pStyle w:val="TableParagraph"/>
              <w:spacing w:line="222" w:lineRule="exact"/>
              <w:ind w:right="79"/>
              <w:rPr>
                <w:sz w:val="20"/>
              </w:rPr>
            </w:pPr>
            <w:r w:rsidRPr="00E271D7">
              <w:rPr>
                <w:sz w:val="20"/>
              </w:rPr>
              <w:t>$ 5.16</w:t>
            </w:r>
          </w:p>
        </w:tc>
      </w:tr>
      <w:tr w:rsidR="00C024E2" w:rsidRPr="00E271D7" w14:paraId="35483956" w14:textId="77777777" w:rsidTr="00C024E2">
        <w:trPr>
          <w:trHeight w:val="229"/>
        </w:trPr>
        <w:tc>
          <w:tcPr>
            <w:tcW w:w="2809" w:type="dxa"/>
          </w:tcPr>
          <w:p w14:paraId="43BC5BBE" w14:textId="77777777" w:rsidR="00C024E2" w:rsidRPr="00E271D7" w:rsidRDefault="00C024E2" w:rsidP="00C024E2">
            <w:pPr>
              <w:pStyle w:val="TableParagraph"/>
              <w:spacing w:line="206" w:lineRule="exact"/>
              <w:ind w:left="88"/>
              <w:jc w:val="left"/>
              <w:rPr>
                <w:sz w:val="20"/>
              </w:rPr>
            </w:pPr>
            <w:r w:rsidRPr="00E271D7">
              <w:rPr>
                <w:sz w:val="20"/>
              </w:rPr>
              <w:t>Student Life &amp; Services</w:t>
            </w:r>
          </w:p>
        </w:tc>
        <w:tc>
          <w:tcPr>
            <w:tcW w:w="1576" w:type="dxa"/>
          </w:tcPr>
          <w:p w14:paraId="2C1853D1" w14:textId="77777777" w:rsidR="00C024E2" w:rsidRPr="00E271D7" w:rsidRDefault="00C024E2" w:rsidP="00C024E2">
            <w:pPr>
              <w:pStyle w:val="TableParagraph"/>
              <w:spacing w:line="206" w:lineRule="exact"/>
              <w:ind w:left="238"/>
              <w:rPr>
                <w:sz w:val="20"/>
              </w:rPr>
            </w:pPr>
            <w:r w:rsidRPr="00E271D7">
              <w:rPr>
                <w:sz w:val="20"/>
              </w:rPr>
              <w:t>$ 5.16</w:t>
            </w:r>
          </w:p>
        </w:tc>
        <w:tc>
          <w:tcPr>
            <w:tcW w:w="1530" w:type="dxa"/>
          </w:tcPr>
          <w:p w14:paraId="3C54352B" w14:textId="77777777" w:rsidR="00C024E2" w:rsidRPr="00E271D7" w:rsidRDefault="00C024E2" w:rsidP="00C024E2">
            <w:pPr>
              <w:pStyle w:val="TableParagraph"/>
              <w:spacing w:line="206" w:lineRule="exact"/>
              <w:ind w:right="76"/>
              <w:rPr>
                <w:sz w:val="20"/>
              </w:rPr>
            </w:pPr>
            <w:r w:rsidRPr="00E271D7">
              <w:rPr>
                <w:sz w:val="20"/>
              </w:rPr>
              <w:t>$ 5.16</w:t>
            </w:r>
          </w:p>
        </w:tc>
        <w:tc>
          <w:tcPr>
            <w:tcW w:w="1800" w:type="dxa"/>
          </w:tcPr>
          <w:p w14:paraId="05888DF6" w14:textId="77777777" w:rsidR="00C024E2" w:rsidRPr="00E271D7" w:rsidRDefault="00C024E2" w:rsidP="00C024E2">
            <w:pPr>
              <w:pStyle w:val="TableParagraph"/>
              <w:spacing w:line="206" w:lineRule="exact"/>
              <w:ind w:right="79"/>
              <w:rPr>
                <w:sz w:val="20"/>
              </w:rPr>
            </w:pPr>
            <w:r w:rsidRPr="00E271D7">
              <w:rPr>
                <w:sz w:val="20"/>
              </w:rPr>
              <w:t>$ 5.16</w:t>
            </w:r>
          </w:p>
        </w:tc>
        <w:tc>
          <w:tcPr>
            <w:tcW w:w="1620" w:type="dxa"/>
          </w:tcPr>
          <w:p w14:paraId="62BAD9F3" w14:textId="77777777" w:rsidR="00C024E2" w:rsidRPr="00E271D7" w:rsidRDefault="00C024E2" w:rsidP="00C024E2">
            <w:pPr>
              <w:pStyle w:val="TableParagraph"/>
              <w:spacing w:line="206" w:lineRule="exact"/>
              <w:ind w:right="79"/>
              <w:rPr>
                <w:sz w:val="20"/>
              </w:rPr>
            </w:pPr>
            <w:r w:rsidRPr="00E271D7">
              <w:rPr>
                <w:sz w:val="20"/>
              </w:rPr>
              <w:t>$ 5.16</w:t>
            </w:r>
          </w:p>
        </w:tc>
      </w:tr>
      <w:tr w:rsidR="00C024E2" w:rsidRPr="00E271D7" w14:paraId="052C77C6" w14:textId="77777777" w:rsidTr="00C024E2">
        <w:trPr>
          <w:trHeight w:val="229"/>
        </w:trPr>
        <w:tc>
          <w:tcPr>
            <w:tcW w:w="2809" w:type="dxa"/>
          </w:tcPr>
          <w:p w14:paraId="2ECC6DF6" w14:textId="77777777" w:rsidR="00C024E2" w:rsidRPr="00E271D7" w:rsidRDefault="00C024E2" w:rsidP="00C024E2">
            <w:pPr>
              <w:pStyle w:val="TableParagraph"/>
              <w:spacing w:before="8" w:line="240" w:lineRule="auto"/>
              <w:jc w:val="left"/>
              <w:rPr>
                <w:sz w:val="19"/>
              </w:rPr>
            </w:pPr>
          </w:p>
          <w:p w14:paraId="73A34869" w14:textId="77777777" w:rsidR="00C024E2" w:rsidRPr="00E271D7" w:rsidRDefault="00C024E2" w:rsidP="00C024E2">
            <w:pPr>
              <w:pStyle w:val="TableParagraph"/>
              <w:spacing w:line="240" w:lineRule="auto"/>
              <w:ind w:left="88"/>
              <w:jc w:val="left"/>
              <w:rPr>
                <w:b/>
                <w:sz w:val="20"/>
              </w:rPr>
            </w:pPr>
            <w:r w:rsidRPr="00E271D7">
              <w:rPr>
                <w:b/>
                <w:sz w:val="20"/>
              </w:rPr>
              <w:t>TOTAL</w:t>
            </w:r>
          </w:p>
        </w:tc>
        <w:tc>
          <w:tcPr>
            <w:tcW w:w="1576" w:type="dxa"/>
          </w:tcPr>
          <w:p w14:paraId="5A1DE060" w14:textId="77777777" w:rsidR="00C024E2" w:rsidRPr="00E271D7" w:rsidRDefault="00C024E2" w:rsidP="00C024E2">
            <w:pPr>
              <w:pStyle w:val="TableParagraph"/>
              <w:spacing w:line="240" w:lineRule="auto"/>
              <w:rPr>
                <w:color w:val="C00000"/>
                <w:sz w:val="20"/>
              </w:rPr>
            </w:pPr>
          </w:p>
          <w:p w14:paraId="4735A302" w14:textId="77777777" w:rsidR="00C024E2" w:rsidRPr="00E271D7" w:rsidRDefault="00C024E2" w:rsidP="00C024E2">
            <w:pPr>
              <w:pStyle w:val="TableParagraph"/>
              <w:spacing w:before="1" w:line="228" w:lineRule="exact"/>
              <w:ind w:left="288" w:hanging="100"/>
              <w:rPr>
                <w:b/>
                <w:color w:val="C00000"/>
                <w:sz w:val="20"/>
              </w:rPr>
            </w:pPr>
            <w:r w:rsidRPr="00E271D7">
              <w:rPr>
                <w:b/>
                <w:color w:val="C00000"/>
                <w:w w:val="95"/>
                <w:sz w:val="20"/>
              </w:rPr>
              <w:t>$</w:t>
            </w:r>
            <w:r w:rsidRPr="00E271D7">
              <w:rPr>
                <w:b/>
                <w:strike/>
                <w:color w:val="C00000"/>
                <w:w w:val="95"/>
                <w:sz w:val="20"/>
              </w:rPr>
              <w:t>187.56</w:t>
            </w:r>
            <w:r w:rsidRPr="00E271D7">
              <w:rPr>
                <w:b/>
                <w:color w:val="C00000"/>
                <w:w w:val="95"/>
                <w:sz w:val="20"/>
              </w:rPr>
              <w:t xml:space="preserve"> </w:t>
            </w:r>
            <w:r w:rsidRPr="00E271D7">
              <w:rPr>
                <w:b/>
                <w:strike/>
                <w:color w:val="C00000"/>
                <w:w w:val="95"/>
                <w:sz w:val="20"/>
              </w:rPr>
              <w:lastRenderedPageBreak/>
              <w:t>210.33</w:t>
            </w:r>
          </w:p>
          <w:p w14:paraId="6FBB5F49" w14:textId="77777777" w:rsidR="00C024E2" w:rsidRPr="00E271D7" w:rsidRDefault="00C024E2" w:rsidP="00C024E2">
            <w:pPr>
              <w:pStyle w:val="TableParagraph"/>
              <w:spacing w:line="179" w:lineRule="exact"/>
              <w:ind w:left="4"/>
              <w:rPr>
                <w:b/>
                <w:color w:val="C00000"/>
                <w:sz w:val="20"/>
              </w:rPr>
            </w:pPr>
            <w:r w:rsidRPr="00E271D7">
              <w:rPr>
                <w:b/>
                <w:color w:val="C00000"/>
                <w:sz w:val="20"/>
              </w:rPr>
              <w:t>207.83</w:t>
            </w:r>
          </w:p>
        </w:tc>
        <w:tc>
          <w:tcPr>
            <w:tcW w:w="1530" w:type="dxa"/>
          </w:tcPr>
          <w:p w14:paraId="02437261" w14:textId="77777777" w:rsidR="00C024E2" w:rsidRPr="00E271D7" w:rsidRDefault="00C024E2" w:rsidP="00C024E2">
            <w:pPr>
              <w:pStyle w:val="TableParagraph"/>
              <w:spacing w:line="240" w:lineRule="auto"/>
              <w:rPr>
                <w:color w:val="C00000"/>
                <w:sz w:val="20"/>
              </w:rPr>
            </w:pPr>
          </w:p>
          <w:p w14:paraId="70879447" w14:textId="77777777" w:rsidR="00C024E2" w:rsidRPr="00E271D7" w:rsidRDefault="00C024E2" w:rsidP="00C024E2">
            <w:pPr>
              <w:pStyle w:val="TableParagraph"/>
              <w:spacing w:before="1" w:line="228" w:lineRule="exact"/>
              <w:ind w:left="704" w:hanging="100"/>
              <w:rPr>
                <w:b/>
                <w:color w:val="C00000"/>
                <w:sz w:val="20"/>
              </w:rPr>
            </w:pPr>
            <w:r w:rsidRPr="00E271D7">
              <w:rPr>
                <w:b/>
                <w:color w:val="C00000"/>
                <w:w w:val="95"/>
                <w:sz w:val="20"/>
              </w:rPr>
              <w:t>$</w:t>
            </w:r>
            <w:r w:rsidRPr="00E271D7">
              <w:rPr>
                <w:b/>
                <w:strike/>
                <w:color w:val="C00000"/>
                <w:w w:val="95"/>
                <w:sz w:val="20"/>
              </w:rPr>
              <w:t>633.83</w:t>
            </w:r>
            <w:r w:rsidRPr="00E271D7">
              <w:rPr>
                <w:b/>
                <w:color w:val="C00000"/>
                <w:w w:val="95"/>
                <w:sz w:val="20"/>
              </w:rPr>
              <w:t xml:space="preserve"> </w:t>
            </w:r>
            <w:r w:rsidRPr="00E271D7">
              <w:rPr>
                <w:b/>
                <w:strike/>
                <w:color w:val="C00000"/>
                <w:w w:val="95"/>
                <w:sz w:val="20"/>
              </w:rPr>
              <w:lastRenderedPageBreak/>
              <w:t>692.30</w:t>
            </w:r>
          </w:p>
          <w:p w14:paraId="1C506BF9" w14:textId="77777777" w:rsidR="00C024E2" w:rsidRPr="00E271D7" w:rsidRDefault="00C024E2" w:rsidP="00C024E2">
            <w:pPr>
              <w:pStyle w:val="TableParagraph"/>
              <w:spacing w:line="179" w:lineRule="exact"/>
              <w:ind w:right="76"/>
              <w:rPr>
                <w:b/>
                <w:color w:val="C00000"/>
                <w:sz w:val="20"/>
              </w:rPr>
            </w:pPr>
            <w:r w:rsidRPr="00E271D7">
              <w:rPr>
                <w:b/>
                <w:color w:val="C00000"/>
                <w:w w:val="95"/>
                <w:sz w:val="20"/>
              </w:rPr>
              <w:t>689.80</w:t>
            </w:r>
          </w:p>
        </w:tc>
        <w:tc>
          <w:tcPr>
            <w:tcW w:w="1800" w:type="dxa"/>
          </w:tcPr>
          <w:p w14:paraId="544AE388" w14:textId="77777777" w:rsidR="00C024E2" w:rsidRPr="00E271D7" w:rsidRDefault="00C024E2" w:rsidP="00C024E2">
            <w:pPr>
              <w:pStyle w:val="TableParagraph"/>
              <w:spacing w:line="240" w:lineRule="auto"/>
              <w:rPr>
                <w:color w:val="C00000"/>
                <w:sz w:val="20"/>
              </w:rPr>
            </w:pPr>
          </w:p>
          <w:p w14:paraId="5807BB76" w14:textId="77777777" w:rsidR="00C024E2" w:rsidRPr="00E271D7" w:rsidRDefault="00C024E2" w:rsidP="00C024E2">
            <w:pPr>
              <w:pStyle w:val="TableParagraph"/>
              <w:spacing w:before="1" w:line="228" w:lineRule="exact"/>
              <w:ind w:left="287" w:right="60" w:hanging="100"/>
              <w:rPr>
                <w:b/>
                <w:color w:val="C00000"/>
                <w:sz w:val="20"/>
              </w:rPr>
            </w:pPr>
            <w:r w:rsidRPr="00E271D7">
              <w:rPr>
                <w:b/>
                <w:color w:val="C00000"/>
                <w:sz w:val="20"/>
              </w:rPr>
              <w:t>$</w:t>
            </w:r>
            <w:r w:rsidRPr="00E271D7">
              <w:rPr>
                <w:b/>
                <w:strike/>
                <w:color w:val="C00000"/>
                <w:sz w:val="20"/>
              </w:rPr>
              <w:t>424.04</w:t>
            </w:r>
            <w:r w:rsidRPr="00E271D7">
              <w:rPr>
                <w:b/>
                <w:color w:val="C00000"/>
                <w:sz w:val="20"/>
              </w:rPr>
              <w:t xml:space="preserve"> 483.06</w:t>
            </w:r>
          </w:p>
        </w:tc>
        <w:tc>
          <w:tcPr>
            <w:tcW w:w="1620" w:type="dxa"/>
          </w:tcPr>
          <w:p w14:paraId="3BAF7CA7" w14:textId="77777777" w:rsidR="00C024E2" w:rsidRPr="00E271D7" w:rsidRDefault="00C024E2" w:rsidP="00C024E2">
            <w:pPr>
              <w:pStyle w:val="TableParagraph"/>
              <w:spacing w:line="240" w:lineRule="auto"/>
              <w:rPr>
                <w:color w:val="C00000"/>
                <w:sz w:val="20"/>
              </w:rPr>
            </w:pPr>
          </w:p>
          <w:p w14:paraId="564DE3E4" w14:textId="77777777" w:rsidR="00C024E2" w:rsidRPr="00E271D7" w:rsidRDefault="00C024E2" w:rsidP="00C024E2">
            <w:pPr>
              <w:pStyle w:val="TableParagraph"/>
              <w:spacing w:before="1" w:line="228" w:lineRule="exact"/>
              <w:ind w:left="553" w:hanging="100"/>
              <w:rPr>
                <w:b/>
                <w:color w:val="C00000"/>
                <w:sz w:val="20"/>
              </w:rPr>
            </w:pPr>
            <w:r w:rsidRPr="00E271D7">
              <w:rPr>
                <w:b/>
                <w:color w:val="C00000"/>
                <w:w w:val="95"/>
                <w:sz w:val="20"/>
              </w:rPr>
              <w:t>$</w:t>
            </w:r>
            <w:r w:rsidRPr="00E271D7">
              <w:rPr>
                <w:b/>
                <w:strike/>
                <w:color w:val="C00000"/>
                <w:w w:val="95"/>
                <w:sz w:val="20"/>
              </w:rPr>
              <w:t>1,036.90</w:t>
            </w:r>
            <w:r w:rsidRPr="00E271D7">
              <w:rPr>
                <w:b/>
                <w:color w:val="C00000"/>
                <w:w w:val="95"/>
                <w:sz w:val="20"/>
              </w:rPr>
              <w:t xml:space="preserve"> </w:t>
            </w:r>
            <w:r w:rsidRPr="00E271D7">
              <w:rPr>
                <w:b/>
                <w:color w:val="C00000"/>
                <w:w w:val="95"/>
                <w:sz w:val="20"/>
              </w:rPr>
              <w:lastRenderedPageBreak/>
              <w:t>1,040.96</w:t>
            </w:r>
          </w:p>
        </w:tc>
      </w:tr>
    </w:tbl>
    <w:p w14:paraId="15FBA785" w14:textId="77777777" w:rsidR="0066582D" w:rsidRDefault="00D74CFA">
      <w:pPr>
        <w:pStyle w:val="ListParagraph"/>
        <w:numPr>
          <w:ilvl w:val="2"/>
          <w:numId w:val="1"/>
        </w:numPr>
        <w:tabs>
          <w:tab w:val="left" w:pos="1390"/>
        </w:tabs>
        <w:ind w:right="4230" w:hanging="300"/>
        <w:jc w:val="left"/>
        <w:rPr>
          <w:sz w:val="20"/>
        </w:rPr>
      </w:pPr>
      <w:r w:rsidRPr="00E271D7">
        <w:rPr>
          <w:sz w:val="20"/>
        </w:rPr>
        <w:lastRenderedPageBreak/>
        <w:t>Nurse</w:t>
      </w:r>
      <w:r w:rsidRPr="00E271D7">
        <w:rPr>
          <w:spacing w:val="-3"/>
          <w:sz w:val="20"/>
        </w:rPr>
        <w:t xml:space="preserve"> </w:t>
      </w:r>
      <w:r w:rsidRPr="00E271D7">
        <w:rPr>
          <w:sz w:val="20"/>
        </w:rPr>
        <w:t>Anesthetist</w:t>
      </w:r>
      <w:r w:rsidRPr="00E271D7">
        <w:rPr>
          <w:spacing w:val="-3"/>
          <w:sz w:val="20"/>
        </w:rPr>
        <w:t xml:space="preserve"> </w:t>
      </w:r>
      <w:r w:rsidRPr="00E271D7">
        <w:rPr>
          <w:sz w:val="20"/>
        </w:rPr>
        <w:t>and</w:t>
      </w:r>
      <w:r w:rsidRPr="00E271D7">
        <w:rPr>
          <w:spacing w:val="-3"/>
          <w:sz w:val="20"/>
        </w:rPr>
        <w:t xml:space="preserve"> </w:t>
      </w:r>
      <w:r w:rsidRPr="00E271D7">
        <w:rPr>
          <w:sz w:val="20"/>
        </w:rPr>
        <w:t>Doctor</w:t>
      </w:r>
      <w:r w:rsidRPr="00E271D7">
        <w:rPr>
          <w:spacing w:val="-5"/>
          <w:sz w:val="20"/>
        </w:rPr>
        <w:t xml:space="preserve"> </w:t>
      </w:r>
      <w:r w:rsidRPr="00E271D7">
        <w:rPr>
          <w:sz w:val="20"/>
        </w:rPr>
        <w:t>of</w:t>
      </w:r>
      <w:r w:rsidRPr="00E271D7">
        <w:rPr>
          <w:spacing w:val="-6"/>
          <w:sz w:val="20"/>
        </w:rPr>
        <w:t xml:space="preserve"> </w:t>
      </w:r>
      <w:r w:rsidRPr="00E271D7">
        <w:rPr>
          <w:sz w:val="20"/>
        </w:rPr>
        <w:t>Physical</w:t>
      </w:r>
      <w:r w:rsidRPr="00E271D7">
        <w:rPr>
          <w:spacing w:val="-6"/>
          <w:sz w:val="20"/>
        </w:rPr>
        <w:t xml:space="preserve"> </w:t>
      </w:r>
      <w:r w:rsidRPr="00E271D7">
        <w:rPr>
          <w:sz w:val="20"/>
        </w:rPr>
        <w:t>Therapy</w:t>
      </w:r>
      <w:r w:rsidRPr="00E271D7">
        <w:rPr>
          <w:spacing w:val="-6"/>
          <w:sz w:val="20"/>
        </w:rPr>
        <w:t xml:space="preserve"> </w:t>
      </w:r>
      <w:r w:rsidRPr="00E271D7">
        <w:rPr>
          <w:sz w:val="20"/>
        </w:rPr>
        <w:t>students</w:t>
      </w:r>
      <w:r w:rsidRPr="00E271D7">
        <w:rPr>
          <w:spacing w:val="-1"/>
          <w:sz w:val="20"/>
        </w:rPr>
        <w:t xml:space="preserve"> </w:t>
      </w:r>
      <w:r w:rsidRPr="00E271D7">
        <w:rPr>
          <w:sz w:val="20"/>
        </w:rPr>
        <w:t>will</w:t>
      </w:r>
      <w:r w:rsidRPr="00E271D7">
        <w:rPr>
          <w:spacing w:val="-5"/>
          <w:sz w:val="20"/>
        </w:rPr>
        <w:t xml:space="preserve"> </w:t>
      </w:r>
      <w:r w:rsidRPr="00E271D7">
        <w:rPr>
          <w:sz w:val="20"/>
        </w:rPr>
        <w:t>be assessed the following fees per credit</w:t>
      </w:r>
      <w:r w:rsidRPr="00E271D7">
        <w:rPr>
          <w:spacing w:val="-6"/>
          <w:sz w:val="20"/>
        </w:rPr>
        <w:t xml:space="preserve"> </w:t>
      </w:r>
      <w:r w:rsidRPr="00E271D7">
        <w:rPr>
          <w:sz w:val="20"/>
        </w:rPr>
        <w:t>hour:</w:t>
      </w:r>
    </w:p>
    <w:p w14:paraId="725662D1" w14:textId="77777777" w:rsidR="00C024E2" w:rsidRPr="00E271D7" w:rsidRDefault="00C024E2" w:rsidP="00C024E2">
      <w:pPr>
        <w:pStyle w:val="ListParagraph"/>
        <w:tabs>
          <w:tab w:val="left" w:pos="1390"/>
        </w:tabs>
        <w:ind w:left="1390" w:right="4230" w:firstLine="0"/>
        <w:rPr>
          <w:sz w:val="20"/>
        </w:rPr>
      </w:pPr>
    </w:p>
    <w:p w14:paraId="7719F365" w14:textId="77777777" w:rsidR="0066582D" w:rsidRPr="00E271D7" w:rsidRDefault="0066582D">
      <w:pPr>
        <w:pStyle w:val="BodyText"/>
      </w:pPr>
    </w:p>
    <w:tbl>
      <w:tblPr>
        <w:tblStyle w:val="TableGrid"/>
        <w:tblW w:w="0" w:type="auto"/>
        <w:tblLayout w:type="fixed"/>
        <w:tblLook w:val="01E0" w:firstRow="1" w:lastRow="1" w:firstColumn="1" w:lastColumn="1" w:noHBand="0" w:noVBand="0"/>
      </w:tblPr>
      <w:tblGrid>
        <w:gridCol w:w="3305"/>
        <w:gridCol w:w="2160"/>
        <w:gridCol w:w="2970"/>
      </w:tblGrid>
      <w:tr w:rsidR="0066582D" w:rsidRPr="00E271D7" w14:paraId="68576152" w14:textId="77777777" w:rsidTr="005F14C2">
        <w:trPr>
          <w:trHeight w:val="456"/>
          <w:tblHeader/>
        </w:trPr>
        <w:tc>
          <w:tcPr>
            <w:tcW w:w="3305" w:type="dxa"/>
          </w:tcPr>
          <w:p w14:paraId="399B531E" w14:textId="77777777" w:rsidR="0066582D" w:rsidRPr="00E271D7" w:rsidRDefault="00D74CFA" w:rsidP="00C024E2">
            <w:pPr>
              <w:pStyle w:val="TableParagraph"/>
              <w:spacing w:line="226" w:lineRule="exact"/>
              <w:ind w:left="88"/>
              <w:jc w:val="center"/>
              <w:rPr>
                <w:b/>
                <w:sz w:val="20"/>
              </w:rPr>
            </w:pPr>
            <w:r w:rsidRPr="00E271D7">
              <w:rPr>
                <w:b/>
                <w:sz w:val="20"/>
              </w:rPr>
              <w:t>Fees</w:t>
            </w:r>
          </w:p>
        </w:tc>
        <w:tc>
          <w:tcPr>
            <w:tcW w:w="2160" w:type="dxa"/>
          </w:tcPr>
          <w:p w14:paraId="16D06F42" w14:textId="77777777" w:rsidR="0066582D" w:rsidRPr="00E271D7" w:rsidRDefault="00C024E2" w:rsidP="00C024E2">
            <w:pPr>
              <w:pStyle w:val="TableParagraph"/>
              <w:spacing w:line="226" w:lineRule="exact"/>
              <w:ind w:left="89"/>
              <w:jc w:val="center"/>
              <w:rPr>
                <w:b/>
                <w:sz w:val="20"/>
              </w:rPr>
            </w:pPr>
            <w:r w:rsidRPr="00E271D7">
              <w:rPr>
                <w:b/>
                <w:sz w:val="20"/>
              </w:rPr>
              <w:t xml:space="preserve">Graduate </w:t>
            </w:r>
            <w:r w:rsidR="00D74CFA" w:rsidRPr="00E271D7">
              <w:rPr>
                <w:b/>
                <w:sz w:val="20"/>
              </w:rPr>
              <w:t>Resident</w:t>
            </w:r>
          </w:p>
        </w:tc>
        <w:tc>
          <w:tcPr>
            <w:tcW w:w="2970" w:type="dxa"/>
          </w:tcPr>
          <w:p w14:paraId="5548E3C8" w14:textId="77777777" w:rsidR="0066582D" w:rsidRPr="00E271D7" w:rsidRDefault="00C024E2" w:rsidP="00C024E2">
            <w:pPr>
              <w:pStyle w:val="TableParagraph"/>
              <w:spacing w:line="226" w:lineRule="exact"/>
              <w:ind w:left="89"/>
              <w:jc w:val="center"/>
              <w:rPr>
                <w:b/>
                <w:sz w:val="20"/>
              </w:rPr>
            </w:pPr>
            <w:r w:rsidRPr="00E271D7">
              <w:rPr>
                <w:b/>
                <w:sz w:val="20"/>
              </w:rPr>
              <w:t xml:space="preserve">Graduate </w:t>
            </w:r>
            <w:r w:rsidR="00D74CFA" w:rsidRPr="00E271D7">
              <w:rPr>
                <w:b/>
                <w:sz w:val="20"/>
              </w:rPr>
              <w:t>Non-Resident</w:t>
            </w:r>
          </w:p>
        </w:tc>
      </w:tr>
      <w:tr w:rsidR="0066582D" w:rsidRPr="00E271D7" w14:paraId="36AD6672" w14:textId="77777777" w:rsidTr="00C024E2">
        <w:trPr>
          <w:trHeight w:val="455"/>
        </w:trPr>
        <w:tc>
          <w:tcPr>
            <w:tcW w:w="3305" w:type="dxa"/>
          </w:tcPr>
          <w:p w14:paraId="7B3D75AE" w14:textId="77777777" w:rsidR="0066582D" w:rsidRPr="00E271D7" w:rsidRDefault="00D74CFA">
            <w:pPr>
              <w:pStyle w:val="TableParagraph"/>
              <w:ind w:left="88"/>
              <w:jc w:val="left"/>
              <w:rPr>
                <w:sz w:val="20"/>
              </w:rPr>
            </w:pPr>
            <w:r w:rsidRPr="00E271D7">
              <w:rPr>
                <w:sz w:val="20"/>
              </w:rPr>
              <w:t>Nurse Anesthetist/ Doctor of</w:t>
            </w:r>
          </w:p>
          <w:p w14:paraId="7FD88DD1" w14:textId="77777777" w:rsidR="0066582D" w:rsidRPr="00E271D7" w:rsidRDefault="00D74CFA">
            <w:pPr>
              <w:pStyle w:val="TableParagraph"/>
              <w:spacing w:line="215" w:lineRule="exact"/>
              <w:ind w:left="88"/>
              <w:jc w:val="left"/>
              <w:rPr>
                <w:sz w:val="20"/>
              </w:rPr>
            </w:pPr>
            <w:r w:rsidRPr="00E271D7">
              <w:rPr>
                <w:sz w:val="20"/>
              </w:rPr>
              <w:t>Physical Therapy Tuition</w:t>
            </w:r>
          </w:p>
        </w:tc>
        <w:tc>
          <w:tcPr>
            <w:tcW w:w="2160" w:type="dxa"/>
          </w:tcPr>
          <w:p w14:paraId="31C583A3" w14:textId="77777777" w:rsidR="0066582D" w:rsidRPr="00E271D7" w:rsidRDefault="00D74CFA" w:rsidP="00C024E2">
            <w:pPr>
              <w:pStyle w:val="TableParagraph"/>
              <w:ind w:right="77"/>
              <w:rPr>
                <w:color w:val="C00000"/>
                <w:sz w:val="20"/>
              </w:rPr>
            </w:pPr>
            <w:r w:rsidRPr="00E271D7">
              <w:rPr>
                <w:color w:val="C00000"/>
                <w:w w:val="95"/>
                <w:sz w:val="20"/>
              </w:rPr>
              <w:t>$</w:t>
            </w:r>
            <w:r w:rsidRPr="00E271D7">
              <w:rPr>
                <w:strike/>
                <w:color w:val="C00000"/>
                <w:w w:val="95"/>
                <w:sz w:val="20"/>
              </w:rPr>
              <w:t>372.65</w:t>
            </w:r>
          </w:p>
          <w:p w14:paraId="0157CFAC" w14:textId="77777777" w:rsidR="0066582D" w:rsidRPr="00E271D7" w:rsidRDefault="00D74CFA" w:rsidP="00C024E2">
            <w:pPr>
              <w:pStyle w:val="TableParagraph"/>
              <w:spacing w:line="215" w:lineRule="exact"/>
              <w:ind w:right="77"/>
              <w:rPr>
                <w:color w:val="C00000"/>
                <w:sz w:val="20"/>
              </w:rPr>
            </w:pPr>
            <w:r w:rsidRPr="00E271D7">
              <w:rPr>
                <w:color w:val="C00000"/>
                <w:w w:val="95"/>
                <w:sz w:val="20"/>
              </w:rPr>
              <w:t>428.54</w:t>
            </w:r>
          </w:p>
        </w:tc>
        <w:tc>
          <w:tcPr>
            <w:tcW w:w="2970" w:type="dxa"/>
          </w:tcPr>
          <w:p w14:paraId="20C6A997" w14:textId="77777777" w:rsidR="0066582D" w:rsidRPr="00E271D7" w:rsidRDefault="00D74CFA" w:rsidP="00C024E2">
            <w:pPr>
              <w:pStyle w:val="TableParagraph"/>
              <w:ind w:right="78"/>
              <w:rPr>
                <w:color w:val="C00000"/>
                <w:sz w:val="20"/>
              </w:rPr>
            </w:pPr>
            <w:r w:rsidRPr="00E271D7">
              <w:rPr>
                <w:color w:val="C00000"/>
                <w:w w:val="95"/>
                <w:sz w:val="20"/>
              </w:rPr>
              <w:t>$</w:t>
            </w:r>
            <w:r w:rsidRPr="00E271D7">
              <w:rPr>
                <w:strike/>
                <w:color w:val="C00000"/>
                <w:w w:val="95"/>
                <w:sz w:val="20"/>
              </w:rPr>
              <w:t>372.65</w:t>
            </w:r>
          </w:p>
          <w:p w14:paraId="0064D0DD" w14:textId="77777777" w:rsidR="0066582D" w:rsidRPr="00E271D7" w:rsidRDefault="00D74CFA" w:rsidP="00C024E2">
            <w:pPr>
              <w:pStyle w:val="TableParagraph"/>
              <w:spacing w:line="215" w:lineRule="exact"/>
              <w:ind w:right="78"/>
              <w:rPr>
                <w:color w:val="C00000"/>
                <w:sz w:val="20"/>
              </w:rPr>
            </w:pPr>
            <w:r w:rsidRPr="00E271D7">
              <w:rPr>
                <w:color w:val="C00000"/>
                <w:w w:val="95"/>
                <w:sz w:val="20"/>
              </w:rPr>
              <w:t>428.54</w:t>
            </w:r>
          </w:p>
        </w:tc>
      </w:tr>
      <w:tr w:rsidR="0066582D" w:rsidRPr="00E271D7" w14:paraId="29C7BEC2" w14:textId="77777777" w:rsidTr="00C024E2">
        <w:trPr>
          <w:trHeight w:val="456"/>
        </w:trPr>
        <w:tc>
          <w:tcPr>
            <w:tcW w:w="3305" w:type="dxa"/>
          </w:tcPr>
          <w:p w14:paraId="353FEF6E" w14:textId="77777777" w:rsidR="0066582D" w:rsidRPr="00E271D7" w:rsidRDefault="00D74CFA">
            <w:pPr>
              <w:pStyle w:val="TableParagraph"/>
              <w:spacing w:line="222" w:lineRule="exact"/>
              <w:ind w:left="88"/>
              <w:jc w:val="left"/>
              <w:rPr>
                <w:sz w:val="20"/>
              </w:rPr>
            </w:pPr>
            <w:r w:rsidRPr="00E271D7">
              <w:rPr>
                <w:sz w:val="20"/>
              </w:rPr>
              <w:t>Out-of-State Fee</w:t>
            </w:r>
          </w:p>
        </w:tc>
        <w:tc>
          <w:tcPr>
            <w:tcW w:w="2160" w:type="dxa"/>
          </w:tcPr>
          <w:p w14:paraId="70D12E7E" w14:textId="77777777" w:rsidR="0066582D" w:rsidRPr="00E271D7" w:rsidRDefault="00D74CFA" w:rsidP="00C024E2">
            <w:pPr>
              <w:pStyle w:val="TableParagraph"/>
              <w:spacing w:line="222" w:lineRule="exact"/>
              <w:ind w:right="75"/>
              <w:rPr>
                <w:sz w:val="20"/>
              </w:rPr>
            </w:pPr>
            <w:r w:rsidRPr="00E271D7">
              <w:rPr>
                <w:sz w:val="20"/>
              </w:rPr>
              <w:t>$ -</w:t>
            </w:r>
          </w:p>
        </w:tc>
        <w:tc>
          <w:tcPr>
            <w:tcW w:w="2970" w:type="dxa"/>
          </w:tcPr>
          <w:p w14:paraId="23F18851" w14:textId="77777777" w:rsidR="0066582D" w:rsidRPr="00E271D7" w:rsidRDefault="00D74CFA" w:rsidP="00C024E2">
            <w:pPr>
              <w:pStyle w:val="TableParagraph"/>
              <w:ind w:right="78"/>
              <w:rPr>
                <w:color w:val="C00000"/>
                <w:sz w:val="20"/>
              </w:rPr>
            </w:pPr>
            <w:r w:rsidRPr="00E271D7">
              <w:rPr>
                <w:color w:val="C00000"/>
                <w:w w:val="95"/>
                <w:sz w:val="20"/>
              </w:rPr>
              <w:t>$</w:t>
            </w:r>
            <w:r w:rsidRPr="00E271D7">
              <w:rPr>
                <w:strike/>
                <w:color w:val="C00000"/>
                <w:w w:val="95"/>
                <w:sz w:val="20"/>
              </w:rPr>
              <w:t>644.09</w:t>
            </w:r>
          </w:p>
          <w:p w14:paraId="04075EAD" w14:textId="77777777" w:rsidR="0066582D" w:rsidRPr="00E271D7" w:rsidRDefault="00D74CFA" w:rsidP="00C024E2">
            <w:pPr>
              <w:pStyle w:val="TableParagraph"/>
              <w:spacing w:line="215" w:lineRule="exact"/>
              <w:ind w:right="78"/>
              <w:rPr>
                <w:sz w:val="20"/>
              </w:rPr>
            </w:pPr>
            <w:r w:rsidRPr="00E271D7">
              <w:rPr>
                <w:color w:val="C00000"/>
                <w:w w:val="95"/>
                <w:sz w:val="20"/>
              </w:rPr>
              <w:t>588.20</w:t>
            </w:r>
          </w:p>
        </w:tc>
      </w:tr>
      <w:tr w:rsidR="0066582D" w:rsidRPr="00E271D7" w14:paraId="10051E4C" w14:textId="77777777" w:rsidTr="00C024E2">
        <w:trPr>
          <w:trHeight w:val="456"/>
        </w:trPr>
        <w:tc>
          <w:tcPr>
            <w:tcW w:w="3305" w:type="dxa"/>
          </w:tcPr>
          <w:p w14:paraId="6EEDDCE2" w14:textId="77777777" w:rsidR="0066582D" w:rsidRPr="00E271D7" w:rsidRDefault="00D74CFA">
            <w:pPr>
              <w:pStyle w:val="TableParagraph"/>
              <w:spacing w:line="222" w:lineRule="exact"/>
              <w:ind w:left="88"/>
              <w:jc w:val="left"/>
              <w:rPr>
                <w:sz w:val="20"/>
              </w:rPr>
            </w:pPr>
            <w:r w:rsidRPr="00E271D7">
              <w:rPr>
                <w:sz w:val="20"/>
              </w:rPr>
              <w:t>Student Financial Aid</w:t>
            </w:r>
          </w:p>
        </w:tc>
        <w:tc>
          <w:tcPr>
            <w:tcW w:w="2160" w:type="dxa"/>
          </w:tcPr>
          <w:p w14:paraId="363FC416" w14:textId="77777777" w:rsidR="0066582D" w:rsidRPr="00E271D7" w:rsidRDefault="00D74CFA" w:rsidP="00C024E2">
            <w:pPr>
              <w:pStyle w:val="TableParagraph"/>
              <w:ind w:right="78"/>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18.63</w:t>
            </w:r>
          </w:p>
          <w:p w14:paraId="47524EBE" w14:textId="77777777" w:rsidR="0066582D" w:rsidRPr="00E271D7" w:rsidRDefault="00D74CFA" w:rsidP="00C024E2">
            <w:pPr>
              <w:pStyle w:val="TableParagraph"/>
              <w:spacing w:line="215" w:lineRule="exact"/>
              <w:ind w:right="78"/>
              <w:rPr>
                <w:color w:val="C00000"/>
                <w:sz w:val="20"/>
              </w:rPr>
            </w:pPr>
            <w:r w:rsidRPr="00E271D7">
              <w:rPr>
                <w:color w:val="C00000"/>
                <w:w w:val="95"/>
                <w:sz w:val="20"/>
              </w:rPr>
              <w:t>21.42</w:t>
            </w:r>
          </w:p>
        </w:tc>
        <w:tc>
          <w:tcPr>
            <w:tcW w:w="2970" w:type="dxa"/>
          </w:tcPr>
          <w:p w14:paraId="3BA3A531" w14:textId="77777777" w:rsidR="0066582D" w:rsidRPr="00E271D7" w:rsidRDefault="00D74CFA" w:rsidP="00C024E2">
            <w:pPr>
              <w:pStyle w:val="TableParagraph"/>
              <w:spacing w:line="222" w:lineRule="exact"/>
              <w:ind w:right="79"/>
              <w:rPr>
                <w:sz w:val="20"/>
              </w:rPr>
            </w:pPr>
            <w:r w:rsidRPr="00E271D7">
              <w:rPr>
                <w:sz w:val="20"/>
              </w:rPr>
              <w:t>$ 50.83</w:t>
            </w:r>
          </w:p>
        </w:tc>
      </w:tr>
      <w:tr w:rsidR="0066582D" w:rsidRPr="00E271D7" w14:paraId="547F7351" w14:textId="77777777" w:rsidTr="00C024E2">
        <w:trPr>
          <w:trHeight w:val="458"/>
        </w:trPr>
        <w:tc>
          <w:tcPr>
            <w:tcW w:w="3305" w:type="dxa"/>
          </w:tcPr>
          <w:p w14:paraId="2F6806C1" w14:textId="77777777" w:rsidR="0066582D" w:rsidRPr="00E271D7" w:rsidRDefault="00D74CFA">
            <w:pPr>
              <w:pStyle w:val="TableParagraph"/>
              <w:spacing w:line="223" w:lineRule="exact"/>
              <w:ind w:left="88"/>
              <w:jc w:val="left"/>
              <w:rPr>
                <w:sz w:val="20"/>
              </w:rPr>
            </w:pPr>
            <w:r w:rsidRPr="00E271D7">
              <w:rPr>
                <w:sz w:val="20"/>
              </w:rPr>
              <w:t>Capital Improvement Trust</w:t>
            </w:r>
          </w:p>
          <w:p w14:paraId="44D7D5FB" w14:textId="77777777" w:rsidR="0066582D" w:rsidRPr="00E271D7" w:rsidRDefault="00D74CFA">
            <w:pPr>
              <w:pStyle w:val="TableParagraph"/>
              <w:spacing w:line="215" w:lineRule="exact"/>
              <w:ind w:left="88"/>
              <w:jc w:val="left"/>
              <w:rPr>
                <w:sz w:val="20"/>
              </w:rPr>
            </w:pPr>
            <w:r w:rsidRPr="00E271D7">
              <w:rPr>
                <w:sz w:val="20"/>
              </w:rPr>
              <w:t>Fund</w:t>
            </w:r>
          </w:p>
        </w:tc>
        <w:tc>
          <w:tcPr>
            <w:tcW w:w="2160" w:type="dxa"/>
          </w:tcPr>
          <w:p w14:paraId="2738DD0B" w14:textId="77777777" w:rsidR="0066582D" w:rsidRPr="00E271D7" w:rsidRDefault="00D74CFA" w:rsidP="00C024E2">
            <w:pPr>
              <w:pStyle w:val="TableParagraph"/>
              <w:spacing w:line="223" w:lineRule="exact"/>
              <w:ind w:right="78"/>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2.44</w:t>
            </w:r>
            <w:proofErr w:type="gramEnd"/>
          </w:p>
          <w:p w14:paraId="4B84C730" w14:textId="77777777" w:rsidR="0066582D" w:rsidRPr="00E271D7" w:rsidRDefault="00D74CFA" w:rsidP="00C024E2">
            <w:pPr>
              <w:pStyle w:val="TableParagraph"/>
              <w:spacing w:line="215" w:lineRule="exact"/>
              <w:ind w:right="78"/>
              <w:rPr>
                <w:color w:val="C00000"/>
                <w:sz w:val="20"/>
              </w:rPr>
            </w:pPr>
            <w:r w:rsidRPr="00E271D7">
              <w:rPr>
                <w:color w:val="C00000"/>
                <w:spacing w:val="-1"/>
                <w:sz w:val="20"/>
              </w:rPr>
              <w:t>6.76</w:t>
            </w:r>
          </w:p>
        </w:tc>
        <w:tc>
          <w:tcPr>
            <w:tcW w:w="2970" w:type="dxa"/>
          </w:tcPr>
          <w:p w14:paraId="3FDA4E42" w14:textId="77777777" w:rsidR="0066582D" w:rsidRPr="00E271D7" w:rsidRDefault="00D74CFA" w:rsidP="00C024E2">
            <w:pPr>
              <w:pStyle w:val="TableParagraph"/>
              <w:spacing w:line="223" w:lineRule="exact"/>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2.44</w:t>
            </w:r>
            <w:proofErr w:type="gramEnd"/>
          </w:p>
          <w:p w14:paraId="34F9214E" w14:textId="77777777" w:rsidR="0066582D" w:rsidRPr="00E271D7" w:rsidRDefault="00D74CFA" w:rsidP="00C024E2">
            <w:pPr>
              <w:pStyle w:val="TableParagraph"/>
              <w:spacing w:line="215" w:lineRule="exact"/>
              <w:ind w:right="79"/>
              <w:rPr>
                <w:color w:val="C00000"/>
                <w:sz w:val="20"/>
              </w:rPr>
            </w:pPr>
            <w:r w:rsidRPr="00E271D7">
              <w:rPr>
                <w:color w:val="C00000"/>
                <w:spacing w:val="-1"/>
                <w:sz w:val="20"/>
              </w:rPr>
              <w:t>6.76</w:t>
            </w:r>
          </w:p>
        </w:tc>
      </w:tr>
      <w:tr w:rsidR="0066582D" w:rsidRPr="00E271D7" w14:paraId="4375D4A7" w14:textId="77777777" w:rsidTr="00C024E2">
        <w:trPr>
          <w:trHeight w:val="456"/>
        </w:trPr>
        <w:tc>
          <w:tcPr>
            <w:tcW w:w="3305" w:type="dxa"/>
          </w:tcPr>
          <w:p w14:paraId="3877DD4B" w14:textId="77777777" w:rsidR="0066582D" w:rsidRPr="00E271D7" w:rsidRDefault="00D74CFA">
            <w:pPr>
              <w:pStyle w:val="TableParagraph"/>
              <w:ind w:left="88"/>
              <w:jc w:val="left"/>
              <w:rPr>
                <w:sz w:val="20"/>
              </w:rPr>
            </w:pPr>
            <w:r w:rsidRPr="00E271D7">
              <w:rPr>
                <w:strike/>
                <w:color w:val="C00000"/>
                <w:sz w:val="20"/>
              </w:rPr>
              <w:t>Building</w:t>
            </w:r>
          </w:p>
        </w:tc>
        <w:tc>
          <w:tcPr>
            <w:tcW w:w="2160" w:type="dxa"/>
          </w:tcPr>
          <w:p w14:paraId="69714B2E" w14:textId="77777777" w:rsidR="0066582D" w:rsidRPr="00E271D7" w:rsidRDefault="00D74CFA" w:rsidP="00C024E2">
            <w:pPr>
              <w:pStyle w:val="TableParagraph"/>
              <w:ind w:right="78"/>
              <w:rPr>
                <w:color w:val="C00000"/>
                <w:sz w:val="20"/>
              </w:rPr>
            </w:pPr>
            <w:r w:rsidRPr="00E271D7">
              <w:rPr>
                <w:strike/>
                <w:color w:val="C00000"/>
                <w:sz w:val="20"/>
              </w:rPr>
              <w:t>$ 2.32</w:t>
            </w:r>
          </w:p>
        </w:tc>
        <w:tc>
          <w:tcPr>
            <w:tcW w:w="2970" w:type="dxa"/>
          </w:tcPr>
          <w:p w14:paraId="3A5E01BF" w14:textId="77777777" w:rsidR="0066582D" w:rsidRPr="00E271D7" w:rsidRDefault="00D74CFA" w:rsidP="00C024E2">
            <w:pPr>
              <w:pStyle w:val="TableParagraph"/>
              <w:ind w:right="79"/>
              <w:rPr>
                <w:color w:val="C00000"/>
                <w:sz w:val="20"/>
              </w:rPr>
            </w:pPr>
            <w:r w:rsidRPr="00E271D7">
              <w:rPr>
                <w:strike/>
                <w:color w:val="C00000"/>
                <w:sz w:val="20"/>
              </w:rPr>
              <w:t>$ 2.32</w:t>
            </w:r>
          </w:p>
        </w:tc>
      </w:tr>
      <w:tr w:rsidR="0066582D" w:rsidRPr="00E271D7" w14:paraId="6BD250AA" w14:textId="77777777" w:rsidTr="00C024E2">
        <w:trPr>
          <w:trHeight w:val="456"/>
        </w:trPr>
        <w:tc>
          <w:tcPr>
            <w:tcW w:w="3305" w:type="dxa"/>
          </w:tcPr>
          <w:p w14:paraId="1A6BE376" w14:textId="77777777" w:rsidR="0066582D" w:rsidRPr="00E271D7" w:rsidRDefault="00D74CFA">
            <w:pPr>
              <w:pStyle w:val="TableParagraph"/>
              <w:ind w:left="88"/>
              <w:jc w:val="left"/>
              <w:rPr>
                <w:sz w:val="20"/>
              </w:rPr>
            </w:pPr>
            <w:r w:rsidRPr="00E271D7">
              <w:rPr>
                <w:sz w:val="20"/>
              </w:rPr>
              <w:t>Activity &amp; Service</w:t>
            </w:r>
          </w:p>
        </w:tc>
        <w:tc>
          <w:tcPr>
            <w:tcW w:w="2160" w:type="dxa"/>
          </w:tcPr>
          <w:p w14:paraId="3801E2B6" w14:textId="77777777" w:rsidR="0066582D" w:rsidRPr="00E271D7" w:rsidRDefault="00D74CFA" w:rsidP="00C024E2">
            <w:pPr>
              <w:pStyle w:val="TableParagraph"/>
              <w:ind w:right="78"/>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14.24</w:t>
            </w:r>
          </w:p>
          <w:p w14:paraId="3B63267A" w14:textId="77777777" w:rsidR="0066582D" w:rsidRPr="00E271D7" w:rsidRDefault="00D74CFA" w:rsidP="00C024E2">
            <w:pPr>
              <w:pStyle w:val="TableParagraph"/>
              <w:spacing w:line="215" w:lineRule="exact"/>
              <w:ind w:right="78"/>
              <w:rPr>
                <w:color w:val="C00000"/>
                <w:sz w:val="20"/>
              </w:rPr>
            </w:pPr>
            <w:r w:rsidRPr="00E271D7">
              <w:rPr>
                <w:color w:val="C00000"/>
                <w:w w:val="95"/>
                <w:sz w:val="20"/>
              </w:rPr>
              <w:t>14.47</w:t>
            </w:r>
          </w:p>
        </w:tc>
        <w:tc>
          <w:tcPr>
            <w:tcW w:w="2970" w:type="dxa"/>
          </w:tcPr>
          <w:p w14:paraId="65C7DF4C" w14:textId="77777777" w:rsidR="0066582D" w:rsidRPr="00E271D7" w:rsidRDefault="00D74CFA" w:rsidP="00C024E2">
            <w:pPr>
              <w:pStyle w:val="TableParagraph"/>
              <w:ind w:right="79"/>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14.24</w:t>
            </w:r>
          </w:p>
          <w:p w14:paraId="3FCE63AA" w14:textId="77777777" w:rsidR="0066582D" w:rsidRPr="00E271D7" w:rsidRDefault="00D74CFA" w:rsidP="00C024E2">
            <w:pPr>
              <w:pStyle w:val="TableParagraph"/>
              <w:spacing w:line="215" w:lineRule="exact"/>
              <w:ind w:right="79"/>
              <w:rPr>
                <w:color w:val="C00000"/>
                <w:sz w:val="20"/>
              </w:rPr>
            </w:pPr>
            <w:r w:rsidRPr="00E271D7">
              <w:rPr>
                <w:color w:val="C00000"/>
                <w:w w:val="95"/>
                <w:sz w:val="20"/>
              </w:rPr>
              <w:t>14.47</w:t>
            </w:r>
          </w:p>
        </w:tc>
      </w:tr>
      <w:tr w:rsidR="0066582D" w:rsidRPr="00E271D7" w14:paraId="38F95503" w14:textId="77777777" w:rsidTr="00C024E2">
        <w:trPr>
          <w:trHeight w:val="456"/>
        </w:trPr>
        <w:tc>
          <w:tcPr>
            <w:tcW w:w="3305" w:type="dxa"/>
          </w:tcPr>
          <w:p w14:paraId="7E6D76C6" w14:textId="77777777" w:rsidR="0066582D" w:rsidRPr="00E271D7" w:rsidRDefault="00D74CFA">
            <w:pPr>
              <w:pStyle w:val="TableParagraph"/>
              <w:spacing w:line="222" w:lineRule="exact"/>
              <w:ind w:left="88"/>
              <w:jc w:val="left"/>
              <w:rPr>
                <w:sz w:val="20"/>
              </w:rPr>
            </w:pPr>
            <w:r w:rsidRPr="00E271D7">
              <w:rPr>
                <w:sz w:val="20"/>
              </w:rPr>
              <w:t>Health</w:t>
            </w:r>
          </w:p>
        </w:tc>
        <w:tc>
          <w:tcPr>
            <w:tcW w:w="2160" w:type="dxa"/>
          </w:tcPr>
          <w:p w14:paraId="48729539" w14:textId="77777777" w:rsidR="0066582D" w:rsidRPr="00E271D7" w:rsidRDefault="00D74CFA" w:rsidP="00C024E2">
            <w:pPr>
              <w:pStyle w:val="TableParagraph"/>
              <w:ind w:right="78"/>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9.51</w:t>
            </w:r>
            <w:proofErr w:type="gramEnd"/>
          </w:p>
          <w:p w14:paraId="6ED378F5" w14:textId="77777777" w:rsidR="0066582D" w:rsidRPr="00E271D7" w:rsidRDefault="00D74CFA" w:rsidP="00C024E2">
            <w:pPr>
              <w:pStyle w:val="TableParagraph"/>
              <w:spacing w:line="215" w:lineRule="exact"/>
              <w:ind w:right="78"/>
              <w:rPr>
                <w:color w:val="C00000"/>
                <w:sz w:val="20"/>
              </w:rPr>
            </w:pPr>
            <w:r w:rsidRPr="00E271D7">
              <w:rPr>
                <w:color w:val="C00000"/>
                <w:spacing w:val="-1"/>
                <w:sz w:val="20"/>
              </w:rPr>
              <w:t>9.76</w:t>
            </w:r>
          </w:p>
        </w:tc>
        <w:tc>
          <w:tcPr>
            <w:tcW w:w="2970" w:type="dxa"/>
          </w:tcPr>
          <w:p w14:paraId="41D43342" w14:textId="77777777" w:rsidR="0066582D" w:rsidRPr="00E271D7" w:rsidRDefault="00D74CFA" w:rsidP="00C024E2">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9.51</w:t>
            </w:r>
            <w:proofErr w:type="gramEnd"/>
          </w:p>
          <w:p w14:paraId="04BF4651" w14:textId="77777777" w:rsidR="0066582D" w:rsidRPr="00E271D7" w:rsidRDefault="00D74CFA" w:rsidP="00C024E2">
            <w:pPr>
              <w:pStyle w:val="TableParagraph"/>
              <w:spacing w:line="215" w:lineRule="exact"/>
              <w:ind w:right="79"/>
              <w:rPr>
                <w:color w:val="C00000"/>
                <w:sz w:val="20"/>
              </w:rPr>
            </w:pPr>
            <w:r w:rsidRPr="00E271D7">
              <w:rPr>
                <w:color w:val="C00000"/>
                <w:spacing w:val="-1"/>
                <w:sz w:val="20"/>
              </w:rPr>
              <w:t>9.76</w:t>
            </w:r>
          </w:p>
        </w:tc>
      </w:tr>
      <w:tr w:rsidR="0066582D" w:rsidRPr="00E271D7" w14:paraId="0296D404" w14:textId="77777777" w:rsidTr="00C024E2">
        <w:trPr>
          <w:trHeight w:val="226"/>
        </w:trPr>
        <w:tc>
          <w:tcPr>
            <w:tcW w:w="3305" w:type="dxa"/>
          </w:tcPr>
          <w:p w14:paraId="503F27C9" w14:textId="77777777" w:rsidR="0066582D" w:rsidRPr="00E271D7" w:rsidRDefault="00D74CFA">
            <w:pPr>
              <w:pStyle w:val="TableParagraph"/>
              <w:spacing w:line="207" w:lineRule="exact"/>
              <w:ind w:left="88"/>
              <w:jc w:val="left"/>
              <w:rPr>
                <w:sz w:val="20"/>
              </w:rPr>
            </w:pPr>
            <w:r w:rsidRPr="00E271D7">
              <w:rPr>
                <w:sz w:val="20"/>
              </w:rPr>
              <w:t>Athletic</w:t>
            </w:r>
          </w:p>
        </w:tc>
        <w:tc>
          <w:tcPr>
            <w:tcW w:w="2160" w:type="dxa"/>
          </w:tcPr>
          <w:p w14:paraId="21E61FBD" w14:textId="77777777" w:rsidR="0066582D" w:rsidRDefault="00D74CFA" w:rsidP="00C024E2">
            <w:pPr>
              <w:pStyle w:val="TableParagraph"/>
              <w:spacing w:line="207" w:lineRule="exact"/>
              <w:ind w:right="78"/>
              <w:rPr>
                <w:strike/>
                <w:color w:val="C00000"/>
                <w:sz w:val="20"/>
              </w:rPr>
            </w:pPr>
            <w:r w:rsidRPr="00E271D7">
              <w:rPr>
                <w:color w:val="C00000"/>
                <w:sz w:val="20"/>
              </w:rPr>
              <w:t xml:space="preserve">$ </w:t>
            </w:r>
            <w:r w:rsidRPr="00E271D7">
              <w:rPr>
                <w:strike/>
                <w:color w:val="C00000"/>
                <w:sz w:val="20"/>
              </w:rPr>
              <w:t>14.98</w:t>
            </w:r>
          </w:p>
          <w:p w14:paraId="145C67B6" w14:textId="77777777" w:rsidR="00C024E2" w:rsidRPr="00C024E2" w:rsidRDefault="00C024E2" w:rsidP="00C024E2">
            <w:pPr>
              <w:pStyle w:val="TableParagraph"/>
              <w:spacing w:line="207" w:lineRule="exact"/>
              <w:ind w:right="78"/>
              <w:rPr>
                <w:color w:val="C00000"/>
                <w:sz w:val="20"/>
              </w:rPr>
            </w:pPr>
            <w:r w:rsidRPr="00C024E2">
              <w:rPr>
                <w:color w:val="C00000"/>
                <w:sz w:val="20"/>
              </w:rPr>
              <w:t>16.33</w:t>
            </w:r>
          </w:p>
        </w:tc>
        <w:tc>
          <w:tcPr>
            <w:tcW w:w="2970" w:type="dxa"/>
          </w:tcPr>
          <w:p w14:paraId="3803609F" w14:textId="77777777" w:rsidR="0066582D" w:rsidRDefault="00D74CFA" w:rsidP="00C024E2">
            <w:pPr>
              <w:pStyle w:val="TableParagraph"/>
              <w:spacing w:line="207" w:lineRule="exact"/>
              <w:ind w:right="79"/>
              <w:rPr>
                <w:strike/>
                <w:color w:val="C00000"/>
                <w:sz w:val="20"/>
              </w:rPr>
            </w:pPr>
            <w:r w:rsidRPr="00E271D7">
              <w:rPr>
                <w:color w:val="C00000"/>
                <w:sz w:val="20"/>
              </w:rPr>
              <w:t xml:space="preserve">$ </w:t>
            </w:r>
            <w:r w:rsidRPr="00E271D7">
              <w:rPr>
                <w:strike/>
                <w:color w:val="C00000"/>
                <w:sz w:val="20"/>
              </w:rPr>
              <w:t>14.98</w:t>
            </w:r>
          </w:p>
          <w:p w14:paraId="749E93BE" w14:textId="77777777" w:rsidR="00C024E2" w:rsidRPr="00C024E2" w:rsidRDefault="00C024E2" w:rsidP="00C024E2">
            <w:pPr>
              <w:pStyle w:val="TableParagraph"/>
              <w:spacing w:line="207" w:lineRule="exact"/>
              <w:ind w:right="79"/>
              <w:rPr>
                <w:color w:val="C00000"/>
                <w:sz w:val="20"/>
              </w:rPr>
            </w:pPr>
            <w:r w:rsidRPr="00C024E2">
              <w:rPr>
                <w:color w:val="C00000"/>
                <w:sz w:val="20"/>
              </w:rPr>
              <w:t>16.33</w:t>
            </w:r>
          </w:p>
        </w:tc>
      </w:tr>
      <w:tr w:rsidR="00C024E2" w:rsidRPr="00E271D7" w14:paraId="40C09D13" w14:textId="77777777" w:rsidTr="00C024E2">
        <w:trPr>
          <w:trHeight w:val="226"/>
        </w:trPr>
        <w:tc>
          <w:tcPr>
            <w:tcW w:w="3305" w:type="dxa"/>
          </w:tcPr>
          <w:p w14:paraId="6F5057D2" w14:textId="77777777" w:rsidR="00C024E2" w:rsidRPr="00E271D7" w:rsidRDefault="00C024E2" w:rsidP="00C024E2">
            <w:pPr>
              <w:pStyle w:val="TableParagraph"/>
              <w:spacing w:line="222" w:lineRule="exact"/>
              <w:ind w:left="88"/>
              <w:jc w:val="left"/>
              <w:rPr>
                <w:sz w:val="20"/>
              </w:rPr>
            </w:pPr>
            <w:r w:rsidRPr="00E271D7">
              <w:rPr>
                <w:sz w:val="20"/>
              </w:rPr>
              <w:t>Transportation Access</w:t>
            </w:r>
          </w:p>
        </w:tc>
        <w:tc>
          <w:tcPr>
            <w:tcW w:w="2160" w:type="dxa"/>
          </w:tcPr>
          <w:p w14:paraId="7846003C" w14:textId="77777777" w:rsidR="00C024E2" w:rsidRPr="00E271D7" w:rsidRDefault="00C024E2" w:rsidP="00C024E2">
            <w:pPr>
              <w:pStyle w:val="TableParagraph"/>
              <w:ind w:right="78"/>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3.85</w:t>
            </w:r>
            <w:proofErr w:type="gramEnd"/>
          </w:p>
          <w:p w14:paraId="3083F2C3" w14:textId="77777777" w:rsidR="00C024E2" w:rsidRPr="00E271D7" w:rsidRDefault="00C024E2" w:rsidP="00C024E2">
            <w:pPr>
              <w:pStyle w:val="TableParagraph"/>
              <w:spacing w:line="215" w:lineRule="exact"/>
              <w:ind w:right="78"/>
              <w:rPr>
                <w:color w:val="C00000"/>
                <w:sz w:val="20"/>
              </w:rPr>
            </w:pPr>
            <w:r w:rsidRPr="00E271D7">
              <w:rPr>
                <w:color w:val="C00000"/>
                <w:spacing w:val="-1"/>
                <w:sz w:val="20"/>
              </w:rPr>
              <w:t>4.08</w:t>
            </w:r>
          </w:p>
        </w:tc>
        <w:tc>
          <w:tcPr>
            <w:tcW w:w="2970" w:type="dxa"/>
          </w:tcPr>
          <w:p w14:paraId="5104EB25" w14:textId="77777777" w:rsidR="00C024E2" w:rsidRPr="00E271D7" w:rsidRDefault="00C024E2" w:rsidP="00C024E2">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3.85</w:t>
            </w:r>
            <w:proofErr w:type="gramEnd"/>
          </w:p>
          <w:p w14:paraId="44BDCF25" w14:textId="77777777" w:rsidR="00C024E2" w:rsidRPr="00E271D7" w:rsidRDefault="00C024E2" w:rsidP="00C024E2">
            <w:pPr>
              <w:pStyle w:val="TableParagraph"/>
              <w:spacing w:line="215" w:lineRule="exact"/>
              <w:ind w:right="79"/>
              <w:rPr>
                <w:color w:val="C00000"/>
                <w:sz w:val="20"/>
              </w:rPr>
            </w:pPr>
            <w:r w:rsidRPr="00E271D7">
              <w:rPr>
                <w:color w:val="C00000"/>
                <w:spacing w:val="-1"/>
                <w:sz w:val="20"/>
              </w:rPr>
              <w:t>4.08</w:t>
            </w:r>
          </w:p>
        </w:tc>
      </w:tr>
      <w:tr w:rsidR="00C024E2" w:rsidRPr="00E271D7" w14:paraId="100B7119" w14:textId="77777777" w:rsidTr="00C024E2">
        <w:trPr>
          <w:trHeight w:val="226"/>
        </w:trPr>
        <w:tc>
          <w:tcPr>
            <w:tcW w:w="3305" w:type="dxa"/>
          </w:tcPr>
          <w:p w14:paraId="3856CB8D" w14:textId="77777777" w:rsidR="00C024E2" w:rsidRPr="00E271D7" w:rsidRDefault="00C024E2" w:rsidP="00C024E2">
            <w:pPr>
              <w:pStyle w:val="TableParagraph"/>
              <w:spacing w:line="222" w:lineRule="exact"/>
              <w:ind w:left="88"/>
              <w:jc w:val="left"/>
              <w:rPr>
                <w:sz w:val="20"/>
              </w:rPr>
            </w:pPr>
            <w:r w:rsidRPr="00E271D7">
              <w:rPr>
                <w:sz w:val="20"/>
              </w:rPr>
              <w:t>Technology</w:t>
            </w:r>
          </w:p>
        </w:tc>
        <w:tc>
          <w:tcPr>
            <w:tcW w:w="2160" w:type="dxa"/>
          </w:tcPr>
          <w:p w14:paraId="74CBBE68" w14:textId="77777777" w:rsidR="00C024E2" w:rsidRPr="00E271D7" w:rsidRDefault="00C024E2" w:rsidP="00C024E2">
            <w:pPr>
              <w:pStyle w:val="TableParagraph"/>
              <w:spacing w:line="222" w:lineRule="exact"/>
              <w:ind w:right="78"/>
              <w:rPr>
                <w:sz w:val="20"/>
              </w:rPr>
            </w:pPr>
            <w:r w:rsidRPr="00E271D7">
              <w:rPr>
                <w:sz w:val="20"/>
              </w:rPr>
              <w:t>$ 5.16</w:t>
            </w:r>
          </w:p>
        </w:tc>
        <w:tc>
          <w:tcPr>
            <w:tcW w:w="2970" w:type="dxa"/>
          </w:tcPr>
          <w:p w14:paraId="475481FC" w14:textId="77777777" w:rsidR="00C024E2" w:rsidRPr="00E271D7" w:rsidRDefault="00C024E2" w:rsidP="00C024E2">
            <w:pPr>
              <w:pStyle w:val="TableParagraph"/>
              <w:spacing w:line="222" w:lineRule="exact"/>
              <w:ind w:right="79"/>
              <w:rPr>
                <w:sz w:val="20"/>
              </w:rPr>
            </w:pPr>
            <w:r w:rsidRPr="00E271D7">
              <w:rPr>
                <w:sz w:val="20"/>
              </w:rPr>
              <w:t>$ 5.16</w:t>
            </w:r>
          </w:p>
        </w:tc>
      </w:tr>
      <w:tr w:rsidR="00C024E2" w:rsidRPr="00E271D7" w14:paraId="67E8BCC4" w14:textId="77777777" w:rsidTr="00C024E2">
        <w:trPr>
          <w:trHeight w:val="226"/>
        </w:trPr>
        <w:tc>
          <w:tcPr>
            <w:tcW w:w="3305" w:type="dxa"/>
          </w:tcPr>
          <w:p w14:paraId="21FE89AD" w14:textId="77777777" w:rsidR="00C024E2" w:rsidRPr="00E271D7" w:rsidRDefault="00C024E2" w:rsidP="00C024E2">
            <w:pPr>
              <w:pStyle w:val="TableParagraph"/>
              <w:spacing w:line="228" w:lineRule="exact"/>
              <w:ind w:left="88"/>
              <w:jc w:val="left"/>
              <w:rPr>
                <w:b/>
                <w:sz w:val="20"/>
              </w:rPr>
            </w:pPr>
            <w:r w:rsidRPr="00E271D7">
              <w:rPr>
                <w:b/>
                <w:sz w:val="20"/>
              </w:rPr>
              <w:t>Student Life &amp; Services</w:t>
            </w:r>
          </w:p>
        </w:tc>
        <w:tc>
          <w:tcPr>
            <w:tcW w:w="2160" w:type="dxa"/>
          </w:tcPr>
          <w:p w14:paraId="3CF4712A" w14:textId="77777777" w:rsidR="00C024E2" w:rsidRPr="00E271D7" w:rsidRDefault="00C024E2" w:rsidP="00C024E2">
            <w:pPr>
              <w:pStyle w:val="TableParagraph"/>
              <w:spacing w:line="223" w:lineRule="exact"/>
              <w:ind w:right="78"/>
              <w:rPr>
                <w:sz w:val="20"/>
              </w:rPr>
            </w:pPr>
            <w:r w:rsidRPr="00E271D7">
              <w:rPr>
                <w:sz w:val="20"/>
              </w:rPr>
              <w:t>$ 5.16</w:t>
            </w:r>
          </w:p>
        </w:tc>
        <w:tc>
          <w:tcPr>
            <w:tcW w:w="2970" w:type="dxa"/>
          </w:tcPr>
          <w:p w14:paraId="08A61E65" w14:textId="77777777" w:rsidR="00C024E2" w:rsidRPr="00E271D7" w:rsidRDefault="00C024E2" w:rsidP="00C024E2">
            <w:pPr>
              <w:pStyle w:val="TableParagraph"/>
              <w:spacing w:line="223" w:lineRule="exact"/>
              <w:ind w:right="79"/>
              <w:rPr>
                <w:sz w:val="20"/>
              </w:rPr>
            </w:pPr>
            <w:r w:rsidRPr="00E271D7">
              <w:rPr>
                <w:sz w:val="20"/>
              </w:rPr>
              <w:t>$ 5.16</w:t>
            </w:r>
          </w:p>
        </w:tc>
      </w:tr>
      <w:tr w:rsidR="00C024E2" w:rsidRPr="00E271D7" w14:paraId="496D59D4" w14:textId="77777777" w:rsidTr="00C024E2">
        <w:trPr>
          <w:trHeight w:val="226"/>
        </w:trPr>
        <w:tc>
          <w:tcPr>
            <w:tcW w:w="3305" w:type="dxa"/>
          </w:tcPr>
          <w:p w14:paraId="669E8E42" w14:textId="77777777" w:rsidR="00C024E2" w:rsidRPr="00E271D7" w:rsidRDefault="00C024E2" w:rsidP="00C024E2">
            <w:pPr>
              <w:pStyle w:val="TableParagraph"/>
              <w:spacing w:line="225" w:lineRule="exact"/>
              <w:ind w:left="88"/>
              <w:jc w:val="left"/>
              <w:rPr>
                <w:b/>
                <w:sz w:val="20"/>
              </w:rPr>
            </w:pPr>
            <w:r w:rsidRPr="00E271D7">
              <w:rPr>
                <w:b/>
                <w:sz w:val="20"/>
              </w:rPr>
              <w:t>TOTAL</w:t>
            </w:r>
          </w:p>
        </w:tc>
        <w:tc>
          <w:tcPr>
            <w:tcW w:w="2160" w:type="dxa"/>
          </w:tcPr>
          <w:p w14:paraId="6BC458C2" w14:textId="77777777" w:rsidR="00C024E2" w:rsidRDefault="00C024E2" w:rsidP="00C024E2">
            <w:pPr>
              <w:pStyle w:val="TableParagraph"/>
              <w:spacing w:line="230" w:lineRule="exact"/>
              <w:ind w:right="77"/>
              <w:rPr>
                <w:b/>
                <w:color w:val="C00000"/>
                <w:w w:val="95"/>
                <w:sz w:val="20"/>
              </w:rPr>
            </w:pPr>
            <w:r w:rsidRPr="00E271D7">
              <w:rPr>
                <w:b/>
                <w:color w:val="C00000"/>
                <w:w w:val="95"/>
                <w:sz w:val="20"/>
              </w:rPr>
              <w:t>$</w:t>
            </w:r>
            <w:r w:rsidRPr="00E271D7">
              <w:rPr>
                <w:b/>
                <w:strike/>
                <w:color w:val="C00000"/>
                <w:w w:val="95"/>
                <w:sz w:val="20"/>
              </w:rPr>
              <w:t>448.94</w:t>
            </w:r>
            <w:r w:rsidRPr="00E271D7">
              <w:rPr>
                <w:b/>
                <w:color w:val="C00000"/>
                <w:w w:val="95"/>
                <w:sz w:val="20"/>
              </w:rPr>
              <w:t xml:space="preserve"> </w:t>
            </w:r>
          </w:p>
          <w:p w14:paraId="668E020F" w14:textId="77777777" w:rsidR="00C024E2" w:rsidRPr="00E271D7" w:rsidRDefault="00C024E2" w:rsidP="00C024E2">
            <w:pPr>
              <w:pStyle w:val="TableParagraph"/>
              <w:spacing w:line="230" w:lineRule="exact"/>
              <w:ind w:right="77"/>
              <w:rPr>
                <w:b/>
                <w:color w:val="C00000"/>
                <w:sz w:val="20"/>
              </w:rPr>
            </w:pPr>
            <w:r w:rsidRPr="00E271D7">
              <w:rPr>
                <w:b/>
                <w:color w:val="C00000"/>
                <w:w w:val="95"/>
                <w:sz w:val="20"/>
              </w:rPr>
              <w:t>511.68</w:t>
            </w:r>
          </w:p>
        </w:tc>
        <w:tc>
          <w:tcPr>
            <w:tcW w:w="2970" w:type="dxa"/>
          </w:tcPr>
          <w:p w14:paraId="70F1F5C1" w14:textId="77777777" w:rsidR="00C024E2" w:rsidRDefault="00C024E2" w:rsidP="00C024E2">
            <w:pPr>
              <w:pStyle w:val="TableParagraph"/>
              <w:spacing w:line="230" w:lineRule="exact"/>
              <w:ind w:right="79"/>
              <w:rPr>
                <w:b/>
                <w:color w:val="C00000"/>
                <w:sz w:val="20"/>
              </w:rPr>
            </w:pPr>
            <w:r w:rsidRPr="00E271D7">
              <w:rPr>
                <w:b/>
                <w:color w:val="C00000"/>
                <w:sz w:val="20"/>
              </w:rPr>
              <w:t>$</w:t>
            </w:r>
            <w:r w:rsidRPr="00E271D7">
              <w:rPr>
                <w:b/>
                <w:strike/>
                <w:color w:val="C00000"/>
                <w:sz w:val="20"/>
              </w:rPr>
              <w:t>1,125.23</w:t>
            </w:r>
            <w:r w:rsidRPr="00E271D7">
              <w:rPr>
                <w:b/>
                <w:color w:val="C00000"/>
                <w:sz w:val="20"/>
              </w:rPr>
              <w:t xml:space="preserve"> </w:t>
            </w:r>
          </w:p>
          <w:p w14:paraId="0D6DD411" w14:textId="77777777" w:rsidR="00C024E2" w:rsidRPr="00E271D7" w:rsidRDefault="00C024E2" w:rsidP="00C024E2">
            <w:pPr>
              <w:pStyle w:val="TableParagraph"/>
              <w:spacing w:line="230" w:lineRule="exact"/>
              <w:ind w:right="79"/>
              <w:rPr>
                <w:b/>
                <w:color w:val="C00000"/>
                <w:sz w:val="20"/>
              </w:rPr>
            </w:pPr>
            <w:r w:rsidRPr="00E271D7">
              <w:rPr>
                <w:b/>
                <w:color w:val="C00000"/>
                <w:w w:val="95"/>
                <w:sz w:val="20"/>
              </w:rPr>
              <w:t>1,129.29</w:t>
            </w:r>
          </w:p>
        </w:tc>
      </w:tr>
    </w:tbl>
    <w:p w14:paraId="031C0910" w14:textId="77777777" w:rsidR="0066582D" w:rsidRPr="00E271D7" w:rsidRDefault="0066582D">
      <w:pPr>
        <w:pStyle w:val="BodyText"/>
        <w:spacing w:before="4"/>
        <w:rPr>
          <w:sz w:val="11"/>
        </w:rPr>
      </w:pPr>
    </w:p>
    <w:p w14:paraId="659465A1" w14:textId="77777777" w:rsidR="0066582D" w:rsidRPr="00E271D7" w:rsidRDefault="00D74CFA">
      <w:pPr>
        <w:pStyle w:val="ListParagraph"/>
        <w:numPr>
          <w:ilvl w:val="2"/>
          <w:numId w:val="1"/>
        </w:numPr>
        <w:tabs>
          <w:tab w:val="left" w:pos="1115"/>
        </w:tabs>
        <w:spacing w:before="91"/>
        <w:ind w:left="194" w:right="3658" w:firstLine="597"/>
        <w:jc w:val="both"/>
        <w:rPr>
          <w:sz w:val="20"/>
        </w:rPr>
      </w:pPr>
      <w:r w:rsidRPr="00E271D7">
        <w:rPr>
          <w:sz w:val="20"/>
        </w:rPr>
        <w:t>Graduate</w:t>
      </w:r>
      <w:r w:rsidRPr="00E271D7">
        <w:rPr>
          <w:spacing w:val="-6"/>
          <w:sz w:val="20"/>
        </w:rPr>
        <w:t xml:space="preserve"> </w:t>
      </w:r>
      <w:r w:rsidRPr="00E271D7">
        <w:rPr>
          <w:sz w:val="20"/>
        </w:rPr>
        <w:t>non-resident</w:t>
      </w:r>
      <w:r w:rsidRPr="00E271D7">
        <w:rPr>
          <w:spacing w:val="-7"/>
          <w:sz w:val="20"/>
        </w:rPr>
        <w:t xml:space="preserve"> </w:t>
      </w:r>
      <w:r w:rsidRPr="00E271D7">
        <w:rPr>
          <w:sz w:val="20"/>
        </w:rPr>
        <w:t>Distance</w:t>
      </w:r>
      <w:r w:rsidRPr="00E271D7">
        <w:rPr>
          <w:spacing w:val="-5"/>
          <w:sz w:val="20"/>
        </w:rPr>
        <w:t xml:space="preserve"> </w:t>
      </w:r>
      <w:r w:rsidRPr="00E271D7">
        <w:rPr>
          <w:sz w:val="20"/>
        </w:rPr>
        <w:t>Learning</w:t>
      </w:r>
      <w:r w:rsidRPr="00E271D7">
        <w:rPr>
          <w:spacing w:val="-7"/>
          <w:sz w:val="20"/>
        </w:rPr>
        <w:t xml:space="preserve"> </w:t>
      </w:r>
      <w:r w:rsidRPr="00E271D7">
        <w:rPr>
          <w:sz w:val="20"/>
        </w:rPr>
        <w:t>Sign</w:t>
      </w:r>
      <w:r w:rsidRPr="00E271D7">
        <w:rPr>
          <w:spacing w:val="-7"/>
          <w:sz w:val="20"/>
        </w:rPr>
        <w:t xml:space="preserve"> </w:t>
      </w:r>
      <w:r w:rsidRPr="00E271D7">
        <w:rPr>
          <w:sz w:val="20"/>
        </w:rPr>
        <w:t>Language</w:t>
      </w:r>
      <w:r w:rsidRPr="00E271D7">
        <w:rPr>
          <w:spacing w:val="-5"/>
          <w:sz w:val="20"/>
        </w:rPr>
        <w:t xml:space="preserve"> </w:t>
      </w:r>
      <w:r w:rsidRPr="00E271D7">
        <w:rPr>
          <w:sz w:val="20"/>
        </w:rPr>
        <w:t>Interpreter</w:t>
      </w:r>
      <w:r w:rsidRPr="00E271D7">
        <w:rPr>
          <w:spacing w:val="-7"/>
          <w:sz w:val="20"/>
        </w:rPr>
        <w:t xml:space="preserve"> </w:t>
      </w:r>
      <w:r w:rsidRPr="00E271D7">
        <w:rPr>
          <w:sz w:val="20"/>
        </w:rPr>
        <w:t>Training will be assessed the following fees per credit</w:t>
      </w:r>
      <w:r w:rsidRPr="00E271D7">
        <w:rPr>
          <w:spacing w:val="-9"/>
          <w:sz w:val="20"/>
        </w:rPr>
        <w:t xml:space="preserve"> </w:t>
      </w:r>
      <w:r w:rsidRPr="00E271D7">
        <w:rPr>
          <w:sz w:val="20"/>
        </w:rPr>
        <w:t>hour:</w:t>
      </w:r>
    </w:p>
    <w:p w14:paraId="090BC1E3" w14:textId="77777777" w:rsidR="0066582D" w:rsidRPr="00E271D7" w:rsidRDefault="0066582D">
      <w:pPr>
        <w:pStyle w:val="BodyText"/>
        <w:spacing w:before="5"/>
      </w:pPr>
    </w:p>
    <w:tbl>
      <w:tblPr>
        <w:tblStyle w:val="TableGrid"/>
        <w:tblW w:w="0" w:type="auto"/>
        <w:tblLayout w:type="fixed"/>
        <w:tblLook w:val="01E0" w:firstRow="1" w:lastRow="1" w:firstColumn="1" w:lastColumn="1" w:noHBand="0" w:noVBand="0"/>
      </w:tblPr>
      <w:tblGrid>
        <w:gridCol w:w="2506"/>
        <w:gridCol w:w="2440"/>
      </w:tblGrid>
      <w:tr w:rsidR="0066582D" w:rsidRPr="00E271D7" w14:paraId="66A87DB4" w14:textId="77777777" w:rsidTr="00C024E2">
        <w:trPr>
          <w:trHeight w:val="455"/>
          <w:tblHeader/>
        </w:trPr>
        <w:tc>
          <w:tcPr>
            <w:tcW w:w="2506" w:type="dxa"/>
          </w:tcPr>
          <w:p w14:paraId="2319D744" w14:textId="77777777" w:rsidR="0066582D" w:rsidRPr="00E271D7" w:rsidRDefault="00D74CFA">
            <w:pPr>
              <w:pStyle w:val="TableParagraph"/>
              <w:spacing w:line="225" w:lineRule="exact"/>
              <w:ind w:left="88"/>
              <w:jc w:val="left"/>
              <w:rPr>
                <w:b/>
                <w:sz w:val="20"/>
              </w:rPr>
            </w:pPr>
            <w:r w:rsidRPr="00E271D7">
              <w:rPr>
                <w:b/>
                <w:sz w:val="20"/>
              </w:rPr>
              <w:t>Fees</w:t>
            </w:r>
          </w:p>
        </w:tc>
        <w:tc>
          <w:tcPr>
            <w:tcW w:w="2440" w:type="dxa"/>
          </w:tcPr>
          <w:p w14:paraId="31640F37" w14:textId="77777777" w:rsidR="0066582D" w:rsidRPr="00E271D7" w:rsidRDefault="00D74CFA">
            <w:pPr>
              <w:pStyle w:val="TableParagraph"/>
              <w:spacing w:line="225" w:lineRule="exact"/>
              <w:ind w:left="89"/>
              <w:jc w:val="left"/>
              <w:rPr>
                <w:b/>
                <w:sz w:val="20"/>
              </w:rPr>
            </w:pPr>
            <w:r w:rsidRPr="00E271D7">
              <w:rPr>
                <w:b/>
                <w:sz w:val="20"/>
              </w:rPr>
              <w:t>Non-Resident</w:t>
            </w:r>
          </w:p>
        </w:tc>
      </w:tr>
      <w:tr w:rsidR="0066582D" w:rsidRPr="00E271D7" w14:paraId="2B14E892" w14:textId="77777777" w:rsidTr="00C024E2">
        <w:trPr>
          <w:trHeight w:val="456"/>
        </w:trPr>
        <w:tc>
          <w:tcPr>
            <w:tcW w:w="2506" w:type="dxa"/>
          </w:tcPr>
          <w:p w14:paraId="68EB6297" w14:textId="77777777" w:rsidR="0066582D" w:rsidRPr="00E271D7" w:rsidRDefault="00D74CFA">
            <w:pPr>
              <w:pStyle w:val="TableParagraph"/>
              <w:ind w:left="88"/>
              <w:jc w:val="left"/>
              <w:rPr>
                <w:sz w:val="20"/>
              </w:rPr>
            </w:pPr>
            <w:r w:rsidRPr="00E271D7">
              <w:rPr>
                <w:sz w:val="20"/>
              </w:rPr>
              <w:t>Sign Interpreter Training</w:t>
            </w:r>
          </w:p>
        </w:tc>
        <w:tc>
          <w:tcPr>
            <w:tcW w:w="2440" w:type="dxa"/>
          </w:tcPr>
          <w:p w14:paraId="293232E4" w14:textId="77777777" w:rsidR="0066582D" w:rsidRPr="00E271D7" w:rsidRDefault="00D74CFA">
            <w:pPr>
              <w:pStyle w:val="TableParagraph"/>
              <w:ind w:right="78"/>
              <w:rPr>
                <w:color w:val="C00000"/>
                <w:sz w:val="20"/>
              </w:rPr>
            </w:pPr>
            <w:r w:rsidRPr="00E271D7">
              <w:rPr>
                <w:color w:val="C00000"/>
                <w:w w:val="95"/>
                <w:sz w:val="20"/>
              </w:rPr>
              <w:t>$</w:t>
            </w:r>
            <w:r w:rsidRPr="00E271D7">
              <w:rPr>
                <w:strike/>
                <w:color w:val="C00000"/>
                <w:w w:val="95"/>
                <w:sz w:val="20"/>
              </w:rPr>
              <w:t>348.94</w:t>
            </w:r>
          </w:p>
          <w:p w14:paraId="05D72E39" w14:textId="77777777" w:rsidR="0066582D" w:rsidRPr="00E271D7" w:rsidRDefault="00D74CFA">
            <w:pPr>
              <w:pStyle w:val="TableParagraph"/>
              <w:spacing w:line="215" w:lineRule="exact"/>
              <w:ind w:right="78"/>
              <w:rPr>
                <w:color w:val="C00000"/>
                <w:sz w:val="20"/>
              </w:rPr>
            </w:pPr>
            <w:r w:rsidRPr="00E271D7">
              <w:rPr>
                <w:color w:val="C00000"/>
                <w:w w:val="95"/>
                <w:sz w:val="20"/>
              </w:rPr>
              <w:t>354.17</w:t>
            </w:r>
          </w:p>
        </w:tc>
      </w:tr>
      <w:tr w:rsidR="0066582D" w:rsidRPr="00E271D7" w14:paraId="3CAC2BF3" w14:textId="77777777" w:rsidTr="00C024E2">
        <w:trPr>
          <w:trHeight w:val="456"/>
        </w:trPr>
        <w:tc>
          <w:tcPr>
            <w:tcW w:w="2506" w:type="dxa"/>
          </w:tcPr>
          <w:p w14:paraId="5C2AF4CA" w14:textId="77777777" w:rsidR="0066582D" w:rsidRPr="00E271D7" w:rsidRDefault="00D74CFA">
            <w:pPr>
              <w:pStyle w:val="TableParagraph"/>
              <w:spacing w:line="222" w:lineRule="exact"/>
              <w:ind w:left="88"/>
              <w:jc w:val="left"/>
              <w:rPr>
                <w:sz w:val="20"/>
              </w:rPr>
            </w:pPr>
            <w:r w:rsidRPr="00E271D7">
              <w:rPr>
                <w:sz w:val="20"/>
              </w:rPr>
              <w:t>Out of State Fee</w:t>
            </w:r>
          </w:p>
        </w:tc>
        <w:tc>
          <w:tcPr>
            <w:tcW w:w="2440" w:type="dxa"/>
          </w:tcPr>
          <w:p w14:paraId="76FDDBB8" w14:textId="77777777" w:rsidR="0066582D" w:rsidRPr="00E271D7" w:rsidRDefault="00D74CFA">
            <w:pPr>
              <w:pStyle w:val="TableParagraph"/>
              <w:ind w:right="78"/>
              <w:rPr>
                <w:color w:val="C00000"/>
                <w:sz w:val="20"/>
              </w:rPr>
            </w:pPr>
            <w:r w:rsidRPr="00E271D7">
              <w:rPr>
                <w:color w:val="C00000"/>
                <w:w w:val="95"/>
                <w:sz w:val="20"/>
              </w:rPr>
              <w:t>$</w:t>
            </w:r>
            <w:r w:rsidRPr="00E271D7">
              <w:rPr>
                <w:strike/>
                <w:color w:val="C00000"/>
                <w:w w:val="95"/>
                <w:sz w:val="20"/>
              </w:rPr>
              <w:t>156.06</w:t>
            </w:r>
          </w:p>
          <w:p w14:paraId="03E32918" w14:textId="77777777" w:rsidR="0066582D" w:rsidRPr="00E271D7" w:rsidRDefault="00D74CFA">
            <w:pPr>
              <w:pStyle w:val="TableParagraph"/>
              <w:spacing w:line="215" w:lineRule="exact"/>
              <w:ind w:right="78"/>
              <w:rPr>
                <w:color w:val="C00000"/>
                <w:sz w:val="20"/>
              </w:rPr>
            </w:pPr>
            <w:r w:rsidRPr="00E271D7">
              <w:rPr>
                <w:color w:val="C00000"/>
                <w:w w:val="95"/>
                <w:sz w:val="20"/>
              </w:rPr>
              <w:t>150.83</w:t>
            </w:r>
          </w:p>
        </w:tc>
      </w:tr>
      <w:tr w:rsidR="0066582D" w:rsidRPr="00E271D7" w14:paraId="09515363" w14:textId="77777777" w:rsidTr="00C024E2">
        <w:trPr>
          <w:trHeight w:val="456"/>
        </w:trPr>
        <w:tc>
          <w:tcPr>
            <w:tcW w:w="2506" w:type="dxa"/>
          </w:tcPr>
          <w:p w14:paraId="341EE5E4" w14:textId="77777777" w:rsidR="0066582D" w:rsidRPr="00E271D7" w:rsidRDefault="00D74CFA">
            <w:pPr>
              <w:pStyle w:val="TableParagraph"/>
              <w:spacing w:line="222" w:lineRule="exact"/>
              <w:ind w:left="88"/>
              <w:jc w:val="left"/>
              <w:rPr>
                <w:sz w:val="20"/>
              </w:rPr>
            </w:pPr>
            <w:r w:rsidRPr="00E271D7">
              <w:rPr>
                <w:sz w:val="20"/>
              </w:rPr>
              <w:t>Student Financial Aid</w:t>
            </w:r>
          </w:p>
        </w:tc>
        <w:tc>
          <w:tcPr>
            <w:tcW w:w="2440" w:type="dxa"/>
          </w:tcPr>
          <w:p w14:paraId="206622CA" w14:textId="77777777" w:rsidR="0066582D" w:rsidRPr="00E271D7" w:rsidRDefault="00D74CFA">
            <w:pPr>
              <w:pStyle w:val="TableParagraph"/>
              <w:spacing w:line="222" w:lineRule="exact"/>
              <w:ind w:right="79"/>
              <w:rPr>
                <w:sz w:val="20"/>
              </w:rPr>
            </w:pPr>
            <w:r w:rsidRPr="00E271D7">
              <w:rPr>
                <w:sz w:val="20"/>
              </w:rPr>
              <w:t>$ 25.25</w:t>
            </w:r>
          </w:p>
        </w:tc>
      </w:tr>
      <w:tr w:rsidR="0066582D" w:rsidRPr="00E271D7" w14:paraId="5ED30F05" w14:textId="77777777" w:rsidTr="00C024E2">
        <w:trPr>
          <w:trHeight w:val="457"/>
        </w:trPr>
        <w:tc>
          <w:tcPr>
            <w:tcW w:w="2506" w:type="dxa"/>
          </w:tcPr>
          <w:p w14:paraId="0FF8B2B1" w14:textId="77777777" w:rsidR="0066582D" w:rsidRPr="00E271D7" w:rsidRDefault="00D74CFA">
            <w:pPr>
              <w:pStyle w:val="TableParagraph"/>
              <w:spacing w:line="223" w:lineRule="exact"/>
              <w:ind w:left="88"/>
              <w:jc w:val="left"/>
              <w:rPr>
                <w:sz w:val="20"/>
              </w:rPr>
            </w:pPr>
            <w:r w:rsidRPr="00E271D7">
              <w:rPr>
                <w:sz w:val="20"/>
              </w:rPr>
              <w:t>Capital Improvement Trust</w:t>
            </w:r>
          </w:p>
          <w:p w14:paraId="52EBECD8" w14:textId="77777777" w:rsidR="0066582D" w:rsidRPr="00E271D7" w:rsidRDefault="00D74CFA">
            <w:pPr>
              <w:pStyle w:val="TableParagraph"/>
              <w:spacing w:line="215" w:lineRule="exact"/>
              <w:ind w:left="88"/>
              <w:jc w:val="left"/>
              <w:rPr>
                <w:sz w:val="20"/>
              </w:rPr>
            </w:pPr>
            <w:r w:rsidRPr="00E271D7">
              <w:rPr>
                <w:sz w:val="20"/>
              </w:rPr>
              <w:t>Fund</w:t>
            </w:r>
          </w:p>
        </w:tc>
        <w:tc>
          <w:tcPr>
            <w:tcW w:w="2440" w:type="dxa"/>
          </w:tcPr>
          <w:p w14:paraId="3FE9EB51" w14:textId="77777777" w:rsidR="0066582D" w:rsidRPr="00E271D7" w:rsidRDefault="00D74CFA">
            <w:pPr>
              <w:pStyle w:val="TableParagraph"/>
              <w:spacing w:line="223" w:lineRule="exact"/>
              <w:ind w:right="79"/>
              <w:rPr>
                <w:color w:val="C00000"/>
                <w:sz w:val="20"/>
              </w:rPr>
            </w:pPr>
            <w:r w:rsidRPr="00E271D7">
              <w:rPr>
                <w:color w:val="C00000"/>
                <w:sz w:val="20"/>
              </w:rPr>
              <w:t xml:space="preserve">$  </w:t>
            </w:r>
            <w:r w:rsidRPr="00E271D7">
              <w:rPr>
                <w:color w:val="C00000"/>
                <w:spacing w:val="47"/>
                <w:sz w:val="20"/>
              </w:rPr>
              <w:t xml:space="preserve"> </w:t>
            </w:r>
            <w:r w:rsidRPr="00E271D7">
              <w:rPr>
                <w:strike/>
                <w:color w:val="C00000"/>
                <w:sz w:val="20"/>
              </w:rPr>
              <w:t>2.44</w:t>
            </w:r>
          </w:p>
          <w:p w14:paraId="0BF55BE5" w14:textId="77777777" w:rsidR="0066582D" w:rsidRPr="00E271D7" w:rsidRDefault="00D74CFA">
            <w:pPr>
              <w:pStyle w:val="TableParagraph"/>
              <w:spacing w:line="215" w:lineRule="exact"/>
              <w:ind w:right="79"/>
              <w:rPr>
                <w:color w:val="C00000"/>
                <w:sz w:val="20"/>
              </w:rPr>
            </w:pPr>
            <w:r w:rsidRPr="00E271D7">
              <w:rPr>
                <w:color w:val="C00000"/>
                <w:w w:val="95"/>
                <w:sz w:val="20"/>
              </w:rPr>
              <w:t>6.76</w:t>
            </w:r>
          </w:p>
        </w:tc>
      </w:tr>
      <w:tr w:rsidR="0066582D" w:rsidRPr="00E271D7" w14:paraId="051FC95F" w14:textId="77777777" w:rsidTr="00C024E2">
        <w:trPr>
          <w:trHeight w:val="456"/>
        </w:trPr>
        <w:tc>
          <w:tcPr>
            <w:tcW w:w="2506" w:type="dxa"/>
          </w:tcPr>
          <w:p w14:paraId="61F420CF" w14:textId="77777777" w:rsidR="0066582D" w:rsidRPr="00E271D7" w:rsidRDefault="00D74CFA">
            <w:pPr>
              <w:pStyle w:val="TableParagraph"/>
              <w:ind w:left="88"/>
              <w:jc w:val="left"/>
              <w:rPr>
                <w:color w:val="C00000"/>
                <w:sz w:val="20"/>
              </w:rPr>
            </w:pPr>
            <w:r w:rsidRPr="00E271D7">
              <w:rPr>
                <w:strike/>
                <w:color w:val="C00000"/>
                <w:sz w:val="20"/>
              </w:rPr>
              <w:t>Building</w:t>
            </w:r>
          </w:p>
        </w:tc>
        <w:tc>
          <w:tcPr>
            <w:tcW w:w="2440" w:type="dxa"/>
          </w:tcPr>
          <w:p w14:paraId="6D9B97E9" w14:textId="77777777" w:rsidR="0066582D" w:rsidRPr="00E271D7" w:rsidRDefault="00D74CFA">
            <w:pPr>
              <w:pStyle w:val="TableParagraph"/>
              <w:ind w:right="79"/>
              <w:rPr>
                <w:color w:val="C00000"/>
                <w:sz w:val="20"/>
              </w:rPr>
            </w:pPr>
            <w:r w:rsidRPr="00E271D7">
              <w:rPr>
                <w:strike/>
                <w:color w:val="C00000"/>
                <w:sz w:val="20"/>
              </w:rPr>
              <w:t>$ 2.32</w:t>
            </w:r>
          </w:p>
        </w:tc>
      </w:tr>
      <w:tr w:rsidR="0066582D" w:rsidRPr="00E271D7" w14:paraId="559F4E9B" w14:textId="77777777" w:rsidTr="00C024E2">
        <w:trPr>
          <w:trHeight w:val="456"/>
        </w:trPr>
        <w:tc>
          <w:tcPr>
            <w:tcW w:w="2506" w:type="dxa"/>
          </w:tcPr>
          <w:p w14:paraId="2F7D0194" w14:textId="77777777" w:rsidR="0066582D" w:rsidRPr="00E271D7" w:rsidRDefault="00D74CFA">
            <w:pPr>
              <w:pStyle w:val="TableParagraph"/>
              <w:spacing w:line="222" w:lineRule="exact"/>
              <w:ind w:left="88"/>
              <w:jc w:val="left"/>
              <w:rPr>
                <w:sz w:val="20"/>
              </w:rPr>
            </w:pPr>
            <w:r w:rsidRPr="00E271D7">
              <w:rPr>
                <w:sz w:val="20"/>
              </w:rPr>
              <w:t>Activity &amp; Service</w:t>
            </w:r>
          </w:p>
        </w:tc>
        <w:tc>
          <w:tcPr>
            <w:tcW w:w="2440" w:type="dxa"/>
          </w:tcPr>
          <w:p w14:paraId="69B249DA" w14:textId="77777777" w:rsidR="0066582D" w:rsidRPr="00E271D7" w:rsidRDefault="00D74CFA">
            <w:pPr>
              <w:pStyle w:val="TableParagraph"/>
              <w:ind w:right="79"/>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14.24</w:t>
            </w:r>
          </w:p>
          <w:p w14:paraId="77C82E26" w14:textId="77777777" w:rsidR="0066582D" w:rsidRPr="00E271D7" w:rsidRDefault="00D74CFA">
            <w:pPr>
              <w:pStyle w:val="TableParagraph"/>
              <w:spacing w:line="215" w:lineRule="exact"/>
              <w:ind w:right="79"/>
              <w:rPr>
                <w:color w:val="C00000"/>
                <w:sz w:val="20"/>
              </w:rPr>
            </w:pPr>
            <w:r w:rsidRPr="00E271D7">
              <w:rPr>
                <w:color w:val="C00000"/>
                <w:w w:val="95"/>
                <w:sz w:val="20"/>
              </w:rPr>
              <w:t>14.47</w:t>
            </w:r>
          </w:p>
        </w:tc>
      </w:tr>
      <w:tr w:rsidR="0066582D" w:rsidRPr="00E271D7" w14:paraId="1493D43E" w14:textId="77777777" w:rsidTr="00C024E2">
        <w:trPr>
          <w:trHeight w:val="456"/>
        </w:trPr>
        <w:tc>
          <w:tcPr>
            <w:tcW w:w="2506" w:type="dxa"/>
          </w:tcPr>
          <w:p w14:paraId="5B97723D" w14:textId="77777777" w:rsidR="0066582D" w:rsidRPr="00E271D7" w:rsidRDefault="00D74CFA">
            <w:pPr>
              <w:pStyle w:val="TableParagraph"/>
              <w:spacing w:line="222" w:lineRule="exact"/>
              <w:ind w:left="88"/>
              <w:jc w:val="left"/>
              <w:rPr>
                <w:sz w:val="20"/>
              </w:rPr>
            </w:pPr>
            <w:r w:rsidRPr="00E271D7">
              <w:rPr>
                <w:sz w:val="20"/>
              </w:rPr>
              <w:t>Health</w:t>
            </w:r>
          </w:p>
        </w:tc>
        <w:tc>
          <w:tcPr>
            <w:tcW w:w="2440" w:type="dxa"/>
          </w:tcPr>
          <w:p w14:paraId="5C067782" w14:textId="77777777" w:rsidR="0066582D" w:rsidRPr="00E271D7" w:rsidRDefault="00D74CFA">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9.51</w:t>
            </w:r>
            <w:proofErr w:type="gramEnd"/>
          </w:p>
          <w:p w14:paraId="7F239EE6" w14:textId="77777777" w:rsidR="0066582D" w:rsidRPr="00E271D7" w:rsidRDefault="00D74CFA">
            <w:pPr>
              <w:pStyle w:val="TableParagraph"/>
              <w:spacing w:line="215" w:lineRule="exact"/>
              <w:ind w:right="79"/>
              <w:rPr>
                <w:color w:val="C00000"/>
                <w:sz w:val="20"/>
              </w:rPr>
            </w:pPr>
            <w:r w:rsidRPr="00E271D7">
              <w:rPr>
                <w:color w:val="C00000"/>
                <w:w w:val="95"/>
                <w:sz w:val="20"/>
              </w:rPr>
              <w:t>9.76</w:t>
            </w:r>
          </w:p>
        </w:tc>
      </w:tr>
      <w:tr w:rsidR="0066582D" w:rsidRPr="00E271D7" w14:paraId="6ABA9037" w14:textId="77777777" w:rsidTr="00C024E2">
        <w:trPr>
          <w:trHeight w:val="456"/>
        </w:trPr>
        <w:tc>
          <w:tcPr>
            <w:tcW w:w="2506" w:type="dxa"/>
          </w:tcPr>
          <w:p w14:paraId="06421D94" w14:textId="77777777" w:rsidR="0066582D" w:rsidRPr="00E271D7" w:rsidRDefault="00D74CFA">
            <w:pPr>
              <w:pStyle w:val="TableParagraph"/>
              <w:ind w:left="88"/>
              <w:jc w:val="left"/>
              <w:rPr>
                <w:sz w:val="20"/>
              </w:rPr>
            </w:pPr>
            <w:r w:rsidRPr="00E271D7">
              <w:rPr>
                <w:sz w:val="20"/>
              </w:rPr>
              <w:t>Athletic</w:t>
            </w:r>
          </w:p>
        </w:tc>
        <w:tc>
          <w:tcPr>
            <w:tcW w:w="2440" w:type="dxa"/>
          </w:tcPr>
          <w:p w14:paraId="31755C15" w14:textId="77777777" w:rsidR="0066582D" w:rsidRPr="00E271D7" w:rsidRDefault="00D74CFA">
            <w:pPr>
              <w:pStyle w:val="TableParagraph"/>
              <w:ind w:right="79"/>
              <w:rPr>
                <w:color w:val="C00000"/>
                <w:sz w:val="20"/>
              </w:rPr>
            </w:pPr>
            <w:r w:rsidRPr="00E271D7">
              <w:rPr>
                <w:color w:val="C00000"/>
                <w:sz w:val="20"/>
              </w:rPr>
              <w:t>$</w:t>
            </w:r>
            <w:r w:rsidRPr="00E271D7">
              <w:rPr>
                <w:color w:val="C00000"/>
                <w:spacing w:val="-4"/>
                <w:sz w:val="20"/>
              </w:rPr>
              <w:t xml:space="preserve"> </w:t>
            </w:r>
            <w:r w:rsidRPr="00E271D7">
              <w:rPr>
                <w:strike/>
                <w:color w:val="C00000"/>
                <w:sz w:val="20"/>
              </w:rPr>
              <w:t>14.98</w:t>
            </w:r>
          </w:p>
          <w:p w14:paraId="7E5A56A2" w14:textId="77777777" w:rsidR="0066582D" w:rsidRPr="00E271D7" w:rsidRDefault="00D74CFA">
            <w:pPr>
              <w:pStyle w:val="TableParagraph"/>
              <w:spacing w:line="215" w:lineRule="exact"/>
              <w:ind w:right="79"/>
              <w:rPr>
                <w:color w:val="C00000"/>
                <w:sz w:val="20"/>
              </w:rPr>
            </w:pPr>
            <w:r w:rsidRPr="00E271D7">
              <w:rPr>
                <w:color w:val="C00000"/>
                <w:w w:val="95"/>
                <w:sz w:val="20"/>
              </w:rPr>
              <w:t>16.33</w:t>
            </w:r>
          </w:p>
        </w:tc>
      </w:tr>
      <w:tr w:rsidR="0066582D" w:rsidRPr="00E271D7" w14:paraId="2280EB1C" w14:textId="77777777" w:rsidTr="00C024E2">
        <w:trPr>
          <w:trHeight w:val="456"/>
        </w:trPr>
        <w:tc>
          <w:tcPr>
            <w:tcW w:w="2506" w:type="dxa"/>
          </w:tcPr>
          <w:p w14:paraId="123B887E" w14:textId="77777777" w:rsidR="0066582D" w:rsidRPr="00E271D7" w:rsidRDefault="00D74CFA">
            <w:pPr>
              <w:pStyle w:val="TableParagraph"/>
              <w:ind w:left="88"/>
              <w:jc w:val="left"/>
              <w:rPr>
                <w:sz w:val="20"/>
              </w:rPr>
            </w:pPr>
            <w:r w:rsidRPr="00E271D7">
              <w:rPr>
                <w:sz w:val="20"/>
              </w:rPr>
              <w:t>Transportation Access</w:t>
            </w:r>
          </w:p>
        </w:tc>
        <w:tc>
          <w:tcPr>
            <w:tcW w:w="2440" w:type="dxa"/>
          </w:tcPr>
          <w:p w14:paraId="10EFFC94" w14:textId="77777777" w:rsidR="0066582D" w:rsidRPr="00E271D7" w:rsidRDefault="00D74CFA">
            <w:pPr>
              <w:pStyle w:val="TableParagraph"/>
              <w:ind w:right="79"/>
              <w:rPr>
                <w:color w:val="C00000"/>
                <w:sz w:val="20"/>
              </w:rPr>
            </w:pPr>
            <w:proofErr w:type="gramStart"/>
            <w:r w:rsidRPr="00E271D7">
              <w:rPr>
                <w:color w:val="C00000"/>
                <w:sz w:val="20"/>
              </w:rPr>
              <w:t xml:space="preserve">$ </w:t>
            </w:r>
            <w:r w:rsidRPr="00E271D7">
              <w:rPr>
                <w:color w:val="C00000"/>
                <w:spacing w:val="47"/>
                <w:sz w:val="20"/>
              </w:rPr>
              <w:t xml:space="preserve"> </w:t>
            </w:r>
            <w:r w:rsidRPr="00E271D7">
              <w:rPr>
                <w:strike/>
                <w:color w:val="C00000"/>
                <w:sz w:val="20"/>
              </w:rPr>
              <w:t>3.85</w:t>
            </w:r>
            <w:proofErr w:type="gramEnd"/>
          </w:p>
          <w:p w14:paraId="61B97316" w14:textId="77777777" w:rsidR="0066582D" w:rsidRPr="00E271D7" w:rsidRDefault="00D74CFA">
            <w:pPr>
              <w:pStyle w:val="TableParagraph"/>
              <w:spacing w:line="215" w:lineRule="exact"/>
              <w:ind w:right="79"/>
              <w:rPr>
                <w:color w:val="C00000"/>
                <w:sz w:val="20"/>
              </w:rPr>
            </w:pPr>
            <w:r w:rsidRPr="00E271D7">
              <w:rPr>
                <w:color w:val="C00000"/>
                <w:w w:val="95"/>
                <w:sz w:val="20"/>
              </w:rPr>
              <w:t>4.08</w:t>
            </w:r>
          </w:p>
        </w:tc>
      </w:tr>
      <w:tr w:rsidR="0066582D" w:rsidRPr="00E271D7" w14:paraId="1F6C0F19" w14:textId="77777777" w:rsidTr="00C024E2">
        <w:trPr>
          <w:trHeight w:val="456"/>
        </w:trPr>
        <w:tc>
          <w:tcPr>
            <w:tcW w:w="2506" w:type="dxa"/>
          </w:tcPr>
          <w:p w14:paraId="46C85C06" w14:textId="77777777" w:rsidR="0066582D" w:rsidRPr="00E271D7" w:rsidRDefault="00D74CFA">
            <w:pPr>
              <w:pStyle w:val="TableParagraph"/>
              <w:spacing w:line="224" w:lineRule="exact"/>
              <w:ind w:left="88"/>
              <w:jc w:val="left"/>
              <w:rPr>
                <w:sz w:val="20"/>
              </w:rPr>
            </w:pPr>
            <w:r w:rsidRPr="00E271D7">
              <w:rPr>
                <w:sz w:val="20"/>
              </w:rPr>
              <w:t>Technology</w:t>
            </w:r>
          </w:p>
        </w:tc>
        <w:tc>
          <w:tcPr>
            <w:tcW w:w="2440" w:type="dxa"/>
          </w:tcPr>
          <w:p w14:paraId="0F7F3DA1" w14:textId="77777777" w:rsidR="0066582D" w:rsidRPr="00E271D7" w:rsidRDefault="00D74CFA">
            <w:pPr>
              <w:pStyle w:val="TableParagraph"/>
              <w:spacing w:line="224" w:lineRule="exact"/>
              <w:ind w:right="79"/>
              <w:rPr>
                <w:sz w:val="20"/>
              </w:rPr>
            </w:pPr>
            <w:r w:rsidRPr="00E271D7">
              <w:rPr>
                <w:sz w:val="20"/>
              </w:rPr>
              <w:t>$ 5.16</w:t>
            </w:r>
          </w:p>
        </w:tc>
      </w:tr>
      <w:tr w:rsidR="0066582D" w:rsidRPr="00E271D7" w14:paraId="02A2F57F" w14:textId="77777777" w:rsidTr="00C024E2">
        <w:trPr>
          <w:trHeight w:val="458"/>
        </w:trPr>
        <w:tc>
          <w:tcPr>
            <w:tcW w:w="2506" w:type="dxa"/>
          </w:tcPr>
          <w:p w14:paraId="0F8C021C" w14:textId="77777777" w:rsidR="0066582D" w:rsidRPr="00E271D7" w:rsidRDefault="00D74CFA">
            <w:pPr>
              <w:pStyle w:val="TableParagraph"/>
              <w:spacing w:line="224" w:lineRule="exact"/>
              <w:ind w:left="88"/>
              <w:jc w:val="left"/>
              <w:rPr>
                <w:sz w:val="20"/>
              </w:rPr>
            </w:pPr>
            <w:r w:rsidRPr="00E271D7">
              <w:rPr>
                <w:sz w:val="20"/>
              </w:rPr>
              <w:lastRenderedPageBreak/>
              <w:t>Student Life &amp; Services</w:t>
            </w:r>
          </w:p>
        </w:tc>
        <w:tc>
          <w:tcPr>
            <w:tcW w:w="2440" w:type="dxa"/>
          </w:tcPr>
          <w:p w14:paraId="09399F5A" w14:textId="77777777" w:rsidR="0066582D" w:rsidRPr="00E271D7" w:rsidRDefault="00D74CFA">
            <w:pPr>
              <w:pStyle w:val="TableParagraph"/>
              <w:spacing w:line="224" w:lineRule="exact"/>
              <w:ind w:right="79"/>
              <w:rPr>
                <w:sz w:val="20"/>
              </w:rPr>
            </w:pPr>
            <w:r w:rsidRPr="00E271D7">
              <w:rPr>
                <w:sz w:val="20"/>
              </w:rPr>
              <w:t>$ 5.16</w:t>
            </w:r>
          </w:p>
        </w:tc>
      </w:tr>
      <w:tr w:rsidR="0066582D" w:rsidRPr="00E271D7" w14:paraId="43A0165B" w14:textId="77777777" w:rsidTr="00C024E2">
        <w:trPr>
          <w:trHeight w:val="456"/>
        </w:trPr>
        <w:tc>
          <w:tcPr>
            <w:tcW w:w="2506" w:type="dxa"/>
          </w:tcPr>
          <w:p w14:paraId="40B0CCA6" w14:textId="77777777" w:rsidR="0066582D" w:rsidRPr="00E271D7" w:rsidRDefault="00D74CFA">
            <w:pPr>
              <w:pStyle w:val="TableParagraph"/>
              <w:spacing w:line="226" w:lineRule="exact"/>
              <w:ind w:left="88"/>
              <w:jc w:val="left"/>
              <w:rPr>
                <w:b/>
                <w:sz w:val="20"/>
              </w:rPr>
            </w:pPr>
            <w:r w:rsidRPr="00E271D7">
              <w:rPr>
                <w:b/>
                <w:sz w:val="20"/>
              </w:rPr>
              <w:t>TOTAL</w:t>
            </w:r>
          </w:p>
        </w:tc>
        <w:tc>
          <w:tcPr>
            <w:tcW w:w="2440" w:type="dxa"/>
          </w:tcPr>
          <w:p w14:paraId="59A7C908" w14:textId="77777777" w:rsidR="0066582D" w:rsidRPr="00E271D7" w:rsidRDefault="00D74CFA">
            <w:pPr>
              <w:pStyle w:val="TableParagraph"/>
              <w:spacing w:line="225" w:lineRule="exact"/>
              <w:ind w:right="79"/>
              <w:rPr>
                <w:b/>
                <w:color w:val="C00000"/>
                <w:sz w:val="20"/>
              </w:rPr>
            </w:pPr>
            <w:r w:rsidRPr="00E271D7">
              <w:rPr>
                <w:b/>
                <w:color w:val="C00000"/>
                <w:spacing w:val="-1"/>
                <w:sz w:val="20"/>
              </w:rPr>
              <w:t>$</w:t>
            </w:r>
            <w:r w:rsidRPr="00E271D7">
              <w:rPr>
                <w:b/>
                <w:strike/>
                <w:color w:val="C00000"/>
                <w:spacing w:val="-1"/>
                <w:sz w:val="20"/>
              </w:rPr>
              <w:t>587.91</w:t>
            </w:r>
          </w:p>
          <w:p w14:paraId="14D828C0" w14:textId="77777777" w:rsidR="0066582D" w:rsidRPr="00E271D7" w:rsidRDefault="00D74CFA">
            <w:pPr>
              <w:pStyle w:val="TableParagraph"/>
              <w:spacing w:line="211" w:lineRule="exact"/>
              <w:ind w:right="78"/>
              <w:rPr>
                <w:b/>
                <w:sz w:val="20"/>
              </w:rPr>
            </w:pPr>
            <w:r w:rsidRPr="00E271D7">
              <w:rPr>
                <w:b/>
                <w:color w:val="C00000"/>
                <w:w w:val="95"/>
                <w:sz w:val="20"/>
              </w:rPr>
              <w:t>591.97</w:t>
            </w:r>
          </w:p>
        </w:tc>
      </w:tr>
    </w:tbl>
    <w:p w14:paraId="6F867B45" w14:textId="77777777" w:rsidR="0066582D" w:rsidRPr="00E271D7" w:rsidRDefault="0066582D">
      <w:pPr>
        <w:pStyle w:val="BodyText"/>
        <w:spacing w:before="3"/>
        <w:rPr>
          <w:sz w:val="19"/>
        </w:rPr>
      </w:pPr>
    </w:p>
    <w:p w14:paraId="1533FA95" w14:textId="77777777" w:rsidR="0066582D" w:rsidRDefault="00D74CFA" w:rsidP="00C024E2">
      <w:pPr>
        <w:pStyle w:val="BodyText"/>
        <w:ind w:left="194" w:right="3569" w:firstLine="597"/>
        <w:jc w:val="both"/>
        <w:rPr>
          <w:color w:val="C00000"/>
        </w:rPr>
      </w:pPr>
      <w:r w:rsidRPr="00E271D7">
        <w:t>(c) Pursuant to Section 1009.285 F.S., each student enrolled in the same undergraduate course more than twice, shall be assessed an additional $159.87 per credit hour charge in addition to the fees outlined above in paragraph (2)(a) for each course.</w:t>
      </w:r>
      <w:r w:rsidRPr="00E271D7">
        <w:rPr>
          <w:color w:val="C00000"/>
        </w:rPr>
        <w:t xml:space="preserve"> Students entering the University in 2012-2013 shall pay a fee equal to 100 percent of tuition for each credit hour in excess of</w:t>
      </w:r>
      <w:r w:rsidRPr="00E271D7">
        <w:rPr>
          <w:color w:val="C00000"/>
          <w:spacing w:val="-13"/>
        </w:rPr>
        <w:t xml:space="preserve"> </w:t>
      </w:r>
      <w:r w:rsidRPr="00E271D7">
        <w:rPr>
          <w:color w:val="C00000"/>
        </w:rPr>
        <w:t>115%.</w:t>
      </w:r>
    </w:p>
    <w:p w14:paraId="0620EAFE" w14:textId="77777777" w:rsidR="00C024E2" w:rsidRDefault="00C024E2" w:rsidP="00C024E2">
      <w:pPr>
        <w:pStyle w:val="BodyText"/>
        <w:ind w:right="3569"/>
        <w:jc w:val="both"/>
        <w:rPr>
          <w:color w:val="C00000"/>
        </w:rPr>
      </w:pPr>
    </w:p>
    <w:p w14:paraId="37E3C2FA" w14:textId="77777777" w:rsidR="00C024E2" w:rsidRPr="00E271D7" w:rsidRDefault="00C024E2" w:rsidP="00C024E2">
      <w:pPr>
        <w:tabs>
          <w:tab w:val="left" w:pos="5557"/>
        </w:tabs>
        <w:spacing w:before="91"/>
        <w:ind w:right="3569"/>
        <w:jc w:val="both"/>
        <w:rPr>
          <w:i/>
          <w:sz w:val="20"/>
        </w:rPr>
      </w:pPr>
      <w:r w:rsidRPr="00E271D7">
        <w:rPr>
          <w:i/>
          <w:sz w:val="20"/>
        </w:rPr>
        <w:t xml:space="preserve">Authority: General Appropriations Act of 2011; Florida Board of Governors Regulations 1.001, 7.001, 7.002, 7.003 and Florida Statutes 1009.24. History - [Formerly 8.1001]. </w:t>
      </w:r>
      <w:proofErr w:type="gramStart"/>
      <w:r w:rsidRPr="00E271D7">
        <w:rPr>
          <w:i/>
          <w:sz w:val="20"/>
        </w:rPr>
        <w:t>Emergency  Regulation</w:t>
      </w:r>
      <w:proofErr w:type="gramEnd"/>
      <w:r w:rsidRPr="00E271D7">
        <w:rPr>
          <w:i/>
          <w:sz w:val="20"/>
        </w:rPr>
        <w:t xml:space="preserve">   Amended   and   approved   by   the   BOT   </w:t>
      </w:r>
      <w:r w:rsidRPr="00E271D7">
        <w:rPr>
          <w:i/>
          <w:strike/>
          <w:color w:val="C00000"/>
          <w:sz w:val="20"/>
        </w:rPr>
        <w:t>June   21,   2011</w:t>
      </w:r>
      <w:r w:rsidRPr="00E271D7">
        <w:rPr>
          <w:i/>
          <w:color w:val="C00000"/>
          <w:sz w:val="20"/>
        </w:rPr>
        <w:t xml:space="preserve"> </w:t>
      </w:r>
      <w:r w:rsidRPr="00E271D7">
        <w:rPr>
          <w:i/>
          <w:sz w:val="20"/>
        </w:rPr>
        <w:t xml:space="preserve">and approved by the BOG </w:t>
      </w:r>
      <w:r w:rsidRPr="00E271D7">
        <w:rPr>
          <w:i/>
          <w:color w:val="C00000"/>
          <w:sz w:val="20"/>
        </w:rPr>
        <w:t>July</w:t>
      </w:r>
      <w:r w:rsidRPr="00E271D7">
        <w:rPr>
          <w:i/>
          <w:color w:val="C00000"/>
          <w:spacing w:val="-10"/>
          <w:sz w:val="20"/>
        </w:rPr>
        <w:t xml:space="preserve"> </w:t>
      </w:r>
      <w:r w:rsidRPr="00E271D7">
        <w:rPr>
          <w:i/>
          <w:strike/>
          <w:color w:val="C00000"/>
          <w:sz w:val="20"/>
        </w:rPr>
        <w:t>11,</w:t>
      </w:r>
      <w:r w:rsidRPr="00E271D7">
        <w:rPr>
          <w:i/>
          <w:strike/>
          <w:color w:val="C00000"/>
          <w:spacing w:val="-4"/>
          <w:sz w:val="20"/>
        </w:rPr>
        <w:t xml:space="preserve"> </w:t>
      </w:r>
      <w:r w:rsidRPr="00E271D7">
        <w:rPr>
          <w:i/>
          <w:strike/>
          <w:color w:val="C00000"/>
          <w:sz w:val="20"/>
        </w:rPr>
        <w:t>2011</w:t>
      </w:r>
    </w:p>
    <w:p w14:paraId="37BBCD35" w14:textId="77777777" w:rsidR="00C024E2" w:rsidRPr="00C024E2" w:rsidRDefault="00C024E2" w:rsidP="00C024E2">
      <w:pPr>
        <w:pStyle w:val="BodyText"/>
        <w:ind w:right="3569"/>
        <w:jc w:val="both"/>
        <w:rPr>
          <w:color w:val="C00000"/>
        </w:rPr>
        <w:sectPr w:rsidR="00C024E2" w:rsidRPr="00C024E2">
          <w:pgSz w:w="12240" w:h="15840"/>
          <w:pgMar w:top="1500" w:right="0" w:bottom="280" w:left="1300" w:header="720" w:footer="720" w:gutter="0"/>
          <w:cols w:space="720"/>
        </w:sectPr>
      </w:pPr>
    </w:p>
    <w:p w14:paraId="3ABC42AC" w14:textId="77777777" w:rsidR="0066582D" w:rsidRPr="00E271D7" w:rsidRDefault="0066582D" w:rsidP="00C024E2">
      <w:pPr>
        <w:tabs>
          <w:tab w:val="left" w:pos="5557"/>
        </w:tabs>
        <w:spacing w:before="91"/>
        <w:ind w:right="3569"/>
        <w:jc w:val="both"/>
        <w:rPr>
          <w:i/>
          <w:sz w:val="20"/>
        </w:rPr>
      </w:pPr>
    </w:p>
    <w:sectPr w:rsidR="0066582D" w:rsidRPr="00E271D7">
      <w:pgSz w:w="12240" w:h="15840"/>
      <w:pgMar w:top="1500" w:right="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11B03" w14:textId="77777777" w:rsidR="00C024E2" w:rsidRDefault="00C024E2" w:rsidP="00C024E2">
      <w:r>
        <w:separator/>
      </w:r>
    </w:p>
  </w:endnote>
  <w:endnote w:type="continuationSeparator" w:id="0">
    <w:p w14:paraId="42162D8A" w14:textId="77777777" w:rsidR="00C024E2" w:rsidRDefault="00C024E2" w:rsidP="00C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856A9" w14:textId="77777777" w:rsidR="00C024E2" w:rsidRDefault="00C024E2" w:rsidP="00C024E2">
      <w:r>
        <w:separator/>
      </w:r>
    </w:p>
  </w:footnote>
  <w:footnote w:type="continuationSeparator" w:id="0">
    <w:p w14:paraId="762184A2" w14:textId="77777777" w:rsidR="00C024E2" w:rsidRDefault="00C024E2" w:rsidP="00C024E2">
      <w:r>
        <w:continuationSeparator/>
      </w:r>
    </w:p>
  </w:footnote>
  <w:footnote w:id="1">
    <w:p w14:paraId="7EEA22C6" w14:textId="77777777" w:rsidR="00C024E2" w:rsidRPr="00E271D7" w:rsidRDefault="00C024E2" w:rsidP="00C024E2">
      <w:pPr>
        <w:tabs>
          <w:tab w:val="left" w:pos="7442"/>
        </w:tabs>
        <w:spacing w:before="30" w:line="252" w:lineRule="auto"/>
        <w:ind w:left="194" w:right="3495"/>
        <w:rPr>
          <w:sz w:val="16"/>
        </w:rPr>
      </w:pPr>
      <w:r>
        <w:rPr>
          <w:rStyle w:val="FootnoteReference"/>
        </w:rPr>
        <w:footnoteRef/>
      </w:r>
      <w:r>
        <w:t xml:space="preserve"> </w:t>
      </w:r>
      <w:r w:rsidRPr="00E271D7">
        <w:rPr>
          <w:w w:val="105"/>
          <w:sz w:val="16"/>
        </w:rPr>
        <w:t>Students</w:t>
      </w:r>
      <w:r w:rsidRPr="00E271D7">
        <w:rPr>
          <w:spacing w:val="-8"/>
          <w:w w:val="105"/>
          <w:sz w:val="16"/>
        </w:rPr>
        <w:t xml:space="preserve"> </w:t>
      </w:r>
      <w:r w:rsidRPr="00E271D7">
        <w:rPr>
          <w:w w:val="105"/>
          <w:sz w:val="16"/>
        </w:rPr>
        <w:t>in</w:t>
      </w:r>
      <w:r w:rsidRPr="00E271D7">
        <w:rPr>
          <w:spacing w:val="-8"/>
          <w:w w:val="105"/>
          <w:sz w:val="16"/>
        </w:rPr>
        <w:t xml:space="preserve"> </w:t>
      </w:r>
      <w:r w:rsidRPr="00E271D7">
        <w:rPr>
          <w:w w:val="105"/>
          <w:sz w:val="16"/>
        </w:rPr>
        <w:t>attendance</w:t>
      </w:r>
      <w:r w:rsidRPr="00E271D7">
        <w:rPr>
          <w:spacing w:val="-8"/>
          <w:w w:val="105"/>
          <w:sz w:val="16"/>
        </w:rPr>
        <w:t xml:space="preserve"> </w:t>
      </w:r>
      <w:r w:rsidRPr="00E271D7">
        <w:rPr>
          <w:w w:val="105"/>
          <w:sz w:val="16"/>
        </w:rPr>
        <w:t>at</w:t>
      </w:r>
      <w:r w:rsidRPr="00E271D7">
        <w:rPr>
          <w:spacing w:val="-7"/>
          <w:w w:val="105"/>
          <w:sz w:val="16"/>
        </w:rPr>
        <w:t xml:space="preserve"> </w:t>
      </w:r>
      <w:r w:rsidRPr="00E271D7">
        <w:rPr>
          <w:w w:val="105"/>
          <w:sz w:val="16"/>
        </w:rPr>
        <w:t>the</w:t>
      </w:r>
      <w:r w:rsidRPr="00E271D7">
        <w:rPr>
          <w:spacing w:val="-7"/>
          <w:w w:val="105"/>
          <w:sz w:val="16"/>
        </w:rPr>
        <w:t xml:space="preserve"> </w:t>
      </w:r>
      <w:r w:rsidRPr="00E271D7">
        <w:rPr>
          <w:w w:val="105"/>
          <w:sz w:val="16"/>
        </w:rPr>
        <w:t>University</w:t>
      </w:r>
      <w:r w:rsidRPr="00E271D7">
        <w:rPr>
          <w:spacing w:val="-10"/>
          <w:w w:val="105"/>
          <w:sz w:val="16"/>
        </w:rPr>
        <w:t xml:space="preserve"> </w:t>
      </w:r>
      <w:r w:rsidRPr="00E271D7">
        <w:rPr>
          <w:w w:val="105"/>
          <w:sz w:val="16"/>
        </w:rPr>
        <w:t>prior</w:t>
      </w:r>
      <w:r w:rsidRPr="00E271D7">
        <w:rPr>
          <w:spacing w:val="-6"/>
          <w:w w:val="105"/>
          <w:sz w:val="16"/>
        </w:rPr>
        <w:t xml:space="preserve"> </w:t>
      </w:r>
      <w:r w:rsidRPr="00E271D7">
        <w:rPr>
          <w:w w:val="105"/>
          <w:sz w:val="16"/>
        </w:rPr>
        <w:t>to</w:t>
      </w:r>
      <w:r w:rsidRPr="00E271D7">
        <w:rPr>
          <w:spacing w:val="-8"/>
          <w:w w:val="105"/>
          <w:sz w:val="16"/>
        </w:rPr>
        <w:t xml:space="preserve"> </w:t>
      </w:r>
      <w:r w:rsidRPr="00E271D7">
        <w:rPr>
          <w:w w:val="105"/>
          <w:sz w:val="16"/>
        </w:rPr>
        <w:t>July</w:t>
      </w:r>
      <w:r w:rsidRPr="00E271D7">
        <w:rPr>
          <w:spacing w:val="-9"/>
          <w:w w:val="105"/>
          <w:sz w:val="16"/>
        </w:rPr>
        <w:t xml:space="preserve"> </w:t>
      </w:r>
      <w:r w:rsidRPr="00E271D7">
        <w:rPr>
          <w:w w:val="105"/>
          <w:sz w:val="16"/>
        </w:rPr>
        <w:t>1,</w:t>
      </w:r>
      <w:r w:rsidRPr="00E271D7">
        <w:rPr>
          <w:spacing w:val="-8"/>
          <w:w w:val="105"/>
          <w:sz w:val="16"/>
        </w:rPr>
        <w:t xml:space="preserve"> </w:t>
      </w:r>
      <w:r w:rsidRPr="00E271D7">
        <w:rPr>
          <w:w w:val="105"/>
          <w:sz w:val="16"/>
        </w:rPr>
        <w:t>2007,</w:t>
      </w:r>
      <w:r w:rsidRPr="00E271D7">
        <w:rPr>
          <w:spacing w:val="-10"/>
          <w:w w:val="105"/>
          <w:sz w:val="16"/>
        </w:rPr>
        <w:t xml:space="preserve"> </w:t>
      </w:r>
      <w:r w:rsidRPr="00E271D7">
        <w:rPr>
          <w:w w:val="105"/>
          <w:sz w:val="16"/>
        </w:rPr>
        <w:t>and</w:t>
      </w:r>
      <w:r w:rsidRPr="00E271D7">
        <w:rPr>
          <w:spacing w:val="-6"/>
          <w:w w:val="105"/>
          <w:sz w:val="16"/>
        </w:rPr>
        <w:t xml:space="preserve"> </w:t>
      </w:r>
      <w:r w:rsidRPr="00E271D7">
        <w:rPr>
          <w:w w:val="105"/>
          <w:sz w:val="16"/>
        </w:rPr>
        <w:t>who</w:t>
      </w:r>
      <w:r w:rsidRPr="00E271D7">
        <w:rPr>
          <w:spacing w:val="-7"/>
          <w:w w:val="105"/>
          <w:sz w:val="16"/>
        </w:rPr>
        <w:t xml:space="preserve"> </w:t>
      </w:r>
      <w:r w:rsidRPr="00E271D7">
        <w:rPr>
          <w:w w:val="105"/>
          <w:sz w:val="16"/>
        </w:rPr>
        <w:t>maintain</w:t>
      </w:r>
      <w:r w:rsidRPr="00E271D7">
        <w:rPr>
          <w:spacing w:val="-8"/>
          <w:w w:val="105"/>
          <w:sz w:val="16"/>
        </w:rPr>
        <w:t xml:space="preserve"> </w:t>
      </w:r>
      <w:r w:rsidRPr="00E271D7">
        <w:rPr>
          <w:w w:val="105"/>
          <w:sz w:val="16"/>
        </w:rPr>
        <w:t>continuous</w:t>
      </w:r>
      <w:r w:rsidRPr="00E271D7">
        <w:rPr>
          <w:spacing w:val="-7"/>
          <w:w w:val="105"/>
          <w:sz w:val="16"/>
        </w:rPr>
        <w:t xml:space="preserve"> </w:t>
      </w:r>
      <w:r w:rsidRPr="00E271D7">
        <w:rPr>
          <w:w w:val="105"/>
          <w:sz w:val="16"/>
        </w:rPr>
        <w:t>enrollment,</w:t>
      </w:r>
      <w:r w:rsidRPr="00E271D7">
        <w:rPr>
          <w:sz w:val="16"/>
        </w:rPr>
        <w:tab/>
        <w:t xml:space="preserve"> </w:t>
      </w:r>
      <w:r w:rsidRPr="00E271D7">
        <w:rPr>
          <w:w w:val="105"/>
          <w:sz w:val="16"/>
        </w:rPr>
        <w:t>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w:t>
      </w:r>
      <w:r w:rsidRPr="00E271D7">
        <w:rPr>
          <w:spacing w:val="4"/>
          <w:w w:val="105"/>
          <w:sz w:val="16"/>
        </w:rPr>
        <w:t xml:space="preserve"> </w:t>
      </w:r>
      <w:r w:rsidRPr="00E271D7">
        <w:rPr>
          <w:w w:val="105"/>
          <w:sz w:val="16"/>
        </w:rPr>
        <w:t>Program.</w:t>
      </w:r>
    </w:p>
    <w:p w14:paraId="774503BB" w14:textId="77777777" w:rsidR="00C024E2" w:rsidRDefault="00C024E2">
      <w:pPr>
        <w:pStyle w:val="FootnoteText"/>
      </w:pPr>
    </w:p>
  </w:footnote>
  <w:footnote w:id="2">
    <w:p w14:paraId="2DAD1C3D" w14:textId="77777777" w:rsidR="00C024E2" w:rsidRDefault="00C024E2">
      <w:pPr>
        <w:pStyle w:val="FootnoteText"/>
      </w:pPr>
      <w:r>
        <w:rPr>
          <w:rStyle w:val="FootnoteReference"/>
        </w:rPr>
        <w:footnoteRef/>
      </w:r>
      <w:r>
        <w:t xml:space="preserve"> </w:t>
      </w:r>
      <w:r w:rsidRPr="00E271D7">
        <w:rPr>
          <w:w w:val="105"/>
          <w:sz w:val="16"/>
        </w:rPr>
        <w:t>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6E06"/>
    <w:multiLevelType w:val="hybridMultilevel"/>
    <w:tmpl w:val="C6D20A40"/>
    <w:lvl w:ilvl="0" w:tplc="7A0C9B80">
      <w:start w:val="1"/>
      <w:numFmt w:val="upperRoman"/>
      <w:pStyle w:val="Heading2"/>
      <w:lvlText w:val="%1."/>
      <w:lvlJc w:val="left"/>
      <w:pPr>
        <w:ind w:left="791" w:hanging="598"/>
      </w:pPr>
      <w:rPr>
        <w:rFonts w:ascii="Times New Roman" w:eastAsia="Times New Roman" w:hAnsi="Times New Roman" w:cs="Times New Roman" w:hint="default"/>
        <w:b/>
        <w:bCs/>
        <w:w w:val="99"/>
        <w:sz w:val="20"/>
        <w:szCs w:val="20"/>
        <w:lang w:val="en-US" w:eastAsia="en-US" w:bidi="en-US"/>
      </w:rPr>
    </w:lvl>
    <w:lvl w:ilvl="1" w:tplc="F6C6D20E">
      <w:start w:val="1"/>
      <w:numFmt w:val="decimal"/>
      <w:lvlText w:val="(%2)"/>
      <w:lvlJc w:val="left"/>
      <w:pPr>
        <w:ind w:left="1090" w:hanging="299"/>
      </w:pPr>
      <w:rPr>
        <w:rFonts w:ascii="Times New Roman" w:eastAsia="Times New Roman" w:hAnsi="Times New Roman" w:cs="Times New Roman" w:hint="default"/>
        <w:w w:val="99"/>
        <w:sz w:val="20"/>
        <w:szCs w:val="20"/>
        <w:lang w:val="en-US" w:eastAsia="en-US" w:bidi="en-US"/>
      </w:rPr>
    </w:lvl>
    <w:lvl w:ilvl="2" w:tplc="FE06B9CE">
      <w:start w:val="1"/>
      <w:numFmt w:val="lowerLetter"/>
      <w:lvlText w:val="(%3)"/>
      <w:lvlJc w:val="left"/>
      <w:pPr>
        <w:ind w:left="1390" w:hanging="323"/>
        <w:jc w:val="right"/>
      </w:pPr>
      <w:rPr>
        <w:rFonts w:ascii="Times New Roman" w:eastAsia="Times New Roman" w:hAnsi="Times New Roman" w:cs="Times New Roman" w:hint="default"/>
        <w:spacing w:val="-1"/>
        <w:w w:val="99"/>
        <w:sz w:val="20"/>
        <w:szCs w:val="20"/>
        <w:lang w:val="en-US" w:eastAsia="en-US" w:bidi="en-US"/>
      </w:rPr>
    </w:lvl>
    <w:lvl w:ilvl="3" w:tplc="CE10E06E">
      <w:start w:val="1"/>
      <w:numFmt w:val="decimal"/>
      <w:lvlText w:val="%4."/>
      <w:lvlJc w:val="left"/>
      <w:pPr>
        <w:ind w:left="2585" w:hanging="598"/>
      </w:pPr>
      <w:rPr>
        <w:rFonts w:ascii="Times New Roman" w:eastAsia="Times New Roman" w:hAnsi="Times New Roman" w:cs="Times New Roman" w:hint="default"/>
        <w:spacing w:val="0"/>
        <w:w w:val="99"/>
        <w:sz w:val="20"/>
        <w:szCs w:val="20"/>
        <w:lang w:val="en-US" w:eastAsia="en-US" w:bidi="en-US"/>
      </w:rPr>
    </w:lvl>
    <w:lvl w:ilvl="4" w:tplc="65FCCAE2">
      <w:numFmt w:val="bullet"/>
      <w:lvlText w:val="•"/>
      <w:lvlJc w:val="left"/>
      <w:pPr>
        <w:ind w:left="3774" w:hanging="598"/>
      </w:pPr>
      <w:rPr>
        <w:rFonts w:hint="default"/>
        <w:lang w:val="en-US" w:eastAsia="en-US" w:bidi="en-US"/>
      </w:rPr>
    </w:lvl>
    <w:lvl w:ilvl="5" w:tplc="C2A02BA4">
      <w:numFmt w:val="bullet"/>
      <w:lvlText w:val="•"/>
      <w:lvlJc w:val="left"/>
      <w:pPr>
        <w:ind w:left="4968" w:hanging="598"/>
      </w:pPr>
      <w:rPr>
        <w:rFonts w:hint="default"/>
        <w:lang w:val="en-US" w:eastAsia="en-US" w:bidi="en-US"/>
      </w:rPr>
    </w:lvl>
    <w:lvl w:ilvl="6" w:tplc="ACFCBF96">
      <w:numFmt w:val="bullet"/>
      <w:lvlText w:val="•"/>
      <w:lvlJc w:val="left"/>
      <w:pPr>
        <w:ind w:left="6162" w:hanging="598"/>
      </w:pPr>
      <w:rPr>
        <w:rFonts w:hint="default"/>
        <w:lang w:val="en-US" w:eastAsia="en-US" w:bidi="en-US"/>
      </w:rPr>
    </w:lvl>
    <w:lvl w:ilvl="7" w:tplc="6F765C86">
      <w:numFmt w:val="bullet"/>
      <w:lvlText w:val="•"/>
      <w:lvlJc w:val="left"/>
      <w:pPr>
        <w:ind w:left="7357" w:hanging="598"/>
      </w:pPr>
      <w:rPr>
        <w:rFonts w:hint="default"/>
        <w:lang w:val="en-US" w:eastAsia="en-US" w:bidi="en-US"/>
      </w:rPr>
    </w:lvl>
    <w:lvl w:ilvl="8" w:tplc="11D098DC">
      <w:numFmt w:val="bullet"/>
      <w:lvlText w:val="•"/>
      <w:lvlJc w:val="left"/>
      <w:pPr>
        <w:ind w:left="8551" w:hanging="598"/>
      </w:pPr>
      <w:rPr>
        <w:rFonts w:hint="default"/>
        <w:lang w:val="en-US" w:eastAsia="en-US" w:bidi="en-US"/>
      </w:rPr>
    </w:lvl>
  </w:abstractNum>
  <w:abstractNum w:abstractNumId="1" w15:restartNumberingAfterBreak="0">
    <w:nsid w:val="16630D61"/>
    <w:multiLevelType w:val="hybridMultilevel"/>
    <w:tmpl w:val="F0604E8A"/>
    <w:lvl w:ilvl="0" w:tplc="62DAE196">
      <w:numFmt w:val="bullet"/>
      <w:lvlText w:val=""/>
      <w:lvlJc w:val="left"/>
      <w:pPr>
        <w:ind w:left="616" w:hanging="229"/>
      </w:pPr>
      <w:rPr>
        <w:rFonts w:ascii="Wingdings" w:eastAsia="Wingdings" w:hAnsi="Wingdings" w:cs="Wingdings" w:hint="default"/>
        <w:w w:val="101"/>
        <w:sz w:val="18"/>
        <w:szCs w:val="18"/>
        <w:lang w:val="en-US" w:eastAsia="en-US" w:bidi="en-US"/>
      </w:rPr>
    </w:lvl>
    <w:lvl w:ilvl="1" w:tplc="E9424546">
      <w:numFmt w:val="bullet"/>
      <w:lvlText w:val="•"/>
      <w:lvlJc w:val="left"/>
      <w:pPr>
        <w:ind w:left="768" w:hanging="229"/>
      </w:pPr>
      <w:rPr>
        <w:rFonts w:hint="default"/>
        <w:lang w:val="en-US" w:eastAsia="en-US" w:bidi="en-US"/>
      </w:rPr>
    </w:lvl>
    <w:lvl w:ilvl="2" w:tplc="DCA680E8">
      <w:numFmt w:val="bullet"/>
      <w:lvlText w:val="•"/>
      <w:lvlJc w:val="left"/>
      <w:pPr>
        <w:ind w:left="917" w:hanging="229"/>
      </w:pPr>
      <w:rPr>
        <w:rFonts w:hint="default"/>
        <w:lang w:val="en-US" w:eastAsia="en-US" w:bidi="en-US"/>
      </w:rPr>
    </w:lvl>
    <w:lvl w:ilvl="3" w:tplc="D0446920">
      <w:numFmt w:val="bullet"/>
      <w:lvlText w:val="•"/>
      <w:lvlJc w:val="left"/>
      <w:pPr>
        <w:ind w:left="1066" w:hanging="229"/>
      </w:pPr>
      <w:rPr>
        <w:rFonts w:hint="default"/>
        <w:lang w:val="en-US" w:eastAsia="en-US" w:bidi="en-US"/>
      </w:rPr>
    </w:lvl>
    <w:lvl w:ilvl="4" w:tplc="80D6FF2C">
      <w:numFmt w:val="bullet"/>
      <w:lvlText w:val="•"/>
      <w:lvlJc w:val="left"/>
      <w:pPr>
        <w:ind w:left="1215" w:hanging="229"/>
      </w:pPr>
      <w:rPr>
        <w:rFonts w:hint="default"/>
        <w:lang w:val="en-US" w:eastAsia="en-US" w:bidi="en-US"/>
      </w:rPr>
    </w:lvl>
    <w:lvl w:ilvl="5" w:tplc="E3408AFE">
      <w:numFmt w:val="bullet"/>
      <w:lvlText w:val="•"/>
      <w:lvlJc w:val="left"/>
      <w:pPr>
        <w:ind w:left="1364" w:hanging="229"/>
      </w:pPr>
      <w:rPr>
        <w:rFonts w:hint="default"/>
        <w:lang w:val="en-US" w:eastAsia="en-US" w:bidi="en-US"/>
      </w:rPr>
    </w:lvl>
    <w:lvl w:ilvl="6" w:tplc="92E860F4">
      <w:numFmt w:val="bullet"/>
      <w:lvlText w:val="•"/>
      <w:lvlJc w:val="left"/>
      <w:pPr>
        <w:ind w:left="1512" w:hanging="229"/>
      </w:pPr>
      <w:rPr>
        <w:rFonts w:hint="default"/>
        <w:lang w:val="en-US" w:eastAsia="en-US" w:bidi="en-US"/>
      </w:rPr>
    </w:lvl>
    <w:lvl w:ilvl="7" w:tplc="DD5A5726">
      <w:numFmt w:val="bullet"/>
      <w:lvlText w:val="•"/>
      <w:lvlJc w:val="left"/>
      <w:pPr>
        <w:ind w:left="1661" w:hanging="229"/>
      </w:pPr>
      <w:rPr>
        <w:rFonts w:hint="default"/>
        <w:lang w:val="en-US" w:eastAsia="en-US" w:bidi="en-US"/>
      </w:rPr>
    </w:lvl>
    <w:lvl w:ilvl="8" w:tplc="D7545CA4">
      <w:numFmt w:val="bullet"/>
      <w:lvlText w:val="•"/>
      <w:lvlJc w:val="left"/>
      <w:pPr>
        <w:ind w:left="1810" w:hanging="229"/>
      </w:pPr>
      <w:rPr>
        <w:rFonts w:hint="default"/>
        <w:lang w:val="en-US" w:eastAsia="en-US" w:bidi="en-US"/>
      </w:rPr>
    </w:lvl>
  </w:abstractNum>
  <w:abstractNum w:abstractNumId="2" w15:restartNumberingAfterBreak="0">
    <w:nsid w:val="61763AAA"/>
    <w:multiLevelType w:val="hybridMultilevel"/>
    <w:tmpl w:val="B5225E06"/>
    <w:lvl w:ilvl="0" w:tplc="917A8B08">
      <w:numFmt w:val="bullet"/>
      <w:lvlText w:val="◻"/>
      <w:lvlJc w:val="left"/>
      <w:pPr>
        <w:ind w:left="590" w:hanging="155"/>
      </w:pPr>
      <w:rPr>
        <w:rFonts w:ascii="Symbol" w:eastAsia="Symbol" w:hAnsi="Symbol" w:cs="Symbol" w:hint="default"/>
        <w:w w:val="101"/>
        <w:sz w:val="18"/>
        <w:szCs w:val="18"/>
        <w:lang w:val="en-US" w:eastAsia="en-US" w:bidi="en-US"/>
      </w:rPr>
    </w:lvl>
    <w:lvl w:ilvl="1" w:tplc="55227696">
      <w:numFmt w:val="bullet"/>
      <w:lvlText w:val="•"/>
      <w:lvlJc w:val="left"/>
      <w:pPr>
        <w:ind w:left="755" w:hanging="155"/>
      </w:pPr>
      <w:rPr>
        <w:rFonts w:hint="default"/>
        <w:lang w:val="en-US" w:eastAsia="en-US" w:bidi="en-US"/>
      </w:rPr>
    </w:lvl>
    <w:lvl w:ilvl="2" w:tplc="FCAE314C">
      <w:numFmt w:val="bullet"/>
      <w:lvlText w:val="•"/>
      <w:lvlJc w:val="left"/>
      <w:pPr>
        <w:ind w:left="910" w:hanging="155"/>
      </w:pPr>
      <w:rPr>
        <w:rFonts w:hint="default"/>
        <w:lang w:val="en-US" w:eastAsia="en-US" w:bidi="en-US"/>
      </w:rPr>
    </w:lvl>
    <w:lvl w:ilvl="3" w:tplc="86D2AAC8">
      <w:numFmt w:val="bullet"/>
      <w:lvlText w:val="•"/>
      <w:lvlJc w:val="left"/>
      <w:pPr>
        <w:ind w:left="1066" w:hanging="155"/>
      </w:pPr>
      <w:rPr>
        <w:rFonts w:hint="default"/>
        <w:lang w:val="en-US" w:eastAsia="en-US" w:bidi="en-US"/>
      </w:rPr>
    </w:lvl>
    <w:lvl w:ilvl="4" w:tplc="647E9206">
      <w:numFmt w:val="bullet"/>
      <w:lvlText w:val="•"/>
      <w:lvlJc w:val="left"/>
      <w:pPr>
        <w:ind w:left="1221" w:hanging="155"/>
      </w:pPr>
      <w:rPr>
        <w:rFonts w:hint="default"/>
        <w:lang w:val="en-US" w:eastAsia="en-US" w:bidi="en-US"/>
      </w:rPr>
    </w:lvl>
    <w:lvl w:ilvl="5" w:tplc="7B70D6FC">
      <w:numFmt w:val="bullet"/>
      <w:lvlText w:val="•"/>
      <w:lvlJc w:val="left"/>
      <w:pPr>
        <w:ind w:left="1377" w:hanging="155"/>
      </w:pPr>
      <w:rPr>
        <w:rFonts w:hint="default"/>
        <w:lang w:val="en-US" w:eastAsia="en-US" w:bidi="en-US"/>
      </w:rPr>
    </w:lvl>
    <w:lvl w:ilvl="6" w:tplc="1E3A073E">
      <w:numFmt w:val="bullet"/>
      <w:lvlText w:val="•"/>
      <w:lvlJc w:val="left"/>
      <w:pPr>
        <w:ind w:left="1532" w:hanging="155"/>
      </w:pPr>
      <w:rPr>
        <w:rFonts w:hint="default"/>
        <w:lang w:val="en-US" w:eastAsia="en-US" w:bidi="en-US"/>
      </w:rPr>
    </w:lvl>
    <w:lvl w:ilvl="7" w:tplc="44422F2C">
      <w:numFmt w:val="bullet"/>
      <w:lvlText w:val="•"/>
      <w:lvlJc w:val="left"/>
      <w:pPr>
        <w:ind w:left="1687" w:hanging="155"/>
      </w:pPr>
      <w:rPr>
        <w:rFonts w:hint="default"/>
        <w:lang w:val="en-US" w:eastAsia="en-US" w:bidi="en-US"/>
      </w:rPr>
    </w:lvl>
    <w:lvl w:ilvl="8" w:tplc="0C522656">
      <w:numFmt w:val="bullet"/>
      <w:lvlText w:val="•"/>
      <w:lvlJc w:val="left"/>
      <w:pPr>
        <w:ind w:left="1843" w:hanging="155"/>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szQ2MDQ0sTCxsDBV0lEKTi0uzszPAykwqgUAVqo6ESwAAAA="/>
  </w:docVars>
  <w:rsids>
    <w:rsidRoot w:val="0066582D"/>
    <w:rsid w:val="005F14C2"/>
    <w:rsid w:val="0066582D"/>
    <w:rsid w:val="00C024E2"/>
    <w:rsid w:val="00D74CFA"/>
    <w:rsid w:val="00E2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E596"/>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D74CFA"/>
    <w:pPr>
      <w:spacing w:before="96"/>
      <w:ind w:left="957" w:right="4333"/>
      <w:jc w:val="center"/>
      <w:outlineLvl w:val="0"/>
    </w:pPr>
    <w:rPr>
      <w:rFonts w:ascii="Arial"/>
      <w:b/>
      <w:sz w:val="23"/>
    </w:rPr>
  </w:style>
  <w:style w:type="paragraph" w:styleId="Heading2">
    <w:name w:val="heading 2"/>
    <w:basedOn w:val="Heading1"/>
    <w:next w:val="Normal"/>
    <w:link w:val="Heading2Char"/>
    <w:uiPriority w:val="9"/>
    <w:unhideWhenUsed/>
    <w:qFormat/>
    <w:rsid w:val="00D74CFA"/>
    <w:pPr>
      <w:numPr>
        <w:numId w:val="1"/>
      </w:num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585" w:hanging="599"/>
    </w:pPr>
  </w:style>
  <w:style w:type="paragraph" w:customStyle="1" w:styleId="TableParagraph">
    <w:name w:val="Table Paragraph"/>
    <w:basedOn w:val="Normal"/>
    <w:uiPriority w:val="1"/>
    <w:qFormat/>
    <w:pPr>
      <w:spacing w:line="221" w:lineRule="exact"/>
      <w:jc w:val="right"/>
    </w:pPr>
  </w:style>
  <w:style w:type="paragraph" w:styleId="BalloonText">
    <w:name w:val="Balloon Text"/>
    <w:basedOn w:val="Normal"/>
    <w:link w:val="BalloonTextChar"/>
    <w:uiPriority w:val="99"/>
    <w:semiHidden/>
    <w:unhideWhenUsed/>
    <w:rsid w:val="00E27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D7"/>
    <w:rPr>
      <w:rFonts w:ascii="Segoe UI" w:eastAsia="Times New Roman" w:hAnsi="Segoe UI" w:cs="Segoe UI"/>
      <w:sz w:val="18"/>
      <w:szCs w:val="18"/>
      <w:lang w:bidi="en-US"/>
    </w:rPr>
  </w:style>
  <w:style w:type="table" w:styleId="TableGrid">
    <w:name w:val="Table Grid"/>
    <w:basedOn w:val="TableNormal"/>
    <w:uiPriority w:val="39"/>
    <w:rsid w:val="00C0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24E2"/>
    <w:rPr>
      <w:sz w:val="20"/>
      <w:szCs w:val="20"/>
    </w:rPr>
  </w:style>
  <w:style w:type="character" w:customStyle="1" w:styleId="FootnoteTextChar">
    <w:name w:val="Footnote Text Char"/>
    <w:basedOn w:val="DefaultParagraphFont"/>
    <w:link w:val="FootnoteText"/>
    <w:uiPriority w:val="99"/>
    <w:semiHidden/>
    <w:rsid w:val="00C024E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C024E2"/>
    <w:rPr>
      <w:vertAlign w:val="superscript"/>
    </w:rPr>
  </w:style>
  <w:style w:type="character" w:customStyle="1" w:styleId="Heading2Char">
    <w:name w:val="Heading 2 Char"/>
    <w:basedOn w:val="DefaultParagraphFont"/>
    <w:link w:val="Heading2"/>
    <w:uiPriority w:val="9"/>
    <w:rsid w:val="00D74CFA"/>
    <w:rPr>
      <w:rFonts w:ascii="Arial" w:eastAsia="Times New Roman" w:hAnsi="Times New Roman" w:cs="Times New Roman"/>
      <w:b/>
      <w:sz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25D62E3C5C4A169F4FCA065DD976C3"/>
        <w:category>
          <w:name w:val="General"/>
          <w:gallery w:val="placeholder"/>
        </w:category>
        <w:types>
          <w:type w:val="bbPlcHdr"/>
        </w:types>
        <w:behaviors>
          <w:behavior w:val="content"/>
        </w:behaviors>
        <w:guid w:val="{3C1AD850-AF7F-4FB4-AF43-958502F722D3}"/>
      </w:docPartPr>
      <w:docPartBody>
        <w:p w:rsidR="00031AA5" w:rsidRDefault="003B54A9" w:rsidP="003B54A9">
          <w:pPr>
            <w:pStyle w:val="1425D62E3C5C4A169F4FCA065DD976C3"/>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A9"/>
    <w:rsid w:val="00031AA5"/>
    <w:rsid w:val="003B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4A9"/>
    <w:rPr>
      <w:color w:val="808080"/>
    </w:rPr>
  </w:style>
  <w:style w:type="paragraph" w:customStyle="1" w:styleId="1425D62E3C5C4A169F4FCA065DD976C3">
    <w:name w:val="1425D62E3C5C4A169F4FCA065DD976C3"/>
    <w:rsid w:val="003B5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2012</Department>
    <Document_x0020_Status xmlns="a8fbf49f-21ba-4487-b1fa-ffc4a5473ca3">Certified Regulations</Document_x0020_Status>
    <uq5p xmlns="a8fbf49f-21ba-4487-b1fa-ffc4a5473c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3FAF8-AED5-4DBD-ACD8-35AEE0F94E81}"/>
</file>

<file path=customXml/itemProps2.xml><?xml version="1.0" encoding="utf-8"?>
<ds:datastoreItem xmlns:ds="http://schemas.openxmlformats.org/officeDocument/2006/customXml" ds:itemID="{3F4FB421-DD1C-442E-BCB7-D7F952B6E0D1}">
  <ds:schemaRefs>
    <ds:schemaRef ds:uri="http://schemas.openxmlformats.org/officeDocument/2006/bibliography"/>
  </ds:schemaRefs>
</ds:datastoreItem>
</file>

<file path=customXml/itemProps3.xml><?xml version="1.0" encoding="utf-8"?>
<ds:datastoreItem xmlns:ds="http://schemas.openxmlformats.org/officeDocument/2006/customXml" ds:itemID="{A63BFC93-3DE7-448D-A4C3-D4A750822339}">
  <ds:schemaRefs>
    <ds:schemaRef ds:uri="http://schemas.microsoft.com/office/2006/metadata/properties"/>
    <ds:schemaRef ds:uri="http://purl.org/dc/elements/1.1/"/>
    <ds:schemaRef ds:uri="a8fbf49f-21ba-4487-b1fa-ffc4a5473ca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AFCA906-BD0B-4351-8012-977F18CEA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2020-01-15T14:07:00Z</dcterms:created>
  <dcterms:modified xsi:type="dcterms:W3CDTF">2021-07-09T15:44:00Z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2012-06-25T00:00:00Z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