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C64CF" w14:textId="77777777" w:rsidR="00960FBA" w:rsidRPr="005738C9" w:rsidRDefault="008A4962" w:rsidP="005738C9">
      <w:pPr>
        <w:pStyle w:val="Heading1"/>
      </w:pPr>
      <w:r w:rsidRPr="005738C9">
        <w:t>NOTICE OF REGULATION REPEAL</w:t>
      </w:r>
    </w:p>
    <w:p w14:paraId="44F44150" w14:textId="77777777" w:rsidR="00960FBA" w:rsidRDefault="00960FBA">
      <w:pPr>
        <w:pStyle w:val="BodyText"/>
        <w:rPr>
          <w:rFonts w:ascii="Arial"/>
          <w:b/>
          <w:sz w:val="22"/>
        </w:rPr>
      </w:pPr>
    </w:p>
    <w:p w14:paraId="697A6FA1" w14:textId="77777777" w:rsidR="00960FBA" w:rsidRDefault="008A4962">
      <w:pPr>
        <w:ind w:left="2603" w:right="2585"/>
        <w:jc w:val="center"/>
        <w:rPr>
          <w:rFonts w:ascii="Arial"/>
          <w:b/>
        </w:rPr>
      </w:pPr>
      <w:r>
        <w:rPr>
          <w:rFonts w:ascii="Arial"/>
          <w:b/>
        </w:rPr>
        <w:t>March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10,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  <w:spacing w:val="-4"/>
        </w:rPr>
        <w:t>2006</w:t>
      </w:r>
    </w:p>
    <w:p w14:paraId="19195DF7" w14:textId="77777777" w:rsidR="00960FBA" w:rsidRDefault="00960FBA">
      <w:pPr>
        <w:pStyle w:val="BodyText"/>
        <w:rPr>
          <w:rFonts w:ascii="Arial"/>
          <w:b/>
        </w:rPr>
      </w:pPr>
    </w:p>
    <w:p w14:paraId="7D368479" w14:textId="77777777" w:rsidR="00960FBA" w:rsidRDefault="00960FBA">
      <w:pPr>
        <w:pStyle w:val="BodyText"/>
        <w:spacing w:before="11"/>
        <w:rPr>
          <w:rFonts w:ascii="Arial"/>
          <w:b/>
          <w:sz w:val="19"/>
        </w:rPr>
      </w:pPr>
    </w:p>
    <w:p w14:paraId="2F851B8E" w14:textId="77777777" w:rsidR="00960FBA" w:rsidRDefault="008A4962" w:rsidP="005738C9">
      <w:pPr>
        <w:pStyle w:val="Heading2"/>
      </w:pPr>
      <w:r>
        <w:t>DEPARTMENT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EDUCATION</w:t>
      </w:r>
    </w:p>
    <w:p w14:paraId="207EEB55" w14:textId="77777777" w:rsidR="00960FBA" w:rsidRDefault="008A4962">
      <w:pPr>
        <w:ind w:left="119" w:right="5582"/>
        <w:rPr>
          <w:rFonts w:ascii="Arial"/>
        </w:rPr>
      </w:pPr>
      <w:r>
        <w:rPr>
          <w:rFonts w:ascii="Arial"/>
        </w:rPr>
        <w:t>Division of Universities University</w:t>
      </w:r>
      <w:r>
        <w:rPr>
          <w:rFonts w:ascii="Arial"/>
          <w:spacing w:val="-13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13"/>
        </w:rPr>
        <w:t xml:space="preserve"> </w:t>
      </w:r>
      <w:r>
        <w:rPr>
          <w:rFonts w:ascii="Arial"/>
        </w:rPr>
        <w:t>North</w:t>
      </w:r>
      <w:r>
        <w:rPr>
          <w:rFonts w:ascii="Arial"/>
          <w:spacing w:val="-13"/>
        </w:rPr>
        <w:t xml:space="preserve"> </w:t>
      </w:r>
      <w:r>
        <w:rPr>
          <w:rFonts w:ascii="Arial"/>
        </w:rPr>
        <w:t>Florida</w:t>
      </w:r>
    </w:p>
    <w:p w14:paraId="4016E010" w14:textId="77777777" w:rsidR="00960FBA" w:rsidRDefault="00960FBA">
      <w:pPr>
        <w:pStyle w:val="BodyText"/>
        <w:rPr>
          <w:rFonts w:ascii="Arial"/>
          <w:sz w:val="22"/>
        </w:rPr>
      </w:pPr>
    </w:p>
    <w:p w14:paraId="489EAAE4" w14:textId="77777777" w:rsidR="00960FBA" w:rsidRDefault="008A4962" w:rsidP="005738C9">
      <w:pPr>
        <w:pStyle w:val="Heading2"/>
      </w:pPr>
      <w:r>
        <w:t>REGULATION</w:t>
      </w:r>
      <w:r>
        <w:rPr>
          <w:spacing w:val="-15"/>
        </w:rPr>
        <w:t xml:space="preserve"> </w:t>
      </w:r>
      <w:r>
        <w:rPr>
          <w:spacing w:val="-2"/>
        </w:rPr>
        <w:t>TITLE:</w:t>
      </w:r>
    </w:p>
    <w:p w14:paraId="0A0EC7F2" w14:textId="77777777" w:rsidR="00960FBA" w:rsidRDefault="008A4962">
      <w:pPr>
        <w:spacing w:line="252" w:lineRule="exact"/>
        <w:ind w:left="119"/>
        <w:rPr>
          <w:rFonts w:ascii="Arial"/>
        </w:rPr>
      </w:pPr>
      <w:r>
        <w:rPr>
          <w:rFonts w:ascii="Arial"/>
        </w:rPr>
        <w:t>Grading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Practice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Grade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Point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2"/>
        </w:rPr>
        <w:t>Average</w:t>
      </w:r>
    </w:p>
    <w:p w14:paraId="74193D97" w14:textId="77777777" w:rsidR="00960FBA" w:rsidRDefault="00960FBA">
      <w:pPr>
        <w:pStyle w:val="BodyText"/>
        <w:spacing w:before="2"/>
        <w:rPr>
          <w:rFonts w:ascii="Arial"/>
          <w:sz w:val="22"/>
        </w:rPr>
      </w:pPr>
    </w:p>
    <w:p w14:paraId="075CD048" w14:textId="77777777" w:rsidR="00960FBA" w:rsidRDefault="008A4962" w:rsidP="005738C9">
      <w:pPr>
        <w:pStyle w:val="Heading2"/>
      </w:pPr>
      <w:r>
        <w:t>REGULATION</w:t>
      </w:r>
      <w:r>
        <w:rPr>
          <w:spacing w:val="-15"/>
        </w:rPr>
        <w:t xml:space="preserve"> </w:t>
      </w:r>
      <w:r>
        <w:rPr>
          <w:spacing w:val="-4"/>
        </w:rPr>
        <w:t>NO.:</w:t>
      </w:r>
    </w:p>
    <w:p w14:paraId="0EAF088A" w14:textId="77777777" w:rsidR="00960FBA" w:rsidRDefault="008A4962">
      <w:pPr>
        <w:spacing w:line="252" w:lineRule="exact"/>
        <w:ind w:left="119"/>
        <w:rPr>
          <w:rFonts w:ascii="Arial"/>
        </w:rPr>
      </w:pPr>
      <w:r>
        <w:rPr>
          <w:rFonts w:ascii="Arial"/>
          <w:w w:val="95"/>
        </w:rPr>
        <w:t>6C9-</w:t>
      </w:r>
      <w:r>
        <w:rPr>
          <w:rFonts w:ascii="Arial"/>
          <w:spacing w:val="-2"/>
        </w:rPr>
        <w:t>2.003</w:t>
      </w:r>
    </w:p>
    <w:p w14:paraId="6BE75A51" w14:textId="77777777" w:rsidR="00960FBA" w:rsidRDefault="00960FBA">
      <w:pPr>
        <w:pStyle w:val="BodyText"/>
        <w:rPr>
          <w:rFonts w:ascii="Arial"/>
          <w:sz w:val="22"/>
        </w:rPr>
      </w:pPr>
    </w:p>
    <w:p w14:paraId="2580BA82" w14:textId="77777777" w:rsidR="00960FBA" w:rsidRDefault="008A4962" w:rsidP="005738C9">
      <w:pPr>
        <w:pStyle w:val="Heading2"/>
      </w:pPr>
      <w:r>
        <w:t>SUMMARY:</w:t>
      </w:r>
    </w:p>
    <w:p w14:paraId="567FC20D" w14:textId="77777777" w:rsidR="00960FBA" w:rsidRDefault="008A4962">
      <w:pPr>
        <w:ind w:left="119"/>
        <w:rPr>
          <w:rFonts w:ascii="Arial"/>
        </w:rPr>
      </w:pPr>
      <w:r>
        <w:rPr>
          <w:rFonts w:ascii="Arial"/>
        </w:rPr>
        <w:t>The</w:t>
      </w:r>
      <w:r>
        <w:rPr>
          <w:rFonts w:ascii="Arial"/>
          <w:spacing w:val="77"/>
        </w:rPr>
        <w:t xml:space="preserve"> </w:t>
      </w:r>
      <w:r>
        <w:rPr>
          <w:rFonts w:ascii="Arial"/>
        </w:rPr>
        <w:t>repeal</w:t>
      </w:r>
      <w:r>
        <w:rPr>
          <w:rFonts w:ascii="Arial"/>
          <w:spacing w:val="77"/>
        </w:rPr>
        <w:t xml:space="preserve"> </w:t>
      </w:r>
      <w:r>
        <w:rPr>
          <w:rFonts w:ascii="Arial"/>
        </w:rPr>
        <w:t>is</w:t>
      </w:r>
      <w:r>
        <w:rPr>
          <w:rFonts w:ascii="Arial"/>
          <w:spacing w:val="77"/>
        </w:rPr>
        <w:t xml:space="preserve"> </w:t>
      </w:r>
      <w:r>
        <w:rPr>
          <w:rFonts w:ascii="Arial"/>
        </w:rPr>
        <w:t>being</w:t>
      </w:r>
      <w:r>
        <w:rPr>
          <w:rFonts w:ascii="Arial"/>
          <w:spacing w:val="77"/>
        </w:rPr>
        <w:t xml:space="preserve"> </w:t>
      </w:r>
      <w:r>
        <w:rPr>
          <w:rFonts w:ascii="Arial"/>
        </w:rPr>
        <w:t>undertaken</w:t>
      </w:r>
      <w:r>
        <w:rPr>
          <w:rFonts w:ascii="Arial"/>
          <w:spacing w:val="76"/>
        </w:rPr>
        <w:t xml:space="preserve"> </w:t>
      </w:r>
      <w:proofErr w:type="gramStart"/>
      <w:r>
        <w:rPr>
          <w:rFonts w:ascii="Arial"/>
        </w:rPr>
        <w:t>in</w:t>
      </w:r>
      <w:r>
        <w:rPr>
          <w:rFonts w:ascii="Arial"/>
          <w:spacing w:val="77"/>
        </w:rPr>
        <w:t xml:space="preserve"> </w:t>
      </w:r>
      <w:r>
        <w:rPr>
          <w:rFonts w:ascii="Arial"/>
        </w:rPr>
        <w:t>order</w:t>
      </w:r>
      <w:r>
        <w:rPr>
          <w:rFonts w:ascii="Arial"/>
          <w:spacing w:val="77"/>
        </w:rPr>
        <w:t xml:space="preserve"> </w:t>
      </w:r>
      <w:r>
        <w:rPr>
          <w:rFonts w:ascii="Arial"/>
        </w:rPr>
        <w:t>to</w:t>
      </w:r>
      <w:proofErr w:type="gramEnd"/>
      <w:r>
        <w:rPr>
          <w:rFonts w:ascii="Arial"/>
          <w:spacing w:val="77"/>
        </w:rPr>
        <w:t xml:space="preserve"> </w:t>
      </w:r>
      <w:r>
        <w:rPr>
          <w:rFonts w:ascii="Arial"/>
        </w:rPr>
        <w:t>update</w:t>
      </w:r>
      <w:r>
        <w:rPr>
          <w:rFonts w:ascii="Arial"/>
          <w:spacing w:val="77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77"/>
        </w:rPr>
        <w:t xml:space="preserve"> </w:t>
      </w:r>
      <w:r>
        <w:rPr>
          <w:rFonts w:ascii="Arial"/>
        </w:rPr>
        <w:t>University</w:t>
      </w:r>
      <w:r>
        <w:rPr>
          <w:rFonts w:ascii="Arial"/>
          <w:spacing w:val="77"/>
        </w:rPr>
        <w:t xml:space="preserve"> </w:t>
      </w:r>
      <w:r>
        <w:rPr>
          <w:rFonts w:ascii="Arial"/>
        </w:rPr>
        <w:t>Regulations</w:t>
      </w:r>
      <w:r>
        <w:rPr>
          <w:rFonts w:ascii="Arial"/>
          <w:spacing w:val="77"/>
        </w:rPr>
        <w:t xml:space="preserve"> </w:t>
      </w:r>
      <w:r>
        <w:rPr>
          <w:rFonts w:ascii="Arial"/>
        </w:rPr>
        <w:t>in accordance with current University practice and procedure.</w:t>
      </w:r>
    </w:p>
    <w:p w14:paraId="7E4448BB" w14:textId="77777777" w:rsidR="00960FBA" w:rsidRDefault="00960FBA">
      <w:pPr>
        <w:pStyle w:val="BodyText"/>
        <w:rPr>
          <w:rFonts w:ascii="Arial"/>
          <w:sz w:val="22"/>
        </w:rPr>
      </w:pPr>
    </w:p>
    <w:p w14:paraId="1CA7303D" w14:textId="77777777" w:rsidR="00960FBA" w:rsidRDefault="008A4962" w:rsidP="005738C9">
      <w:pPr>
        <w:pStyle w:val="Heading2"/>
      </w:pPr>
      <w:r>
        <w:t>FULL</w:t>
      </w:r>
      <w:r>
        <w:rPr>
          <w:spacing w:val="-6"/>
        </w:rPr>
        <w:t xml:space="preserve"> </w:t>
      </w:r>
      <w:r>
        <w:rPr>
          <w:spacing w:val="-2"/>
        </w:rPr>
        <w:t>TEXT:</w:t>
      </w:r>
    </w:p>
    <w:p w14:paraId="54F242D7" w14:textId="77777777" w:rsidR="00960FBA" w:rsidRDefault="008A4962">
      <w:pPr>
        <w:spacing w:line="252" w:lineRule="exact"/>
        <w:ind w:left="119"/>
        <w:rPr>
          <w:rFonts w:ascii="Arial"/>
        </w:rPr>
      </w:pPr>
      <w:r>
        <w:rPr>
          <w:rFonts w:ascii="Arial"/>
        </w:rPr>
        <w:t>The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full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text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regulation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repeal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is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2"/>
        </w:rPr>
        <w:t>attached.</w:t>
      </w:r>
    </w:p>
    <w:p w14:paraId="6CFB1229" w14:textId="77777777" w:rsidR="00960FBA" w:rsidRDefault="00960FBA">
      <w:pPr>
        <w:pStyle w:val="BodyText"/>
        <w:spacing w:before="2"/>
        <w:rPr>
          <w:rFonts w:ascii="Arial"/>
          <w:sz w:val="22"/>
        </w:rPr>
      </w:pPr>
    </w:p>
    <w:p w14:paraId="76F4A9D9" w14:textId="77777777" w:rsidR="00960FBA" w:rsidRDefault="008A4962" w:rsidP="005738C9">
      <w:pPr>
        <w:pStyle w:val="Heading2"/>
      </w:pPr>
      <w:r>
        <w:t>AUTHORITY:</w:t>
      </w:r>
    </w:p>
    <w:p w14:paraId="2324ECE2" w14:textId="77777777" w:rsidR="00960FBA" w:rsidRDefault="008A4962">
      <w:pPr>
        <w:ind w:left="119" w:right="1089"/>
        <w:rPr>
          <w:rFonts w:ascii="Arial"/>
        </w:rPr>
      </w:pPr>
      <w:r>
        <w:rPr>
          <w:rFonts w:ascii="Arial"/>
        </w:rPr>
        <w:t>Resolution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Florida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Board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Governors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dated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January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7,</w:t>
      </w:r>
      <w:r>
        <w:rPr>
          <w:rFonts w:ascii="Arial"/>
          <w:spacing w:val="-4"/>
        </w:rPr>
        <w:t xml:space="preserve"> </w:t>
      </w:r>
      <w:proofErr w:type="gramStart"/>
      <w:r>
        <w:rPr>
          <w:rFonts w:ascii="Arial"/>
        </w:rPr>
        <w:t>2003</w:t>
      </w:r>
      <w:proofErr w:type="gramEnd"/>
      <w:r>
        <w:rPr>
          <w:rFonts w:ascii="Arial"/>
          <w:spacing w:val="-4"/>
        </w:rPr>
        <w:t xml:space="preserve"> </w:t>
      </w:r>
      <w:r>
        <w:rPr>
          <w:rFonts w:ascii="Arial"/>
        </w:rPr>
        <w:t>and Florida Statutes 1001.74.</w:t>
      </w:r>
    </w:p>
    <w:p w14:paraId="5AA0681A" w14:textId="77777777" w:rsidR="00960FBA" w:rsidRDefault="00960FBA">
      <w:pPr>
        <w:pStyle w:val="BodyText"/>
        <w:rPr>
          <w:rFonts w:ascii="Arial"/>
          <w:sz w:val="22"/>
        </w:rPr>
      </w:pPr>
    </w:p>
    <w:p w14:paraId="56C68AA8" w14:textId="77777777" w:rsidR="00960FBA" w:rsidRPr="005738C9" w:rsidRDefault="008A4962" w:rsidP="005738C9">
      <w:pPr>
        <w:pStyle w:val="Heading2"/>
      </w:pPr>
      <w:r w:rsidRPr="005738C9">
        <w:t>UNIVERSITY OFFICIAL INITIATING THE REPEALED REGULATION:</w:t>
      </w:r>
    </w:p>
    <w:p w14:paraId="19C22760" w14:textId="77777777" w:rsidR="00960FBA" w:rsidRDefault="008A4962">
      <w:pPr>
        <w:spacing w:line="252" w:lineRule="exact"/>
        <w:ind w:left="119"/>
        <w:rPr>
          <w:rFonts w:ascii="Arial"/>
        </w:rPr>
      </w:pPr>
      <w:r>
        <w:rPr>
          <w:rFonts w:ascii="Arial"/>
        </w:rPr>
        <w:t>Thomas</w:t>
      </w:r>
      <w:r>
        <w:rPr>
          <w:rFonts w:ascii="Arial"/>
          <w:spacing w:val="-7"/>
        </w:rPr>
        <w:t xml:space="preserve"> </w:t>
      </w:r>
      <w:proofErr w:type="spellStart"/>
      <w:r>
        <w:rPr>
          <w:rFonts w:ascii="Arial"/>
        </w:rPr>
        <w:t>Serwatka</w:t>
      </w:r>
      <w:proofErr w:type="spellEnd"/>
      <w:r>
        <w:rPr>
          <w:rFonts w:ascii="Arial"/>
        </w:rPr>
        <w:t>,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Vice</w:t>
      </w:r>
      <w:r>
        <w:rPr>
          <w:rFonts w:ascii="Arial"/>
          <w:spacing w:val="-7"/>
        </w:rPr>
        <w:t xml:space="preserve"> </w:t>
      </w:r>
      <w:proofErr w:type="gramStart"/>
      <w:r>
        <w:rPr>
          <w:rFonts w:ascii="Arial"/>
        </w:rPr>
        <w:t>President</w:t>
      </w:r>
      <w:proofErr w:type="gramEnd"/>
      <w:r>
        <w:rPr>
          <w:rFonts w:ascii="Arial"/>
          <w:spacing w:val="-6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Chief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4"/>
        </w:rPr>
        <w:t>Staff</w:t>
      </w:r>
    </w:p>
    <w:p w14:paraId="486D4745" w14:textId="77777777" w:rsidR="00960FBA" w:rsidRDefault="00960FBA">
      <w:pPr>
        <w:pStyle w:val="BodyText"/>
        <w:spacing w:before="2"/>
        <w:rPr>
          <w:rFonts w:ascii="Arial"/>
          <w:sz w:val="22"/>
        </w:rPr>
      </w:pPr>
    </w:p>
    <w:p w14:paraId="23540127" w14:textId="77777777" w:rsidR="00960FBA" w:rsidRDefault="008A4962" w:rsidP="005738C9">
      <w:pPr>
        <w:pStyle w:val="Heading2"/>
      </w:pPr>
      <w:r>
        <w:t>INDIVIDUAL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CONTACTED</w:t>
      </w:r>
      <w:r>
        <w:rPr>
          <w:spacing w:val="-7"/>
        </w:rPr>
        <w:t xml:space="preserve"> </w:t>
      </w:r>
      <w:r>
        <w:t>REGARDING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REPEALED</w:t>
      </w:r>
      <w:r>
        <w:rPr>
          <w:spacing w:val="-8"/>
        </w:rPr>
        <w:t xml:space="preserve"> </w:t>
      </w:r>
      <w:r>
        <w:rPr>
          <w:spacing w:val="-2"/>
        </w:rPr>
        <w:t>REGULATION:</w:t>
      </w:r>
    </w:p>
    <w:p w14:paraId="68BCFBE6" w14:textId="77777777" w:rsidR="00960FBA" w:rsidRDefault="008A4962">
      <w:pPr>
        <w:ind w:left="120" w:right="348" w:hanging="1"/>
        <w:jc w:val="both"/>
        <w:rPr>
          <w:rFonts w:ascii="Arial"/>
        </w:rPr>
      </w:pPr>
      <w:r>
        <w:rPr>
          <w:rFonts w:ascii="Arial"/>
        </w:rPr>
        <w:t xml:space="preserve">Stephanie Howell, Paralegal, Office of the General Counsel, </w:t>
      </w:r>
      <w:hyperlink r:id="rId5">
        <w:r>
          <w:rPr>
            <w:rFonts w:ascii="Arial"/>
            <w:u w:val="single"/>
          </w:rPr>
          <w:t>showell@unf.edu</w:t>
        </w:r>
      </w:hyperlink>
      <w:r>
        <w:rPr>
          <w:rFonts w:ascii="Arial"/>
        </w:rPr>
        <w:t>, phone (904)620-2828;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fax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(904)620-1044;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Building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1,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Room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2400,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4567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St.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Johns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Bluff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Road South, Jacksonville, FL 32224.</w:t>
      </w:r>
    </w:p>
    <w:p w14:paraId="35189261" w14:textId="77777777" w:rsidR="00960FBA" w:rsidRDefault="00960FBA">
      <w:pPr>
        <w:pStyle w:val="BodyText"/>
        <w:rPr>
          <w:rFonts w:ascii="Arial"/>
        </w:rPr>
      </w:pPr>
    </w:p>
    <w:p w14:paraId="0AB45554" w14:textId="77777777" w:rsidR="00960FBA" w:rsidRDefault="00960FBA">
      <w:pPr>
        <w:pStyle w:val="BodyText"/>
        <w:spacing w:before="1"/>
        <w:rPr>
          <w:rFonts w:ascii="Arial"/>
          <w:sz w:val="20"/>
        </w:rPr>
      </w:pPr>
    </w:p>
    <w:p w14:paraId="433A32EF" w14:textId="77777777" w:rsidR="00960FBA" w:rsidRDefault="008A4962">
      <w:pPr>
        <w:ind w:left="120" w:right="166"/>
        <w:rPr>
          <w:rFonts w:ascii="Arial"/>
          <w:b/>
          <w:i/>
        </w:rPr>
      </w:pPr>
      <w:r>
        <w:rPr>
          <w:rFonts w:ascii="Arial"/>
          <w:b/>
          <w:i/>
        </w:rPr>
        <w:t>Any comments regarding the repeal of the regulation must be sent in writing to the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contact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person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on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or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before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Friday,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March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24,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2006</w:t>
      </w:r>
      <w:r>
        <w:rPr>
          <w:rFonts w:ascii="Arial"/>
          <w:b/>
          <w:i/>
          <w:spacing w:val="40"/>
        </w:rPr>
        <w:t xml:space="preserve"> </w:t>
      </w:r>
      <w:r>
        <w:rPr>
          <w:rFonts w:ascii="Arial"/>
          <w:b/>
          <w:i/>
        </w:rPr>
        <w:t>(14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days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from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the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date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of posting this Notice) to receive full consideration.</w:t>
      </w:r>
    </w:p>
    <w:p w14:paraId="2AC0D63D" w14:textId="77777777" w:rsidR="00960FBA" w:rsidRDefault="00960FBA">
      <w:pPr>
        <w:rPr>
          <w:rFonts w:ascii="Arial"/>
        </w:rPr>
        <w:sectPr w:rsidR="00960FBA">
          <w:type w:val="continuous"/>
          <w:pgSz w:w="12240" w:h="15840"/>
          <w:pgMar w:top="1360" w:right="1700" w:bottom="280" w:left="1680" w:header="720" w:footer="720" w:gutter="0"/>
          <w:cols w:space="720"/>
        </w:sectPr>
      </w:pPr>
    </w:p>
    <w:p w14:paraId="42E7ACB7" w14:textId="77777777" w:rsidR="00960FBA" w:rsidRPr="005738C9" w:rsidRDefault="008A4962" w:rsidP="005738C9">
      <w:pPr>
        <w:pStyle w:val="Heading2"/>
        <w:rPr>
          <w:rFonts w:ascii="Times New Roman"/>
          <w:sz w:val="24"/>
          <w:szCs w:val="24"/>
        </w:rPr>
      </w:pPr>
      <w:r w:rsidRPr="005738C9">
        <w:rPr>
          <w:rFonts w:ascii="Times New Roman"/>
          <w:sz w:val="24"/>
          <w:szCs w:val="24"/>
        </w:rPr>
        <w:lastRenderedPageBreak/>
        <w:t>6C9-2.003</w:t>
      </w:r>
      <w:r w:rsidRPr="005738C9">
        <w:rPr>
          <w:rFonts w:ascii="Times New Roman"/>
          <w:spacing w:val="-8"/>
          <w:sz w:val="24"/>
          <w:szCs w:val="24"/>
        </w:rPr>
        <w:t xml:space="preserve"> </w:t>
      </w:r>
      <w:r w:rsidRPr="005738C9">
        <w:rPr>
          <w:rFonts w:ascii="Times New Roman"/>
          <w:sz w:val="24"/>
          <w:szCs w:val="24"/>
        </w:rPr>
        <w:t>Grading</w:t>
      </w:r>
      <w:r w:rsidRPr="005738C9">
        <w:rPr>
          <w:rFonts w:ascii="Times New Roman"/>
          <w:spacing w:val="-8"/>
          <w:sz w:val="24"/>
          <w:szCs w:val="24"/>
        </w:rPr>
        <w:t xml:space="preserve"> </w:t>
      </w:r>
      <w:r w:rsidRPr="005738C9">
        <w:rPr>
          <w:rFonts w:ascii="Times New Roman"/>
          <w:sz w:val="24"/>
          <w:szCs w:val="24"/>
        </w:rPr>
        <w:t>Practice</w:t>
      </w:r>
      <w:r w:rsidRPr="005738C9">
        <w:rPr>
          <w:rFonts w:ascii="Times New Roman"/>
          <w:spacing w:val="-7"/>
          <w:sz w:val="24"/>
          <w:szCs w:val="24"/>
        </w:rPr>
        <w:t xml:space="preserve"> </w:t>
      </w:r>
      <w:r w:rsidRPr="005738C9">
        <w:rPr>
          <w:rFonts w:ascii="Times New Roman"/>
          <w:sz w:val="24"/>
          <w:szCs w:val="24"/>
        </w:rPr>
        <w:t>and</w:t>
      </w:r>
      <w:r w:rsidRPr="005738C9">
        <w:rPr>
          <w:rFonts w:ascii="Times New Roman"/>
          <w:spacing w:val="-8"/>
          <w:sz w:val="24"/>
          <w:szCs w:val="24"/>
        </w:rPr>
        <w:t xml:space="preserve"> </w:t>
      </w:r>
      <w:r w:rsidRPr="005738C9">
        <w:rPr>
          <w:rFonts w:ascii="Times New Roman"/>
          <w:sz w:val="24"/>
          <w:szCs w:val="24"/>
        </w:rPr>
        <w:t>Grade</w:t>
      </w:r>
      <w:r w:rsidRPr="005738C9">
        <w:rPr>
          <w:rFonts w:ascii="Times New Roman"/>
          <w:spacing w:val="-7"/>
          <w:sz w:val="24"/>
          <w:szCs w:val="24"/>
        </w:rPr>
        <w:t xml:space="preserve"> </w:t>
      </w:r>
      <w:r w:rsidRPr="005738C9">
        <w:rPr>
          <w:rFonts w:ascii="Times New Roman"/>
          <w:sz w:val="24"/>
          <w:szCs w:val="24"/>
        </w:rPr>
        <w:t>Point</w:t>
      </w:r>
      <w:r w:rsidRPr="005738C9">
        <w:rPr>
          <w:rFonts w:ascii="Times New Roman"/>
          <w:spacing w:val="-8"/>
          <w:sz w:val="24"/>
          <w:szCs w:val="24"/>
        </w:rPr>
        <w:t xml:space="preserve"> </w:t>
      </w:r>
      <w:r w:rsidRPr="005738C9">
        <w:rPr>
          <w:rFonts w:ascii="Times New Roman"/>
          <w:spacing w:val="-2"/>
          <w:sz w:val="24"/>
          <w:szCs w:val="24"/>
        </w:rPr>
        <w:t>Average.</w:t>
      </w:r>
    </w:p>
    <w:p w14:paraId="4CD9B80E" w14:textId="77777777" w:rsidR="00960FBA" w:rsidRDefault="00960FBA">
      <w:pPr>
        <w:pStyle w:val="BodyText"/>
        <w:spacing w:before="9"/>
        <w:rPr>
          <w:b/>
          <w:sz w:val="23"/>
        </w:rPr>
      </w:pPr>
    </w:p>
    <w:p w14:paraId="5776C72D" w14:textId="77777777" w:rsidR="00960FBA" w:rsidRDefault="008A4962">
      <w:pPr>
        <w:pStyle w:val="ListParagraph"/>
        <w:numPr>
          <w:ilvl w:val="0"/>
          <w:numId w:val="2"/>
        </w:numPr>
        <w:tabs>
          <w:tab w:val="left" w:pos="461"/>
        </w:tabs>
        <w:ind w:right="301" w:firstLine="0"/>
        <w:rPr>
          <w:sz w:val="24"/>
        </w:rPr>
      </w:pPr>
      <w:r>
        <w:rPr>
          <w:sz w:val="24"/>
        </w:rPr>
        <w:t>Grades.</w:t>
      </w:r>
      <w:r>
        <w:rPr>
          <w:spacing w:val="-3"/>
          <w:sz w:val="24"/>
        </w:rPr>
        <w:t xml:space="preserve"> </w:t>
      </w:r>
      <w:r>
        <w:rPr>
          <w:sz w:val="24"/>
        </w:rPr>
        <w:t>Letter</w:t>
      </w:r>
      <w:r>
        <w:rPr>
          <w:spacing w:val="-3"/>
          <w:sz w:val="24"/>
        </w:rPr>
        <w:t xml:space="preserve"> </w:t>
      </w:r>
      <w:r>
        <w:rPr>
          <w:sz w:val="24"/>
        </w:rPr>
        <w:t>grades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assigned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courses.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scale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letter</w:t>
      </w:r>
      <w:r>
        <w:rPr>
          <w:spacing w:val="-3"/>
          <w:sz w:val="24"/>
        </w:rPr>
        <w:t xml:space="preserve"> </w:t>
      </w:r>
      <w:r>
        <w:rPr>
          <w:sz w:val="24"/>
        </w:rPr>
        <w:t>grades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as </w:t>
      </w:r>
      <w:r>
        <w:rPr>
          <w:spacing w:val="-2"/>
          <w:sz w:val="24"/>
        </w:rPr>
        <w:t>follows:</w:t>
      </w:r>
    </w:p>
    <w:p w14:paraId="02C3FE3D" w14:textId="77777777" w:rsidR="00960FBA" w:rsidRDefault="008A4962">
      <w:pPr>
        <w:pStyle w:val="ListParagraph"/>
        <w:numPr>
          <w:ilvl w:val="1"/>
          <w:numId w:val="2"/>
        </w:numPr>
        <w:tabs>
          <w:tab w:val="left" w:pos="447"/>
        </w:tabs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Course</w:t>
      </w:r>
      <w:r>
        <w:rPr>
          <w:spacing w:val="-7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7"/>
          <w:sz w:val="24"/>
        </w:rPr>
        <w:t xml:space="preserve"> </w:t>
      </w:r>
      <w:r>
        <w:rPr>
          <w:sz w:val="24"/>
        </w:rPr>
        <w:t>completed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excellent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quality.</w:t>
      </w:r>
    </w:p>
    <w:p w14:paraId="33FD2B6C" w14:textId="77777777" w:rsidR="00960FBA" w:rsidRDefault="008A4962">
      <w:pPr>
        <w:pStyle w:val="ListParagraph"/>
        <w:numPr>
          <w:ilvl w:val="1"/>
          <w:numId w:val="2"/>
        </w:numPr>
        <w:tabs>
          <w:tab w:val="left" w:pos="461"/>
        </w:tabs>
        <w:ind w:left="460" w:hanging="341"/>
        <w:rPr>
          <w:sz w:val="24"/>
        </w:rPr>
      </w:pPr>
      <w:r>
        <w:rPr>
          <w:sz w:val="24"/>
        </w:rPr>
        <w:t>B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Course</w:t>
      </w:r>
      <w:r>
        <w:rPr>
          <w:spacing w:val="-7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7"/>
          <w:sz w:val="24"/>
        </w:rPr>
        <w:t xml:space="preserve"> </w:t>
      </w:r>
      <w:r>
        <w:rPr>
          <w:sz w:val="24"/>
        </w:rPr>
        <w:t>completed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above</w:t>
      </w:r>
      <w:r>
        <w:rPr>
          <w:spacing w:val="-7"/>
          <w:sz w:val="24"/>
        </w:rPr>
        <w:t xml:space="preserve"> </w:t>
      </w:r>
      <w:r>
        <w:rPr>
          <w:sz w:val="24"/>
        </w:rPr>
        <w:t>average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quality.</w:t>
      </w:r>
    </w:p>
    <w:p w14:paraId="1277B019" w14:textId="77777777" w:rsidR="00960FBA" w:rsidRDefault="008A4962">
      <w:pPr>
        <w:pStyle w:val="ListParagraph"/>
        <w:numPr>
          <w:ilvl w:val="1"/>
          <w:numId w:val="2"/>
        </w:numPr>
        <w:tabs>
          <w:tab w:val="left" w:pos="447"/>
        </w:tabs>
        <w:rPr>
          <w:sz w:val="24"/>
        </w:rPr>
      </w:pPr>
      <w:r>
        <w:rPr>
          <w:sz w:val="24"/>
        </w:rPr>
        <w:t>C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Course</w:t>
      </w:r>
      <w:r>
        <w:rPr>
          <w:spacing w:val="-8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7"/>
          <w:sz w:val="24"/>
        </w:rPr>
        <w:t xml:space="preserve"> </w:t>
      </w:r>
      <w:r>
        <w:rPr>
          <w:sz w:val="24"/>
        </w:rPr>
        <w:t>completed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satisfactory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quality.</w:t>
      </w:r>
    </w:p>
    <w:p w14:paraId="14AB5BBE" w14:textId="77777777" w:rsidR="00960FBA" w:rsidRDefault="008A4962">
      <w:pPr>
        <w:pStyle w:val="ListParagraph"/>
        <w:numPr>
          <w:ilvl w:val="1"/>
          <w:numId w:val="2"/>
        </w:numPr>
        <w:tabs>
          <w:tab w:val="left" w:pos="461"/>
        </w:tabs>
        <w:ind w:left="460" w:hanging="341"/>
        <w:rPr>
          <w:sz w:val="24"/>
        </w:rPr>
      </w:pPr>
      <w:r>
        <w:rPr>
          <w:sz w:val="24"/>
        </w:rPr>
        <w:t>D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Course</w:t>
      </w:r>
      <w:r>
        <w:rPr>
          <w:spacing w:val="-7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6"/>
          <w:sz w:val="24"/>
        </w:rPr>
        <w:t xml:space="preserve"> </w:t>
      </w:r>
      <w:r>
        <w:rPr>
          <w:sz w:val="24"/>
        </w:rPr>
        <w:t>completed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below</w:t>
      </w:r>
      <w:r>
        <w:rPr>
          <w:spacing w:val="-7"/>
          <w:sz w:val="24"/>
        </w:rPr>
        <w:t xml:space="preserve"> </w:t>
      </w:r>
      <w:r>
        <w:rPr>
          <w:sz w:val="24"/>
        </w:rPr>
        <w:t>average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quality.</w:t>
      </w:r>
    </w:p>
    <w:p w14:paraId="0CEB4565" w14:textId="77777777" w:rsidR="00960FBA" w:rsidRDefault="008A4962">
      <w:pPr>
        <w:pStyle w:val="ListParagraph"/>
        <w:numPr>
          <w:ilvl w:val="1"/>
          <w:numId w:val="2"/>
        </w:numPr>
        <w:tabs>
          <w:tab w:val="left" w:pos="447"/>
        </w:tabs>
        <w:rPr>
          <w:sz w:val="24"/>
        </w:rPr>
      </w:pPr>
      <w:r>
        <w:rPr>
          <w:sz w:val="24"/>
        </w:rPr>
        <w:t>F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Course</w:t>
      </w:r>
      <w:r>
        <w:rPr>
          <w:spacing w:val="-6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7"/>
          <w:sz w:val="24"/>
        </w:rPr>
        <w:t xml:space="preserve"> </w:t>
      </w:r>
      <w:r>
        <w:rPr>
          <w:sz w:val="24"/>
        </w:rPr>
        <w:t>completed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satisfactorily.</w:t>
      </w:r>
    </w:p>
    <w:p w14:paraId="38D1DE1A" w14:textId="77777777" w:rsidR="00960FBA" w:rsidRDefault="008A4962">
      <w:pPr>
        <w:pStyle w:val="ListParagraph"/>
        <w:numPr>
          <w:ilvl w:val="1"/>
          <w:numId w:val="2"/>
        </w:numPr>
        <w:tabs>
          <w:tab w:val="left" w:pos="420"/>
        </w:tabs>
        <w:ind w:left="119" w:right="165" w:firstLine="0"/>
        <w:rPr>
          <w:sz w:val="24"/>
        </w:rPr>
      </w:pP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Incomplete,</w:t>
      </w:r>
      <w:r>
        <w:rPr>
          <w:spacing w:val="-3"/>
          <w:sz w:val="24"/>
        </w:rPr>
        <w:t xml:space="preserve"> </w:t>
      </w:r>
      <w:r>
        <w:rPr>
          <w:sz w:val="24"/>
        </w:rPr>
        <w:t>given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who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progressing</w:t>
      </w:r>
      <w:r>
        <w:rPr>
          <w:spacing w:val="-4"/>
          <w:sz w:val="24"/>
        </w:rPr>
        <w:t xml:space="preserve"> </w:t>
      </w:r>
      <w:r>
        <w:rPr>
          <w:sz w:val="24"/>
        </w:rPr>
        <w:t>satisfactorily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who,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valid reasons determined by the professor, could not complete the work of a course within the </w:t>
      </w:r>
      <w:r>
        <w:rPr>
          <w:spacing w:val="-2"/>
          <w:sz w:val="24"/>
        </w:rPr>
        <w:t>quarter.</w:t>
      </w:r>
    </w:p>
    <w:p w14:paraId="66425DF0" w14:textId="77777777" w:rsidR="00960FBA" w:rsidRDefault="008A4962">
      <w:pPr>
        <w:pStyle w:val="ListParagraph"/>
        <w:numPr>
          <w:ilvl w:val="2"/>
          <w:numId w:val="2"/>
        </w:numPr>
        <w:tabs>
          <w:tab w:val="left" w:pos="360"/>
        </w:tabs>
        <w:ind w:left="119" w:right="819" w:firstLine="0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instructor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complete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“Assignment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Grade”</w:t>
      </w:r>
      <w:r>
        <w:rPr>
          <w:spacing w:val="-3"/>
          <w:sz w:val="24"/>
        </w:rPr>
        <w:t xml:space="preserve"> </w:t>
      </w:r>
      <w:r>
        <w:rPr>
          <w:sz w:val="24"/>
        </w:rPr>
        <w:t>form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student receiving an Incomplete grade.</w:t>
      </w:r>
    </w:p>
    <w:p w14:paraId="1B1ABFDE" w14:textId="77777777" w:rsidR="00960FBA" w:rsidRDefault="008A4962">
      <w:pPr>
        <w:pStyle w:val="ListParagraph"/>
        <w:numPr>
          <w:ilvl w:val="2"/>
          <w:numId w:val="2"/>
        </w:numPr>
        <w:tabs>
          <w:tab w:val="left" w:pos="361"/>
        </w:tabs>
        <w:ind w:right="252" w:firstLine="0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copy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form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sent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student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copies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submitted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 grade rolls. (Forms are available in the Student Records Office.)</w:t>
      </w:r>
    </w:p>
    <w:p w14:paraId="6C3F6EE7" w14:textId="77777777" w:rsidR="00960FBA" w:rsidRDefault="008A4962">
      <w:pPr>
        <w:pStyle w:val="ListParagraph"/>
        <w:numPr>
          <w:ilvl w:val="2"/>
          <w:numId w:val="2"/>
        </w:numPr>
        <w:tabs>
          <w:tab w:val="left" w:pos="361"/>
        </w:tabs>
        <w:ind w:right="133" w:firstLine="0"/>
        <w:rPr>
          <w:sz w:val="24"/>
        </w:rPr>
      </w:pPr>
      <w:r>
        <w:rPr>
          <w:sz w:val="24"/>
        </w:rPr>
        <w:t>The “I” grade will remain on the record until changed by the instructor. (g) NR – A symbol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administratively</w:t>
      </w:r>
      <w:r>
        <w:rPr>
          <w:spacing w:val="-3"/>
          <w:sz w:val="24"/>
        </w:rPr>
        <w:t xml:space="preserve"> </w:t>
      </w:r>
      <w:r>
        <w:rPr>
          <w:sz w:val="24"/>
        </w:rPr>
        <w:t>assigned</w:t>
      </w:r>
      <w:r>
        <w:rPr>
          <w:spacing w:val="-3"/>
          <w:sz w:val="24"/>
        </w:rPr>
        <w:t xml:space="preserve"> </w:t>
      </w: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grades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entire</w:t>
      </w:r>
      <w:r>
        <w:rPr>
          <w:spacing w:val="-3"/>
          <w:sz w:val="24"/>
        </w:rPr>
        <w:t xml:space="preserve"> </w:t>
      </w:r>
      <w:r>
        <w:rPr>
          <w:sz w:val="24"/>
        </w:rPr>
        <w:t>class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submitted by the processing deadline. The “NR” grade will remain on the record until changed by the instructor.</w:t>
      </w:r>
    </w:p>
    <w:p w14:paraId="588E8A27" w14:textId="77777777" w:rsidR="00960FBA" w:rsidRDefault="008A4962">
      <w:pPr>
        <w:pStyle w:val="ListParagraph"/>
        <w:numPr>
          <w:ilvl w:val="0"/>
          <w:numId w:val="1"/>
        </w:numPr>
        <w:tabs>
          <w:tab w:val="left" w:pos="461"/>
        </w:tabs>
        <w:ind w:right="766" w:firstLine="0"/>
        <w:rPr>
          <w:sz w:val="24"/>
        </w:rPr>
      </w:pPr>
      <w:r>
        <w:rPr>
          <w:sz w:val="24"/>
        </w:rPr>
        <w:t>P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Passing</w:t>
      </w:r>
      <w:r>
        <w:rPr>
          <w:spacing w:val="-4"/>
          <w:sz w:val="24"/>
        </w:rPr>
        <w:t xml:space="preserve"> </w:t>
      </w:r>
      <w:r>
        <w:rPr>
          <w:sz w:val="24"/>
        </w:rPr>
        <w:t>grade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employment</w:t>
      </w:r>
      <w:r>
        <w:rPr>
          <w:spacing w:val="-4"/>
          <w:sz w:val="24"/>
        </w:rPr>
        <w:t xml:space="preserve"> </w:t>
      </w:r>
      <w:r>
        <w:rPr>
          <w:sz w:val="24"/>
        </w:rPr>
        <w:t>experience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Cooperative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Education </w:t>
      </w:r>
      <w:r>
        <w:rPr>
          <w:spacing w:val="-2"/>
          <w:sz w:val="24"/>
        </w:rPr>
        <w:t>Program.</w:t>
      </w:r>
    </w:p>
    <w:p w14:paraId="6F56EC48" w14:textId="77777777" w:rsidR="00960FBA" w:rsidRDefault="008A4962">
      <w:pPr>
        <w:pStyle w:val="ListParagraph"/>
        <w:numPr>
          <w:ilvl w:val="0"/>
          <w:numId w:val="1"/>
        </w:numPr>
        <w:tabs>
          <w:tab w:val="left" w:pos="407"/>
        </w:tabs>
        <w:ind w:left="406" w:hanging="287"/>
        <w:rPr>
          <w:sz w:val="24"/>
        </w:rPr>
      </w:pP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symbol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indicate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student</w:t>
      </w:r>
      <w:r>
        <w:rPr>
          <w:spacing w:val="-4"/>
          <w:sz w:val="24"/>
        </w:rPr>
        <w:t xml:space="preserve"> </w:t>
      </w:r>
      <w:r>
        <w:rPr>
          <w:sz w:val="24"/>
        </w:rPr>
        <w:t>has</w:t>
      </w:r>
      <w:r>
        <w:rPr>
          <w:spacing w:val="-5"/>
          <w:sz w:val="24"/>
        </w:rPr>
        <w:t xml:space="preserve"> </w:t>
      </w:r>
      <w:r>
        <w:rPr>
          <w:sz w:val="24"/>
        </w:rPr>
        <w:t>withdrawn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course.</w:t>
      </w:r>
    </w:p>
    <w:p w14:paraId="74B3787E" w14:textId="77777777" w:rsidR="00960FBA" w:rsidRDefault="008A4962">
      <w:pPr>
        <w:pStyle w:val="ListParagraph"/>
        <w:numPr>
          <w:ilvl w:val="0"/>
          <w:numId w:val="1"/>
        </w:numPr>
        <w:tabs>
          <w:tab w:val="left" w:pos="407"/>
        </w:tabs>
        <w:ind w:left="119" w:right="333" w:firstLine="0"/>
        <w:rPr>
          <w:sz w:val="24"/>
        </w:rPr>
      </w:pPr>
      <w:r>
        <w:rPr>
          <w:sz w:val="24"/>
        </w:rPr>
        <w:t>A grade of “F” is assigned as the final grade in a course if the student discontinues attendance</w:t>
      </w:r>
      <w:r>
        <w:rPr>
          <w:spacing w:val="-4"/>
          <w:sz w:val="24"/>
        </w:rPr>
        <w:t xml:space="preserve"> </w:t>
      </w:r>
      <w:r>
        <w:rPr>
          <w:sz w:val="24"/>
        </w:rPr>
        <w:t>without</w:t>
      </w:r>
      <w:r>
        <w:rPr>
          <w:spacing w:val="-4"/>
          <w:sz w:val="24"/>
        </w:rPr>
        <w:t xml:space="preserve"> </w:t>
      </w:r>
      <w:r>
        <w:rPr>
          <w:sz w:val="24"/>
        </w:rPr>
        <w:t>officially</w:t>
      </w:r>
      <w:r>
        <w:rPr>
          <w:spacing w:val="-3"/>
          <w:sz w:val="24"/>
        </w:rPr>
        <w:t xml:space="preserve"> </w:t>
      </w:r>
      <w:r>
        <w:rPr>
          <w:sz w:val="24"/>
        </w:rPr>
        <w:t>notifying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Student</w:t>
      </w:r>
      <w:r>
        <w:rPr>
          <w:spacing w:val="-3"/>
          <w:sz w:val="24"/>
        </w:rPr>
        <w:t xml:space="preserve"> </w:t>
      </w:r>
      <w:r>
        <w:rPr>
          <w:sz w:val="24"/>
        </w:rPr>
        <w:t>Records</w:t>
      </w:r>
      <w:r>
        <w:rPr>
          <w:spacing w:val="-5"/>
          <w:sz w:val="24"/>
        </w:rPr>
        <w:t xml:space="preserve"> </w:t>
      </w:r>
      <w:r>
        <w:rPr>
          <w:sz w:val="24"/>
        </w:rPr>
        <w:t>Office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date</w:t>
      </w:r>
      <w:r>
        <w:rPr>
          <w:spacing w:val="-3"/>
          <w:sz w:val="24"/>
        </w:rPr>
        <w:t xml:space="preserve"> </w:t>
      </w:r>
      <w:r>
        <w:rPr>
          <w:sz w:val="24"/>
        </w:rPr>
        <w:t>specified in the University Calendar.</w:t>
      </w:r>
    </w:p>
    <w:p w14:paraId="2422812C" w14:textId="77777777" w:rsidR="00960FBA" w:rsidRDefault="008A4962">
      <w:pPr>
        <w:pStyle w:val="ListParagraph"/>
        <w:numPr>
          <w:ilvl w:val="0"/>
          <w:numId w:val="2"/>
        </w:numPr>
        <w:tabs>
          <w:tab w:val="left" w:pos="461"/>
        </w:tabs>
        <w:spacing w:line="275" w:lineRule="exact"/>
        <w:ind w:left="460" w:hanging="342"/>
        <w:rPr>
          <w:sz w:val="24"/>
        </w:rPr>
      </w:pPr>
      <w:r>
        <w:rPr>
          <w:sz w:val="24"/>
        </w:rPr>
        <w:t>Grade</w:t>
      </w:r>
      <w:r>
        <w:rPr>
          <w:spacing w:val="-7"/>
          <w:sz w:val="24"/>
        </w:rPr>
        <w:t xml:space="preserve"> </w:t>
      </w:r>
      <w:r>
        <w:rPr>
          <w:sz w:val="24"/>
        </w:rPr>
        <w:t>Point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Averages.</w:t>
      </w:r>
    </w:p>
    <w:p w14:paraId="5AC23127" w14:textId="77777777" w:rsidR="00960FBA" w:rsidRDefault="008A4962">
      <w:pPr>
        <w:pStyle w:val="ListParagraph"/>
        <w:numPr>
          <w:ilvl w:val="1"/>
          <w:numId w:val="2"/>
        </w:numPr>
        <w:tabs>
          <w:tab w:val="left" w:pos="447"/>
        </w:tabs>
        <w:ind w:hanging="328"/>
        <w:rPr>
          <w:sz w:val="24"/>
        </w:rPr>
      </w:pPr>
      <w:r>
        <w:rPr>
          <w:sz w:val="24"/>
        </w:rPr>
        <w:t>Grade</w:t>
      </w:r>
      <w:r>
        <w:rPr>
          <w:spacing w:val="-7"/>
          <w:sz w:val="24"/>
        </w:rPr>
        <w:t xml:space="preserve"> </w:t>
      </w:r>
      <w:r>
        <w:rPr>
          <w:sz w:val="24"/>
        </w:rPr>
        <w:t>point</w:t>
      </w:r>
      <w:r>
        <w:rPr>
          <w:spacing w:val="-6"/>
          <w:sz w:val="24"/>
        </w:rPr>
        <w:t xml:space="preserve"> </w:t>
      </w:r>
      <w:r>
        <w:rPr>
          <w:sz w:val="24"/>
        </w:rPr>
        <w:t>averages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computed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follows:</w:t>
      </w:r>
    </w:p>
    <w:p w14:paraId="66E47989" w14:textId="77777777" w:rsidR="00960FBA" w:rsidRDefault="008A4962">
      <w:pPr>
        <w:pStyle w:val="ListParagraph"/>
        <w:numPr>
          <w:ilvl w:val="2"/>
          <w:numId w:val="2"/>
        </w:numPr>
        <w:tabs>
          <w:tab w:val="left" w:pos="361"/>
        </w:tabs>
        <w:ind w:left="360" w:hanging="242"/>
        <w:rPr>
          <w:sz w:val="24"/>
        </w:rPr>
      </w:pPr>
      <w:r>
        <w:rPr>
          <w:sz w:val="24"/>
        </w:rPr>
        <w:t>4</w:t>
      </w:r>
      <w:r>
        <w:rPr>
          <w:spacing w:val="-6"/>
          <w:sz w:val="24"/>
        </w:rPr>
        <w:t xml:space="preserve"> </w:t>
      </w:r>
      <w:r>
        <w:rPr>
          <w:sz w:val="24"/>
        </w:rPr>
        <w:t>points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assigned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each</w:t>
      </w:r>
      <w:r>
        <w:rPr>
          <w:spacing w:val="-5"/>
          <w:sz w:val="24"/>
        </w:rPr>
        <w:t xml:space="preserve"> </w:t>
      </w:r>
      <w:r>
        <w:rPr>
          <w:sz w:val="24"/>
        </w:rPr>
        <w:t>hour</w:t>
      </w:r>
      <w:r>
        <w:rPr>
          <w:spacing w:val="-5"/>
          <w:sz w:val="24"/>
        </w:rPr>
        <w:t xml:space="preserve"> </w:t>
      </w:r>
      <w:r>
        <w:rPr>
          <w:sz w:val="24"/>
        </w:rPr>
        <w:t>completed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grade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“A”,</w:t>
      </w:r>
    </w:p>
    <w:p w14:paraId="66176AD6" w14:textId="77777777" w:rsidR="00960FBA" w:rsidRDefault="008A4962">
      <w:pPr>
        <w:pStyle w:val="ListParagraph"/>
        <w:numPr>
          <w:ilvl w:val="2"/>
          <w:numId w:val="2"/>
        </w:numPr>
        <w:tabs>
          <w:tab w:val="left" w:pos="361"/>
        </w:tabs>
        <w:spacing w:before="1"/>
        <w:ind w:left="360" w:hanging="242"/>
        <w:rPr>
          <w:sz w:val="24"/>
        </w:rPr>
      </w:pP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points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4"/>
          <w:sz w:val="24"/>
        </w:rPr>
        <w:t xml:space="preserve"> </w:t>
      </w:r>
      <w:r>
        <w:rPr>
          <w:sz w:val="24"/>
        </w:rPr>
        <w:t>hour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“B”,</w:t>
      </w:r>
    </w:p>
    <w:p w14:paraId="2B6A8D6D" w14:textId="77777777" w:rsidR="00960FBA" w:rsidRDefault="008A4962">
      <w:pPr>
        <w:pStyle w:val="ListParagraph"/>
        <w:numPr>
          <w:ilvl w:val="2"/>
          <w:numId w:val="2"/>
        </w:numPr>
        <w:tabs>
          <w:tab w:val="left" w:pos="361"/>
        </w:tabs>
        <w:ind w:left="360" w:hanging="242"/>
        <w:rPr>
          <w:sz w:val="24"/>
        </w:rPr>
      </w:pP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points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4"/>
          <w:sz w:val="24"/>
        </w:rPr>
        <w:t xml:space="preserve"> </w:t>
      </w:r>
      <w:r>
        <w:rPr>
          <w:sz w:val="24"/>
        </w:rPr>
        <w:t>hour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“C”,</w:t>
      </w:r>
    </w:p>
    <w:p w14:paraId="31C067D7" w14:textId="77777777" w:rsidR="00960FBA" w:rsidRDefault="008A4962">
      <w:pPr>
        <w:pStyle w:val="ListParagraph"/>
        <w:numPr>
          <w:ilvl w:val="2"/>
          <w:numId w:val="2"/>
        </w:numPr>
        <w:tabs>
          <w:tab w:val="left" w:pos="361"/>
        </w:tabs>
        <w:ind w:left="360" w:hanging="242"/>
        <w:rPr>
          <w:sz w:val="24"/>
        </w:rPr>
      </w:pP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point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hour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“D”,</w:t>
      </w:r>
    </w:p>
    <w:p w14:paraId="3D5C6365" w14:textId="77777777" w:rsidR="00960FBA" w:rsidRDefault="008A4962">
      <w:pPr>
        <w:pStyle w:val="ListParagraph"/>
        <w:numPr>
          <w:ilvl w:val="2"/>
          <w:numId w:val="2"/>
        </w:numPr>
        <w:tabs>
          <w:tab w:val="left" w:pos="361"/>
        </w:tabs>
        <w:ind w:left="360" w:hanging="242"/>
        <w:rPr>
          <w:sz w:val="24"/>
        </w:rPr>
      </w:pPr>
      <w:r>
        <w:rPr>
          <w:sz w:val="24"/>
        </w:rPr>
        <w:t>0</w:t>
      </w:r>
      <w:r>
        <w:rPr>
          <w:spacing w:val="-4"/>
          <w:sz w:val="24"/>
        </w:rPr>
        <w:t xml:space="preserve"> </w:t>
      </w:r>
      <w:r>
        <w:rPr>
          <w:sz w:val="24"/>
        </w:rPr>
        <w:t>point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hour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“F”,</w:t>
      </w:r>
    </w:p>
    <w:p w14:paraId="1C5DEDB0" w14:textId="77777777" w:rsidR="00960FBA" w:rsidRDefault="008A4962">
      <w:pPr>
        <w:pStyle w:val="ListParagraph"/>
        <w:numPr>
          <w:ilvl w:val="2"/>
          <w:numId w:val="2"/>
        </w:numPr>
        <w:tabs>
          <w:tab w:val="left" w:pos="361"/>
        </w:tabs>
        <w:ind w:left="119" w:right="134" w:firstLine="0"/>
        <w:rPr>
          <w:sz w:val="24"/>
        </w:rPr>
      </w:pPr>
      <w:r>
        <w:rPr>
          <w:sz w:val="24"/>
        </w:rPr>
        <w:t>When a course is repeated, each attempt will be recorded and will appear on the transcript;</w:t>
      </w:r>
      <w:r>
        <w:rPr>
          <w:spacing w:val="-3"/>
          <w:sz w:val="24"/>
        </w:rPr>
        <w:t xml:space="preserve"> </w:t>
      </w:r>
      <w:r>
        <w:rPr>
          <w:sz w:val="24"/>
        </w:rPr>
        <w:t>however,</w:t>
      </w:r>
      <w:r>
        <w:rPr>
          <w:spacing w:val="-3"/>
          <w:sz w:val="24"/>
        </w:rPr>
        <w:t xml:space="preserve"> </w:t>
      </w:r>
      <w:r>
        <w:rPr>
          <w:sz w:val="24"/>
        </w:rPr>
        <w:t>only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last</w:t>
      </w:r>
      <w:r>
        <w:rPr>
          <w:spacing w:val="-3"/>
          <w:sz w:val="24"/>
        </w:rPr>
        <w:t xml:space="preserve"> </w:t>
      </w:r>
      <w:r>
        <w:rPr>
          <w:sz w:val="24"/>
        </w:rPr>
        <w:t>grade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used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computing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grade</w:t>
      </w:r>
      <w:r>
        <w:rPr>
          <w:spacing w:val="-3"/>
          <w:sz w:val="24"/>
        </w:rPr>
        <w:t xml:space="preserve"> </w:t>
      </w:r>
      <w:r>
        <w:rPr>
          <w:sz w:val="24"/>
        </w:rPr>
        <w:t>point</w:t>
      </w:r>
      <w:r>
        <w:rPr>
          <w:spacing w:val="-3"/>
          <w:sz w:val="24"/>
        </w:rPr>
        <w:t xml:space="preserve"> </w:t>
      </w:r>
      <w:r>
        <w:rPr>
          <w:sz w:val="24"/>
        </w:rPr>
        <w:t>average even if it is lower than the first attempt.</w:t>
      </w:r>
    </w:p>
    <w:p w14:paraId="5A74442A" w14:textId="77777777" w:rsidR="00960FBA" w:rsidRDefault="008A4962">
      <w:pPr>
        <w:pStyle w:val="ListParagraph"/>
        <w:numPr>
          <w:ilvl w:val="1"/>
          <w:numId w:val="2"/>
        </w:numPr>
        <w:tabs>
          <w:tab w:val="left" w:pos="461"/>
        </w:tabs>
        <w:ind w:left="460" w:hanging="342"/>
        <w:rPr>
          <w:sz w:val="24"/>
        </w:rPr>
      </w:pPr>
      <w:r>
        <w:rPr>
          <w:sz w:val="24"/>
        </w:rPr>
        <w:t>Academic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Average</w:t>
      </w:r>
    </w:p>
    <w:p w14:paraId="3967E72F" w14:textId="77777777" w:rsidR="00960FBA" w:rsidRDefault="008A4962">
      <w:pPr>
        <w:pStyle w:val="BodyText"/>
        <w:ind w:left="119"/>
      </w:pPr>
      <w:r>
        <w:t>The</w:t>
      </w:r>
      <w:r>
        <w:rPr>
          <w:spacing w:val="-3"/>
        </w:rPr>
        <w:t xml:space="preserve"> </w:t>
      </w:r>
      <w:r>
        <w:t>sum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grade</w:t>
      </w:r>
      <w:r>
        <w:rPr>
          <w:spacing w:val="-3"/>
        </w:rPr>
        <w:t xml:space="preserve"> </w:t>
      </w:r>
      <w:r>
        <w:t>points</w:t>
      </w:r>
      <w:r>
        <w:rPr>
          <w:spacing w:val="-3"/>
        </w:rPr>
        <w:t xml:space="preserve"> </w:t>
      </w:r>
      <w:r>
        <w:t>earned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explained</w:t>
      </w:r>
      <w:r>
        <w:rPr>
          <w:spacing w:val="-4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divided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hours attempted (exclusive of grades of “I,” “P,” “NR,” and “W,” and grades in courses subsequently repeated). The resulting quotient is the “grade point average.”</w:t>
      </w:r>
    </w:p>
    <w:p w14:paraId="621CCD70" w14:textId="77777777" w:rsidR="00960FBA" w:rsidRDefault="00960FBA">
      <w:pPr>
        <w:pStyle w:val="BodyText"/>
        <w:spacing w:before="1"/>
      </w:pPr>
    </w:p>
    <w:p w14:paraId="060239F4" w14:textId="77777777" w:rsidR="00960FBA" w:rsidRDefault="008A4962">
      <w:pPr>
        <w:ind w:left="119"/>
        <w:rPr>
          <w:i/>
          <w:sz w:val="24"/>
        </w:rPr>
      </w:pPr>
      <w:r>
        <w:rPr>
          <w:i/>
          <w:sz w:val="24"/>
        </w:rPr>
        <w:t>Specific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Authority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240.042(1)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FS.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Law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Implemented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240.042(2)(g)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FS.,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6C-</w:t>
      </w:r>
      <w:r>
        <w:rPr>
          <w:i/>
          <w:spacing w:val="-2"/>
          <w:sz w:val="24"/>
        </w:rPr>
        <w:t>4.001(1),</w:t>
      </w:r>
    </w:p>
    <w:p w14:paraId="1E75E736" w14:textId="77777777" w:rsidR="00960FBA" w:rsidRDefault="008A4962">
      <w:pPr>
        <w:ind w:left="119"/>
        <w:rPr>
          <w:i/>
          <w:sz w:val="24"/>
        </w:rPr>
      </w:pPr>
      <w:r>
        <w:rPr>
          <w:i/>
          <w:sz w:val="24"/>
        </w:rPr>
        <w:t>F.A.C.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History–New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6-21-76,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Formerly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6C9-</w:t>
      </w:r>
      <w:r>
        <w:rPr>
          <w:i/>
          <w:spacing w:val="-2"/>
          <w:sz w:val="24"/>
        </w:rPr>
        <w:t>2.03.</w:t>
      </w:r>
    </w:p>
    <w:sectPr w:rsidR="00960FBA">
      <w:pgSz w:w="12240" w:h="15840"/>
      <w:pgMar w:top="1360" w:right="17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16B69"/>
    <w:multiLevelType w:val="hybridMultilevel"/>
    <w:tmpl w:val="E2EE6CF6"/>
    <w:lvl w:ilvl="0" w:tplc="9E5E18F6">
      <w:start w:val="1"/>
      <w:numFmt w:val="decimal"/>
      <w:lvlText w:val="(%1)"/>
      <w:lvlJc w:val="left"/>
      <w:pPr>
        <w:ind w:left="120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DCC61600">
      <w:start w:val="1"/>
      <w:numFmt w:val="lowerLetter"/>
      <w:lvlText w:val="(%2)"/>
      <w:lvlJc w:val="left"/>
      <w:pPr>
        <w:ind w:left="446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 w:tplc="53E04710">
      <w:start w:val="1"/>
      <w:numFmt w:val="decimal"/>
      <w:lvlText w:val="%3."/>
      <w:lvlJc w:val="left"/>
      <w:pPr>
        <w:ind w:left="12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3" w:tplc="B366F5E0">
      <w:numFmt w:val="bullet"/>
      <w:lvlText w:val="•"/>
      <w:lvlJc w:val="left"/>
      <w:pPr>
        <w:ind w:left="1492" w:hanging="240"/>
      </w:pPr>
      <w:rPr>
        <w:rFonts w:hint="default"/>
        <w:lang w:val="en-US" w:eastAsia="en-US" w:bidi="ar-SA"/>
      </w:rPr>
    </w:lvl>
    <w:lvl w:ilvl="4" w:tplc="30769B34">
      <w:numFmt w:val="bullet"/>
      <w:lvlText w:val="•"/>
      <w:lvlJc w:val="left"/>
      <w:pPr>
        <w:ind w:left="2545" w:hanging="240"/>
      </w:pPr>
      <w:rPr>
        <w:rFonts w:hint="default"/>
        <w:lang w:val="en-US" w:eastAsia="en-US" w:bidi="ar-SA"/>
      </w:rPr>
    </w:lvl>
    <w:lvl w:ilvl="5" w:tplc="C5C820D2">
      <w:numFmt w:val="bullet"/>
      <w:lvlText w:val="•"/>
      <w:lvlJc w:val="left"/>
      <w:pPr>
        <w:ind w:left="3597" w:hanging="240"/>
      </w:pPr>
      <w:rPr>
        <w:rFonts w:hint="default"/>
        <w:lang w:val="en-US" w:eastAsia="en-US" w:bidi="ar-SA"/>
      </w:rPr>
    </w:lvl>
    <w:lvl w:ilvl="6" w:tplc="5F7EF7DE">
      <w:numFmt w:val="bullet"/>
      <w:lvlText w:val="•"/>
      <w:lvlJc w:val="left"/>
      <w:pPr>
        <w:ind w:left="4650" w:hanging="240"/>
      </w:pPr>
      <w:rPr>
        <w:rFonts w:hint="default"/>
        <w:lang w:val="en-US" w:eastAsia="en-US" w:bidi="ar-SA"/>
      </w:rPr>
    </w:lvl>
    <w:lvl w:ilvl="7" w:tplc="B78E78D6">
      <w:numFmt w:val="bullet"/>
      <w:lvlText w:val="•"/>
      <w:lvlJc w:val="left"/>
      <w:pPr>
        <w:ind w:left="5702" w:hanging="240"/>
      </w:pPr>
      <w:rPr>
        <w:rFonts w:hint="default"/>
        <w:lang w:val="en-US" w:eastAsia="en-US" w:bidi="ar-SA"/>
      </w:rPr>
    </w:lvl>
    <w:lvl w:ilvl="8" w:tplc="4E94E978">
      <w:numFmt w:val="bullet"/>
      <w:lvlText w:val="•"/>
      <w:lvlJc w:val="left"/>
      <w:pPr>
        <w:ind w:left="6755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728B1417"/>
    <w:multiLevelType w:val="hybridMultilevel"/>
    <w:tmpl w:val="D13A39FC"/>
    <w:lvl w:ilvl="0" w:tplc="F6523A4C">
      <w:start w:val="8"/>
      <w:numFmt w:val="lowerLetter"/>
      <w:lvlText w:val="(%1)"/>
      <w:lvlJc w:val="left"/>
      <w:pPr>
        <w:ind w:left="120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E57A183E">
      <w:numFmt w:val="bullet"/>
      <w:lvlText w:val="•"/>
      <w:lvlJc w:val="left"/>
      <w:pPr>
        <w:ind w:left="994" w:hanging="341"/>
      </w:pPr>
      <w:rPr>
        <w:rFonts w:hint="default"/>
        <w:lang w:val="en-US" w:eastAsia="en-US" w:bidi="ar-SA"/>
      </w:rPr>
    </w:lvl>
    <w:lvl w:ilvl="2" w:tplc="4B742E5E">
      <w:numFmt w:val="bullet"/>
      <w:lvlText w:val="•"/>
      <w:lvlJc w:val="left"/>
      <w:pPr>
        <w:ind w:left="1868" w:hanging="341"/>
      </w:pPr>
      <w:rPr>
        <w:rFonts w:hint="default"/>
        <w:lang w:val="en-US" w:eastAsia="en-US" w:bidi="ar-SA"/>
      </w:rPr>
    </w:lvl>
    <w:lvl w:ilvl="3" w:tplc="28EE9420">
      <w:numFmt w:val="bullet"/>
      <w:lvlText w:val="•"/>
      <w:lvlJc w:val="left"/>
      <w:pPr>
        <w:ind w:left="2742" w:hanging="341"/>
      </w:pPr>
      <w:rPr>
        <w:rFonts w:hint="default"/>
        <w:lang w:val="en-US" w:eastAsia="en-US" w:bidi="ar-SA"/>
      </w:rPr>
    </w:lvl>
    <w:lvl w:ilvl="4" w:tplc="37449DEE">
      <w:numFmt w:val="bullet"/>
      <w:lvlText w:val="•"/>
      <w:lvlJc w:val="left"/>
      <w:pPr>
        <w:ind w:left="3616" w:hanging="341"/>
      </w:pPr>
      <w:rPr>
        <w:rFonts w:hint="default"/>
        <w:lang w:val="en-US" w:eastAsia="en-US" w:bidi="ar-SA"/>
      </w:rPr>
    </w:lvl>
    <w:lvl w:ilvl="5" w:tplc="52B08F10">
      <w:numFmt w:val="bullet"/>
      <w:lvlText w:val="•"/>
      <w:lvlJc w:val="left"/>
      <w:pPr>
        <w:ind w:left="4490" w:hanging="341"/>
      </w:pPr>
      <w:rPr>
        <w:rFonts w:hint="default"/>
        <w:lang w:val="en-US" w:eastAsia="en-US" w:bidi="ar-SA"/>
      </w:rPr>
    </w:lvl>
    <w:lvl w:ilvl="6" w:tplc="F3905AE6">
      <w:numFmt w:val="bullet"/>
      <w:lvlText w:val="•"/>
      <w:lvlJc w:val="left"/>
      <w:pPr>
        <w:ind w:left="5364" w:hanging="341"/>
      </w:pPr>
      <w:rPr>
        <w:rFonts w:hint="default"/>
        <w:lang w:val="en-US" w:eastAsia="en-US" w:bidi="ar-SA"/>
      </w:rPr>
    </w:lvl>
    <w:lvl w:ilvl="7" w:tplc="831A10D6">
      <w:numFmt w:val="bullet"/>
      <w:lvlText w:val="•"/>
      <w:lvlJc w:val="left"/>
      <w:pPr>
        <w:ind w:left="6238" w:hanging="341"/>
      </w:pPr>
      <w:rPr>
        <w:rFonts w:hint="default"/>
        <w:lang w:val="en-US" w:eastAsia="en-US" w:bidi="ar-SA"/>
      </w:rPr>
    </w:lvl>
    <w:lvl w:ilvl="8" w:tplc="49C80660">
      <w:numFmt w:val="bullet"/>
      <w:lvlText w:val="•"/>
      <w:lvlJc w:val="left"/>
      <w:pPr>
        <w:ind w:left="7112" w:hanging="34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EwsDAyMrCwMDE0tzBU0lEKTi0uzszPAykwrAUAMXrFNiwAAAA="/>
  </w:docVars>
  <w:rsids>
    <w:rsidRoot w:val="00960FBA"/>
    <w:rsid w:val="005738C9"/>
    <w:rsid w:val="008A4962"/>
    <w:rsid w:val="0096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56F8F"/>
  <w15:docId w15:val="{E8230034-1813-448A-A5E3-A3CE50D3F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38C9"/>
    <w:pPr>
      <w:spacing w:before="79"/>
      <w:ind w:left="2604" w:right="2585"/>
      <w:jc w:val="center"/>
      <w:outlineLvl w:val="0"/>
    </w:pPr>
    <w:rPr>
      <w:rFonts w:ascii="Arial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38C9"/>
    <w:pPr>
      <w:spacing w:line="252" w:lineRule="exact"/>
      <w:ind w:left="119"/>
      <w:outlineLvl w:val="1"/>
    </w:pPr>
    <w:rPr>
      <w:rFonts w:asci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5738C9"/>
    <w:rPr>
      <w:rFonts w:ascii="Arial" w:eastAsia="Times New Roman" w:hAnsi="Times New Roman" w:cs="Times New Roman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5738C9"/>
    <w:rPr>
      <w:rFonts w:ascii="Arial" w:eastAsia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owell@unf.ed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11" ma:contentTypeDescription="Create a new document." ma:contentTypeScope="" ma:versionID="34ebb72c5e92df527f1e0e2f42da8e87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643ce056a07820ff592ef00101357913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/>
                <xsd:element ref="ns2:lx4h" minOccurs="0"/>
                <xsd:element ref="ns2:uq5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I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RKETING AND COMMUNICATIONS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  <xsd:enumeration value="Office of Undergraduate Research (OUR)"/>
          <xsd:enumeration value="(DLI) Digital Learning and Innovation Initiatives"/>
          <xsd:enumeration value="Global"/>
          <xsd:enumeration value="Community Alliance for Student Success (CASS)"/>
          <xsd:enumeration value="University Development and Alumni Engagement (UDAE)"/>
          <xsd:enumeration value="Guide to the Files in ADA Training"/>
          <xsd:enumeration value="Student Accessibility Services (SAS)"/>
          <xsd:enumeration value="MedNexus"/>
          <xsd:enumeration value="BOT Minutes Agendas"/>
        </xsd:restriction>
      </xsd:simpleType>
    </xsd:element>
    <xsd:element name="Document_x0020_Status" ma:index="4" ma:displayName="Status" ma:default="ADA Audit" ma:format="RadioButtons" ma:internalName="Document_x0020_Status">
      <xsd:simpleType>
        <xsd:restriction base="dms:Choice">
          <xsd:enumeration value="Certified"/>
          <xsd:enumeration value="ADA Audit"/>
          <xsd:enumeration value="Training Information"/>
          <xsd:enumeration value="Superuser/Editor Needs Assistance"/>
          <xsd:enumeration value="Certified Regulations"/>
          <xsd:enumeration value="Certified CIRT"/>
          <xsd:enumeration value="Certified Files Loaded to Ektron"/>
          <xsd:enumeration value="COAS Inventories and Information"/>
        </xsd:restriction>
      </xsd:simpleType>
    </xsd:element>
    <xsd:element name="lx4h" ma:index="11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2" nillable="true" ma:displayName="Date and Time" ma:internalName="uq5p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ision xmlns="a8fbf49f-21ba-4487-b1fa-ffc4a5473ca3">AA &amp; SA</Division>
    <lx4h xmlns="a8fbf49f-21ba-4487-b1fa-ffc4a5473ca3">
      <UserInfo>
        <DisplayName/>
        <AccountId xsi:nil="true"/>
        <AccountType/>
      </UserInfo>
    </lx4h>
    <Department xmlns="a8fbf49f-21ba-4487-b1fa-ffc4a5473ca3">2006</Department>
    <uq5p xmlns="a8fbf49f-21ba-4487-b1fa-ffc4a5473ca3" xsi:nil="true"/>
    <Document_x0020_Status xmlns="a8fbf49f-21ba-4487-b1fa-ffc4a5473ca3">Certified Regulations</Document_x0020_Status>
  </documentManagement>
</p:properties>
</file>

<file path=customXml/itemProps1.xml><?xml version="1.0" encoding="utf-8"?>
<ds:datastoreItem xmlns:ds="http://schemas.openxmlformats.org/officeDocument/2006/customXml" ds:itemID="{5E641002-5DDD-4751-B57D-0FDBD2DDEE42}"/>
</file>

<file path=customXml/itemProps2.xml><?xml version="1.0" encoding="utf-8"?>
<ds:datastoreItem xmlns:ds="http://schemas.openxmlformats.org/officeDocument/2006/customXml" ds:itemID="{88EBF5CE-7518-486B-B506-560B10047DBE}"/>
</file>

<file path=customXml/itemProps3.xml><?xml version="1.0" encoding="utf-8"?>
<ds:datastoreItem xmlns:ds="http://schemas.openxmlformats.org/officeDocument/2006/customXml" ds:itemID="{5AEDFD6A-D030-450F-9D2F-DC0E28621B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Network Client</dc:creator>
  <cp:lastModifiedBy>Fieschko, Rachel</cp:lastModifiedBy>
  <cp:revision>3</cp:revision>
  <dcterms:created xsi:type="dcterms:W3CDTF">2022-07-28T13:37:00Z</dcterms:created>
  <dcterms:modified xsi:type="dcterms:W3CDTF">2022-08-12T20:05:00Z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2014-07-21T00:00:00Z</vt:filetime>
  </property>
  <property fmtid="{D5CDD505-2E9C-101B-9397-08002B2CF9AE}" pid="3" name="Creator">
    <vt:lpwstr>Adobe Acrobat Pro 11.0.0</vt:lpwstr>
  </property>
  <property fmtid="{D5CDD505-2E9C-101B-9397-08002B2CF9AE}" pid="4" name="LastSaved">
    <vt:filetime>2022-07-28T00:00:00Z</vt:filetime>
  </property>
  <property fmtid="{D5CDD505-2E9C-101B-9397-08002B2CF9AE}" pid="5" name="Producer">
    <vt:lpwstr>Adobe Acrobat Pro 11.0.0</vt:lpwstr>
  </property>
  <property fmtid="{D5CDD505-2E9C-101B-9397-08002B2CF9AE}" pid="6" name="ContentTypeId">
    <vt:lpwstr>0x010100330B4FFE9BA0204FB96D85A847CFAF2C</vt:lpwstr>
  </property>
</Properties>
</file>