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2B58" w14:textId="2287BD60" w:rsidR="00A77B3E" w:rsidRDefault="005765F6" w:rsidP="00775BE5">
      <w:pPr>
        <w:pStyle w:val="Heading1"/>
        <w:rPr>
          <w:noProof/>
        </w:rPr>
      </w:pPr>
      <w:r>
        <w:rPr>
          <w:noProof/>
        </w:rPr>
        <w:t>Attendance</w:t>
      </w:r>
    </w:p>
    <w:p w14:paraId="53F39CDD" w14:textId="3ACED568" w:rsidR="00775BE5" w:rsidRDefault="00775BE5" w:rsidP="00775BE5">
      <w:pPr>
        <w:pStyle w:val="Heading2"/>
        <w:numPr>
          <w:ilvl w:val="0"/>
          <w:numId w:val="0"/>
        </w:numPr>
        <w:ind w:left="720"/>
      </w:pPr>
      <w:r>
        <w:t>Trustees Present:</w:t>
      </w:r>
    </w:p>
    <w:p w14:paraId="1D34E125" w14:textId="725E9D37" w:rsidR="00621A1E" w:rsidRPr="00621A1E" w:rsidRDefault="00621A1E" w:rsidP="006C170A">
      <w:pPr>
        <w:ind w:left="720"/>
      </w:pPr>
      <w:r>
        <w:t xml:space="preserve">Nik Patel </w:t>
      </w:r>
      <w:r w:rsidR="006C170A">
        <w:t>(Chair), Jill Davis (Vice Chair), Andrew Hudson, and Steve Moore (ex officio)</w:t>
      </w:r>
    </w:p>
    <w:p w14:paraId="73E4A01C" w14:textId="6918E4AC" w:rsidR="00775BE5" w:rsidRDefault="00775BE5" w:rsidP="00775BE5">
      <w:pPr>
        <w:pStyle w:val="Heading2"/>
        <w:numPr>
          <w:ilvl w:val="0"/>
          <w:numId w:val="0"/>
        </w:numPr>
        <w:ind w:left="720"/>
      </w:pPr>
      <w:r>
        <w:t>Trustees Absent:</w:t>
      </w:r>
    </w:p>
    <w:p w14:paraId="74CD5DE5" w14:textId="576579FB" w:rsidR="006C170A" w:rsidRPr="006C170A" w:rsidRDefault="00810B8D" w:rsidP="006C170A">
      <w:pPr>
        <w:ind w:left="720"/>
        <w:rPr>
          <w:rFonts w:eastAsia="Calibri"/>
        </w:rPr>
      </w:pPr>
      <w:r>
        <w:rPr>
          <w:rFonts w:eastAsia="Calibri"/>
        </w:rPr>
        <w:t xml:space="preserve">John Gol (excused) and </w:t>
      </w:r>
      <w:r w:rsidR="009D504D">
        <w:rPr>
          <w:rFonts w:eastAsia="Calibri"/>
        </w:rPr>
        <w:t>Dan Skinner</w:t>
      </w:r>
      <w:r>
        <w:rPr>
          <w:rFonts w:eastAsia="Calibri"/>
        </w:rPr>
        <w:t xml:space="preserve"> (excused)</w:t>
      </w:r>
    </w:p>
    <w:p w14:paraId="00E21044" w14:textId="6CFD9235" w:rsidR="005765F6" w:rsidRDefault="005765F6" w:rsidP="00775BE5">
      <w:pPr>
        <w:pStyle w:val="Heading1"/>
        <w:rPr>
          <w:noProof/>
        </w:rPr>
      </w:pPr>
      <w:r>
        <w:rPr>
          <w:noProof/>
        </w:rPr>
        <w:t>Minutes</w:t>
      </w:r>
    </w:p>
    <w:p w14:paraId="46412B59" w14:textId="03159CF4" w:rsidR="00A77B3E" w:rsidRDefault="006A15CD" w:rsidP="00775BE5">
      <w:pPr>
        <w:pStyle w:val="Heading2"/>
      </w:pPr>
      <w:r>
        <w:t>Call to Order</w:t>
      </w:r>
    </w:p>
    <w:p w14:paraId="46412B5B" w14:textId="06ED7EFA" w:rsidR="00A77B3E" w:rsidRDefault="00A43EC0" w:rsidP="00A43EC0">
      <w:pPr>
        <w:pStyle w:val="p"/>
        <w:spacing w:after="150"/>
        <w:ind w:right="180"/>
        <w:rPr>
          <w:rFonts w:eastAsia="Calibri" w:cs="Calibri"/>
        </w:rPr>
      </w:pPr>
      <w:r>
        <w:rPr>
          <w:rFonts w:eastAsia="Calibri" w:cs="Calibri"/>
        </w:rPr>
        <w:t xml:space="preserve">Chair Patel called the meeting to order at </w:t>
      </w:r>
      <w:r w:rsidR="006A15CD">
        <w:rPr>
          <w:rFonts w:eastAsia="Calibri" w:cs="Calibri"/>
        </w:rPr>
        <w:t>12:02 PM</w:t>
      </w:r>
      <w:r>
        <w:rPr>
          <w:rFonts w:eastAsia="Calibri" w:cs="Calibri"/>
        </w:rPr>
        <w:t>.</w:t>
      </w:r>
    </w:p>
    <w:p w14:paraId="46412B5C" w14:textId="3CFE4E7B" w:rsidR="00A77B3E" w:rsidRDefault="006A15CD" w:rsidP="00775BE5">
      <w:pPr>
        <w:pStyle w:val="Heading2"/>
      </w:pPr>
      <w:r>
        <w:t>Roll Call</w:t>
      </w:r>
    </w:p>
    <w:p w14:paraId="4B360688" w14:textId="1E0BEF01" w:rsidR="009D504D" w:rsidRPr="009D504D" w:rsidRDefault="009D504D" w:rsidP="009D504D">
      <w:pPr>
        <w:rPr>
          <w:rFonts w:eastAsia="Calibri"/>
        </w:rPr>
      </w:pPr>
      <w:r w:rsidRPr="009D504D">
        <w:rPr>
          <w:rFonts w:eastAsia="Calibri"/>
        </w:rPr>
        <w:t>Karen Stone, Vice President and General Counsel, conducted a roll call and confirmed quorum. Attendance is reflected above.</w:t>
      </w:r>
    </w:p>
    <w:p w14:paraId="46412B5D" w14:textId="3455071A" w:rsidR="00A77B3E" w:rsidRDefault="006A15CD" w:rsidP="00775BE5">
      <w:pPr>
        <w:pStyle w:val="Heading2"/>
      </w:pPr>
      <w:r>
        <w:t>Public Comment</w:t>
      </w:r>
    </w:p>
    <w:p w14:paraId="054CA5EE" w14:textId="7DECC3EB" w:rsidR="009D504D" w:rsidRPr="009D504D" w:rsidRDefault="009D504D" w:rsidP="009D504D">
      <w:pPr>
        <w:rPr>
          <w:rFonts w:eastAsia="Calibri"/>
        </w:rPr>
      </w:pPr>
      <w:r w:rsidRPr="009D504D">
        <w:rPr>
          <w:rFonts w:eastAsia="Calibri"/>
        </w:rPr>
        <w:t>There were no requests for public comment.</w:t>
      </w:r>
    </w:p>
    <w:p w14:paraId="46412B5E" w14:textId="2C117227" w:rsidR="00A77B3E" w:rsidRDefault="006A15CD" w:rsidP="00775BE5">
      <w:pPr>
        <w:pStyle w:val="Heading2"/>
      </w:pPr>
      <w:r>
        <w:t>Approval Items</w:t>
      </w:r>
    </w:p>
    <w:p w14:paraId="46412B5F" w14:textId="3558D5DE" w:rsidR="00A77B3E" w:rsidRDefault="006A15CD" w:rsidP="00952170">
      <w:pPr>
        <w:pStyle w:val="Heading3"/>
      </w:pPr>
      <w:r>
        <w:t>AC-1: Consent Agenda</w:t>
      </w:r>
    </w:p>
    <w:p w14:paraId="46412B62" w14:textId="342F265A" w:rsidR="00A77B3E" w:rsidRDefault="006A15CD" w:rsidP="00C0063A">
      <w:pPr>
        <w:numPr>
          <w:ilvl w:val="0"/>
          <w:numId w:val="6"/>
        </w:numPr>
        <w:spacing w:before="80" w:after="80" w:line="276" w:lineRule="auto"/>
        <w:rPr>
          <w:rFonts w:eastAsia="Calibri" w:cs="Calibri"/>
          <w:noProof/>
        </w:rPr>
      </w:pPr>
      <w:r>
        <w:rPr>
          <w:rFonts w:eastAsia="Calibri" w:cs="Calibri"/>
          <w:noProof/>
        </w:rPr>
        <w:t xml:space="preserve">Draft February 18, 2026 Audit and Compliance Committee Meeting Minutes </w:t>
      </w:r>
    </w:p>
    <w:p w14:paraId="41CEA3FC" w14:textId="53E8C2D4" w:rsidR="00C0063A" w:rsidRPr="00196AD0" w:rsidRDefault="00E67ABF" w:rsidP="00196AD0">
      <w:pPr>
        <w:ind w:left="360"/>
        <w:rPr>
          <w:rFonts w:eastAsia="Calibri"/>
        </w:rPr>
      </w:pPr>
      <w:r w:rsidRPr="00196AD0">
        <w:rPr>
          <w:rFonts w:eastAsia="Calibri"/>
        </w:rPr>
        <w:t xml:space="preserve">Chair </w:t>
      </w:r>
      <w:r w:rsidR="00173756">
        <w:rPr>
          <w:rFonts w:eastAsia="Calibri"/>
        </w:rPr>
        <w:t>Patel</w:t>
      </w:r>
      <w:r w:rsidRPr="00196AD0">
        <w:rPr>
          <w:rFonts w:eastAsia="Calibri"/>
        </w:rPr>
        <w:t xml:space="preserve"> requested a motion to APPROVE the draft minutes from February 18, 2026, </w:t>
      </w:r>
      <w:r w:rsidR="00196AD0">
        <w:rPr>
          <w:rFonts w:eastAsia="Calibri"/>
        </w:rPr>
        <w:t>Audit and Compliance</w:t>
      </w:r>
      <w:r w:rsidRPr="00196AD0">
        <w:rPr>
          <w:rFonts w:eastAsia="Calibri"/>
        </w:rPr>
        <w:t xml:space="preserve"> Committee meeting. </w:t>
      </w:r>
      <w:r w:rsidR="00196AD0">
        <w:rPr>
          <w:rFonts w:eastAsia="Calibri"/>
        </w:rPr>
        <w:t>BOT Chair Moore</w:t>
      </w:r>
      <w:r w:rsidRPr="00196AD0">
        <w:rPr>
          <w:rFonts w:eastAsia="Calibri"/>
        </w:rPr>
        <w:t xml:space="preserve"> made the MOTION to APPROVE and Trustee </w:t>
      </w:r>
      <w:r w:rsidR="00196AD0">
        <w:rPr>
          <w:rFonts w:eastAsia="Calibri"/>
        </w:rPr>
        <w:t>Hudson</w:t>
      </w:r>
      <w:r w:rsidRPr="00196AD0">
        <w:rPr>
          <w:rFonts w:eastAsia="Calibri"/>
        </w:rPr>
        <w:t xml:space="preserve"> SECONDED. The consent agenda was approved unanimously by the committee.</w:t>
      </w:r>
    </w:p>
    <w:p w14:paraId="68414D1C" w14:textId="10234D4A" w:rsidR="00775BE5" w:rsidRDefault="006A15CD" w:rsidP="00952170">
      <w:pPr>
        <w:pStyle w:val="Heading3"/>
      </w:pPr>
      <w:r>
        <w:t>AC-2: FY2027 Audit Work Plan</w:t>
      </w:r>
    </w:p>
    <w:p w14:paraId="4F30224C" w14:textId="77777777" w:rsidR="007657B1" w:rsidRPr="007657B1" w:rsidRDefault="007657B1" w:rsidP="007657B1">
      <w:pPr>
        <w:spacing w:before="120"/>
        <w:ind w:left="360"/>
        <w:rPr>
          <w:rFonts w:eastAsia="Calibri" w:cs="Calibri"/>
          <w:noProof/>
        </w:rPr>
      </w:pPr>
      <w:r w:rsidRPr="007657B1">
        <w:rPr>
          <w:rFonts w:eastAsia="Calibri" w:cs="Calibri"/>
          <w:noProof/>
        </w:rPr>
        <w:t>Ms. Julia Hann, Chief Audit Executive, presented the proposed FY 2026-27 Internal Audit Work Plan. She explained that the plan was developed through a comprehensive risk assessment process that evaluates risks across areas such as compliance, finance, cybersecurity, health and safety, strategic initiatives, and operational effectiveness. The plan is designed to align audit resources with the university's highest-risk and highest-priority areas.</w:t>
      </w:r>
    </w:p>
    <w:p w14:paraId="04A0AD68" w14:textId="77777777" w:rsidR="007657B1" w:rsidRPr="007657B1" w:rsidRDefault="007657B1" w:rsidP="007657B1">
      <w:pPr>
        <w:spacing w:before="120"/>
        <w:ind w:left="360"/>
        <w:rPr>
          <w:rFonts w:eastAsia="Calibri" w:cs="Calibri"/>
          <w:noProof/>
        </w:rPr>
      </w:pPr>
      <w:r w:rsidRPr="007657B1">
        <w:rPr>
          <w:rFonts w:eastAsia="Calibri" w:cs="Calibri"/>
          <w:noProof/>
        </w:rPr>
        <w:t xml:space="preserve">Ms. Hann reviewed the office's responsibilities, staffing, and ongoing risk-monitoring efforts, noting that the audit function operates in accordance with Institute of Internal Auditors standards and Board of Governors regulations. She highlighted required Board of Governors </w:t>
      </w:r>
      <w:r w:rsidRPr="007657B1">
        <w:rPr>
          <w:rFonts w:eastAsia="Calibri" w:cs="Calibri"/>
          <w:noProof/>
        </w:rPr>
        <w:lastRenderedPageBreak/>
        <w:t>audits, including the Performance-Based Funding Data Integrity Audit and Post-Tenure Review Audit, as well as planned departmental audits for Physics and Astronomy, Public Health, and Teaching, Learning and Curriculum.</w:t>
      </w:r>
    </w:p>
    <w:p w14:paraId="76D2033C" w14:textId="511C3DFA" w:rsidR="00BA2C4B" w:rsidRPr="00BA2C4B" w:rsidRDefault="007657B1" w:rsidP="007657B1">
      <w:pPr>
        <w:spacing w:before="120"/>
        <w:ind w:left="360"/>
        <w:rPr>
          <w:rFonts w:eastAsia="Calibri" w:cs="Calibri"/>
          <w:noProof/>
        </w:rPr>
      </w:pPr>
      <w:r w:rsidRPr="007657B1">
        <w:rPr>
          <w:rFonts w:eastAsia="Calibri" w:cs="Calibri"/>
          <w:noProof/>
        </w:rPr>
        <w:t>Ms. Hann also discussed benchmarking efforts with peer institutions, current staffing vacancies, and future audit opportunities that may be considered as resources and institutional needs evolve.</w:t>
      </w:r>
    </w:p>
    <w:p w14:paraId="77D99A92" w14:textId="009A7161" w:rsidR="00173756" w:rsidRPr="003D1DB9" w:rsidRDefault="00173756" w:rsidP="00BA2C4B">
      <w:pPr>
        <w:spacing w:before="120"/>
        <w:ind w:left="360"/>
        <w:rPr>
          <w:rFonts w:eastAsia="Calibri"/>
        </w:rPr>
      </w:pPr>
      <w:r w:rsidRPr="00D564B5">
        <w:rPr>
          <w:rFonts w:cs="Calibri"/>
        </w:rPr>
        <w:t xml:space="preserve">Chair </w:t>
      </w:r>
      <w:r>
        <w:rPr>
          <w:rFonts w:cs="Calibri"/>
        </w:rPr>
        <w:t>Patel</w:t>
      </w:r>
      <w:r w:rsidRPr="00D564B5">
        <w:rPr>
          <w:rFonts w:cs="Calibri"/>
        </w:rPr>
        <w:t xml:space="preserve"> asked for a MOTION to approve </w:t>
      </w:r>
      <w:r w:rsidR="00160CC0">
        <w:rPr>
          <w:rFonts w:cs="Calibri"/>
        </w:rPr>
        <w:t>the FY27 Internal Audit Work Plan</w:t>
      </w:r>
      <w:r w:rsidRPr="00D564B5">
        <w:rPr>
          <w:rFonts w:cs="Calibri"/>
        </w:rPr>
        <w:t xml:space="preserve">. </w:t>
      </w:r>
      <w:r>
        <w:rPr>
          <w:rFonts w:cs="Calibri"/>
        </w:rPr>
        <w:t xml:space="preserve">BOT Chair Moore </w:t>
      </w:r>
      <w:r w:rsidRPr="00D564B5">
        <w:rPr>
          <w:rFonts w:cs="Calibri"/>
        </w:rPr>
        <w:t xml:space="preserve">made a MOTION to APPROVE, and Trustee </w:t>
      </w:r>
      <w:r>
        <w:rPr>
          <w:rFonts w:cs="Calibri"/>
        </w:rPr>
        <w:t>Hudson</w:t>
      </w:r>
      <w:r w:rsidRPr="00D564B5">
        <w:rPr>
          <w:rFonts w:cs="Calibri"/>
        </w:rPr>
        <w:t xml:space="preserve"> SECONDED. The committee unanimously approved the</w:t>
      </w:r>
      <w:r>
        <w:rPr>
          <w:rFonts w:cs="Calibri"/>
        </w:rPr>
        <w:t xml:space="preserve"> </w:t>
      </w:r>
      <w:r w:rsidR="00160CC0">
        <w:rPr>
          <w:rFonts w:cs="Calibri"/>
        </w:rPr>
        <w:t>audit work plan</w:t>
      </w:r>
      <w:r w:rsidRPr="00D564B5">
        <w:rPr>
          <w:rFonts w:cs="Calibri"/>
        </w:rPr>
        <w:t>.</w:t>
      </w:r>
    </w:p>
    <w:p w14:paraId="1720E1DA" w14:textId="43AAF26E" w:rsidR="00775BE5" w:rsidRDefault="006A15CD" w:rsidP="00952170">
      <w:pPr>
        <w:pStyle w:val="Heading3"/>
      </w:pPr>
      <w:r>
        <w:t>AC-3: Office of Internal Auditing Charter - proposed revisions</w:t>
      </w:r>
    </w:p>
    <w:p w14:paraId="5D0E3993" w14:textId="77777777" w:rsidR="00B67FC3" w:rsidRDefault="00B67FC3" w:rsidP="00952170">
      <w:pPr>
        <w:spacing w:before="120"/>
        <w:ind w:left="360"/>
        <w:rPr>
          <w:rFonts w:cs="Calibri"/>
        </w:rPr>
      </w:pPr>
      <w:r w:rsidRPr="00B67FC3">
        <w:rPr>
          <w:rFonts w:cs="Calibri"/>
        </w:rPr>
        <w:t>Ms. Julia Hann, Chief Audit Executive, presented the updated Internal Audit Charter, which was revised to align with the 2025 Global Internal Audit Standards and clarify the audit function's authority, independence, responsibilities, and quality assurance requirements. She noted that the revisions were minor and ensure continued compliance with applicable standards and regulations.</w:t>
      </w:r>
    </w:p>
    <w:p w14:paraId="3C7B8DC8" w14:textId="3765E280" w:rsidR="00B67FC3" w:rsidRDefault="00B67FC3" w:rsidP="00B67FC3">
      <w:pPr>
        <w:spacing w:before="120"/>
        <w:ind w:left="360"/>
        <w:rPr>
          <w:rFonts w:cs="Calibri"/>
        </w:rPr>
      </w:pPr>
      <w:r w:rsidRPr="00B67FC3">
        <w:rPr>
          <w:rFonts w:cs="Calibri"/>
        </w:rPr>
        <w:t>Chair Patel asked whether the revisions align with peer institutions. Ms. Hann confirmed that they do and noted that Board of Governors regulations require internal audit functions to adhere to The IIA Standards.</w:t>
      </w:r>
    </w:p>
    <w:p w14:paraId="46412B6A" w14:textId="789DE95B" w:rsidR="00A77B3E" w:rsidRPr="00952170" w:rsidRDefault="00952170" w:rsidP="00952170">
      <w:pPr>
        <w:spacing w:before="120"/>
        <w:ind w:left="360"/>
        <w:rPr>
          <w:rFonts w:cs="Calibri"/>
        </w:rPr>
      </w:pPr>
      <w:r w:rsidRPr="00952170">
        <w:rPr>
          <w:rFonts w:cs="Calibri"/>
        </w:rPr>
        <w:t xml:space="preserve">There was no discussion, Chair Patel asked for a MOTION to approve the charter. </w:t>
      </w:r>
      <w:r>
        <w:rPr>
          <w:rFonts w:cs="Calibri"/>
        </w:rPr>
        <w:t xml:space="preserve">BOT Chair </w:t>
      </w:r>
      <w:r w:rsidRPr="00952170">
        <w:rPr>
          <w:rFonts w:cs="Calibri"/>
        </w:rPr>
        <w:t>Moore made a MOTION to APPROVE, and Trustee Davis SECONDED.</w:t>
      </w:r>
    </w:p>
    <w:p w14:paraId="5C90BDF1" w14:textId="775CF188" w:rsidR="00775BE5" w:rsidRDefault="006A15CD" w:rsidP="00952170">
      <w:pPr>
        <w:pStyle w:val="Heading3"/>
      </w:pPr>
      <w:r>
        <w:t xml:space="preserve">AC-4: Proposed </w:t>
      </w:r>
      <w:r w:rsidRPr="00952170">
        <w:t>Amendment</w:t>
      </w:r>
      <w:r>
        <w:t>: Regulation 1.0180R Religious Accommodations for Students and Employees</w:t>
      </w:r>
    </w:p>
    <w:p w14:paraId="75CA608D" w14:textId="60773689" w:rsidR="005F392F" w:rsidRPr="005830DD" w:rsidRDefault="005830DD" w:rsidP="005830DD">
      <w:pPr>
        <w:spacing w:before="120"/>
        <w:ind w:left="360"/>
        <w:rPr>
          <w:rFonts w:cs="Calibri"/>
        </w:rPr>
      </w:pPr>
      <w:r w:rsidRPr="005830DD">
        <w:rPr>
          <w:rFonts w:cs="Calibri"/>
        </w:rPr>
        <w:t>Kate Moore, Associate Vice President and Chief Compliance and Ethics Officer, explained that the proposed amendment was minor and updates two references to reflect the current Office of Title IX and Civil Rights.</w:t>
      </w:r>
    </w:p>
    <w:p w14:paraId="46412B6B" w14:textId="7A477B50" w:rsidR="00A77B3E" w:rsidRDefault="005F392F" w:rsidP="00425D86">
      <w:pPr>
        <w:spacing w:before="120"/>
        <w:ind w:left="360"/>
        <w:rPr>
          <w:rFonts w:eastAsia="Calibri" w:cs="Calibri"/>
          <w:noProof/>
        </w:rPr>
      </w:pPr>
      <w:r w:rsidRPr="005F392F">
        <w:rPr>
          <w:rFonts w:eastAsia="Calibri" w:cs="Calibri"/>
          <w:noProof/>
        </w:rPr>
        <w:t xml:space="preserve">There was </w:t>
      </w:r>
      <w:r w:rsidRPr="00425D86">
        <w:rPr>
          <w:rFonts w:cs="Calibri"/>
        </w:rPr>
        <w:t>no</w:t>
      </w:r>
      <w:r w:rsidRPr="005F392F">
        <w:rPr>
          <w:rFonts w:eastAsia="Calibri" w:cs="Calibri"/>
          <w:noProof/>
        </w:rPr>
        <w:t xml:space="preserve"> discussion, Chair Patel asked for a MOTION to approve </w:t>
      </w:r>
      <w:r w:rsidR="00425D86">
        <w:rPr>
          <w:rFonts w:eastAsia="Calibri" w:cs="Calibri"/>
          <w:noProof/>
        </w:rPr>
        <w:t xml:space="preserve">the proposed amendment for </w:t>
      </w:r>
      <w:r w:rsidR="00425D86">
        <w:rPr>
          <w:rFonts w:eastAsia="Calibri"/>
          <w:noProof/>
        </w:rPr>
        <w:t>Regulation 1.0180R Religious Accommodations for Students and Employees</w:t>
      </w:r>
      <w:r w:rsidRPr="005F392F">
        <w:rPr>
          <w:rFonts w:eastAsia="Calibri" w:cs="Calibri"/>
          <w:noProof/>
        </w:rPr>
        <w:t xml:space="preserve">. </w:t>
      </w:r>
      <w:r w:rsidR="00425D86">
        <w:rPr>
          <w:rFonts w:eastAsia="Calibri" w:cs="Calibri"/>
          <w:noProof/>
        </w:rPr>
        <w:t>BOT Chair</w:t>
      </w:r>
      <w:r w:rsidRPr="005F392F">
        <w:rPr>
          <w:rFonts w:eastAsia="Calibri" w:cs="Calibri"/>
          <w:noProof/>
        </w:rPr>
        <w:t xml:space="preserve"> Moore made a MOTION to APPROVE, and Trustee Hudson SECONDED.</w:t>
      </w:r>
    </w:p>
    <w:p w14:paraId="39887357" w14:textId="00C3ECB8" w:rsidR="00A43EC0" w:rsidRDefault="006A15CD" w:rsidP="00952170">
      <w:pPr>
        <w:pStyle w:val="Heading3"/>
      </w:pPr>
      <w:r>
        <w:t>AC-5: Proposed Amendment: Regulation 5.0080R Education Research Center for Child Developmen</w:t>
      </w:r>
      <w:r w:rsidR="00A43EC0">
        <w:t>t</w:t>
      </w:r>
    </w:p>
    <w:p w14:paraId="1CA6C679" w14:textId="0B1A5C15" w:rsidR="00251BBC" w:rsidRDefault="00251BBC" w:rsidP="00251BBC">
      <w:pPr>
        <w:spacing w:before="120"/>
        <w:ind w:left="360"/>
        <w:rPr>
          <w:rFonts w:eastAsia="Calibri" w:cs="Calibri"/>
          <w:noProof/>
        </w:rPr>
      </w:pPr>
      <w:r w:rsidRPr="00251BBC">
        <w:rPr>
          <w:rFonts w:eastAsia="Calibri" w:cs="Calibri"/>
          <w:noProof/>
        </w:rPr>
        <w:t>Ms. Moore explained that the proposed amendment is technical in nature and revises nondiscrimination language to align with Board of Governors Regulation 1.001 and maintain consistency across the institution.</w:t>
      </w:r>
    </w:p>
    <w:p w14:paraId="46412B74" w14:textId="39974271" w:rsidR="00A77B3E" w:rsidRDefault="0040322F" w:rsidP="0040322F">
      <w:pPr>
        <w:spacing w:before="120"/>
        <w:ind w:left="360"/>
        <w:rPr>
          <w:rFonts w:eastAsia="Calibri" w:cs="Calibri"/>
          <w:noProof/>
        </w:rPr>
      </w:pPr>
      <w:r w:rsidRPr="005F392F">
        <w:rPr>
          <w:rFonts w:eastAsia="Calibri" w:cs="Calibri"/>
          <w:noProof/>
        </w:rPr>
        <w:t xml:space="preserve">There was </w:t>
      </w:r>
      <w:r w:rsidRPr="00425D86">
        <w:rPr>
          <w:rFonts w:cs="Calibri"/>
        </w:rPr>
        <w:t>no</w:t>
      </w:r>
      <w:r w:rsidRPr="005F392F">
        <w:rPr>
          <w:rFonts w:eastAsia="Calibri" w:cs="Calibri"/>
          <w:noProof/>
        </w:rPr>
        <w:t xml:space="preserve"> discussion, Chair Patel asked for a MOTION to approve </w:t>
      </w:r>
      <w:r>
        <w:rPr>
          <w:rFonts w:eastAsia="Calibri" w:cs="Calibri"/>
          <w:noProof/>
        </w:rPr>
        <w:t xml:space="preserve">the proposed amendment for </w:t>
      </w:r>
      <w:r w:rsidRPr="0040322F">
        <w:rPr>
          <w:rFonts w:eastAsia="Calibri"/>
          <w:noProof/>
        </w:rPr>
        <w:t>Regulation 5.0080R Education Research Center for Child Development</w:t>
      </w:r>
      <w:r w:rsidRPr="005F392F">
        <w:rPr>
          <w:rFonts w:eastAsia="Calibri" w:cs="Calibri"/>
          <w:noProof/>
        </w:rPr>
        <w:t xml:space="preserve">. </w:t>
      </w:r>
      <w:r>
        <w:rPr>
          <w:rFonts w:eastAsia="Calibri" w:cs="Calibri"/>
          <w:noProof/>
        </w:rPr>
        <w:t>BOT Chair</w:t>
      </w:r>
      <w:r w:rsidRPr="005F392F">
        <w:rPr>
          <w:rFonts w:eastAsia="Calibri" w:cs="Calibri"/>
          <w:noProof/>
        </w:rPr>
        <w:t xml:space="preserve"> Moore made a MOTION to APPROVE, and Trustee </w:t>
      </w:r>
      <w:r>
        <w:rPr>
          <w:rFonts w:eastAsia="Calibri" w:cs="Calibri"/>
          <w:noProof/>
        </w:rPr>
        <w:t xml:space="preserve">Davis </w:t>
      </w:r>
      <w:r w:rsidRPr="005F392F">
        <w:rPr>
          <w:rFonts w:eastAsia="Calibri" w:cs="Calibri"/>
          <w:noProof/>
        </w:rPr>
        <w:t>SECONDED.</w:t>
      </w:r>
    </w:p>
    <w:p w14:paraId="46412B75" w14:textId="021CBAF7" w:rsidR="00A77B3E" w:rsidRDefault="006A15CD" w:rsidP="00A43EC0">
      <w:pPr>
        <w:pStyle w:val="Heading2"/>
      </w:pPr>
      <w:r>
        <w:t>Discussion Items</w:t>
      </w:r>
    </w:p>
    <w:p w14:paraId="42481590" w14:textId="2494F8E2" w:rsidR="00A43EC0" w:rsidRDefault="006A15CD" w:rsidP="00952170">
      <w:pPr>
        <w:pStyle w:val="Heading3"/>
      </w:pPr>
      <w:r>
        <w:lastRenderedPageBreak/>
        <w:t>DISC-1: Office of Internal Auditing (OIA) Quarterly Update</w:t>
      </w:r>
    </w:p>
    <w:p w14:paraId="46412B78" w14:textId="7A309E58" w:rsidR="00A77B3E" w:rsidRDefault="00C7057A" w:rsidP="00DA2221">
      <w:pPr>
        <w:spacing w:before="120"/>
        <w:ind w:left="360"/>
        <w:rPr>
          <w:rFonts w:eastAsia="Calibri" w:cs="Calibri"/>
          <w:noProof/>
        </w:rPr>
      </w:pPr>
      <w:r w:rsidRPr="00446CF9">
        <w:rPr>
          <w:rFonts w:eastAsia="Calibri" w:cs="Calibri"/>
          <w:noProof/>
        </w:rPr>
        <w:t>Ms. Hann provided an internal audit update, highlighting the Workday Security Audit and ongoing follow-up on prior audit recommendations, as well as audits in progress, including class registration and NCAA eligibility compliance reviews.</w:t>
      </w:r>
    </w:p>
    <w:p w14:paraId="190D243C" w14:textId="7EB944E5" w:rsidR="00A43EC0" w:rsidRDefault="006A15CD" w:rsidP="00952170">
      <w:pPr>
        <w:pStyle w:val="Heading3"/>
      </w:pPr>
      <w:r>
        <w:t>DISC-2: Compliance Office Quarterly Update</w:t>
      </w:r>
    </w:p>
    <w:p w14:paraId="465773D3" w14:textId="1744BF86" w:rsidR="006B75FD" w:rsidRPr="006B75FD" w:rsidRDefault="006B75FD" w:rsidP="006B75FD">
      <w:pPr>
        <w:spacing w:before="120"/>
        <w:ind w:left="360"/>
        <w:rPr>
          <w:rFonts w:eastAsia="Calibri" w:cs="Calibri"/>
          <w:noProof/>
        </w:rPr>
      </w:pPr>
      <w:r w:rsidRPr="006B75FD">
        <w:rPr>
          <w:rFonts w:eastAsia="Calibri" w:cs="Calibri"/>
          <w:noProof/>
        </w:rPr>
        <w:t xml:space="preserve">Ms. </w:t>
      </w:r>
      <w:r w:rsidR="00A51581">
        <w:rPr>
          <w:rFonts w:eastAsia="Calibri" w:cs="Calibri"/>
          <w:noProof/>
        </w:rPr>
        <w:t>Moore</w:t>
      </w:r>
      <w:r w:rsidRPr="006B75FD">
        <w:rPr>
          <w:rFonts w:eastAsia="Calibri" w:cs="Calibri"/>
          <w:noProof/>
        </w:rPr>
        <w:t xml:space="preserve"> provided updates on several compliance and ethics initiatives, including the hiring of a new Director of Compliance and Ethics and the launch of the university’s required five-year external compliance program review. She explained that the review will be conducted in partnership with the University of West Florida and Florida Polytechnic University and will provide an opportunity to assess and strengthen the university’s compliance program while collaborating with peers across the State University System.</w:t>
      </w:r>
    </w:p>
    <w:p w14:paraId="24033441" w14:textId="77777777" w:rsidR="006B75FD" w:rsidRPr="006B75FD" w:rsidRDefault="006B75FD" w:rsidP="006B75FD">
      <w:pPr>
        <w:spacing w:before="120"/>
        <w:ind w:left="360"/>
        <w:rPr>
          <w:rFonts w:eastAsia="Calibri" w:cs="Calibri"/>
          <w:noProof/>
        </w:rPr>
      </w:pPr>
      <w:r w:rsidRPr="006B75FD">
        <w:rPr>
          <w:rFonts w:eastAsia="Calibri" w:cs="Calibri"/>
          <w:noProof/>
        </w:rPr>
        <w:t>Ms. Moore also discussed efforts to enhance compliance operations, including updates to the office’s website, implementation of revised Campus Security Authority training, and continued development of the university’s network of compliance partners. She noted that these efforts support the university’s broader compliance framework and strengthen collaboration across campus units.</w:t>
      </w:r>
    </w:p>
    <w:p w14:paraId="29F869D9" w14:textId="77777777" w:rsidR="006B75FD" w:rsidRPr="006B75FD" w:rsidRDefault="006B75FD" w:rsidP="006B75FD">
      <w:pPr>
        <w:spacing w:before="120"/>
        <w:ind w:left="360"/>
        <w:rPr>
          <w:rFonts w:eastAsia="Calibri" w:cs="Calibri"/>
          <w:noProof/>
        </w:rPr>
      </w:pPr>
      <w:r w:rsidRPr="006B75FD">
        <w:rPr>
          <w:rFonts w:eastAsia="Calibri" w:cs="Calibri"/>
          <w:noProof/>
        </w:rPr>
        <w:t>In addition, Ms. Moore reviewed proposed changes to the university’s policy development process, including a new centralized framework for policy creation and review. She explained that the revised process establishes clearer procedures, strengthens stakeholder engagement, and provides additional tools and resources to assist policy authors. Ms. Moore also highlighted ongoing efforts related to legislative compliance and preparation of the university’s annual security and fire safety report.</w:t>
      </w:r>
    </w:p>
    <w:p w14:paraId="32795596" w14:textId="084C6142" w:rsidR="006B75FD" w:rsidRDefault="006B75FD" w:rsidP="006B75FD">
      <w:pPr>
        <w:spacing w:before="120"/>
        <w:ind w:left="360"/>
        <w:rPr>
          <w:rFonts w:eastAsia="Calibri" w:cs="Calibri"/>
          <w:noProof/>
        </w:rPr>
      </w:pPr>
      <w:r w:rsidRPr="006B75FD">
        <w:rPr>
          <w:rFonts w:eastAsia="Calibri" w:cs="Calibri"/>
          <w:noProof/>
        </w:rPr>
        <w:t xml:space="preserve">Chair Patel asked whether tools beyond templates, such as artificial intelligence, may be incorporated into the policy development process. Ms. Moore responded that templates are currently available and noted that the university remains open to exploring additional tools to improve efficiency. Chair Patel suggested partnering with </w:t>
      </w:r>
      <w:r w:rsidR="00605322">
        <w:rPr>
          <w:rFonts w:eastAsia="Calibri" w:cs="Calibri"/>
          <w:noProof/>
        </w:rPr>
        <w:t xml:space="preserve">Megan Kuehner, Interim </w:t>
      </w:r>
      <w:r w:rsidR="00AF483B">
        <w:rPr>
          <w:rFonts w:eastAsia="Calibri" w:cs="Calibri"/>
          <w:noProof/>
        </w:rPr>
        <w:t>Vice Pres</w:t>
      </w:r>
      <w:r w:rsidR="009B40E5">
        <w:rPr>
          <w:rFonts w:eastAsia="Calibri" w:cs="Calibri"/>
          <w:noProof/>
        </w:rPr>
        <w:t xml:space="preserve">ident of Digital Strategy and Chief Inofrmation Officer, </w:t>
      </w:r>
      <w:r w:rsidRPr="006B75FD">
        <w:rPr>
          <w:rFonts w:eastAsia="Calibri" w:cs="Calibri"/>
          <w:noProof/>
        </w:rPr>
        <w:t>to evaluate available resources that could streamline the process.</w:t>
      </w:r>
    </w:p>
    <w:p w14:paraId="1BD01DC4" w14:textId="3A1CD236" w:rsidR="00A43EC0" w:rsidRDefault="006A15CD" w:rsidP="00952170">
      <w:pPr>
        <w:pStyle w:val="Heading3"/>
      </w:pPr>
      <w:r>
        <w:t>DISC-3: Update on Centralization of Tracking Certification and Licensure Exam Pass Rates</w:t>
      </w:r>
    </w:p>
    <w:p w14:paraId="5C253654" w14:textId="77777777" w:rsidR="00DA2221" w:rsidRPr="00DA2221" w:rsidRDefault="00DA2221" w:rsidP="00DA2221">
      <w:pPr>
        <w:spacing w:before="120"/>
        <w:ind w:left="360"/>
        <w:rPr>
          <w:rFonts w:eastAsia="Calibri" w:cs="Calibri"/>
          <w:noProof/>
        </w:rPr>
      </w:pPr>
      <w:r w:rsidRPr="00DA2221">
        <w:rPr>
          <w:rFonts w:eastAsia="Calibri" w:cs="Calibri"/>
          <w:noProof/>
        </w:rPr>
        <w:t>Dr. Abby Willcox, Vice President for Institutional Research and Performance, provided an update on efforts to expand tracking of certification and licensure exam pass rates across applicable academic programs. She explained that the data will be centralized within UNF Central to provide stakeholders with accessible reporting, trend information, and exam-specific details as the system continues to be developed.</w:t>
      </w:r>
    </w:p>
    <w:p w14:paraId="76600913" w14:textId="06E03C08" w:rsidR="00F0440E" w:rsidRPr="00F0440E" w:rsidRDefault="00DA2221" w:rsidP="00DA2221">
      <w:pPr>
        <w:spacing w:before="120"/>
        <w:ind w:left="360"/>
        <w:rPr>
          <w:rFonts w:eastAsia="Calibri" w:cs="Calibri"/>
          <w:noProof/>
        </w:rPr>
      </w:pPr>
      <w:r>
        <w:rPr>
          <w:rFonts w:eastAsia="Calibri" w:cs="Calibri"/>
          <w:noProof/>
        </w:rPr>
        <w:t>VP</w:t>
      </w:r>
      <w:r w:rsidRPr="00DA2221">
        <w:rPr>
          <w:rFonts w:eastAsia="Calibri" w:cs="Calibri"/>
          <w:noProof/>
        </w:rPr>
        <w:t xml:space="preserve"> Willcox also provided updates on the reporting timelines for NCLEX and NPTE results and discussed plans to enhance reporting capabilities. Board members emphasized the importance of standardized reporting, including first-time pass rates, contextual information on the number of test-takers, and visual indicators to support trend analysis.</w:t>
      </w:r>
    </w:p>
    <w:p w14:paraId="1C307A4B" w14:textId="49C24823" w:rsidR="00A43EC0" w:rsidRDefault="006A15CD" w:rsidP="00952170">
      <w:pPr>
        <w:pStyle w:val="Heading3"/>
      </w:pPr>
      <w:r>
        <w:lastRenderedPageBreak/>
        <w:t>DISC-4: Auditor General Audits - Financial Statements and Updates on the Operational Audits</w:t>
      </w:r>
    </w:p>
    <w:p w14:paraId="46412B81" w14:textId="7D569431" w:rsidR="00A77B3E" w:rsidRDefault="006A15CD" w:rsidP="00251611">
      <w:pPr>
        <w:ind w:left="360"/>
        <w:rPr>
          <w:rFonts w:eastAsia="Calibri" w:cs="Calibri"/>
          <w:noProof/>
        </w:rPr>
      </w:pPr>
      <w:r>
        <w:rPr>
          <w:rFonts w:eastAsia="Calibri" w:cs="Calibri"/>
          <w:noProof/>
        </w:rPr>
        <w:t>Scott Bennett</w:t>
      </w:r>
      <w:r w:rsidR="00251611">
        <w:rPr>
          <w:rFonts w:eastAsia="Calibri" w:cs="Calibri"/>
          <w:noProof/>
        </w:rPr>
        <w:t>,</w:t>
      </w:r>
      <w:r>
        <w:rPr>
          <w:rFonts w:eastAsia="Calibri" w:cs="Calibri"/>
          <w:noProof/>
        </w:rPr>
        <w:t xml:space="preserve"> Senior Vice President, Administration and Finance</w:t>
      </w:r>
      <w:r w:rsidR="00251611">
        <w:rPr>
          <w:rFonts w:eastAsia="Calibri" w:cs="Calibri"/>
          <w:noProof/>
        </w:rPr>
        <w:t xml:space="preserve">, </w:t>
      </w:r>
      <w:r w:rsidR="00251611" w:rsidRPr="00251611">
        <w:rPr>
          <w:rFonts w:eastAsia="Calibri" w:cs="Calibri"/>
          <w:noProof/>
        </w:rPr>
        <w:t>provided a short update that the University’s financial statement audit was finalized by the Auditor General and the State operational audit is underway.</w:t>
      </w:r>
    </w:p>
    <w:p w14:paraId="70B58BB7" w14:textId="3016546F" w:rsidR="00A43EC0" w:rsidRDefault="006A15CD" w:rsidP="00952170">
      <w:pPr>
        <w:pStyle w:val="Heading3"/>
      </w:pPr>
      <w:r>
        <w:t>DISC-5: Direct Support Organizations' (DSOs) Audits and Form 990s</w:t>
      </w:r>
    </w:p>
    <w:p w14:paraId="46412B87" w14:textId="4787887A" w:rsidR="00A77B3E" w:rsidRDefault="00A96470" w:rsidP="006D45FF">
      <w:pPr>
        <w:spacing w:before="80" w:after="80" w:line="276" w:lineRule="auto"/>
        <w:ind w:left="360"/>
        <w:rPr>
          <w:rFonts w:eastAsia="Calibri" w:cs="Calibri"/>
          <w:noProof/>
        </w:rPr>
      </w:pPr>
      <w:r>
        <w:rPr>
          <w:rFonts w:eastAsia="Calibri" w:cs="Calibri"/>
          <w:noProof/>
        </w:rPr>
        <w:t>S</w:t>
      </w:r>
      <w:r w:rsidRPr="00251611">
        <w:rPr>
          <w:rFonts w:eastAsia="Calibri" w:cs="Calibri"/>
          <w:noProof/>
        </w:rPr>
        <w:t>VP Bennett confirmed DSO audits and Form 990 filings were all completed</w:t>
      </w:r>
      <w:r>
        <w:rPr>
          <w:rFonts w:eastAsia="Calibri" w:cs="Calibri"/>
          <w:noProof/>
        </w:rPr>
        <w:t>.</w:t>
      </w:r>
    </w:p>
    <w:p w14:paraId="0A6AAE42" w14:textId="73877EBF" w:rsidR="00A43EC0" w:rsidRDefault="006A15CD" w:rsidP="00952170">
      <w:pPr>
        <w:pStyle w:val="Heading3"/>
      </w:pPr>
      <w:r>
        <w:t>DISC-6: External Assurance Engagements</w:t>
      </w:r>
    </w:p>
    <w:p w14:paraId="18E7CF2D" w14:textId="5A155337" w:rsidR="000B6407" w:rsidRPr="000B6407" w:rsidRDefault="00C327B2" w:rsidP="000B6407">
      <w:pPr>
        <w:spacing w:before="120"/>
        <w:ind w:left="360"/>
        <w:rPr>
          <w:rFonts w:eastAsia="Calibri" w:cs="Calibri"/>
          <w:noProof/>
        </w:rPr>
      </w:pPr>
      <w:r>
        <w:rPr>
          <w:rFonts w:eastAsia="Calibri" w:cs="Calibri"/>
          <w:noProof/>
        </w:rPr>
        <w:t xml:space="preserve">SVP </w:t>
      </w:r>
      <w:r w:rsidR="000B6407">
        <w:rPr>
          <w:rFonts w:eastAsia="Calibri" w:cs="Calibri"/>
          <w:noProof/>
        </w:rPr>
        <w:t>Bennett</w:t>
      </w:r>
      <w:r w:rsidR="000B6407" w:rsidRPr="000B6407">
        <w:rPr>
          <w:rFonts w:eastAsia="Calibri" w:cs="Calibri"/>
          <w:noProof/>
        </w:rPr>
        <w:t xml:space="preserve"> confirmed that the university engages external firms to review certain operations, including construction management activities for major capital projects. He noted that external audits of direct-support organizations and contract payments identified no findings and confirmed that payments were processed appropriately.</w:t>
      </w:r>
    </w:p>
    <w:p w14:paraId="46412B8C" w14:textId="6095D8C9" w:rsidR="00A77B3E" w:rsidRDefault="000B6407" w:rsidP="000B6407">
      <w:pPr>
        <w:spacing w:before="120"/>
        <w:ind w:left="360"/>
        <w:rPr>
          <w:rFonts w:eastAsia="Calibri" w:cs="Calibri"/>
          <w:noProof/>
        </w:rPr>
      </w:pPr>
      <w:r>
        <w:rPr>
          <w:rFonts w:eastAsia="Calibri" w:cs="Calibri"/>
          <w:noProof/>
        </w:rPr>
        <w:t>SVP</w:t>
      </w:r>
      <w:r w:rsidRPr="000B6407">
        <w:rPr>
          <w:rFonts w:eastAsia="Calibri" w:cs="Calibri"/>
          <w:noProof/>
        </w:rPr>
        <w:t xml:space="preserve"> Bennett also reported that a recent state review of the university’s risk management program resulted in two minor recommendations related to meeting participation. Overall, external reviews found the university to be operating effectively with minimal issues identified.</w:t>
      </w:r>
    </w:p>
    <w:p w14:paraId="46412B8E" w14:textId="1FE9335A" w:rsidR="00A77B3E" w:rsidRDefault="006A15CD" w:rsidP="00A43EC0">
      <w:pPr>
        <w:pStyle w:val="Heading2"/>
      </w:pPr>
      <w:r w:rsidRPr="00A43EC0">
        <w:t>Adjournment</w:t>
      </w:r>
    </w:p>
    <w:p w14:paraId="3A052303" w14:textId="12CC6FF5" w:rsidR="00A43EC0" w:rsidRPr="00A43EC0" w:rsidRDefault="00A43EC0" w:rsidP="00A43EC0">
      <w:pPr>
        <w:rPr>
          <w:rFonts w:eastAsia="Calibri"/>
        </w:rPr>
      </w:pPr>
      <w:r>
        <w:rPr>
          <w:rFonts w:eastAsia="Calibri"/>
        </w:rPr>
        <w:t xml:space="preserve">Chair Patel adjourned the meeting at </w:t>
      </w:r>
      <w:r w:rsidR="00C462F2">
        <w:rPr>
          <w:rFonts w:eastAsia="Calibri"/>
        </w:rPr>
        <w:t>12:41 PM.</w:t>
      </w:r>
    </w:p>
    <w:sectPr w:rsidR="00A43EC0" w:rsidRPr="00A43EC0">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D07A" w14:textId="77777777" w:rsidR="006A15CD" w:rsidRDefault="006A15CD">
      <w:r>
        <w:separator/>
      </w:r>
    </w:p>
  </w:endnote>
  <w:endnote w:type="continuationSeparator" w:id="0">
    <w:p w14:paraId="13B8BFCC" w14:textId="77777777" w:rsidR="006A15CD" w:rsidRDefault="006A15CD">
      <w:r>
        <w:continuationSeparator/>
      </w:r>
    </w:p>
  </w:endnote>
  <w:endnote w:type="continuationNotice" w:id="1">
    <w:p w14:paraId="47839BAA" w14:textId="77777777" w:rsidR="00162FC6" w:rsidRDefault="0016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067E42" w14:paraId="46412BCD" w14:textId="77777777">
      <w:tc>
        <w:tcPr>
          <w:tcW w:w="3333" w:type="pct"/>
        </w:tcPr>
        <w:p w14:paraId="46412BCB" w14:textId="77777777" w:rsidR="00067E42" w:rsidRDefault="006A15CD">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46412BCC" w14:textId="77777777" w:rsidR="00067E42" w:rsidRDefault="006A15CD">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46412BCE" w14:textId="77777777" w:rsidR="00067E42" w:rsidRDefault="00067E42">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80871"/>
      <w:docPartObj>
        <w:docPartGallery w:val="Page Numbers (Bottom of Page)"/>
        <w:docPartUnique/>
      </w:docPartObj>
    </w:sdtPr>
    <w:sdtEndPr>
      <w:rPr>
        <w:noProof/>
      </w:rPr>
    </w:sdtEndPr>
    <w:sdtContent>
      <w:p w14:paraId="6579CA4A" w14:textId="1BE7F8FC" w:rsidR="00A43EC0" w:rsidRDefault="00A43E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D26E" w14:textId="77777777" w:rsidR="00D648BA" w:rsidRDefault="00D6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49FB" w14:textId="77777777" w:rsidR="006A15CD" w:rsidRDefault="006A15CD">
      <w:r>
        <w:separator/>
      </w:r>
    </w:p>
  </w:footnote>
  <w:footnote w:type="continuationSeparator" w:id="0">
    <w:p w14:paraId="26BAF634" w14:textId="77777777" w:rsidR="006A15CD" w:rsidRDefault="006A15CD">
      <w:r>
        <w:continuationSeparator/>
      </w:r>
    </w:p>
  </w:footnote>
  <w:footnote w:type="continuationNotice" w:id="1">
    <w:p w14:paraId="770E6F4A" w14:textId="77777777" w:rsidR="00162FC6" w:rsidRDefault="00162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C54E" w14:textId="77777777" w:rsidR="00D648BA" w:rsidRDefault="00D64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7D4" w14:textId="50A05FF5" w:rsidR="005765F6" w:rsidRPr="005765F6" w:rsidRDefault="00D648BA" w:rsidP="005765F6">
    <w:pPr>
      <w:ind w:left="1440"/>
      <w:rPr>
        <w:rFonts w:eastAsia="Calibri" w:cs="Calibri"/>
        <w:b/>
        <w:bCs/>
        <w:noProof/>
        <w:sz w:val="28"/>
        <w:szCs w:val="18"/>
      </w:rPr>
    </w:pPr>
    <w:sdt>
      <w:sdtPr>
        <w:rPr>
          <w:rFonts w:eastAsia="Calibri" w:cs="Calibri"/>
          <w:b/>
          <w:bCs/>
          <w:noProof/>
          <w:sz w:val="28"/>
          <w:szCs w:val="18"/>
        </w:rPr>
        <w:id w:val="1729879017"/>
        <w:docPartObj>
          <w:docPartGallery w:val="Watermarks"/>
          <w:docPartUnique/>
        </w:docPartObj>
      </w:sdtPr>
      <w:sdtContent>
        <w:r w:rsidRPr="00D648BA">
          <w:rPr>
            <w:rFonts w:eastAsia="Calibri" w:cs="Calibri"/>
            <w:b/>
            <w:bCs/>
            <w:noProof/>
            <w:sz w:val="28"/>
            <w:szCs w:val="18"/>
          </w:rPr>
          <w:pict w14:anchorId="27A45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bCs/>
        <w:noProof/>
        <w:sz w:val="18"/>
        <w:szCs w:val="18"/>
      </w:rPr>
      <w:pict w14:anchorId="4AADE5E5">
        <v:shapetype id="_x0000_t202" coordsize="21600,21600" o:spt="202" path="m,l,21600r21600,l21600,xe">
          <v:stroke joinstyle="miter"/>
          <v:path gradientshapeok="t" o:connecttype="rect"/>
        </v:shapetype>
        <v:shape id="TextBox 100002" o:spid="_x0000_s2049" type="#_x0000_t202" style="position:absolute;left:0;text-align:left;margin-left:0;margin-top:0;width:71.2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665ED9D5" w14:textId="77777777" w:rsidR="005765F6" w:rsidRDefault="005765F6" w:rsidP="005765F6">
                <w:r>
                  <w:rPr>
                    <w:noProof/>
                  </w:rPr>
                  <w:drawing>
                    <wp:inline distT="0" distB="0" distL="0" distR="0" wp14:anchorId="5A137D0C" wp14:editId="38B12288">
                      <wp:extent cx="653253" cy="786765"/>
                      <wp:effectExtent l="0" t="0" r="0" b="0"/>
                      <wp:docPr id="463800895" name="Picture 46380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00895"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5FD7BF15" w14:textId="77777777" w:rsidR="005765F6" w:rsidRDefault="005765F6" w:rsidP="005765F6"/>
            </w:txbxContent>
          </v:textbox>
          <w10:wrap type="square"/>
        </v:shape>
      </w:pict>
    </w:r>
    <w:r w:rsidR="005765F6" w:rsidRPr="005765F6">
      <w:rPr>
        <w:rFonts w:eastAsia="Calibri" w:cs="Calibri"/>
        <w:b/>
        <w:bCs/>
        <w:noProof/>
        <w:sz w:val="28"/>
        <w:szCs w:val="18"/>
      </w:rPr>
      <w:t>Audit &amp; Compliance Committee Meeting</w:t>
    </w:r>
  </w:p>
  <w:p w14:paraId="0A15DAB6" w14:textId="77777777" w:rsidR="005765F6" w:rsidRDefault="005765F6" w:rsidP="005765F6">
    <w:pPr>
      <w:ind w:left="1440"/>
      <w:rPr>
        <w:rFonts w:eastAsia="Calibri" w:cs="Calibri"/>
        <w:noProof/>
        <w:sz w:val="22"/>
      </w:rPr>
    </w:pPr>
    <w:r>
      <w:rPr>
        <w:rFonts w:eastAsia="Calibri" w:cs="Calibri"/>
        <w:noProof/>
        <w:sz w:val="22"/>
      </w:rPr>
      <w:t>University of North Florida</w:t>
    </w:r>
  </w:p>
  <w:p w14:paraId="037433FD" w14:textId="7E239384" w:rsidR="005765F6" w:rsidRDefault="005765F6" w:rsidP="005765F6">
    <w:pPr>
      <w:ind w:left="1440"/>
      <w:rPr>
        <w:rFonts w:eastAsia="Calibri" w:cs="Calibri"/>
        <w:noProof/>
        <w:sz w:val="22"/>
      </w:rPr>
    </w:pPr>
    <w:r>
      <w:rPr>
        <w:rFonts w:eastAsia="Calibri" w:cs="Calibri"/>
        <w:noProof/>
        <w:sz w:val="22"/>
      </w:rPr>
      <w:t>June 16, 2026 12:00 PM EDT</w:t>
    </w:r>
  </w:p>
  <w:p w14:paraId="1BFB2969" w14:textId="7F5809E6" w:rsidR="005765F6" w:rsidRDefault="005765F6" w:rsidP="005765F6">
    <w:pPr>
      <w:ind w:left="1440"/>
      <w:rPr>
        <w:rFonts w:eastAsia="Calibri" w:cs="Calibri"/>
        <w:noProof/>
        <w:sz w:val="22"/>
      </w:rPr>
    </w:pPr>
    <w:r>
      <w:rPr>
        <w:rFonts w:eastAsia="Calibri" w:cs="Calibri"/>
        <w:noProof/>
        <w:sz w:val="22"/>
      </w:rPr>
      <w:t>Virtual</w:t>
    </w:r>
  </w:p>
  <w:p w14:paraId="157CB723" w14:textId="77777777" w:rsidR="005765F6" w:rsidRDefault="00576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5BF8" w14:textId="77777777" w:rsidR="00D648BA" w:rsidRDefault="00D64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08B79BB"/>
    <w:multiLevelType w:val="hybridMultilevel"/>
    <w:tmpl w:val="A62203A6"/>
    <w:lvl w:ilvl="0" w:tplc="C6BA668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5353695">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 w:numId="6" w16cid:durableId="603339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67E42"/>
    <w:rsid w:val="00071471"/>
    <w:rsid w:val="000B6407"/>
    <w:rsid w:val="00114AE9"/>
    <w:rsid w:val="0015358A"/>
    <w:rsid w:val="00160CC0"/>
    <w:rsid w:val="00162FC6"/>
    <w:rsid w:val="00164838"/>
    <w:rsid w:val="00173756"/>
    <w:rsid w:val="00196AD0"/>
    <w:rsid w:val="0024141F"/>
    <w:rsid w:val="00251611"/>
    <w:rsid w:val="00251BBC"/>
    <w:rsid w:val="00255184"/>
    <w:rsid w:val="002779BC"/>
    <w:rsid w:val="003510CA"/>
    <w:rsid w:val="003D1DB9"/>
    <w:rsid w:val="0040322F"/>
    <w:rsid w:val="00421C52"/>
    <w:rsid w:val="00425D86"/>
    <w:rsid w:val="00446CF9"/>
    <w:rsid w:val="004626D7"/>
    <w:rsid w:val="004F6F7B"/>
    <w:rsid w:val="005765F6"/>
    <w:rsid w:val="005830DD"/>
    <w:rsid w:val="005F392F"/>
    <w:rsid w:val="00605322"/>
    <w:rsid w:val="00621A1E"/>
    <w:rsid w:val="006979C1"/>
    <w:rsid w:val="006A15CD"/>
    <w:rsid w:val="006B75FD"/>
    <w:rsid w:val="006C170A"/>
    <w:rsid w:val="006D45FF"/>
    <w:rsid w:val="00723D65"/>
    <w:rsid w:val="007657B1"/>
    <w:rsid w:val="00765B1B"/>
    <w:rsid w:val="00775BE5"/>
    <w:rsid w:val="00810B8D"/>
    <w:rsid w:val="00845E2D"/>
    <w:rsid w:val="00886E78"/>
    <w:rsid w:val="0089324D"/>
    <w:rsid w:val="008A65F7"/>
    <w:rsid w:val="008D0F56"/>
    <w:rsid w:val="009413A3"/>
    <w:rsid w:val="00952170"/>
    <w:rsid w:val="009B40E5"/>
    <w:rsid w:val="009D504D"/>
    <w:rsid w:val="009E38EE"/>
    <w:rsid w:val="009F7CF2"/>
    <w:rsid w:val="00A43EC0"/>
    <w:rsid w:val="00A51581"/>
    <w:rsid w:val="00A77B3E"/>
    <w:rsid w:val="00A82D14"/>
    <w:rsid w:val="00A96470"/>
    <w:rsid w:val="00AF483B"/>
    <w:rsid w:val="00B67FC3"/>
    <w:rsid w:val="00B73561"/>
    <w:rsid w:val="00B81C3F"/>
    <w:rsid w:val="00B842A4"/>
    <w:rsid w:val="00BA2C4B"/>
    <w:rsid w:val="00C0063A"/>
    <w:rsid w:val="00C327B2"/>
    <w:rsid w:val="00C462F2"/>
    <w:rsid w:val="00C47A1B"/>
    <w:rsid w:val="00C7057A"/>
    <w:rsid w:val="00CA2A55"/>
    <w:rsid w:val="00CE7F38"/>
    <w:rsid w:val="00D648BA"/>
    <w:rsid w:val="00D805BB"/>
    <w:rsid w:val="00DA2221"/>
    <w:rsid w:val="00E1773A"/>
    <w:rsid w:val="00E67ABF"/>
    <w:rsid w:val="00F0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412B54"/>
  <w15:docId w15:val="{B6A291E0-59EE-4387-BF15-699655F4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8BA"/>
    <w:rPr>
      <w:rFonts w:ascii="Calibri" w:hAnsi="Calibri"/>
      <w:sz w:val="24"/>
      <w:szCs w:val="24"/>
    </w:rPr>
  </w:style>
  <w:style w:type="paragraph" w:styleId="Heading1">
    <w:name w:val="heading 1"/>
    <w:basedOn w:val="Normal"/>
    <w:next w:val="Normal"/>
    <w:link w:val="Heading1Char"/>
    <w:qFormat/>
    <w:rsid w:val="00D648BA"/>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D648BA"/>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D648BA"/>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D648BA"/>
    <w:pPr>
      <w:numPr>
        <w:ilvl w:val="2"/>
        <w:numId w:val="5"/>
      </w:numPr>
      <w:tabs>
        <w:tab w:val="clear" w:pos="9360"/>
        <w:tab w:val="left" w:pos="990"/>
        <w:tab w:val="num" w:pos="1440"/>
      </w:tabs>
      <w:ind w:left="1440"/>
      <w:outlineLvl w:val="3"/>
    </w:pPr>
  </w:style>
  <w:style w:type="paragraph" w:styleId="Heading6">
    <w:name w:val="heading 6"/>
    <w:basedOn w:val="Normal"/>
    <w:next w:val="Normal"/>
    <w:link w:val="Heading6Char"/>
    <w:semiHidden/>
    <w:unhideWhenUsed/>
    <w:qFormat/>
    <w:rsid w:val="000B640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D648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48BA"/>
  </w:style>
  <w:style w:type="character" w:styleId="Hyperlink">
    <w:name w:val="Hyperlink"/>
    <w:basedOn w:val="DefaultParagraphFont"/>
    <w:rsid w:val="00EF7B96"/>
    <w:rPr>
      <w:color w:val="0563C1"/>
      <w:u w:val="single"/>
    </w:rPr>
  </w:style>
  <w:style w:type="paragraph" w:customStyle="1" w:styleId="container">
    <w:name w:val="container"/>
    <w:basedOn w:val="Normal"/>
    <w:rsid w:val="00D648BA"/>
    <w:rPr>
      <w:rFonts w:eastAsia="Calibri" w:cs="Calibri"/>
      <w:color w:val="7B7B89"/>
    </w:rPr>
  </w:style>
  <w:style w:type="paragraph" w:customStyle="1" w:styleId="p">
    <w:name w:val="p"/>
    <w:basedOn w:val="Normal"/>
    <w:rsid w:val="00D648BA"/>
  </w:style>
  <w:style w:type="paragraph" w:styleId="Header">
    <w:name w:val="header"/>
    <w:basedOn w:val="Normal"/>
    <w:link w:val="HeaderChar"/>
    <w:rsid w:val="00D648BA"/>
    <w:pPr>
      <w:tabs>
        <w:tab w:val="center" w:pos="4680"/>
        <w:tab w:val="right" w:pos="9360"/>
      </w:tabs>
    </w:pPr>
  </w:style>
  <w:style w:type="character" w:customStyle="1" w:styleId="HeaderChar">
    <w:name w:val="Header Char"/>
    <w:basedOn w:val="DefaultParagraphFont"/>
    <w:link w:val="Header"/>
    <w:rsid w:val="00D648BA"/>
    <w:rPr>
      <w:rFonts w:ascii="Calibri" w:hAnsi="Calibri"/>
      <w:sz w:val="24"/>
      <w:szCs w:val="24"/>
    </w:rPr>
  </w:style>
  <w:style w:type="paragraph" w:styleId="Footer">
    <w:name w:val="footer"/>
    <w:basedOn w:val="Normal"/>
    <w:link w:val="FooterChar"/>
    <w:rsid w:val="00D648BA"/>
    <w:pPr>
      <w:tabs>
        <w:tab w:val="center" w:pos="4680"/>
        <w:tab w:val="right" w:pos="9360"/>
      </w:tabs>
    </w:pPr>
  </w:style>
  <w:style w:type="character" w:customStyle="1" w:styleId="FooterChar">
    <w:name w:val="Footer Char"/>
    <w:basedOn w:val="DefaultParagraphFont"/>
    <w:link w:val="Footer"/>
    <w:rsid w:val="00D648BA"/>
    <w:rPr>
      <w:rFonts w:ascii="Calibri" w:hAnsi="Calibri"/>
      <w:sz w:val="24"/>
      <w:szCs w:val="24"/>
    </w:rPr>
  </w:style>
  <w:style w:type="character" w:customStyle="1" w:styleId="Heading1Char">
    <w:name w:val="Heading 1 Char"/>
    <w:basedOn w:val="DefaultParagraphFont"/>
    <w:link w:val="Heading1"/>
    <w:rsid w:val="00D648BA"/>
    <w:rPr>
      <w:rFonts w:ascii="Calibri" w:eastAsia="Calibri" w:hAnsi="Calibri" w:cs="Calibri"/>
      <w:b/>
      <w:sz w:val="28"/>
      <w:szCs w:val="24"/>
    </w:rPr>
  </w:style>
  <w:style w:type="character" w:customStyle="1" w:styleId="Heading2Char">
    <w:name w:val="Heading 2 Char"/>
    <w:basedOn w:val="DefaultParagraphFont"/>
    <w:link w:val="Heading2"/>
    <w:rsid w:val="00D648BA"/>
    <w:rPr>
      <w:rFonts w:ascii="Calibri" w:eastAsia="Calibri" w:hAnsi="Calibri" w:cs="Calibri"/>
      <w:b/>
      <w:noProof/>
      <w:sz w:val="24"/>
      <w:szCs w:val="24"/>
    </w:rPr>
  </w:style>
  <w:style w:type="character" w:customStyle="1" w:styleId="Heading3Char">
    <w:name w:val="Heading 3 Char"/>
    <w:basedOn w:val="DefaultParagraphFont"/>
    <w:link w:val="Heading3"/>
    <w:rsid w:val="00D648BA"/>
    <w:rPr>
      <w:rFonts w:ascii="Calibri" w:eastAsia="Calibri" w:hAnsi="Calibri" w:cs="Calibri"/>
      <w:b/>
      <w:sz w:val="24"/>
      <w:szCs w:val="24"/>
    </w:rPr>
  </w:style>
  <w:style w:type="character" w:customStyle="1" w:styleId="Heading4Char">
    <w:name w:val="Heading 4 Char"/>
    <w:link w:val="Heading4"/>
    <w:rsid w:val="00D648BA"/>
    <w:rPr>
      <w:rFonts w:ascii="Calibri" w:eastAsia="Calibri" w:hAnsi="Calibri" w:cs="Calibri"/>
      <w:b/>
      <w:sz w:val="24"/>
      <w:szCs w:val="24"/>
    </w:rPr>
  </w:style>
  <w:style w:type="character" w:customStyle="1" w:styleId="Heading6Char">
    <w:name w:val="Heading 6 Char"/>
    <w:basedOn w:val="DefaultParagraphFont"/>
    <w:link w:val="Heading6"/>
    <w:semiHidden/>
    <w:rsid w:val="000B640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1867">
      <w:bodyDiv w:val="1"/>
      <w:marLeft w:val="0"/>
      <w:marRight w:val="0"/>
      <w:marTop w:val="0"/>
      <w:marBottom w:val="0"/>
      <w:divBdr>
        <w:top w:val="none" w:sz="0" w:space="0" w:color="auto"/>
        <w:left w:val="none" w:sz="0" w:space="0" w:color="auto"/>
        <w:bottom w:val="none" w:sz="0" w:space="0" w:color="auto"/>
        <w:right w:val="none" w:sz="0" w:space="0" w:color="auto"/>
      </w:divBdr>
      <w:divsChild>
        <w:div w:id="213539773">
          <w:marLeft w:val="0"/>
          <w:marRight w:val="0"/>
          <w:marTop w:val="0"/>
          <w:marBottom w:val="0"/>
          <w:divBdr>
            <w:top w:val="none" w:sz="0" w:space="0" w:color="auto"/>
            <w:left w:val="none" w:sz="0" w:space="0" w:color="auto"/>
            <w:bottom w:val="none" w:sz="0" w:space="0" w:color="auto"/>
            <w:right w:val="none" w:sz="0" w:space="0" w:color="auto"/>
          </w:divBdr>
          <w:divsChild>
            <w:div w:id="1806239461">
              <w:marLeft w:val="0"/>
              <w:marRight w:val="0"/>
              <w:marTop w:val="0"/>
              <w:marBottom w:val="0"/>
              <w:divBdr>
                <w:top w:val="none" w:sz="0" w:space="0" w:color="auto"/>
                <w:left w:val="none" w:sz="0" w:space="0" w:color="auto"/>
                <w:bottom w:val="none" w:sz="0" w:space="0" w:color="auto"/>
                <w:right w:val="none" w:sz="0" w:space="0" w:color="auto"/>
              </w:divBdr>
              <w:divsChild>
                <w:div w:id="1929074323">
                  <w:marLeft w:val="0"/>
                  <w:marRight w:val="0"/>
                  <w:marTop w:val="0"/>
                  <w:marBottom w:val="0"/>
                  <w:divBdr>
                    <w:top w:val="none" w:sz="0" w:space="0" w:color="auto"/>
                    <w:left w:val="none" w:sz="0" w:space="0" w:color="auto"/>
                    <w:bottom w:val="none" w:sz="0" w:space="0" w:color="auto"/>
                    <w:right w:val="none" w:sz="0" w:space="0" w:color="auto"/>
                  </w:divBdr>
                  <w:divsChild>
                    <w:div w:id="765619852">
                      <w:marLeft w:val="0"/>
                      <w:marRight w:val="0"/>
                      <w:marTop w:val="0"/>
                      <w:marBottom w:val="0"/>
                      <w:divBdr>
                        <w:top w:val="none" w:sz="0" w:space="0" w:color="auto"/>
                        <w:left w:val="none" w:sz="0" w:space="0" w:color="auto"/>
                        <w:bottom w:val="none" w:sz="0" w:space="0" w:color="auto"/>
                        <w:right w:val="none" w:sz="0" w:space="0" w:color="auto"/>
                      </w:divBdr>
                    </w:div>
                    <w:div w:id="1366518824">
                      <w:marLeft w:val="0"/>
                      <w:marRight w:val="0"/>
                      <w:marTop w:val="0"/>
                      <w:marBottom w:val="0"/>
                      <w:divBdr>
                        <w:top w:val="none" w:sz="0" w:space="0" w:color="auto"/>
                        <w:left w:val="none" w:sz="0" w:space="0" w:color="auto"/>
                        <w:bottom w:val="none" w:sz="0" w:space="0" w:color="auto"/>
                        <w:right w:val="none" w:sz="0" w:space="0" w:color="auto"/>
                      </w:divBdr>
                      <w:divsChild>
                        <w:div w:id="1669097354">
                          <w:marLeft w:val="0"/>
                          <w:marRight w:val="0"/>
                          <w:marTop w:val="0"/>
                          <w:marBottom w:val="0"/>
                          <w:divBdr>
                            <w:top w:val="none" w:sz="0" w:space="0" w:color="auto"/>
                            <w:left w:val="none" w:sz="0" w:space="0" w:color="auto"/>
                            <w:bottom w:val="none" w:sz="0" w:space="0" w:color="auto"/>
                            <w:right w:val="none" w:sz="0" w:space="0" w:color="auto"/>
                          </w:divBdr>
                          <w:divsChild>
                            <w:div w:id="27805480">
                              <w:marLeft w:val="0"/>
                              <w:marRight w:val="0"/>
                              <w:marTop w:val="0"/>
                              <w:marBottom w:val="0"/>
                              <w:divBdr>
                                <w:top w:val="none" w:sz="0" w:space="0" w:color="auto"/>
                                <w:left w:val="none" w:sz="0" w:space="0" w:color="auto"/>
                                <w:bottom w:val="none" w:sz="0" w:space="0" w:color="auto"/>
                                <w:right w:val="none" w:sz="0" w:space="0" w:color="auto"/>
                              </w:divBdr>
                              <w:divsChild>
                                <w:div w:id="1116221113">
                                  <w:marLeft w:val="0"/>
                                  <w:marRight w:val="0"/>
                                  <w:marTop w:val="0"/>
                                  <w:marBottom w:val="0"/>
                                  <w:divBdr>
                                    <w:top w:val="none" w:sz="0" w:space="0" w:color="auto"/>
                                    <w:left w:val="none" w:sz="0" w:space="0" w:color="auto"/>
                                    <w:bottom w:val="none" w:sz="0" w:space="0" w:color="auto"/>
                                    <w:right w:val="none" w:sz="0" w:space="0" w:color="auto"/>
                                  </w:divBdr>
                                  <w:divsChild>
                                    <w:div w:id="1866942547">
                                      <w:marLeft w:val="0"/>
                                      <w:marRight w:val="0"/>
                                      <w:marTop w:val="0"/>
                                      <w:marBottom w:val="0"/>
                                      <w:divBdr>
                                        <w:top w:val="none" w:sz="0" w:space="0" w:color="auto"/>
                                        <w:left w:val="none" w:sz="0" w:space="0" w:color="auto"/>
                                        <w:bottom w:val="none" w:sz="0" w:space="0" w:color="auto"/>
                                        <w:right w:val="none" w:sz="0" w:space="0" w:color="auto"/>
                                      </w:divBdr>
                                      <w:divsChild>
                                        <w:div w:id="232667216">
                                          <w:marLeft w:val="0"/>
                                          <w:marRight w:val="0"/>
                                          <w:marTop w:val="0"/>
                                          <w:marBottom w:val="0"/>
                                          <w:divBdr>
                                            <w:top w:val="none" w:sz="0" w:space="0" w:color="auto"/>
                                            <w:left w:val="none" w:sz="0" w:space="0" w:color="auto"/>
                                            <w:bottom w:val="none" w:sz="0" w:space="0" w:color="auto"/>
                                            <w:right w:val="none" w:sz="0" w:space="0" w:color="auto"/>
                                          </w:divBdr>
                                          <w:divsChild>
                                            <w:div w:id="1593394271">
                                              <w:marLeft w:val="0"/>
                                              <w:marRight w:val="0"/>
                                              <w:marTop w:val="0"/>
                                              <w:marBottom w:val="0"/>
                                              <w:divBdr>
                                                <w:top w:val="none" w:sz="0" w:space="0" w:color="auto"/>
                                                <w:left w:val="none" w:sz="0" w:space="0" w:color="auto"/>
                                                <w:bottom w:val="none" w:sz="0" w:space="0" w:color="auto"/>
                                                <w:right w:val="none" w:sz="0" w:space="0" w:color="auto"/>
                                              </w:divBdr>
                                              <w:divsChild>
                                                <w:div w:id="772701769">
                                                  <w:marLeft w:val="0"/>
                                                  <w:marRight w:val="0"/>
                                                  <w:marTop w:val="0"/>
                                                  <w:marBottom w:val="0"/>
                                                  <w:divBdr>
                                                    <w:top w:val="none" w:sz="0" w:space="0" w:color="auto"/>
                                                    <w:left w:val="none" w:sz="0" w:space="0" w:color="auto"/>
                                                    <w:bottom w:val="none" w:sz="0" w:space="0" w:color="auto"/>
                                                    <w:right w:val="none" w:sz="0" w:space="0" w:color="auto"/>
                                                  </w:divBdr>
                                                  <w:divsChild>
                                                    <w:div w:id="292559935">
                                                      <w:marLeft w:val="0"/>
                                                      <w:marRight w:val="0"/>
                                                      <w:marTop w:val="0"/>
                                                      <w:marBottom w:val="0"/>
                                                      <w:divBdr>
                                                        <w:top w:val="none" w:sz="0" w:space="0" w:color="auto"/>
                                                        <w:left w:val="none" w:sz="0" w:space="0" w:color="auto"/>
                                                        <w:bottom w:val="none" w:sz="0" w:space="0" w:color="auto"/>
                                                        <w:right w:val="none" w:sz="0" w:space="0" w:color="auto"/>
                                                      </w:divBdr>
                                                      <w:divsChild>
                                                        <w:div w:id="140192017">
                                                          <w:marLeft w:val="0"/>
                                                          <w:marRight w:val="0"/>
                                                          <w:marTop w:val="0"/>
                                                          <w:marBottom w:val="0"/>
                                                          <w:divBdr>
                                                            <w:top w:val="none" w:sz="0" w:space="0" w:color="auto"/>
                                                            <w:left w:val="none" w:sz="0" w:space="0" w:color="auto"/>
                                                            <w:bottom w:val="none" w:sz="0" w:space="0" w:color="auto"/>
                                                            <w:right w:val="none" w:sz="0" w:space="0" w:color="auto"/>
                                                          </w:divBdr>
                                                          <w:divsChild>
                                                            <w:div w:id="3852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72736">
      <w:bodyDiv w:val="1"/>
      <w:marLeft w:val="0"/>
      <w:marRight w:val="0"/>
      <w:marTop w:val="0"/>
      <w:marBottom w:val="0"/>
      <w:divBdr>
        <w:top w:val="none" w:sz="0" w:space="0" w:color="auto"/>
        <w:left w:val="none" w:sz="0" w:space="0" w:color="auto"/>
        <w:bottom w:val="none" w:sz="0" w:space="0" w:color="auto"/>
        <w:right w:val="none" w:sz="0" w:space="0" w:color="auto"/>
      </w:divBdr>
      <w:divsChild>
        <w:div w:id="659045190">
          <w:marLeft w:val="0"/>
          <w:marRight w:val="0"/>
          <w:marTop w:val="0"/>
          <w:marBottom w:val="0"/>
          <w:divBdr>
            <w:top w:val="none" w:sz="0" w:space="0" w:color="auto"/>
            <w:left w:val="none" w:sz="0" w:space="0" w:color="auto"/>
            <w:bottom w:val="none" w:sz="0" w:space="0" w:color="auto"/>
            <w:right w:val="none" w:sz="0" w:space="0" w:color="auto"/>
          </w:divBdr>
        </w:div>
      </w:divsChild>
    </w:div>
    <w:div w:id="241572109">
      <w:bodyDiv w:val="1"/>
      <w:marLeft w:val="0"/>
      <w:marRight w:val="0"/>
      <w:marTop w:val="0"/>
      <w:marBottom w:val="0"/>
      <w:divBdr>
        <w:top w:val="none" w:sz="0" w:space="0" w:color="auto"/>
        <w:left w:val="none" w:sz="0" w:space="0" w:color="auto"/>
        <w:bottom w:val="none" w:sz="0" w:space="0" w:color="auto"/>
        <w:right w:val="none" w:sz="0" w:space="0" w:color="auto"/>
      </w:divBdr>
      <w:divsChild>
        <w:div w:id="1046492554">
          <w:marLeft w:val="0"/>
          <w:marRight w:val="0"/>
          <w:marTop w:val="0"/>
          <w:marBottom w:val="0"/>
          <w:divBdr>
            <w:top w:val="none" w:sz="0" w:space="0" w:color="auto"/>
            <w:left w:val="none" w:sz="0" w:space="0" w:color="auto"/>
            <w:bottom w:val="none" w:sz="0" w:space="0" w:color="auto"/>
            <w:right w:val="none" w:sz="0" w:space="0" w:color="auto"/>
          </w:divBdr>
        </w:div>
      </w:divsChild>
    </w:div>
    <w:div w:id="334651781">
      <w:bodyDiv w:val="1"/>
      <w:marLeft w:val="0"/>
      <w:marRight w:val="0"/>
      <w:marTop w:val="0"/>
      <w:marBottom w:val="0"/>
      <w:divBdr>
        <w:top w:val="none" w:sz="0" w:space="0" w:color="auto"/>
        <w:left w:val="none" w:sz="0" w:space="0" w:color="auto"/>
        <w:bottom w:val="none" w:sz="0" w:space="0" w:color="auto"/>
        <w:right w:val="none" w:sz="0" w:space="0" w:color="auto"/>
      </w:divBdr>
      <w:divsChild>
        <w:div w:id="1078867665">
          <w:marLeft w:val="0"/>
          <w:marRight w:val="0"/>
          <w:marTop w:val="0"/>
          <w:marBottom w:val="0"/>
          <w:divBdr>
            <w:top w:val="none" w:sz="0" w:space="0" w:color="auto"/>
            <w:left w:val="none" w:sz="0" w:space="0" w:color="auto"/>
            <w:bottom w:val="none" w:sz="0" w:space="0" w:color="auto"/>
            <w:right w:val="none" w:sz="0" w:space="0" w:color="auto"/>
          </w:divBdr>
        </w:div>
      </w:divsChild>
    </w:div>
    <w:div w:id="904030080">
      <w:bodyDiv w:val="1"/>
      <w:marLeft w:val="0"/>
      <w:marRight w:val="0"/>
      <w:marTop w:val="0"/>
      <w:marBottom w:val="0"/>
      <w:divBdr>
        <w:top w:val="none" w:sz="0" w:space="0" w:color="auto"/>
        <w:left w:val="none" w:sz="0" w:space="0" w:color="auto"/>
        <w:bottom w:val="none" w:sz="0" w:space="0" w:color="auto"/>
        <w:right w:val="none" w:sz="0" w:space="0" w:color="auto"/>
      </w:divBdr>
      <w:divsChild>
        <w:div w:id="309750466">
          <w:marLeft w:val="0"/>
          <w:marRight w:val="0"/>
          <w:marTop w:val="0"/>
          <w:marBottom w:val="0"/>
          <w:divBdr>
            <w:top w:val="none" w:sz="0" w:space="0" w:color="auto"/>
            <w:left w:val="none" w:sz="0" w:space="0" w:color="auto"/>
            <w:bottom w:val="none" w:sz="0" w:space="0" w:color="auto"/>
            <w:right w:val="none" w:sz="0" w:space="0" w:color="auto"/>
          </w:divBdr>
        </w:div>
      </w:divsChild>
    </w:div>
    <w:div w:id="931741684">
      <w:bodyDiv w:val="1"/>
      <w:marLeft w:val="0"/>
      <w:marRight w:val="0"/>
      <w:marTop w:val="0"/>
      <w:marBottom w:val="0"/>
      <w:divBdr>
        <w:top w:val="none" w:sz="0" w:space="0" w:color="auto"/>
        <w:left w:val="none" w:sz="0" w:space="0" w:color="auto"/>
        <w:bottom w:val="none" w:sz="0" w:space="0" w:color="auto"/>
        <w:right w:val="none" w:sz="0" w:space="0" w:color="auto"/>
      </w:divBdr>
      <w:divsChild>
        <w:div w:id="1184981390">
          <w:marLeft w:val="0"/>
          <w:marRight w:val="0"/>
          <w:marTop w:val="0"/>
          <w:marBottom w:val="0"/>
          <w:divBdr>
            <w:top w:val="none" w:sz="0" w:space="0" w:color="auto"/>
            <w:left w:val="none" w:sz="0" w:space="0" w:color="auto"/>
            <w:bottom w:val="none" w:sz="0" w:space="0" w:color="auto"/>
            <w:right w:val="none" w:sz="0" w:space="0" w:color="auto"/>
          </w:divBdr>
        </w:div>
      </w:divsChild>
    </w:div>
    <w:div w:id="958875476">
      <w:bodyDiv w:val="1"/>
      <w:marLeft w:val="0"/>
      <w:marRight w:val="0"/>
      <w:marTop w:val="0"/>
      <w:marBottom w:val="0"/>
      <w:divBdr>
        <w:top w:val="none" w:sz="0" w:space="0" w:color="auto"/>
        <w:left w:val="none" w:sz="0" w:space="0" w:color="auto"/>
        <w:bottom w:val="none" w:sz="0" w:space="0" w:color="auto"/>
        <w:right w:val="none" w:sz="0" w:space="0" w:color="auto"/>
      </w:divBdr>
      <w:divsChild>
        <w:div w:id="1986934192">
          <w:marLeft w:val="0"/>
          <w:marRight w:val="0"/>
          <w:marTop w:val="0"/>
          <w:marBottom w:val="0"/>
          <w:divBdr>
            <w:top w:val="none" w:sz="0" w:space="0" w:color="auto"/>
            <w:left w:val="none" w:sz="0" w:space="0" w:color="auto"/>
            <w:bottom w:val="none" w:sz="0" w:space="0" w:color="auto"/>
            <w:right w:val="none" w:sz="0" w:space="0" w:color="auto"/>
          </w:divBdr>
        </w:div>
      </w:divsChild>
    </w:div>
    <w:div w:id="1065104749">
      <w:bodyDiv w:val="1"/>
      <w:marLeft w:val="0"/>
      <w:marRight w:val="0"/>
      <w:marTop w:val="0"/>
      <w:marBottom w:val="0"/>
      <w:divBdr>
        <w:top w:val="none" w:sz="0" w:space="0" w:color="auto"/>
        <w:left w:val="none" w:sz="0" w:space="0" w:color="auto"/>
        <w:bottom w:val="none" w:sz="0" w:space="0" w:color="auto"/>
        <w:right w:val="none" w:sz="0" w:space="0" w:color="auto"/>
      </w:divBdr>
      <w:divsChild>
        <w:div w:id="921641284">
          <w:marLeft w:val="0"/>
          <w:marRight w:val="0"/>
          <w:marTop w:val="0"/>
          <w:marBottom w:val="0"/>
          <w:divBdr>
            <w:top w:val="none" w:sz="0" w:space="0" w:color="auto"/>
            <w:left w:val="none" w:sz="0" w:space="0" w:color="auto"/>
            <w:bottom w:val="none" w:sz="0" w:space="0" w:color="auto"/>
            <w:right w:val="none" w:sz="0" w:space="0" w:color="auto"/>
          </w:divBdr>
        </w:div>
      </w:divsChild>
    </w:div>
    <w:div w:id="1140613433">
      <w:bodyDiv w:val="1"/>
      <w:marLeft w:val="0"/>
      <w:marRight w:val="0"/>
      <w:marTop w:val="0"/>
      <w:marBottom w:val="0"/>
      <w:divBdr>
        <w:top w:val="none" w:sz="0" w:space="0" w:color="auto"/>
        <w:left w:val="none" w:sz="0" w:space="0" w:color="auto"/>
        <w:bottom w:val="none" w:sz="0" w:space="0" w:color="auto"/>
        <w:right w:val="none" w:sz="0" w:space="0" w:color="auto"/>
      </w:divBdr>
      <w:divsChild>
        <w:div w:id="965040192">
          <w:marLeft w:val="0"/>
          <w:marRight w:val="0"/>
          <w:marTop w:val="0"/>
          <w:marBottom w:val="0"/>
          <w:divBdr>
            <w:top w:val="none" w:sz="0" w:space="0" w:color="auto"/>
            <w:left w:val="none" w:sz="0" w:space="0" w:color="auto"/>
            <w:bottom w:val="none" w:sz="0" w:space="0" w:color="auto"/>
            <w:right w:val="none" w:sz="0" w:space="0" w:color="auto"/>
          </w:divBdr>
        </w:div>
      </w:divsChild>
    </w:div>
    <w:div w:id="1220285354">
      <w:bodyDiv w:val="1"/>
      <w:marLeft w:val="0"/>
      <w:marRight w:val="0"/>
      <w:marTop w:val="0"/>
      <w:marBottom w:val="0"/>
      <w:divBdr>
        <w:top w:val="none" w:sz="0" w:space="0" w:color="auto"/>
        <w:left w:val="none" w:sz="0" w:space="0" w:color="auto"/>
        <w:bottom w:val="none" w:sz="0" w:space="0" w:color="auto"/>
        <w:right w:val="none" w:sz="0" w:space="0" w:color="auto"/>
      </w:divBdr>
      <w:divsChild>
        <w:div w:id="383457210">
          <w:marLeft w:val="0"/>
          <w:marRight w:val="0"/>
          <w:marTop w:val="0"/>
          <w:marBottom w:val="0"/>
          <w:divBdr>
            <w:top w:val="none" w:sz="0" w:space="0" w:color="auto"/>
            <w:left w:val="none" w:sz="0" w:space="0" w:color="auto"/>
            <w:bottom w:val="none" w:sz="0" w:space="0" w:color="auto"/>
            <w:right w:val="none" w:sz="0" w:space="0" w:color="auto"/>
          </w:divBdr>
          <w:divsChild>
            <w:div w:id="933588793">
              <w:marLeft w:val="0"/>
              <w:marRight w:val="0"/>
              <w:marTop w:val="0"/>
              <w:marBottom w:val="0"/>
              <w:divBdr>
                <w:top w:val="none" w:sz="0" w:space="0" w:color="auto"/>
                <w:left w:val="none" w:sz="0" w:space="0" w:color="auto"/>
                <w:bottom w:val="none" w:sz="0" w:space="0" w:color="auto"/>
                <w:right w:val="none" w:sz="0" w:space="0" w:color="auto"/>
              </w:divBdr>
              <w:divsChild>
                <w:div w:id="1657147034">
                  <w:marLeft w:val="0"/>
                  <w:marRight w:val="0"/>
                  <w:marTop w:val="0"/>
                  <w:marBottom w:val="0"/>
                  <w:divBdr>
                    <w:top w:val="none" w:sz="0" w:space="0" w:color="auto"/>
                    <w:left w:val="none" w:sz="0" w:space="0" w:color="auto"/>
                    <w:bottom w:val="none" w:sz="0" w:space="0" w:color="auto"/>
                    <w:right w:val="none" w:sz="0" w:space="0" w:color="auto"/>
                  </w:divBdr>
                  <w:divsChild>
                    <w:div w:id="1484151980">
                      <w:marLeft w:val="0"/>
                      <w:marRight w:val="0"/>
                      <w:marTop w:val="0"/>
                      <w:marBottom w:val="0"/>
                      <w:divBdr>
                        <w:top w:val="none" w:sz="0" w:space="0" w:color="auto"/>
                        <w:left w:val="none" w:sz="0" w:space="0" w:color="auto"/>
                        <w:bottom w:val="none" w:sz="0" w:space="0" w:color="auto"/>
                        <w:right w:val="none" w:sz="0" w:space="0" w:color="auto"/>
                      </w:divBdr>
                    </w:div>
                    <w:div w:id="1341158184">
                      <w:marLeft w:val="0"/>
                      <w:marRight w:val="0"/>
                      <w:marTop w:val="0"/>
                      <w:marBottom w:val="0"/>
                      <w:divBdr>
                        <w:top w:val="none" w:sz="0" w:space="0" w:color="auto"/>
                        <w:left w:val="none" w:sz="0" w:space="0" w:color="auto"/>
                        <w:bottom w:val="none" w:sz="0" w:space="0" w:color="auto"/>
                        <w:right w:val="none" w:sz="0" w:space="0" w:color="auto"/>
                      </w:divBdr>
                      <w:divsChild>
                        <w:div w:id="591625480">
                          <w:marLeft w:val="0"/>
                          <w:marRight w:val="0"/>
                          <w:marTop w:val="0"/>
                          <w:marBottom w:val="0"/>
                          <w:divBdr>
                            <w:top w:val="none" w:sz="0" w:space="0" w:color="auto"/>
                            <w:left w:val="none" w:sz="0" w:space="0" w:color="auto"/>
                            <w:bottom w:val="none" w:sz="0" w:space="0" w:color="auto"/>
                            <w:right w:val="none" w:sz="0" w:space="0" w:color="auto"/>
                          </w:divBdr>
                          <w:divsChild>
                            <w:div w:id="631642391">
                              <w:marLeft w:val="0"/>
                              <w:marRight w:val="0"/>
                              <w:marTop w:val="0"/>
                              <w:marBottom w:val="0"/>
                              <w:divBdr>
                                <w:top w:val="none" w:sz="0" w:space="0" w:color="auto"/>
                                <w:left w:val="none" w:sz="0" w:space="0" w:color="auto"/>
                                <w:bottom w:val="none" w:sz="0" w:space="0" w:color="auto"/>
                                <w:right w:val="none" w:sz="0" w:space="0" w:color="auto"/>
                              </w:divBdr>
                              <w:divsChild>
                                <w:div w:id="1324813941">
                                  <w:marLeft w:val="0"/>
                                  <w:marRight w:val="0"/>
                                  <w:marTop w:val="0"/>
                                  <w:marBottom w:val="0"/>
                                  <w:divBdr>
                                    <w:top w:val="none" w:sz="0" w:space="0" w:color="auto"/>
                                    <w:left w:val="none" w:sz="0" w:space="0" w:color="auto"/>
                                    <w:bottom w:val="none" w:sz="0" w:space="0" w:color="auto"/>
                                    <w:right w:val="none" w:sz="0" w:space="0" w:color="auto"/>
                                  </w:divBdr>
                                  <w:divsChild>
                                    <w:div w:id="153031226">
                                      <w:marLeft w:val="0"/>
                                      <w:marRight w:val="0"/>
                                      <w:marTop w:val="0"/>
                                      <w:marBottom w:val="0"/>
                                      <w:divBdr>
                                        <w:top w:val="none" w:sz="0" w:space="0" w:color="auto"/>
                                        <w:left w:val="none" w:sz="0" w:space="0" w:color="auto"/>
                                        <w:bottom w:val="none" w:sz="0" w:space="0" w:color="auto"/>
                                        <w:right w:val="none" w:sz="0" w:space="0" w:color="auto"/>
                                      </w:divBdr>
                                      <w:divsChild>
                                        <w:div w:id="977999240">
                                          <w:marLeft w:val="0"/>
                                          <w:marRight w:val="0"/>
                                          <w:marTop w:val="0"/>
                                          <w:marBottom w:val="0"/>
                                          <w:divBdr>
                                            <w:top w:val="none" w:sz="0" w:space="0" w:color="auto"/>
                                            <w:left w:val="none" w:sz="0" w:space="0" w:color="auto"/>
                                            <w:bottom w:val="none" w:sz="0" w:space="0" w:color="auto"/>
                                            <w:right w:val="none" w:sz="0" w:space="0" w:color="auto"/>
                                          </w:divBdr>
                                          <w:divsChild>
                                            <w:div w:id="1239243247">
                                              <w:marLeft w:val="0"/>
                                              <w:marRight w:val="0"/>
                                              <w:marTop w:val="0"/>
                                              <w:marBottom w:val="0"/>
                                              <w:divBdr>
                                                <w:top w:val="none" w:sz="0" w:space="0" w:color="auto"/>
                                                <w:left w:val="none" w:sz="0" w:space="0" w:color="auto"/>
                                                <w:bottom w:val="none" w:sz="0" w:space="0" w:color="auto"/>
                                                <w:right w:val="none" w:sz="0" w:space="0" w:color="auto"/>
                                              </w:divBdr>
                                              <w:divsChild>
                                                <w:div w:id="1599095811">
                                                  <w:marLeft w:val="0"/>
                                                  <w:marRight w:val="0"/>
                                                  <w:marTop w:val="0"/>
                                                  <w:marBottom w:val="0"/>
                                                  <w:divBdr>
                                                    <w:top w:val="none" w:sz="0" w:space="0" w:color="auto"/>
                                                    <w:left w:val="none" w:sz="0" w:space="0" w:color="auto"/>
                                                    <w:bottom w:val="none" w:sz="0" w:space="0" w:color="auto"/>
                                                    <w:right w:val="none" w:sz="0" w:space="0" w:color="auto"/>
                                                  </w:divBdr>
                                                  <w:divsChild>
                                                    <w:div w:id="861473618">
                                                      <w:marLeft w:val="0"/>
                                                      <w:marRight w:val="0"/>
                                                      <w:marTop w:val="0"/>
                                                      <w:marBottom w:val="0"/>
                                                      <w:divBdr>
                                                        <w:top w:val="none" w:sz="0" w:space="0" w:color="auto"/>
                                                        <w:left w:val="none" w:sz="0" w:space="0" w:color="auto"/>
                                                        <w:bottom w:val="none" w:sz="0" w:space="0" w:color="auto"/>
                                                        <w:right w:val="none" w:sz="0" w:space="0" w:color="auto"/>
                                                      </w:divBdr>
                                                      <w:divsChild>
                                                        <w:div w:id="990256828">
                                                          <w:marLeft w:val="0"/>
                                                          <w:marRight w:val="0"/>
                                                          <w:marTop w:val="0"/>
                                                          <w:marBottom w:val="0"/>
                                                          <w:divBdr>
                                                            <w:top w:val="none" w:sz="0" w:space="0" w:color="auto"/>
                                                            <w:left w:val="none" w:sz="0" w:space="0" w:color="auto"/>
                                                            <w:bottom w:val="none" w:sz="0" w:space="0" w:color="auto"/>
                                                            <w:right w:val="none" w:sz="0" w:space="0" w:color="auto"/>
                                                          </w:divBdr>
                                                          <w:divsChild>
                                                            <w:div w:id="15535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2637696">
      <w:bodyDiv w:val="1"/>
      <w:marLeft w:val="0"/>
      <w:marRight w:val="0"/>
      <w:marTop w:val="0"/>
      <w:marBottom w:val="0"/>
      <w:divBdr>
        <w:top w:val="none" w:sz="0" w:space="0" w:color="auto"/>
        <w:left w:val="none" w:sz="0" w:space="0" w:color="auto"/>
        <w:bottom w:val="none" w:sz="0" w:space="0" w:color="auto"/>
        <w:right w:val="none" w:sz="0" w:space="0" w:color="auto"/>
      </w:divBdr>
      <w:divsChild>
        <w:div w:id="2047171066">
          <w:marLeft w:val="0"/>
          <w:marRight w:val="0"/>
          <w:marTop w:val="0"/>
          <w:marBottom w:val="0"/>
          <w:divBdr>
            <w:top w:val="none" w:sz="0" w:space="0" w:color="auto"/>
            <w:left w:val="none" w:sz="0" w:space="0" w:color="auto"/>
            <w:bottom w:val="none" w:sz="0" w:space="0" w:color="auto"/>
            <w:right w:val="none" w:sz="0" w:space="0" w:color="auto"/>
          </w:divBdr>
        </w:div>
      </w:divsChild>
    </w:div>
    <w:div w:id="1688435918">
      <w:bodyDiv w:val="1"/>
      <w:marLeft w:val="0"/>
      <w:marRight w:val="0"/>
      <w:marTop w:val="0"/>
      <w:marBottom w:val="0"/>
      <w:divBdr>
        <w:top w:val="none" w:sz="0" w:space="0" w:color="auto"/>
        <w:left w:val="none" w:sz="0" w:space="0" w:color="auto"/>
        <w:bottom w:val="none" w:sz="0" w:space="0" w:color="auto"/>
        <w:right w:val="none" w:sz="0" w:space="0" w:color="auto"/>
      </w:divBdr>
      <w:divsChild>
        <w:div w:id="265624010">
          <w:marLeft w:val="0"/>
          <w:marRight w:val="0"/>
          <w:marTop w:val="0"/>
          <w:marBottom w:val="0"/>
          <w:divBdr>
            <w:top w:val="none" w:sz="0" w:space="0" w:color="auto"/>
            <w:left w:val="none" w:sz="0" w:space="0" w:color="auto"/>
            <w:bottom w:val="none" w:sz="0" w:space="0" w:color="auto"/>
            <w:right w:val="none" w:sz="0" w:space="0" w:color="auto"/>
          </w:divBdr>
        </w:div>
      </w:divsChild>
    </w:div>
    <w:div w:id="1759211993">
      <w:bodyDiv w:val="1"/>
      <w:marLeft w:val="0"/>
      <w:marRight w:val="0"/>
      <w:marTop w:val="0"/>
      <w:marBottom w:val="0"/>
      <w:divBdr>
        <w:top w:val="none" w:sz="0" w:space="0" w:color="auto"/>
        <w:left w:val="none" w:sz="0" w:space="0" w:color="auto"/>
        <w:bottom w:val="none" w:sz="0" w:space="0" w:color="auto"/>
        <w:right w:val="none" w:sz="0" w:space="0" w:color="auto"/>
      </w:divBdr>
      <w:divsChild>
        <w:div w:id="222371011">
          <w:marLeft w:val="0"/>
          <w:marRight w:val="0"/>
          <w:marTop w:val="0"/>
          <w:marBottom w:val="0"/>
          <w:divBdr>
            <w:top w:val="none" w:sz="0" w:space="0" w:color="auto"/>
            <w:left w:val="none" w:sz="0" w:space="0" w:color="auto"/>
            <w:bottom w:val="none" w:sz="0" w:space="0" w:color="auto"/>
            <w:right w:val="none" w:sz="0" w:space="0" w:color="auto"/>
          </w:divBdr>
        </w:div>
      </w:divsChild>
    </w:div>
    <w:div w:id="1862551331">
      <w:bodyDiv w:val="1"/>
      <w:marLeft w:val="0"/>
      <w:marRight w:val="0"/>
      <w:marTop w:val="0"/>
      <w:marBottom w:val="0"/>
      <w:divBdr>
        <w:top w:val="none" w:sz="0" w:space="0" w:color="auto"/>
        <w:left w:val="none" w:sz="0" w:space="0" w:color="auto"/>
        <w:bottom w:val="none" w:sz="0" w:space="0" w:color="auto"/>
        <w:right w:val="none" w:sz="0" w:space="0" w:color="auto"/>
      </w:divBdr>
      <w:divsChild>
        <w:div w:id="263072387">
          <w:marLeft w:val="0"/>
          <w:marRight w:val="0"/>
          <w:marTop w:val="0"/>
          <w:marBottom w:val="0"/>
          <w:divBdr>
            <w:top w:val="none" w:sz="0" w:space="0" w:color="auto"/>
            <w:left w:val="none" w:sz="0" w:space="0" w:color="auto"/>
            <w:bottom w:val="none" w:sz="0" w:space="0" w:color="auto"/>
            <w:right w:val="none" w:sz="0" w:space="0" w:color="auto"/>
          </w:divBdr>
          <w:divsChild>
            <w:div w:id="1409646304">
              <w:marLeft w:val="0"/>
              <w:marRight w:val="0"/>
              <w:marTop w:val="0"/>
              <w:marBottom w:val="0"/>
              <w:divBdr>
                <w:top w:val="none" w:sz="0" w:space="0" w:color="auto"/>
                <w:left w:val="none" w:sz="0" w:space="0" w:color="auto"/>
                <w:bottom w:val="none" w:sz="0" w:space="0" w:color="auto"/>
                <w:right w:val="none" w:sz="0" w:space="0" w:color="auto"/>
              </w:divBdr>
              <w:divsChild>
                <w:div w:id="1574003831">
                  <w:marLeft w:val="0"/>
                  <w:marRight w:val="0"/>
                  <w:marTop w:val="0"/>
                  <w:marBottom w:val="0"/>
                  <w:divBdr>
                    <w:top w:val="none" w:sz="0" w:space="0" w:color="auto"/>
                    <w:left w:val="none" w:sz="0" w:space="0" w:color="auto"/>
                    <w:bottom w:val="none" w:sz="0" w:space="0" w:color="auto"/>
                    <w:right w:val="none" w:sz="0" w:space="0" w:color="auto"/>
                  </w:divBdr>
                  <w:divsChild>
                    <w:div w:id="1001618390">
                      <w:marLeft w:val="0"/>
                      <w:marRight w:val="0"/>
                      <w:marTop w:val="0"/>
                      <w:marBottom w:val="0"/>
                      <w:divBdr>
                        <w:top w:val="none" w:sz="0" w:space="0" w:color="auto"/>
                        <w:left w:val="none" w:sz="0" w:space="0" w:color="auto"/>
                        <w:bottom w:val="none" w:sz="0" w:space="0" w:color="auto"/>
                        <w:right w:val="none" w:sz="0" w:space="0" w:color="auto"/>
                      </w:divBdr>
                    </w:div>
                    <w:div w:id="424616127">
                      <w:marLeft w:val="0"/>
                      <w:marRight w:val="0"/>
                      <w:marTop w:val="0"/>
                      <w:marBottom w:val="0"/>
                      <w:divBdr>
                        <w:top w:val="none" w:sz="0" w:space="0" w:color="auto"/>
                        <w:left w:val="none" w:sz="0" w:space="0" w:color="auto"/>
                        <w:bottom w:val="none" w:sz="0" w:space="0" w:color="auto"/>
                        <w:right w:val="none" w:sz="0" w:space="0" w:color="auto"/>
                      </w:divBdr>
                      <w:divsChild>
                        <w:div w:id="259989694">
                          <w:marLeft w:val="0"/>
                          <w:marRight w:val="0"/>
                          <w:marTop w:val="0"/>
                          <w:marBottom w:val="0"/>
                          <w:divBdr>
                            <w:top w:val="none" w:sz="0" w:space="0" w:color="auto"/>
                            <w:left w:val="none" w:sz="0" w:space="0" w:color="auto"/>
                            <w:bottom w:val="none" w:sz="0" w:space="0" w:color="auto"/>
                            <w:right w:val="none" w:sz="0" w:space="0" w:color="auto"/>
                          </w:divBdr>
                          <w:divsChild>
                            <w:div w:id="77753806">
                              <w:marLeft w:val="0"/>
                              <w:marRight w:val="0"/>
                              <w:marTop w:val="0"/>
                              <w:marBottom w:val="0"/>
                              <w:divBdr>
                                <w:top w:val="none" w:sz="0" w:space="0" w:color="auto"/>
                                <w:left w:val="none" w:sz="0" w:space="0" w:color="auto"/>
                                <w:bottom w:val="none" w:sz="0" w:space="0" w:color="auto"/>
                                <w:right w:val="none" w:sz="0" w:space="0" w:color="auto"/>
                              </w:divBdr>
                              <w:divsChild>
                                <w:div w:id="1426614800">
                                  <w:marLeft w:val="0"/>
                                  <w:marRight w:val="0"/>
                                  <w:marTop w:val="0"/>
                                  <w:marBottom w:val="0"/>
                                  <w:divBdr>
                                    <w:top w:val="none" w:sz="0" w:space="0" w:color="auto"/>
                                    <w:left w:val="none" w:sz="0" w:space="0" w:color="auto"/>
                                    <w:bottom w:val="none" w:sz="0" w:space="0" w:color="auto"/>
                                    <w:right w:val="none" w:sz="0" w:space="0" w:color="auto"/>
                                  </w:divBdr>
                                  <w:divsChild>
                                    <w:div w:id="404575941">
                                      <w:marLeft w:val="0"/>
                                      <w:marRight w:val="0"/>
                                      <w:marTop w:val="0"/>
                                      <w:marBottom w:val="0"/>
                                      <w:divBdr>
                                        <w:top w:val="none" w:sz="0" w:space="0" w:color="auto"/>
                                        <w:left w:val="none" w:sz="0" w:space="0" w:color="auto"/>
                                        <w:bottom w:val="none" w:sz="0" w:space="0" w:color="auto"/>
                                        <w:right w:val="none" w:sz="0" w:space="0" w:color="auto"/>
                                      </w:divBdr>
                                      <w:divsChild>
                                        <w:div w:id="105584659">
                                          <w:marLeft w:val="0"/>
                                          <w:marRight w:val="0"/>
                                          <w:marTop w:val="0"/>
                                          <w:marBottom w:val="0"/>
                                          <w:divBdr>
                                            <w:top w:val="none" w:sz="0" w:space="0" w:color="auto"/>
                                            <w:left w:val="none" w:sz="0" w:space="0" w:color="auto"/>
                                            <w:bottom w:val="none" w:sz="0" w:space="0" w:color="auto"/>
                                            <w:right w:val="none" w:sz="0" w:space="0" w:color="auto"/>
                                          </w:divBdr>
                                          <w:divsChild>
                                            <w:div w:id="931662595">
                                              <w:marLeft w:val="0"/>
                                              <w:marRight w:val="0"/>
                                              <w:marTop w:val="0"/>
                                              <w:marBottom w:val="0"/>
                                              <w:divBdr>
                                                <w:top w:val="none" w:sz="0" w:space="0" w:color="auto"/>
                                                <w:left w:val="none" w:sz="0" w:space="0" w:color="auto"/>
                                                <w:bottom w:val="none" w:sz="0" w:space="0" w:color="auto"/>
                                                <w:right w:val="none" w:sz="0" w:space="0" w:color="auto"/>
                                              </w:divBdr>
                                              <w:divsChild>
                                                <w:div w:id="1034234217">
                                                  <w:marLeft w:val="0"/>
                                                  <w:marRight w:val="0"/>
                                                  <w:marTop w:val="0"/>
                                                  <w:marBottom w:val="0"/>
                                                  <w:divBdr>
                                                    <w:top w:val="none" w:sz="0" w:space="0" w:color="auto"/>
                                                    <w:left w:val="none" w:sz="0" w:space="0" w:color="auto"/>
                                                    <w:bottom w:val="none" w:sz="0" w:space="0" w:color="auto"/>
                                                    <w:right w:val="none" w:sz="0" w:space="0" w:color="auto"/>
                                                  </w:divBdr>
                                                  <w:divsChild>
                                                    <w:div w:id="607195652">
                                                      <w:marLeft w:val="0"/>
                                                      <w:marRight w:val="0"/>
                                                      <w:marTop w:val="0"/>
                                                      <w:marBottom w:val="0"/>
                                                      <w:divBdr>
                                                        <w:top w:val="none" w:sz="0" w:space="0" w:color="auto"/>
                                                        <w:left w:val="none" w:sz="0" w:space="0" w:color="auto"/>
                                                        <w:bottom w:val="none" w:sz="0" w:space="0" w:color="auto"/>
                                                        <w:right w:val="none" w:sz="0" w:space="0" w:color="auto"/>
                                                      </w:divBdr>
                                                      <w:divsChild>
                                                        <w:div w:id="973094764">
                                                          <w:marLeft w:val="0"/>
                                                          <w:marRight w:val="0"/>
                                                          <w:marTop w:val="0"/>
                                                          <w:marBottom w:val="0"/>
                                                          <w:divBdr>
                                                            <w:top w:val="none" w:sz="0" w:space="0" w:color="auto"/>
                                                            <w:left w:val="none" w:sz="0" w:space="0" w:color="auto"/>
                                                            <w:bottom w:val="none" w:sz="0" w:space="0" w:color="auto"/>
                                                            <w:right w:val="none" w:sz="0" w:space="0" w:color="auto"/>
                                                          </w:divBdr>
                                                          <w:divsChild>
                                                            <w:div w:id="19795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6448237">
      <w:bodyDiv w:val="1"/>
      <w:marLeft w:val="0"/>
      <w:marRight w:val="0"/>
      <w:marTop w:val="0"/>
      <w:marBottom w:val="0"/>
      <w:divBdr>
        <w:top w:val="none" w:sz="0" w:space="0" w:color="auto"/>
        <w:left w:val="none" w:sz="0" w:space="0" w:color="auto"/>
        <w:bottom w:val="none" w:sz="0" w:space="0" w:color="auto"/>
        <w:right w:val="none" w:sz="0" w:space="0" w:color="auto"/>
      </w:divBdr>
      <w:divsChild>
        <w:div w:id="483591238">
          <w:marLeft w:val="0"/>
          <w:marRight w:val="0"/>
          <w:marTop w:val="0"/>
          <w:marBottom w:val="0"/>
          <w:divBdr>
            <w:top w:val="none" w:sz="0" w:space="0" w:color="auto"/>
            <w:left w:val="none" w:sz="0" w:space="0" w:color="auto"/>
            <w:bottom w:val="none" w:sz="0" w:space="0" w:color="auto"/>
            <w:right w:val="none" w:sz="0" w:space="0" w:color="auto"/>
          </w:divBdr>
        </w:div>
      </w:divsChild>
    </w:div>
    <w:div w:id="2080713839">
      <w:bodyDiv w:val="1"/>
      <w:marLeft w:val="0"/>
      <w:marRight w:val="0"/>
      <w:marTop w:val="0"/>
      <w:marBottom w:val="0"/>
      <w:divBdr>
        <w:top w:val="none" w:sz="0" w:space="0" w:color="auto"/>
        <w:left w:val="none" w:sz="0" w:space="0" w:color="auto"/>
        <w:bottom w:val="none" w:sz="0" w:space="0" w:color="auto"/>
        <w:right w:val="none" w:sz="0" w:space="0" w:color="auto"/>
      </w:divBdr>
      <w:divsChild>
        <w:div w:id="514267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1BF1E5-FF25-4205-8707-3336D394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DF20B-2ECD-4B0F-AC5E-C9876DE72875}">
  <ds:schemaRefs>
    <ds:schemaRef ds:uri="http://schemas.microsoft.com/sharepoint/v3/contenttype/forms"/>
  </ds:schemaRefs>
</ds:datastoreItem>
</file>

<file path=customXml/itemProps3.xml><?xml version="1.0" encoding="utf-8"?>
<ds:datastoreItem xmlns:ds="http://schemas.openxmlformats.org/officeDocument/2006/customXml" ds:itemID="{0B1138DE-B0E1-499A-BDA9-29EFC884E012}">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233</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62</cp:revision>
  <dcterms:created xsi:type="dcterms:W3CDTF">2026-07-01T12:28:00Z</dcterms:created>
  <dcterms:modified xsi:type="dcterms:W3CDTF">2026-07-01T19:04:00Z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