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A5470" w14:textId="77777777" w:rsidR="00A77B3E" w:rsidRDefault="00000000" w:rsidP="006F36D5">
      <w:pPr>
        <w:pStyle w:val="Heading1"/>
      </w:pPr>
      <w:r>
        <w:t>Attendance</w:t>
      </w:r>
    </w:p>
    <w:p w14:paraId="629A5471" w14:textId="208B8828" w:rsidR="00A77B3E" w:rsidRDefault="003B7C38" w:rsidP="006F36D5">
      <w:pPr>
        <w:pStyle w:val="Heading2"/>
        <w:numPr>
          <w:ilvl w:val="0"/>
          <w:numId w:val="0"/>
        </w:numPr>
        <w:ind w:left="720"/>
      </w:pPr>
      <w:r w:rsidRPr="003B7C38">
        <w:t>Trustees Present</w:t>
      </w:r>
      <w:r>
        <w:t>:</w:t>
      </w:r>
    </w:p>
    <w:p w14:paraId="683CC3E1" w14:textId="52B4337F" w:rsidR="003B7C38" w:rsidRPr="003B7C38" w:rsidRDefault="004A3F2B" w:rsidP="006F36D5">
      <w:pPr>
        <w:ind w:left="720"/>
        <w:rPr>
          <w:rFonts w:eastAsia="Calibri"/>
        </w:rPr>
      </w:pPr>
      <w:r>
        <w:rPr>
          <w:rFonts w:eastAsia="Calibri"/>
        </w:rPr>
        <w:t xml:space="preserve">Jason Barrett, James Beasley, Amelia Dyal, </w:t>
      </w:r>
      <w:r w:rsidR="00B07EDE">
        <w:rPr>
          <w:rFonts w:eastAsia="Calibri"/>
        </w:rPr>
        <w:t xml:space="preserve">Allison Korman Shelton (Chair), Kevin Hyde (ex officio), </w:t>
      </w:r>
      <w:r>
        <w:rPr>
          <w:rFonts w:eastAsia="Calibri"/>
        </w:rPr>
        <w:t>Paul McElroy, and Steve Moore</w:t>
      </w:r>
    </w:p>
    <w:p w14:paraId="45CFEC3A" w14:textId="17D197B9" w:rsidR="003B7C38" w:rsidRDefault="003B7C38" w:rsidP="006F36D5">
      <w:pPr>
        <w:pStyle w:val="Heading2"/>
        <w:numPr>
          <w:ilvl w:val="0"/>
          <w:numId w:val="0"/>
        </w:numPr>
        <w:ind w:left="720"/>
      </w:pPr>
      <w:r>
        <w:t>Trustees Absent:</w:t>
      </w:r>
    </w:p>
    <w:p w14:paraId="6F01E624" w14:textId="284CAB60" w:rsidR="003B7C38" w:rsidRPr="003B7C38" w:rsidRDefault="004A3F2B" w:rsidP="006F36D5">
      <w:pPr>
        <w:ind w:left="720"/>
        <w:rPr>
          <w:rFonts w:eastAsia="Calibri"/>
        </w:rPr>
      </w:pPr>
      <w:r>
        <w:rPr>
          <w:rFonts w:eastAsia="Calibri"/>
        </w:rPr>
        <w:t>Jay Demetree and Chris Lazzara</w:t>
      </w:r>
    </w:p>
    <w:p w14:paraId="6044C22E" w14:textId="352B7844" w:rsidR="003B7C38" w:rsidRPr="003B7C38" w:rsidRDefault="00517C65" w:rsidP="006F36D5">
      <w:pPr>
        <w:pStyle w:val="Heading1"/>
      </w:pPr>
      <w:r>
        <w:t>Minutes</w:t>
      </w:r>
    </w:p>
    <w:p w14:paraId="629A5473" w14:textId="77777777" w:rsidR="00A77B3E" w:rsidRDefault="00000000" w:rsidP="006F36D5">
      <w:pPr>
        <w:pStyle w:val="Heading2"/>
      </w:pPr>
      <w:r>
        <w:t xml:space="preserve">Call to Order </w:t>
      </w:r>
    </w:p>
    <w:p w14:paraId="629A5475" w14:textId="5C2BAEB3" w:rsidR="00A77B3E" w:rsidRDefault="007F236C" w:rsidP="006F36D5">
      <w:pPr>
        <w:pStyle w:val="p"/>
        <w:spacing w:after="150"/>
        <w:ind w:right="180"/>
        <w:rPr>
          <w:rFonts w:eastAsia="Calibri" w:cs="Calibri"/>
        </w:rPr>
      </w:pPr>
      <w:r>
        <w:rPr>
          <w:rFonts w:eastAsia="Calibri" w:cs="Calibri"/>
        </w:rPr>
        <w:t xml:space="preserve">Chair Korman Shelton </w:t>
      </w:r>
      <w:r w:rsidR="000736A7">
        <w:rPr>
          <w:rFonts w:eastAsia="Calibri" w:cs="Calibri"/>
        </w:rPr>
        <w:t>recognize</w:t>
      </w:r>
      <w:r>
        <w:rPr>
          <w:rFonts w:eastAsia="Calibri" w:cs="Calibri"/>
        </w:rPr>
        <w:t xml:space="preserve">d a </w:t>
      </w:r>
      <w:r w:rsidR="000736A7">
        <w:rPr>
          <w:rFonts w:eastAsia="Calibri" w:cs="Calibri"/>
        </w:rPr>
        <w:t>quorum</w:t>
      </w:r>
      <w:r>
        <w:rPr>
          <w:rFonts w:eastAsia="Calibri" w:cs="Calibri"/>
        </w:rPr>
        <w:t xml:space="preserve"> and called the meeting to order at 12:00 PM</w:t>
      </w:r>
      <w:r w:rsidR="000736A7">
        <w:rPr>
          <w:rFonts w:eastAsia="Calibri" w:cs="Calibri"/>
        </w:rPr>
        <w:t>.</w:t>
      </w:r>
    </w:p>
    <w:p w14:paraId="629A5476" w14:textId="77777777" w:rsidR="00A77B3E" w:rsidRDefault="00000000" w:rsidP="006F36D5">
      <w:pPr>
        <w:pStyle w:val="Heading2"/>
      </w:pPr>
      <w:r>
        <w:t xml:space="preserve">Public Comment </w:t>
      </w:r>
    </w:p>
    <w:p w14:paraId="28719E20" w14:textId="2407D7E0" w:rsidR="007F236C" w:rsidRPr="007F236C" w:rsidRDefault="000736A7" w:rsidP="006F36D5">
      <w:pPr>
        <w:rPr>
          <w:rFonts w:eastAsia="Calibri"/>
        </w:rPr>
      </w:pPr>
      <w:r>
        <w:rPr>
          <w:rFonts w:eastAsia="Calibri"/>
        </w:rPr>
        <w:t>Karen Stone, Vice President and General Counsel, confirmed there were no requests for public comment.</w:t>
      </w:r>
    </w:p>
    <w:p w14:paraId="629A5477" w14:textId="77777777" w:rsidR="00A77B3E" w:rsidRDefault="00000000" w:rsidP="006F36D5">
      <w:pPr>
        <w:pStyle w:val="Heading2"/>
      </w:pPr>
      <w:r>
        <w:t xml:space="preserve">Action Items </w:t>
      </w:r>
    </w:p>
    <w:p w14:paraId="629A5478" w14:textId="77777777" w:rsidR="00A77B3E" w:rsidRDefault="00000000" w:rsidP="006F36D5">
      <w:pPr>
        <w:pStyle w:val="Heading3"/>
        <w:rPr>
          <w:noProof/>
        </w:rPr>
      </w:pPr>
      <w:r>
        <w:rPr>
          <w:noProof/>
        </w:rPr>
        <w:t xml:space="preserve">ASA-1: Consent Agenda </w:t>
      </w:r>
    </w:p>
    <w:p w14:paraId="629A5479" w14:textId="744228E3" w:rsidR="00A77B3E" w:rsidRDefault="00000000" w:rsidP="006F36D5">
      <w:pPr>
        <w:numPr>
          <w:ilvl w:val="0"/>
          <w:numId w:val="6"/>
        </w:numPr>
        <w:spacing w:before="80" w:after="80"/>
        <w:rPr>
          <w:rFonts w:eastAsia="Calibri" w:cs="Calibri"/>
          <w:noProof/>
        </w:rPr>
      </w:pPr>
      <w:r>
        <w:rPr>
          <w:rFonts w:eastAsia="Calibri" w:cs="Calibri"/>
          <w:noProof/>
        </w:rPr>
        <w:t xml:space="preserve">3.5.25 Academic and Student Affairs Committee Draft Meeting Minutes </w:t>
      </w:r>
    </w:p>
    <w:p w14:paraId="629A547C" w14:textId="544CEAC3" w:rsidR="00A77B3E" w:rsidRDefault="006634DF" w:rsidP="006F36D5">
      <w:pPr>
        <w:pStyle w:val="p"/>
        <w:spacing w:after="150"/>
        <w:ind w:left="360" w:right="180"/>
        <w:rPr>
          <w:rFonts w:eastAsia="Calibri" w:cs="Calibri"/>
        </w:rPr>
      </w:pPr>
      <w:r w:rsidRPr="0080692E">
        <w:rPr>
          <w:rFonts w:eastAsia="Calibri"/>
        </w:rPr>
        <w:t xml:space="preserve">Chair </w:t>
      </w:r>
      <w:r>
        <w:rPr>
          <w:rFonts w:eastAsia="Calibri"/>
        </w:rPr>
        <w:t xml:space="preserve">Korman Shelton </w:t>
      </w:r>
      <w:r w:rsidRPr="0080692E">
        <w:rPr>
          <w:rFonts w:eastAsia="Calibri"/>
        </w:rPr>
        <w:t xml:space="preserve">asked for a MOTION to approve the </w:t>
      </w:r>
      <w:r>
        <w:rPr>
          <w:rFonts w:eastAsia="Calibri"/>
        </w:rPr>
        <w:t>March 5, 2025</w:t>
      </w:r>
      <w:r w:rsidRPr="0080692E">
        <w:rPr>
          <w:rFonts w:eastAsia="Calibri"/>
        </w:rPr>
        <w:t xml:space="preserve">, </w:t>
      </w:r>
      <w:r>
        <w:rPr>
          <w:rFonts w:eastAsia="Calibri"/>
        </w:rPr>
        <w:t>Acad</w:t>
      </w:r>
      <w:r w:rsidRPr="0080692E">
        <w:rPr>
          <w:rFonts w:eastAsia="Calibri"/>
        </w:rPr>
        <w:t>e</w:t>
      </w:r>
      <w:r>
        <w:rPr>
          <w:rFonts w:eastAsia="Calibri"/>
        </w:rPr>
        <w:t>mic and Student Affairs</w:t>
      </w:r>
      <w:r w:rsidRPr="0080692E">
        <w:rPr>
          <w:rFonts w:eastAsia="Calibri"/>
        </w:rPr>
        <w:t xml:space="preserve"> Committee Meeting Minutes</w:t>
      </w:r>
      <w:r>
        <w:rPr>
          <w:rFonts w:eastAsia="Calibri"/>
        </w:rPr>
        <w:t xml:space="preserve">. </w:t>
      </w:r>
      <w:r w:rsidRPr="0080692E">
        <w:rPr>
          <w:rFonts w:eastAsia="Calibri"/>
        </w:rPr>
        <w:t xml:space="preserve">Trustee </w:t>
      </w:r>
      <w:r>
        <w:rPr>
          <w:rFonts w:eastAsia="Calibri"/>
        </w:rPr>
        <w:t>Hyde</w:t>
      </w:r>
      <w:r w:rsidRPr="0080692E">
        <w:rPr>
          <w:rFonts w:eastAsia="Calibri"/>
        </w:rPr>
        <w:t xml:space="preserve"> made a MOTION to APPROVE, Trustee </w:t>
      </w:r>
      <w:r>
        <w:rPr>
          <w:rFonts w:eastAsia="Calibri"/>
        </w:rPr>
        <w:t xml:space="preserve">McElroy </w:t>
      </w:r>
      <w:r w:rsidRPr="0080692E">
        <w:rPr>
          <w:rFonts w:eastAsia="Calibri"/>
        </w:rPr>
        <w:t>SECONDED the motion, and the committee unanimously approved the minutes</w:t>
      </w:r>
      <w:r>
        <w:rPr>
          <w:rFonts w:eastAsia="Calibri"/>
        </w:rPr>
        <w:t>.</w:t>
      </w:r>
    </w:p>
    <w:p w14:paraId="74D597C7" w14:textId="77777777" w:rsidR="003B7C38" w:rsidRDefault="00000000" w:rsidP="006F36D5">
      <w:pPr>
        <w:pStyle w:val="Heading3"/>
        <w:rPr>
          <w:noProof/>
        </w:rPr>
      </w:pPr>
      <w:r>
        <w:rPr>
          <w:noProof/>
        </w:rPr>
        <w:t xml:space="preserve">ASA-2: Faculty Tenure Recommendations </w:t>
      </w:r>
    </w:p>
    <w:p w14:paraId="1CE50A71" w14:textId="09F3BD97" w:rsidR="0011369E" w:rsidRDefault="00DD2DFA" w:rsidP="006F36D5">
      <w:pPr>
        <w:spacing w:before="80" w:after="80"/>
        <w:ind w:left="360"/>
        <w:rPr>
          <w:rFonts w:eastAsia="Calibri"/>
        </w:rPr>
      </w:pPr>
      <w:r>
        <w:rPr>
          <w:rFonts w:eastAsia="Calibri" w:cs="Calibri"/>
          <w:noProof/>
        </w:rPr>
        <w:t xml:space="preserve">Dr. Karen Patterson, Provost, </w:t>
      </w:r>
      <w:r w:rsidR="00780913">
        <w:rPr>
          <w:rFonts w:eastAsia="Calibri" w:cs="Calibri"/>
          <w:noProof/>
        </w:rPr>
        <w:t xml:space="preserve">reviewed the tenure process. </w:t>
      </w:r>
      <w:r w:rsidR="00F41A06">
        <w:rPr>
          <w:rFonts w:eastAsia="Calibri" w:cs="Calibri"/>
          <w:noProof/>
        </w:rPr>
        <w:t xml:space="preserve">As of Fall 2024, University of North Florida had </w:t>
      </w:r>
      <w:r w:rsidR="00785426">
        <w:rPr>
          <w:rFonts w:eastAsia="Calibri" w:cs="Calibri"/>
          <w:noProof/>
        </w:rPr>
        <w:t xml:space="preserve">699 full-time faculty, </w:t>
      </w:r>
      <w:r w:rsidR="0011369E">
        <w:rPr>
          <w:rFonts w:eastAsia="Calibri" w:cs="Calibri"/>
          <w:noProof/>
        </w:rPr>
        <w:t xml:space="preserve">61% of whom were tenured or tenure track. </w:t>
      </w:r>
      <w:r w:rsidR="00B26D0A">
        <w:rPr>
          <w:rFonts w:eastAsia="Calibri" w:cs="Calibri"/>
          <w:noProof/>
        </w:rPr>
        <w:t>Provost Patterson stated that tenure dossiers are evaluated at 6 difference levels over the course of a year; department committee, department chair, college dean, University Promotion and Tenure committee, the Provost, and the President.</w:t>
      </w:r>
      <w:r w:rsidR="00F72C8C">
        <w:rPr>
          <w:rFonts w:eastAsia="Calibri" w:cs="Calibri"/>
          <w:noProof/>
        </w:rPr>
        <w:t xml:space="preserve"> </w:t>
      </w:r>
      <w:r w:rsidR="00042157" w:rsidRPr="00042157">
        <w:rPr>
          <w:rFonts w:eastAsia="Calibri"/>
        </w:rPr>
        <w:t>The President's final decision on faculty candidates will be presented to the Board of Trustees for tenure approval.</w:t>
      </w:r>
    </w:p>
    <w:p w14:paraId="080F1C8A" w14:textId="6AC38FEB" w:rsidR="001D4445" w:rsidRPr="001D4445" w:rsidRDefault="00D402FF" w:rsidP="006F36D5">
      <w:pPr>
        <w:ind w:left="360"/>
        <w:rPr>
          <w:rFonts w:eastAsia="Calibri"/>
        </w:rPr>
      </w:pPr>
      <w:r w:rsidRPr="00D402FF">
        <w:rPr>
          <w:rFonts w:eastAsia="Calibri"/>
        </w:rPr>
        <w:t>Chair Korman Shelton inquired if there is a minimum duration faculty must serve at UNF before they are eligible to apply for tenure.</w:t>
      </w:r>
      <w:r w:rsidR="007B4291">
        <w:rPr>
          <w:rFonts w:eastAsia="Calibri"/>
        </w:rPr>
        <w:t xml:space="preserve"> </w:t>
      </w:r>
      <w:r>
        <w:rPr>
          <w:rFonts w:eastAsia="Calibri"/>
        </w:rPr>
        <w:t>Provost Patterson stated 3 years.</w:t>
      </w:r>
    </w:p>
    <w:p w14:paraId="076B0C89" w14:textId="24627E7E" w:rsidR="001D4445" w:rsidRDefault="001D4445" w:rsidP="006F36D5">
      <w:pPr>
        <w:spacing w:before="80" w:after="80"/>
        <w:ind w:left="360"/>
        <w:rPr>
          <w:rFonts w:eastAsia="Calibri" w:cs="Calibri"/>
          <w:noProof/>
        </w:rPr>
      </w:pPr>
      <w:r>
        <w:rPr>
          <w:rFonts w:eastAsia="Calibri" w:cs="Calibri"/>
          <w:noProof/>
        </w:rPr>
        <w:t xml:space="preserve">Provost Patterson </w:t>
      </w:r>
      <w:r w:rsidR="00531FDB">
        <w:rPr>
          <w:rFonts w:eastAsia="Calibri" w:cs="Calibri"/>
          <w:noProof/>
        </w:rPr>
        <w:t xml:space="preserve">presented the </w:t>
      </w:r>
      <w:r w:rsidR="00072AFA">
        <w:rPr>
          <w:rFonts w:eastAsia="Calibri" w:cs="Calibri"/>
          <w:noProof/>
        </w:rPr>
        <w:t xml:space="preserve">list of </w:t>
      </w:r>
      <w:r w:rsidR="006E08CF">
        <w:rPr>
          <w:rFonts w:eastAsia="Calibri" w:cs="Calibri"/>
          <w:noProof/>
        </w:rPr>
        <w:t xml:space="preserve">18 </w:t>
      </w:r>
      <w:r w:rsidR="00531FDB">
        <w:rPr>
          <w:rFonts w:eastAsia="Calibri" w:cs="Calibri"/>
          <w:noProof/>
        </w:rPr>
        <w:t xml:space="preserve">UNF </w:t>
      </w:r>
      <w:r w:rsidR="00072AFA">
        <w:rPr>
          <w:rFonts w:eastAsia="Calibri" w:cs="Calibri"/>
          <w:noProof/>
        </w:rPr>
        <w:t>f</w:t>
      </w:r>
      <w:r w:rsidR="00531FDB">
        <w:rPr>
          <w:rFonts w:eastAsia="Calibri" w:cs="Calibri"/>
          <w:noProof/>
        </w:rPr>
        <w:t xml:space="preserve">aculty </w:t>
      </w:r>
      <w:r w:rsidR="00072AFA">
        <w:rPr>
          <w:rFonts w:eastAsia="Calibri" w:cs="Calibri"/>
          <w:noProof/>
        </w:rPr>
        <w:t>c</w:t>
      </w:r>
      <w:r w:rsidR="00531FDB">
        <w:rPr>
          <w:rFonts w:eastAsia="Calibri" w:cs="Calibri"/>
          <w:noProof/>
        </w:rPr>
        <w:t>a</w:t>
      </w:r>
      <w:r w:rsidR="00072AFA">
        <w:rPr>
          <w:rFonts w:eastAsia="Calibri" w:cs="Calibri"/>
          <w:noProof/>
        </w:rPr>
        <w:t>ndidates</w:t>
      </w:r>
      <w:r w:rsidR="00531FDB">
        <w:rPr>
          <w:rFonts w:eastAsia="Calibri" w:cs="Calibri"/>
          <w:noProof/>
        </w:rPr>
        <w:t xml:space="preserve"> for </w:t>
      </w:r>
      <w:r w:rsidR="00072AFA">
        <w:rPr>
          <w:rFonts w:eastAsia="Calibri" w:cs="Calibri"/>
          <w:noProof/>
        </w:rPr>
        <w:t>t</w:t>
      </w:r>
      <w:r w:rsidR="00531FDB">
        <w:rPr>
          <w:rFonts w:eastAsia="Calibri" w:cs="Calibri"/>
          <w:noProof/>
        </w:rPr>
        <w:t>enure for the 2024-2025 academic year</w:t>
      </w:r>
      <w:r w:rsidR="0067259C">
        <w:rPr>
          <w:rFonts w:eastAsia="Calibri" w:cs="Calibri"/>
          <w:noProof/>
        </w:rPr>
        <w:t xml:space="preserve">, including their </w:t>
      </w:r>
      <w:r w:rsidR="0067259C" w:rsidRPr="00F8654D">
        <w:rPr>
          <w:rFonts w:eastAsia="Calibri" w:cs="Calibri"/>
          <w:noProof/>
        </w:rPr>
        <w:t>respective colleges</w:t>
      </w:r>
      <w:r w:rsidR="0067259C">
        <w:rPr>
          <w:rFonts w:eastAsia="Calibri" w:cs="Calibri"/>
          <w:noProof/>
        </w:rPr>
        <w:t xml:space="preserve"> and departments.</w:t>
      </w:r>
    </w:p>
    <w:p w14:paraId="291E58C4" w14:textId="127E0066" w:rsidR="008A2FD1" w:rsidRPr="008A2FD1" w:rsidRDefault="008A2FD1" w:rsidP="006F36D5">
      <w:pPr>
        <w:numPr>
          <w:ilvl w:val="0"/>
          <w:numId w:val="7"/>
        </w:numPr>
        <w:spacing w:before="80" w:after="80"/>
        <w:rPr>
          <w:rFonts w:eastAsia="Calibri" w:cs="Calibri"/>
          <w:noProof/>
        </w:rPr>
      </w:pPr>
      <w:r w:rsidRPr="008A2FD1">
        <w:rPr>
          <w:rFonts w:eastAsia="Calibri" w:cs="Calibri"/>
          <w:b/>
          <w:bCs/>
          <w:noProof/>
        </w:rPr>
        <w:t>Dr. Casey Colin</w:t>
      </w:r>
      <w:r>
        <w:rPr>
          <w:rFonts w:eastAsia="Calibri" w:cs="Calibri"/>
          <w:noProof/>
        </w:rPr>
        <w:t>, Brooks College of Health (BCH)</w:t>
      </w:r>
      <w:r w:rsidR="00DC54DB">
        <w:rPr>
          <w:rFonts w:eastAsia="Calibri" w:cs="Calibri"/>
          <w:noProof/>
        </w:rPr>
        <w:t>, Nutrition &amp; Dietetics</w:t>
      </w:r>
    </w:p>
    <w:p w14:paraId="0C400D3B" w14:textId="351BDAE7" w:rsidR="008A2FD1" w:rsidRPr="008A2FD1" w:rsidRDefault="008A2FD1" w:rsidP="006F36D5">
      <w:pPr>
        <w:numPr>
          <w:ilvl w:val="0"/>
          <w:numId w:val="7"/>
        </w:numPr>
        <w:spacing w:before="80" w:after="80"/>
        <w:rPr>
          <w:rFonts w:eastAsia="Calibri" w:cs="Calibri"/>
          <w:noProof/>
        </w:rPr>
      </w:pPr>
      <w:r w:rsidRPr="008A2FD1">
        <w:rPr>
          <w:rFonts w:eastAsia="Calibri" w:cs="Calibri"/>
          <w:b/>
          <w:bCs/>
          <w:noProof/>
        </w:rPr>
        <w:lastRenderedPageBreak/>
        <w:t>Dr. Ryan Shores</w:t>
      </w:r>
      <w:r>
        <w:rPr>
          <w:rFonts w:eastAsia="Calibri" w:cs="Calibri"/>
          <w:noProof/>
        </w:rPr>
        <w:t>, BCH</w:t>
      </w:r>
      <w:r w:rsidR="00DC54DB">
        <w:rPr>
          <w:rFonts w:eastAsia="Calibri" w:cs="Calibri"/>
          <w:noProof/>
        </w:rPr>
        <w:t>, Nursing</w:t>
      </w:r>
    </w:p>
    <w:p w14:paraId="1048427D" w14:textId="08F527A8" w:rsidR="008A2FD1" w:rsidRPr="008A2FD1" w:rsidRDefault="008A2FD1" w:rsidP="006F36D5">
      <w:pPr>
        <w:numPr>
          <w:ilvl w:val="0"/>
          <w:numId w:val="7"/>
        </w:numPr>
        <w:spacing w:before="80" w:after="80"/>
        <w:rPr>
          <w:rFonts w:eastAsia="Calibri" w:cs="Calibri"/>
          <w:noProof/>
        </w:rPr>
      </w:pPr>
      <w:r w:rsidRPr="008A2FD1">
        <w:rPr>
          <w:rFonts w:eastAsia="Calibri" w:cs="Calibri"/>
          <w:b/>
          <w:bCs/>
          <w:noProof/>
        </w:rPr>
        <w:t>Dr. Jessica Stapleton</w:t>
      </w:r>
      <w:r>
        <w:rPr>
          <w:rFonts w:eastAsia="Calibri" w:cs="Calibri"/>
          <w:noProof/>
        </w:rPr>
        <w:t>, BCH</w:t>
      </w:r>
      <w:r w:rsidR="00DC54DB">
        <w:rPr>
          <w:rFonts w:eastAsia="Calibri" w:cs="Calibri"/>
          <w:noProof/>
        </w:rPr>
        <w:t>, Clinical &amp; Applied Movement Sciences</w:t>
      </w:r>
    </w:p>
    <w:p w14:paraId="3F2B75C6" w14:textId="0C80882F" w:rsidR="008A2FD1" w:rsidRPr="008A2FD1" w:rsidRDefault="008A2FD1" w:rsidP="006F36D5">
      <w:pPr>
        <w:numPr>
          <w:ilvl w:val="0"/>
          <w:numId w:val="7"/>
        </w:numPr>
        <w:spacing w:before="80" w:after="80"/>
        <w:rPr>
          <w:rFonts w:eastAsia="Calibri" w:cs="Calibri"/>
          <w:noProof/>
        </w:rPr>
      </w:pPr>
      <w:r w:rsidRPr="008A2FD1">
        <w:rPr>
          <w:rFonts w:eastAsia="Calibri" w:cs="Calibri"/>
          <w:b/>
          <w:bCs/>
          <w:noProof/>
        </w:rPr>
        <w:t>Dr. Touria El Mezyani</w:t>
      </w:r>
      <w:r>
        <w:rPr>
          <w:rFonts w:eastAsia="Calibri" w:cs="Calibri"/>
          <w:noProof/>
        </w:rPr>
        <w:t>, College of Computing, Engineering &amp; Construction (CCEC)</w:t>
      </w:r>
      <w:r w:rsidR="003750CB">
        <w:rPr>
          <w:rFonts w:eastAsia="Calibri" w:cs="Calibri"/>
          <w:noProof/>
        </w:rPr>
        <w:t xml:space="preserve">, </w:t>
      </w:r>
      <w:r w:rsidR="00003DEF">
        <w:rPr>
          <w:rFonts w:eastAsia="Calibri" w:cs="Calibri"/>
          <w:noProof/>
        </w:rPr>
        <w:t>School of Engineering</w:t>
      </w:r>
    </w:p>
    <w:p w14:paraId="015207E6" w14:textId="44F2F97F" w:rsidR="008A2FD1" w:rsidRPr="008A2FD1" w:rsidRDefault="008A2FD1" w:rsidP="006F36D5">
      <w:pPr>
        <w:numPr>
          <w:ilvl w:val="0"/>
          <w:numId w:val="7"/>
        </w:numPr>
        <w:spacing w:before="80" w:after="80"/>
        <w:rPr>
          <w:rFonts w:eastAsia="Calibri" w:cs="Calibri"/>
          <w:noProof/>
        </w:rPr>
      </w:pPr>
      <w:r w:rsidRPr="008A2FD1">
        <w:rPr>
          <w:rFonts w:eastAsia="Calibri" w:cs="Calibri"/>
          <w:b/>
          <w:bCs/>
          <w:noProof/>
        </w:rPr>
        <w:t>Dr. Gokan May</w:t>
      </w:r>
      <w:r>
        <w:rPr>
          <w:rFonts w:eastAsia="Calibri" w:cs="Calibri"/>
          <w:noProof/>
        </w:rPr>
        <w:t>, CCEC</w:t>
      </w:r>
      <w:r w:rsidR="00003DEF">
        <w:rPr>
          <w:rFonts w:eastAsia="Calibri" w:cs="Calibri"/>
          <w:noProof/>
        </w:rPr>
        <w:t>, School of Engineering</w:t>
      </w:r>
    </w:p>
    <w:p w14:paraId="4305A34C" w14:textId="3AB343EA" w:rsidR="008A2FD1" w:rsidRPr="008A2FD1" w:rsidRDefault="008A2FD1" w:rsidP="006F36D5">
      <w:pPr>
        <w:numPr>
          <w:ilvl w:val="0"/>
          <w:numId w:val="7"/>
        </w:numPr>
        <w:spacing w:before="80" w:after="80"/>
        <w:rPr>
          <w:rFonts w:eastAsia="Calibri" w:cs="Calibri"/>
          <w:noProof/>
        </w:rPr>
      </w:pPr>
      <w:r w:rsidRPr="008A2FD1">
        <w:rPr>
          <w:rFonts w:eastAsia="Calibri" w:cs="Calibri"/>
          <w:b/>
          <w:bCs/>
          <w:noProof/>
        </w:rPr>
        <w:t>Dr. Mona Nasseri</w:t>
      </w:r>
      <w:r>
        <w:rPr>
          <w:rFonts w:eastAsia="Calibri" w:cs="Calibri"/>
          <w:noProof/>
        </w:rPr>
        <w:t>, CCEC</w:t>
      </w:r>
      <w:r w:rsidR="00003DEF">
        <w:rPr>
          <w:rFonts w:eastAsia="Calibri" w:cs="Calibri"/>
          <w:noProof/>
        </w:rPr>
        <w:t>, School of Engineering</w:t>
      </w:r>
    </w:p>
    <w:p w14:paraId="4A5682E9" w14:textId="6AF6504E" w:rsidR="008A2FD1" w:rsidRPr="008A2FD1" w:rsidRDefault="008A2FD1" w:rsidP="006F36D5">
      <w:pPr>
        <w:numPr>
          <w:ilvl w:val="0"/>
          <w:numId w:val="7"/>
        </w:numPr>
        <w:spacing w:before="80" w:after="80"/>
        <w:rPr>
          <w:rFonts w:eastAsia="Calibri" w:cs="Calibri"/>
          <w:noProof/>
        </w:rPr>
      </w:pPr>
      <w:r w:rsidRPr="008A2FD1">
        <w:rPr>
          <w:rFonts w:eastAsia="Calibri" w:cs="Calibri"/>
          <w:b/>
          <w:bCs/>
          <w:noProof/>
        </w:rPr>
        <w:t>Dr. Yanji Duan</w:t>
      </w:r>
      <w:r>
        <w:rPr>
          <w:rFonts w:eastAsia="Calibri" w:cs="Calibri"/>
          <w:noProof/>
        </w:rPr>
        <w:t>, Coggin College of Business (CCB)</w:t>
      </w:r>
      <w:r w:rsidR="00003DEF">
        <w:rPr>
          <w:rFonts w:eastAsia="Calibri" w:cs="Calibri"/>
          <w:noProof/>
        </w:rPr>
        <w:t>, Marketing &amp; Logisitics</w:t>
      </w:r>
    </w:p>
    <w:p w14:paraId="73E903F3" w14:textId="7AC1B9BD" w:rsidR="008A2FD1" w:rsidRPr="008A2FD1" w:rsidRDefault="008A2FD1" w:rsidP="006F36D5">
      <w:pPr>
        <w:numPr>
          <w:ilvl w:val="0"/>
          <w:numId w:val="7"/>
        </w:numPr>
        <w:spacing w:before="80" w:after="80"/>
        <w:rPr>
          <w:rFonts w:eastAsia="Calibri" w:cs="Calibri"/>
          <w:noProof/>
        </w:rPr>
      </w:pPr>
      <w:r w:rsidRPr="008A2FD1">
        <w:rPr>
          <w:rFonts w:eastAsia="Calibri" w:cs="Calibri"/>
          <w:b/>
          <w:bCs/>
          <w:noProof/>
        </w:rPr>
        <w:t>Dr. Taeho Kim</w:t>
      </w:r>
      <w:r>
        <w:rPr>
          <w:rFonts w:eastAsia="Calibri" w:cs="Calibri"/>
          <w:noProof/>
        </w:rPr>
        <w:t xml:space="preserve">, Silverfield College of Education and </w:t>
      </w:r>
      <w:r w:rsidR="0067099B">
        <w:rPr>
          <w:rFonts w:eastAsia="Calibri" w:cs="Calibri"/>
          <w:noProof/>
        </w:rPr>
        <w:t>H</w:t>
      </w:r>
      <w:r>
        <w:rPr>
          <w:rFonts w:eastAsia="Calibri" w:cs="Calibri"/>
          <w:noProof/>
        </w:rPr>
        <w:t>uman Services (SCO</w:t>
      </w:r>
      <w:r w:rsidR="00AD6A19">
        <w:rPr>
          <w:rFonts w:eastAsia="Calibri" w:cs="Calibri"/>
          <w:noProof/>
        </w:rPr>
        <w:t>EHS)</w:t>
      </w:r>
      <w:r w:rsidR="00003DEF">
        <w:rPr>
          <w:rFonts w:eastAsia="Calibri" w:cs="Calibri"/>
          <w:noProof/>
        </w:rPr>
        <w:t>, Leadership, School Counseling &amp; Sport Management</w:t>
      </w:r>
    </w:p>
    <w:p w14:paraId="4D498347" w14:textId="7A3D07D9" w:rsidR="008A2FD1" w:rsidRDefault="008A2FD1" w:rsidP="006F36D5">
      <w:pPr>
        <w:numPr>
          <w:ilvl w:val="0"/>
          <w:numId w:val="7"/>
        </w:numPr>
        <w:spacing w:before="80" w:after="80"/>
        <w:rPr>
          <w:rFonts w:eastAsia="Calibri" w:cs="Calibri"/>
          <w:noProof/>
        </w:rPr>
      </w:pPr>
      <w:r w:rsidRPr="008A2FD1">
        <w:rPr>
          <w:rFonts w:eastAsia="Calibri" w:cs="Calibri"/>
          <w:b/>
          <w:bCs/>
          <w:noProof/>
        </w:rPr>
        <w:t>Dr. Rakesh Maurya</w:t>
      </w:r>
      <w:r w:rsidR="00AD6A19">
        <w:rPr>
          <w:rFonts w:eastAsia="Calibri" w:cs="Calibri"/>
          <w:noProof/>
        </w:rPr>
        <w:t>, SCOEHS</w:t>
      </w:r>
      <w:r w:rsidR="00003DEF">
        <w:rPr>
          <w:rFonts w:eastAsia="Calibri" w:cs="Calibri"/>
          <w:noProof/>
        </w:rPr>
        <w:t>, Leadership, School Counseling &amp; Sport Management</w:t>
      </w:r>
    </w:p>
    <w:p w14:paraId="2C2B8FC0" w14:textId="5ECE2664" w:rsidR="00A23631" w:rsidRPr="00A23631" w:rsidRDefault="00A23631" w:rsidP="006F36D5">
      <w:pPr>
        <w:numPr>
          <w:ilvl w:val="0"/>
          <w:numId w:val="7"/>
        </w:numPr>
        <w:spacing w:before="80" w:after="80"/>
        <w:rPr>
          <w:rFonts w:eastAsia="Calibri" w:cs="Calibri"/>
          <w:b/>
          <w:bCs/>
          <w:noProof/>
        </w:rPr>
      </w:pPr>
      <w:r w:rsidRPr="00A23631">
        <w:rPr>
          <w:rFonts w:eastAsia="Calibri" w:cs="Calibri"/>
          <w:b/>
          <w:bCs/>
          <w:noProof/>
        </w:rPr>
        <w:t>Mr. Mark Ari</w:t>
      </w:r>
      <w:r>
        <w:rPr>
          <w:rFonts w:eastAsia="Calibri" w:cs="Calibri"/>
          <w:noProof/>
        </w:rPr>
        <w:t>, College of Arts and Sciences (COAS)</w:t>
      </w:r>
      <w:r w:rsidR="00A52BD4">
        <w:rPr>
          <w:rFonts w:eastAsia="Calibri" w:cs="Calibri"/>
          <w:noProof/>
        </w:rPr>
        <w:t>, English</w:t>
      </w:r>
    </w:p>
    <w:p w14:paraId="1E36822F" w14:textId="4A8DD1A6" w:rsidR="00A23631" w:rsidRPr="00A23631" w:rsidRDefault="00A23631" w:rsidP="006F36D5">
      <w:pPr>
        <w:numPr>
          <w:ilvl w:val="0"/>
          <w:numId w:val="7"/>
        </w:numPr>
        <w:spacing w:before="80" w:after="80"/>
        <w:rPr>
          <w:rFonts w:eastAsia="Calibri" w:cs="Calibri"/>
          <w:b/>
          <w:bCs/>
          <w:noProof/>
        </w:rPr>
      </w:pPr>
      <w:r w:rsidRPr="00A23631">
        <w:rPr>
          <w:rFonts w:eastAsia="Calibri" w:cs="Calibri"/>
          <w:b/>
          <w:bCs/>
          <w:noProof/>
        </w:rPr>
        <w:t>Dr. Cristy Cummings</w:t>
      </w:r>
      <w:r w:rsidR="00A52BD4">
        <w:rPr>
          <w:rFonts w:eastAsia="Calibri" w:cs="Calibri"/>
          <w:noProof/>
        </w:rPr>
        <w:t>, COAS, Sociology, Anthropology &amp; Social Work</w:t>
      </w:r>
    </w:p>
    <w:p w14:paraId="2C2CF8DA" w14:textId="69C4B5D7" w:rsidR="00A23631" w:rsidRPr="00A23631" w:rsidRDefault="00A23631" w:rsidP="006F36D5">
      <w:pPr>
        <w:numPr>
          <w:ilvl w:val="0"/>
          <w:numId w:val="7"/>
        </w:numPr>
        <w:spacing w:before="80" w:after="80"/>
        <w:rPr>
          <w:rFonts w:eastAsia="Calibri" w:cs="Calibri"/>
          <w:b/>
          <w:bCs/>
          <w:noProof/>
        </w:rPr>
      </w:pPr>
      <w:r w:rsidRPr="00A23631">
        <w:rPr>
          <w:rFonts w:eastAsia="Calibri" w:cs="Calibri"/>
          <w:b/>
          <w:bCs/>
          <w:noProof/>
        </w:rPr>
        <w:t>Dr. Sara Davis</w:t>
      </w:r>
      <w:r w:rsidR="00A52BD4">
        <w:rPr>
          <w:rFonts w:eastAsia="Calibri" w:cs="Calibri"/>
          <w:noProof/>
        </w:rPr>
        <w:t>, COAS, Psychological &amp; Brain Sciences</w:t>
      </w:r>
    </w:p>
    <w:p w14:paraId="54538A60" w14:textId="68F79D85" w:rsidR="00A23631" w:rsidRPr="00A23631" w:rsidRDefault="00A23631" w:rsidP="006F36D5">
      <w:pPr>
        <w:numPr>
          <w:ilvl w:val="0"/>
          <w:numId w:val="7"/>
        </w:numPr>
        <w:spacing w:before="80" w:after="80"/>
        <w:rPr>
          <w:rFonts w:eastAsia="Calibri" w:cs="Calibri"/>
          <w:b/>
          <w:bCs/>
          <w:noProof/>
        </w:rPr>
      </w:pPr>
      <w:r w:rsidRPr="00A23631">
        <w:rPr>
          <w:rFonts w:eastAsia="Calibri" w:cs="Calibri"/>
          <w:b/>
          <w:bCs/>
          <w:noProof/>
        </w:rPr>
        <w:t>Dr. Sean Freeder</w:t>
      </w:r>
      <w:r w:rsidR="00A52BD4">
        <w:rPr>
          <w:rFonts w:eastAsia="Calibri" w:cs="Calibri"/>
          <w:noProof/>
        </w:rPr>
        <w:t>, COAS, Political Science &amp; Public Administration</w:t>
      </w:r>
    </w:p>
    <w:p w14:paraId="23F07425" w14:textId="2BAC4B15" w:rsidR="00A23631" w:rsidRPr="00A23631" w:rsidRDefault="00A23631" w:rsidP="006F36D5">
      <w:pPr>
        <w:numPr>
          <w:ilvl w:val="0"/>
          <w:numId w:val="7"/>
        </w:numPr>
        <w:spacing w:before="80" w:after="80"/>
        <w:rPr>
          <w:rFonts w:eastAsia="Calibri" w:cs="Calibri"/>
          <w:b/>
          <w:bCs/>
          <w:noProof/>
        </w:rPr>
      </w:pPr>
      <w:r w:rsidRPr="00A23631">
        <w:rPr>
          <w:rFonts w:eastAsia="Calibri" w:cs="Calibri"/>
          <w:b/>
          <w:bCs/>
          <w:noProof/>
        </w:rPr>
        <w:t>Dr. Anita Fuglestad</w:t>
      </w:r>
      <w:r w:rsidR="00A52BD4">
        <w:rPr>
          <w:rFonts w:eastAsia="Calibri" w:cs="Calibri"/>
          <w:noProof/>
        </w:rPr>
        <w:t>, COAS, Psychological &amp; Brain Sciences</w:t>
      </w:r>
    </w:p>
    <w:p w14:paraId="5AA47F2A" w14:textId="78FCC30B" w:rsidR="00A23631" w:rsidRPr="00A23631" w:rsidRDefault="00A23631" w:rsidP="006F36D5">
      <w:pPr>
        <w:numPr>
          <w:ilvl w:val="0"/>
          <w:numId w:val="7"/>
        </w:numPr>
        <w:spacing w:before="80" w:after="80"/>
        <w:rPr>
          <w:rFonts w:eastAsia="Calibri" w:cs="Calibri"/>
          <w:b/>
          <w:bCs/>
          <w:noProof/>
        </w:rPr>
      </w:pPr>
      <w:r w:rsidRPr="00A23631">
        <w:rPr>
          <w:rFonts w:eastAsia="Calibri" w:cs="Calibri"/>
          <w:b/>
          <w:bCs/>
          <w:noProof/>
        </w:rPr>
        <w:t>Dr. Fei Heng</w:t>
      </w:r>
      <w:r w:rsidR="00A52BD4">
        <w:rPr>
          <w:rFonts w:eastAsia="Calibri" w:cs="Calibri"/>
          <w:noProof/>
        </w:rPr>
        <w:t xml:space="preserve">, COAS, </w:t>
      </w:r>
      <w:r w:rsidR="00D40298">
        <w:rPr>
          <w:rFonts w:eastAsia="Calibri" w:cs="Calibri"/>
          <w:noProof/>
        </w:rPr>
        <w:t>Mathematics &amp; Statistics</w:t>
      </w:r>
    </w:p>
    <w:p w14:paraId="73AF5249" w14:textId="11C78073" w:rsidR="00A23631" w:rsidRPr="00A23631" w:rsidRDefault="00A23631" w:rsidP="006F36D5">
      <w:pPr>
        <w:numPr>
          <w:ilvl w:val="0"/>
          <w:numId w:val="7"/>
        </w:numPr>
        <w:spacing w:before="80" w:after="80"/>
        <w:rPr>
          <w:rFonts w:eastAsia="Calibri" w:cs="Calibri"/>
          <w:b/>
          <w:bCs/>
          <w:noProof/>
        </w:rPr>
      </w:pPr>
      <w:r w:rsidRPr="00A23631">
        <w:rPr>
          <w:rFonts w:eastAsia="Calibri" w:cs="Calibri"/>
          <w:b/>
          <w:bCs/>
          <w:noProof/>
        </w:rPr>
        <w:t>Dr. Jaqueline Meier</w:t>
      </w:r>
      <w:r w:rsidR="00A52BD4">
        <w:rPr>
          <w:rFonts w:eastAsia="Calibri" w:cs="Calibri"/>
          <w:noProof/>
        </w:rPr>
        <w:t>, COAS,</w:t>
      </w:r>
      <w:r w:rsidR="00D40298">
        <w:rPr>
          <w:rFonts w:eastAsia="Calibri" w:cs="Calibri"/>
          <w:noProof/>
        </w:rPr>
        <w:t xml:space="preserve"> Sociology, Anthropology &amp; Social Work</w:t>
      </w:r>
    </w:p>
    <w:p w14:paraId="27F4A72B" w14:textId="256E83F8" w:rsidR="00A23631" w:rsidRPr="00A23631" w:rsidRDefault="00A23631" w:rsidP="006F36D5">
      <w:pPr>
        <w:numPr>
          <w:ilvl w:val="0"/>
          <w:numId w:val="7"/>
        </w:numPr>
        <w:spacing w:before="80" w:after="80"/>
        <w:rPr>
          <w:rFonts w:eastAsia="Calibri" w:cs="Calibri"/>
          <w:b/>
          <w:bCs/>
          <w:noProof/>
        </w:rPr>
      </w:pPr>
      <w:r w:rsidRPr="00A23631">
        <w:rPr>
          <w:rFonts w:eastAsia="Calibri" w:cs="Calibri"/>
          <w:b/>
          <w:bCs/>
          <w:noProof/>
        </w:rPr>
        <w:t>Dr. Juan Salinas</w:t>
      </w:r>
      <w:r w:rsidR="00A52BD4">
        <w:rPr>
          <w:rFonts w:eastAsia="Calibri" w:cs="Calibri"/>
          <w:noProof/>
        </w:rPr>
        <w:t>, COAS,</w:t>
      </w:r>
      <w:r w:rsidR="00D40298" w:rsidRPr="00D40298">
        <w:rPr>
          <w:rFonts w:eastAsia="Calibri" w:cs="Calibri"/>
          <w:noProof/>
        </w:rPr>
        <w:t xml:space="preserve"> </w:t>
      </w:r>
      <w:r w:rsidR="00D40298">
        <w:rPr>
          <w:rFonts w:eastAsia="Calibri" w:cs="Calibri"/>
          <w:noProof/>
        </w:rPr>
        <w:t>Sociology, Anthropology &amp; Social Work</w:t>
      </w:r>
    </w:p>
    <w:p w14:paraId="46EA50DF" w14:textId="7B6E98F9" w:rsidR="00141817" w:rsidRPr="006007B9" w:rsidRDefault="00A23631" w:rsidP="006F36D5">
      <w:pPr>
        <w:numPr>
          <w:ilvl w:val="0"/>
          <w:numId w:val="7"/>
        </w:numPr>
        <w:spacing w:before="80" w:after="80"/>
        <w:rPr>
          <w:rFonts w:eastAsia="Calibri" w:cs="Calibri"/>
          <w:b/>
          <w:bCs/>
          <w:noProof/>
        </w:rPr>
      </w:pPr>
      <w:r w:rsidRPr="00A23631">
        <w:rPr>
          <w:rFonts w:eastAsia="Calibri" w:cs="Calibri"/>
          <w:b/>
          <w:bCs/>
          <w:noProof/>
        </w:rPr>
        <w:t>Dr. Eirin Sullivan</w:t>
      </w:r>
      <w:r w:rsidR="00A52BD4">
        <w:rPr>
          <w:rFonts w:eastAsia="Calibri" w:cs="Calibri"/>
          <w:noProof/>
        </w:rPr>
        <w:t>, COAS,</w:t>
      </w:r>
      <w:r w:rsidR="00D40298">
        <w:rPr>
          <w:rFonts w:eastAsia="Calibri" w:cs="Calibri"/>
          <w:noProof/>
        </w:rPr>
        <w:t xml:space="preserve"> Chemistry &amp; Bioche</w:t>
      </w:r>
      <w:r w:rsidR="006E08CF">
        <w:rPr>
          <w:rFonts w:eastAsia="Calibri" w:cs="Calibri"/>
          <w:noProof/>
        </w:rPr>
        <w:t>mistry</w:t>
      </w:r>
    </w:p>
    <w:p w14:paraId="3852376A" w14:textId="50A5633A" w:rsidR="00780913" w:rsidRDefault="003F1070" w:rsidP="006F36D5">
      <w:pPr>
        <w:spacing w:before="80" w:after="80"/>
        <w:ind w:left="360"/>
        <w:rPr>
          <w:rFonts w:eastAsia="Calibri" w:cs="Calibri"/>
          <w:noProof/>
        </w:rPr>
      </w:pPr>
      <w:r>
        <w:rPr>
          <w:rFonts w:eastAsia="Calibri" w:cs="Calibri"/>
          <w:noProof/>
        </w:rPr>
        <w:t>Provost Patterson stated that the</w:t>
      </w:r>
      <w:r w:rsidR="00DA2109" w:rsidRPr="00DA2109">
        <w:rPr>
          <w:rFonts w:eastAsia="Calibri" w:cs="Calibri"/>
          <w:noProof/>
        </w:rPr>
        <w:t xml:space="preserve"> 18 faculty members were unanimously endorsed, with no d</w:t>
      </w:r>
      <w:r>
        <w:rPr>
          <w:rFonts w:eastAsia="Calibri" w:cs="Calibri"/>
          <w:noProof/>
        </w:rPr>
        <w:t>issenting</w:t>
      </w:r>
      <w:r w:rsidR="00DA2109" w:rsidRPr="00DA2109">
        <w:rPr>
          <w:rFonts w:eastAsia="Calibri" w:cs="Calibri"/>
          <w:noProof/>
        </w:rPr>
        <w:t xml:space="preserve"> votes at any level</w:t>
      </w:r>
      <w:r>
        <w:rPr>
          <w:rFonts w:eastAsia="Calibri" w:cs="Calibri"/>
          <w:noProof/>
        </w:rPr>
        <w:t>.</w:t>
      </w:r>
      <w:r w:rsidR="004357BD">
        <w:rPr>
          <w:rFonts w:eastAsia="Calibri" w:cs="Calibri"/>
          <w:noProof/>
        </w:rPr>
        <w:t xml:space="preserve"> Provost Patterson offered the opportunity for questions.</w:t>
      </w:r>
    </w:p>
    <w:p w14:paraId="629A5481" w14:textId="5F05C1BF" w:rsidR="00A77B3E" w:rsidRPr="004544DD" w:rsidRDefault="004357BD" w:rsidP="006F36D5">
      <w:pPr>
        <w:pStyle w:val="p"/>
        <w:spacing w:after="150"/>
        <w:ind w:left="360" w:right="180"/>
        <w:rPr>
          <w:rFonts w:cs="Calibri"/>
        </w:rPr>
      </w:pPr>
      <w:r>
        <w:t xml:space="preserve">Hearing none, </w:t>
      </w:r>
      <w:r w:rsidR="002B2E94" w:rsidRPr="00330085">
        <w:t xml:space="preserve">Chair </w:t>
      </w:r>
      <w:r w:rsidR="002B2E94">
        <w:t>Korman Shelton</w:t>
      </w:r>
      <w:r w:rsidR="002B2E94" w:rsidRPr="00330085">
        <w:t xml:space="preserve"> asked for a MOTION to approve the slate of Faculty Tenure Candidates for academic year 202</w:t>
      </w:r>
      <w:r w:rsidR="002B2E94">
        <w:t>4</w:t>
      </w:r>
      <w:r w:rsidR="002B2E94" w:rsidRPr="00330085">
        <w:t>-202</w:t>
      </w:r>
      <w:r w:rsidR="002B2E94">
        <w:t>5</w:t>
      </w:r>
      <w:r w:rsidR="002B2E94" w:rsidRPr="00330085">
        <w:t xml:space="preserve">. </w:t>
      </w:r>
      <w:r w:rsidR="002B2E94">
        <w:t>Trustee Beasley</w:t>
      </w:r>
      <w:r w:rsidR="002B2E94" w:rsidRPr="00330085">
        <w:t xml:space="preserve"> made a MOTION to APPROVE and Trustee </w:t>
      </w:r>
      <w:r w:rsidR="002B2E94">
        <w:t>Hyde</w:t>
      </w:r>
      <w:r w:rsidR="002B2E94" w:rsidRPr="00330085">
        <w:t xml:space="preserve"> SECONDED. The committee unanimously approved the motion.</w:t>
      </w:r>
    </w:p>
    <w:p w14:paraId="478643D9" w14:textId="77777777" w:rsidR="003B7C38" w:rsidRDefault="00000000" w:rsidP="006F36D5">
      <w:pPr>
        <w:pStyle w:val="Heading3"/>
        <w:rPr>
          <w:noProof/>
        </w:rPr>
      </w:pPr>
      <w:r>
        <w:rPr>
          <w:noProof/>
        </w:rPr>
        <w:t xml:space="preserve">ASA-3: Tenure Upon Hire - Dr. Lyle McKinney </w:t>
      </w:r>
    </w:p>
    <w:p w14:paraId="629A5482" w14:textId="7A939625" w:rsidR="00A77B3E" w:rsidRDefault="004544DD" w:rsidP="006F36D5">
      <w:pPr>
        <w:spacing w:before="80" w:after="80"/>
        <w:ind w:left="360"/>
        <w:rPr>
          <w:rFonts w:eastAsia="Calibri"/>
        </w:rPr>
      </w:pPr>
      <w:r>
        <w:rPr>
          <w:rFonts w:eastAsia="Calibri" w:cs="Calibri"/>
          <w:noProof/>
        </w:rPr>
        <w:t>Dr. Steve Dittmore, Dean of Silverfield College of Education and Human Services</w:t>
      </w:r>
      <w:r w:rsidR="00B533C1">
        <w:rPr>
          <w:rFonts w:eastAsia="Calibri" w:cs="Calibri"/>
          <w:noProof/>
        </w:rPr>
        <w:t xml:space="preserve"> (SCOEHS), presented </w:t>
      </w:r>
      <w:r w:rsidR="004264E4">
        <w:rPr>
          <w:rFonts w:eastAsia="Calibri" w:cs="Calibri"/>
          <w:noProof/>
        </w:rPr>
        <w:t>the tenure upon hire of Dr. Lyle McKinney.</w:t>
      </w:r>
      <w:r w:rsidR="007A0E73">
        <w:rPr>
          <w:rFonts w:eastAsia="Calibri" w:cs="Calibri"/>
          <w:noProof/>
        </w:rPr>
        <w:t xml:space="preserve"> </w:t>
      </w:r>
      <w:r w:rsidR="007A0E73" w:rsidRPr="007A0E73">
        <w:rPr>
          <w:rFonts w:eastAsia="Calibri"/>
        </w:rPr>
        <w:t>A nationwide search was conducted last fall to find a faculty member for the Education Leadership Program and to contribute to the doctoral program.</w:t>
      </w:r>
      <w:r w:rsidR="00D474AE">
        <w:rPr>
          <w:rFonts w:eastAsia="Calibri"/>
        </w:rPr>
        <w:t xml:space="preserve"> </w:t>
      </w:r>
      <w:r w:rsidR="00BD4C6E">
        <w:rPr>
          <w:rFonts w:eastAsia="Calibri"/>
        </w:rPr>
        <w:t xml:space="preserve">In addition, </w:t>
      </w:r>
      <w:r w:rsidR="00D474AE">
        <w:rPr>
          <w:rFonts w:eastAsia="Calibri"/>
        </w:rPr>
        <w:t xml:space="preserve">Dr. Dittmore stated that there was an endowed chair position, the Andrew A. Robinson </w:t>
      </w:r>
      <w:r w:rsidR="00BD4C6E">
        <w:rPr>
          <w:rFonts w:eastAsia="Calibri"/>
        </w:rPr>
        <w:t>E</w:t>
      </w:r>
      <w:r w:rsidR="00D474AE">
        <w:rPr>
          <w:rFonts w:eastAsia="Calibri"/>
        </w:rPr>
        <w:t xml:space="preserve">minent </w:t>
      </w:r>
      <w:r w:rsidR="0042461C">
        <w:rPr>
          <w:rFonts w:eastAsia="Calibri"/>
        </w:rPr>
        <w:t xml:space="preserve">Scholar Chair in Educational Leadership, Policy, and </w:t>
      </w:r>
      <w:r w:rsidR="00BD4C6E">
        <w:rPr>
          <w:rFonts w:eastAsia="Calibri"/>
        </w:rPr>
        <w:t>Economic</w:t>
      </w:r>
      <w:r w:rsidR="0042461C">
        <w:rPr>
          <w:rFonts w:eastAsia="Calibri"/>
        </w:rPr>
        <w:t xml:space="preserve"> Development.</w:t>
      </w:r>
    </w:p>
    <w:p w14:paraId="725AB179" w14:textId="69BDC262" w:rsidR="00DA23AC" w:rsidRPr="00DA23AC" w:rsidRDefault="00FB3996" w:rsidP="006F36D5">
      <w:pPr>
        <w:spacing w:before="80" w:after="80"/>
        <w:ind w:left="360"/>
        <w:rPr>
          <w:rFonts w:eastAsia="Calibri"/>
        </w:rPr>
      </w:pPr>
      <w:r>
        <w:rPr>
          <w:rFonts w:eastAsia="Calibri"/>
        </w:rPr>
        <w:t xml:space="preserve">Dr. </w:t>
      </w:r>
      <w:r w:rsidR="00DA23AC">
        <w:rPr>
          <w:rFonts w:eastAsia="Calibri"/>
        </w:rPr>
        <w:t xml:space="preserve">Lyle </w:t>
      </w:r>
      <w:r>
        <w:rPr>
          <w:rFonts w:eastAsia="Calibri"/>
        </w:rPr>
        <w:t>McKinney</w:t>
      </w:r>
      <w:r w:rsidR="00DA23AC">
        <w:rPr>
          <w:rFonts w:eastAsia="Calibri"/>
        </w:rPr>
        <w:t xml:space="preserve"> </w:t>
      </w:r>
      <w:r w:rsidR="00DA23AC" w:rsidRPr="00DA23AC">
        <w:rPr>
          <w:rFonts w:eastAsia="Calibri"/>
        </w:rPr>
        <w:t xml:space="preserve">was identified as the top candidate for the role. </w:t>
      </w:r>
      <w:r w:rsidR="00DA23AC">
        <w:rPr>
          <w:rFonts w:eastAsia="Calibri"/>
        </w:rPr>
        <w:t>Dr. McKinney</w:t>
      </w:r>
      <w:r w:rsidR="00DA23AC" w:rsidRPr="00DA23AC">
        <w:rPr>
          <w:rFonts w:eastAsia="Calibri"/>
        </w:rPr>
        <w:t xml:space="preserve"> joined the University of Houston in 2010 after earning his Ph.D. and was later promoted to associate professor with tenure</w:t>
      </w:r>
      <w:r w:rsidR="00DE6998">
        <w:rPr>
          <w:rFonts w:eastAsia="Calibri"/>
        </w:rPr>
        <w:t xml:space="preserve"> in 2016</w:t>
      </w:r>
      <w:r w:rsidR="00DA23AC" w:rsidRPr="00DA23AC">
        <w:rPr>
          <w:rFonts w:eastAsia="Calibri"/>
        </w:rPr>
        <w:t>. He became a full professor in 2023.</w:t>
      </w:r>
    </w:p>
    <w:p w14:paraId="60E5EE80" w14:textId="698C3D64" w:rsidR="00DA23AC" w:rsidRDefault="00737C23" w:rsidP="006F36D5">
      <w:pPr>
        <w:spacing w:before="80" w:after="80"/>
        <w:ind w:left="360"/>
        <w:rPr>
          <w:rFonts w:eastAsia="Calibri"/>
        </w:rPr>
      </w:pPr>
      <w:r>
        <w:rPr>
          <w:rFonts w:eastAsia="Calibri"/>
        </w:rPr>
        <w:lastRenderedPageBreak/>
        <w:t>Dr. McKinney</w:t>
      </w:r>
      <w:r w:rsidR="00DA23AC" w:rsidRPr="00DA23AC">
        <w:rPr>
          <w:rFonts w:eastAsia="Calibri"/>
        </w:rPr>
        <w:t xml:space="preserve"> brings national recognition in his field, focusing on two-year and community college systems, leadership, and student transitions across the PK–20 education pipeline. Since 2018, he has secured over $3.5 million in grants as PI or co-PI, including one he will transfer to UNF as a subaward</w:t>
      </w:r>
      <w:r>
        <w:rPr>
          <w:rFonts w:eastAsia="Calibri"/>
        </w:rPr>
        <w:t>. He</w:t>
      </w:r>
      <w:r w:rsidR="00DA23AC" w:rsidRPr="00DA23AC">
        <w:rPr>
          <w:rFonts w:eastAsia="Calibri"/>
        </w:rPr>
        <w:t xml:space="preserve"> has published 18 peer-reviewed journal articles since 2018, including works in press. </w:t>
      </w:r>
      <w:r w:rsidR="00730737">
        <w:rPr>
          <w:rFonts w:eastAsia="Calibri"/>
        </w:rPr>
        <w:t xml:space="preserve">Dr. McKinney’s </w:t>
      </w:r>
      <w:r w:rsidR="00DA23AC" w:rsidRPr="00DA23AC">
        <w:rPr>
          <w:rFonts w:eastAsia="Calibri"/>
        </w:rPr>
        <w:t>scholarly expertise and mentorship will support the University's R1 aspirations and strengthen the Ed.D. program in Educational Leadership.</w:t>
      </w:r>
    </w:p>
    <w:p w14:paraId="629A5486" w14:textId="53AEFFC6" w:rsidR="00A77B3E" w:rsidRPr="005972B8" w:rsidRDefault="005972B8" w:rsidP="006F36D5">
      <w:pPr>
        <w:spacing w:before="80" w:after="80"/>
        <w:ind w:left="360"/>
        <w:rPr>
          <w:rFonts w:eastAsia="Calibri"/>
        </w:rPr>
      </w:pPr>
      <w:r w:rsidRPr="005972B8">
        <w:rPr>
          <w:rFonts w:eastAsia="Calibri"/>
        </w:rPr>
        <w:t xml:space="preserve">Chair </w:t>
      </w:r>
      <w:r>
        <w:rPr>
          <w:rFonts w:eastAsia="Calibri"/>
        </w:rPr>
        <w:t>Korman Shelton</w:t>
      </w:r>
      <w:r w:rsidRPr="005972B8">
        <w:rPr>
          <w:rFonts w:eastAsia="Calibri"/>
        </w:rPr>
        <w:t xml:space="preserve"> asked for a MOTION to approve the tenure upon hire of Dr. </w:t>
      </w:r>
      <w:r>
        <w:rPr>
          <w:rFonts w:eastAsia="Calibri"/>
        </w:rPr>
        <w:t>Lyle McKinney</w:t>
      </w:r>
      <w:r w:rsidRPr="005972B8">
        <w:rPr>
          <w:rFonts w:eastAsia="Calibri"/>
        </w:rPr>
        <w:t xml:space="preserve">. Trustee </w:t>
      </w:r>
      <w:r>
        <w:rPr>
          <w:rFonts w:eastAsia="Calibri"/>
        </w:rPr>
        <w:t>McElroy</w:t>
      </w:r>
      <w:r w:rsidRPr="005972B8">
        <w:rPr>
          <w:rFonts w:eastAsia="Calibri"/>
        </w:rPr>
        <w:t xml:space="preserve"> made a MOTION to APPROVE and Trustee </w:t>
      </w:r>
      <w:r>
        <w:rPr>
          <w:rFonts w:eastAsia="Calibri"/>
        </w:rPr>
        <w:t>Hyde</w:t>
      </w:r>
      <w:r w:rsidRPr="005972B8">
        <w:rPr>
          <w:rFonts w:eastAsia="Calibri"/>
        </w:rPr>
        <w:t xml:space="preserve"> SECONDED. The committee unanimously approved the motion.</w:t>
      </w:r>
    </w:p>
    <w:p w14:paraId="14B93648" w14:textId="2A9E6A00" w:rsidR="003B7C38" w:rsidRDefault="00000000" w:rsidP="006F36D5">
      <w:pPr>
        <w:pStyle w:val="Heading3"/>
        <w:rPr>
          <w:noProof/>
        </w:rPr>
      </w:pPr>
      <w:r>
        <w:rPr>
          <w:noProof/>
        </w:rPr>
        <w:t xml:space="preserve">ASA-4: Proposed New Degree: BS in Kinesiology </w:t>
      </w:r>
    </w:p>
    <w:p w14:paraId="2FFCE542" w14:textId="77777777" w:rsidR="009E6AC6" w:rsidRPr="009E6AC6" w:rsidRDefault="009E6AC6" w:rsidP="006F36D5">
      <w:pPr>
        <w:spacing w:before="80" w:after="80"/>
        <w:ind w:left="360"/>
        <w:rPr>
          <w:rFonts w:eastAsia="Calibri" w:cs="Calibri"/>
          <w:noProof/>
        </w:rPr>
      </w:pPr>
      <w:r w:rsidRPr="009E6AC6">
        <w:rPr>
          <w:rFonts w:eastAsia="Calibri" w:cs="Calibri"/>
          <w:noProof/>
        </w:rPr>
        <w:t>Chair Korman Shelton asked for a brief overview of the process for new degree approval.</w:t>
      </w:r>
    </w:p>
    <w:p w14:paraId="1100AF62" w14:textId="204AACE6" w:rsidR="009E6AC6" w:rsidRPr="009E6AC6" w:rsidRDefault="001C4D34" w:rsidP="006F36D5">
      <w:pPr>
        <w:spacing w:before="80" w:after="80"/>
        <w:ind w:left="360"/>
        <w:rPr>
          <w:rFonts w:eastAsia="Calibri" w:cs="Calibri"/>
          <w:noProof/>
        </w:rPr>
      </w:pPr>
      <w:r>
        <w:rPr>
          <w:rFonts w:eastAsia="Calibri" w:cs="Calibri"/>
          <w:noProof/>
        </w:rPr>
        <w:t xml:space="preserve">Dr. John Kantner, Senior Associate Provost of Faculty &amp; Research, </w:t>
      </w:r>
      <w:r w:rsidR="009E6AC6" w:rsidRPr="009E6AC6">
        <w:rPr>
          <w:rFonts w:eastAsia="Calibri" w:cs="Calibri"/>
          <w:noProof/>
        </w:rPr>
        <w:t>explained that new degrees begin with a "request to plan" developed by faculty in collaboration with chairs and deans. This includes a Board of Governors form and internal questions, which are reviewed by Academic and Student Affairs, the Provost’s leadership team, and the Council of Deans. The proposal is then sent to the Board of Governors’ Academic Coordination Group for feedback to avoid duplication across the system.</w:t>
      </w:r>
    </w:p>
    <w:p w14:paraId="48B27BAB" w14:textId="7353EDB3" w:rsidR="00415EA6" w:rsidRDefault="009E6AC6" w:rsidP="006F36D5">
      <w:pPr>
        <w:spacing w:before="80" w:after="80"/>
        <w:ind w:left="360"/>
        <w:rPr>
          <w:rFonts w:eastAsia="Calibri" w:cs="Calibri"/>
          <w:noProof/>
        </w:rPr>
      </w:pPr>
      <w:r w:rsidRPr="009E6AC6">
        <w:rPr>
          <w:rFonts w:eastAsia="Calibri" w:cs="Calibri"/>
          <w:noProof/>
        </w:rPr>
        <w:t>Following that, faculty develop a full proposal, which undergoes similar internal review. Doctoral programs require approval from the Board of Governors, while other programs proceed to the Board of Trustees for final approval and are then added to the system inventory.</w:t>
      </w:r>
    </w:p>
    <w:p w14:paraId="1BD47088" w14:textId="77777777" w:rsidR="00A64ADD" w:rsidRPr="00A64ADD" w:rsidRDefault="00A64ADD" w:rsidP="006F36D5">
      <w:pPr>
        <w:spacing w:before="80" w:after="80"/>
        <w:ind w:left="360"/>
        <w:rPr>
          <w:rFonts w:eastAsia="Calibri" w:cs="Calibri"/>
          <w:noProof/>
        </w:rPr>
      </w:pPr>
      <w:r w:rsidRPr="00A64ADD">
        <w:rPr>
          <w:rFonts w:eastAsia="Calibri" w:cs="Calibri"/>
          <w:noProof/>
        </w:rPr>
        <w:t>Dr. Kantner presented the proposal to establish a standalone B.S. in Kinesiology. He explained that Kinesiology is currently a concentration within the B.S. in Health, a popular and accredited program that includes an internship and prepares graduates for certification in exercise physiology, strength and conditioning, or further graduate study.</w:t>
      </w:r>
    </w:p>
    <w:p w14:paraId="3FEDD85D" w14:textId="77777777" w:rsidR="00A64ADD" w:rsidRPr="00A64ADD" w:rsidRDefault="00A64ADD" w:rsidP="006F36D5">
      <w:pPr>
        <w:spacing w:before="80" w:after="80"/>
        <w:ind w:left="360"/>
        <w:rPr>
          <w:rFonts w:eastAsia="Calibri" w:cs="Calibri"/>
          <w:noProof/>
        </w:rPr>
      </w:pPr>
      <w:r w:rsidRPr="00A64ADD">
        <w:rPr>
          <w:rFonts w:eastAsia="Calibri" w:cs="Calibri"/>
          <w:noProof/>
        </w:rPr>
        <w:t>He noted that concentrations lack visibility, as they do not appear on transcripts or diplomas. The proposal aims to elevate the concentration to a standalone degree, improving recruitment, faculty research opportunities, and student outcomes.</w:t>
      </w:r>
    </w:p>
    <w:p w14:paraId="22924227" w14:textId="7C93E6E3" w:rsidR="00A64ADD" w:rsidRDefault="00A64ADD" w:rsidP="006F36D5">
      <w:pPr>
        <w:spacing w:before="80" w:after="80"/>
        <w:ind w:left="360"/>
        <w:rPr>
          <w:rFonts w:eastAsia="Calibri" w:cs="Calibri"/>
          <w:noProof/>
        </w:rPr>
      </w:pPr>
      <w:r w:rsidRPr="00A64ADD">
        <w:rPr>
          <w:rFonts w:eastAsia="Calibri" w:cs="Calibri"/>
          <w:noProof/>
        </w:rPr>
        <w:t>No new resources are needed at this stage, as the change repackages the existing concentration. However, future growth may require additional faculty and support. Board approval was requested due to the degree being assigned a new CIP code</w:t>
      </w:r>
      <w:r w:rsidR="001C4D34">
        <w:rPr>
          <w:rFonts w:eastAsia="Calibri" w:cs="Calibri"/>
          <w:noProof/>
        </w:rPr>
        <w:t>.</w:t>
      </w:r>
    </w:p>
    <w:p w14:paraId="629A5488" w14:textId="2930A246" w:rsidR="00F36258" w:rsidRDefault="001C4D34" w:rsidP="006F36D5">
      <w:pPr>
        <w:spacing w:before="80" w:after="80"/>
        <w:ind w:left="360"/>
        <w:rPr>
          <w:rFonts w:eastAsia="Calibri" w:cs="Calibri"/>
          <w:noProof/>
        </w:rPr>
      </w:pPr>
      <w:r w:rsidRPr="001C4D34">
        <w:rPr>
          <w:rFonts w:eastAsia="Calibri" w:cs="Calibri"/>
          <w:noProof/>
        </w:rPr>
        <w:t xml:space="preserve">Chair </w:t>
      </w:r>
      <w:r>
        <w:rPr>
          <w:rFonts w:eastAsia="Calibri" w:cs="Calibri"/>
          <w:noProof/>
        </w:rPr>
        <w:t>Korman Shelton</w:t>
      </w:r>
      <w:r w:rsidRPr="001C4D34">
        <w:rPr>
          <w:rFonts w:eastAsia="Calibri" w:cs="Calibri"/>
          <w:noProof/>
        </w:rPr>
        <w:t xml:space="preserve"> asked if there were any questions pertaining to this item. There being none, Trustee </w:t>
      </w:r>
      <w:r>
        <w:rPr>
          <w:rFonts w:eastAsia="Calibri" w:cs="Calibri"/>
          <w:noProof/>
        </w:rPr>
        <w:t>Beasley</w:t>
      </w:r>
      <w:r w:rsidRPr="001C4D34">
        <w:rPr>
          <w:rFonts w:eastAsia="Calibri" w:cs="Calibri"/>
          <w:noProof/>
        </w:rPr>
        <w:t xml:space="preserve"> made a MOTION TO APPROVE, and Trustee </w:t>
      </w:r>
      <w:r w:rsidR="00DC4890">
        <w:rPr>
          <w:rFonts w:eastAsia="Calibri" w:cs="Calibri"/>
          <w:noProof/>
        </w:rPr>
        <w:t>Hyde</w:t>
      </w:r>
      <w:r w:rsidRPr="001C4D34">
        <w:rPr>
          <w:rFonts w:eastAsia="Calibri" w:cs="Calibri"/>
          <w:noProof/>
        </w:rPr>
        <w:t xml:space="preserve"> SECONDED. The Board unanimously approved the proposed new </w:t>
      </w:r>
      <w:r w:rsidR="009E18DD">
        <w:rPr>
          <w:rFonts w:eastAsia="Calibri" w:cs="Calibri"/>
          <w:noProof/>
        </w:rPr>
        <w:t>degree</w:t>
      </w:r>
      <w:r w:rsidRPr="001C4D34">
        <w:rPr>
          <w:rFonts w:eastAsia="Calibri" w:cs="Calibri"/>
          <w:noProof/>
        </w:rPr>
        <w:t xml:space="preserve">, B.S. in </w:t>
      </w:r>
      <w:r w:rsidR="00073483">
        <w:rPr>
          <w:rFonts w:eastAsia="Calibri" w:cs="Calibri"/>
          <w:noProof/>
        </w:rPr>
        <w:t>Ki</w:t>
      </w:r>
      <w:r w:rsidR="00073483" w:rsidRPr="005D260A">
        <w:rPr>
          <w:rFonts w:eastAsia="Calibri"/>
        </w:rPr>
        <w:t>nesiology</w:t>
      </w:r>
      <w:r w:rsidRPr="001C4D34">
        <w:rPr>
          <w:rFonts w:eastAsia="Calibri" w:cs="Calibri"/>
          <w:noProof/>
        </w:rPr>
        <w:t>.  </w:t>
      </w:r>
    </w:p>
    <w:p w14:paraId="3FD0C7C2" w14:textId="542C720C" w:rsidR="001D5D21" w:rsidRDefault="001D5D21" w:rsidP="006F36D5">
      <w:pPr>
        <w:spacing w:before="80" w:after="80"/>
        <w:ind w:left="360"/>
        <w:rPr>
          <w:rFonts w:eastAsia="Calibri" w:cs="Calibri"/>
          <w:noProof/>
        </w:rPr>
      </w:pPr>
      <w:r>
        <w:t>T</w:t>
      </w:r>
      <w:r w:rsidRPr="00E079F2">
        <w:t xml:space="preserve">he </w:t>
      </w:r>
      <w:r>
        <w:t xml:space="preserve">following </w:t>
      </w:r>
      <w:r w:rsidRPr="00E079F2">
        <w:t>agenda items were presented out of order.</w:t>
      </w:r>
    </w:p>
    <w:p w14:paraId="22486604" w14:textId="74F0D009" w:rsidR="0046647F" w:rsidRDefault="0046647F" w:rsidP="0046647F">
      <w:pPr>
        <w:pStyle w:val="Heading3"/>
        <w:rPr>
          <w:noProof/>
        </w:rPr>
      </w:pPr>
      <w:r>
        <w:rPr>
          <w:noProof/>
        </w:rPr>
        <w:t xml:space="preserve">DISC-1: Proposed New Major: Astronomy added to BS in Physics </w:t>
      </w:r>
      <w:r w:rsidR="0026723D">
        <w:rPr>
          <w:noProof/>
        </w:rPr>
        <w:t>(Discussion Item)</w:t>
      </w:r>
    </w:p>
    <w:p w14:paraId="4E7E68CA" w14:textId="77777777" w:rsidR="0046647F" w:rsidRDefault="0046647F" w:rsidP="0046647F">
      <w:pPr>
        <w:spacing w:before="80" w:after="80"/>
        <w:ind w:left="360"/>
        <w:rPr>
          <w:rFonts w:eastAsia="Calibri" w:cs="Calibri"/>
          <w:noProof/>
        </w:rPr>
      </w:pPr>
      <w:r w:rsidRPr="00E6793D">
        <w:rPr>
          <w:rFonts w:eastAsia="Calibri" w:cs="Calibri"/>
          <w:noProof/>
        </w:rPr>
        <w:lastRenderedPageBreak/>
        <w:t>Dr. Kantner presented three new majors as informational items, noting that because they fall under existing degree programs, they did not require full external approval. All have been internally vetted and are scheduled to launch in Fall 2025.</w:t>
      </w:r>
    </w:p>
    <w:p w14:paraId="6286F635" w14:textId="77777777" w:rsidR="0046647F" w:rsidRDefault="0046647F" w:rsidP="0046647F">
      <w:pPr>
        <w:spacing w:before="80" w:after="80"/>
        <w:ind w:left="360"/>
        <w:rPr>
          <w:rFonts w:eastAsia="Calibri" w:cs="Calibri"/>
          <w:noProof/>
        </w:rPr>
      </w:pPr>
      <w:r>
        <w:rPr>
          <w:rFonts w:eastAsia="Calibri" w:cs="Calibri"/>
          <w:noProof/>
        </w:rPr>
        <w:t xml:space="preserve">Dr. Kantner </w:t>
      </w:r>
      <w:r w:rsidRPr="00AD0C78">
        <w:rPr>
          <w:rFonts w:eastAsia="Calibri" w:cs="Calibri"/>
          <w:noProof/>
        </w:rPr>
        <w:t>introduced the new B.S. in Astronomy, which will be added under the existing B.S. in Physics. Unlike the current astrophysics concentration, this major focuses on the study of planetary bodies and space phenomena, with an emphasis on data analytics, artificial intelligence, and statistics. He noted that only the University of Florida currently offers astronomy as a major, making this a strong recruitment opportunity. The program will leverage existing faculty and federal research funding, and while some new courses are being developed, no new resources are required.</w:t>
      </w:r>
    </w:p>
    <w:p w14:paraId="6EA02D83" w14:textId="6841D983" w:rsidR="0046647F" w:rsidRDefault="0046647F" w:rsidP="0046647F">
      <w:pPr>
        <w:pStyle w:val="Heading3"/>
        <w:rPr>
          <w:noProof/>
        </w:rPr>
      </w:pPr>
      <w:r>
        <w:rPr>
          <w:noProof/>
        </w:rPr>
        <w:t xml:space="preserve">DISC-2: Proposed New Major: Accounting and Data Analytics added to MS in Business Analytics </w:t>
      </w:r>
      <w:r w:rsidR="0026723D">
        <w:rPr>
          <w:noProof/>
        </w:rPr>
        <w:t>(Discussion Item)</w:t>
      </w:r>
    </w:p>
    <w:p w14:paraId="11FEE7C3" w14:textId="77777777" w:rsidR="0046647F" w:rsidRPr="003B13EF" w:rsidRDefault="0046647F" w:rsidP="0046647F">
      <w:pPr>
        <w:spacing w:before="80" w:after="80"/>
        <w:ind w:left="360"/>
        <w:rPr>
          <w:rFonts w:eastAsia="Calibri" w:cs="Calibri"/>
          <w:noProof/>
        </w:rPr>
      </w:pPr>
      <w:r w:rsidRPr="003B13EF">
        <w:rPr>
          <w:rFonts w:eastAsia="Calibri" w:cs="Calibri"/>
          <w:noProof/>
        </w:rPr>
        <w:t>Dr. Kantner presented a new graduate major in Accounting and Data Analytics, which will launch in Fall 2025 under the existing M.S. in Business Analytics. He noted that the business analytics program, approved by the Board in 2020, has grown rapidly, with over 200 active students and multiple concentrations.</w:t>
      </w:r>
    </w:p>
    <w:p w14:paraId="7B0DF057" w14:textId="77777777" w:rsidR="0046647F" w:rsidRDefault="0046647F" w:rsidP="0046647F">
      <w:pPr>
        <w:spacing w:before="80" w:after="80"/>
        <w:ind w:left="360"/>
        <w:rPr>
          <w:rFonts w:eastAsia="Calibri" w:cs="Calibri"/>
          <w:noProof/>
        </w:rPr>
      </w:pPr>
      <w:r w:rsidRPr="003B13EF">
        <w:rPr>
          <w:rFonts w:eastAsia="Calibri" w:cs="Calibri"/>
          <w:noProof/>
        </w:rPr>
        <w:t>This new major differs from a traditional Master of Accountancy by integrating training in data mining, predictive analytics, statistical modeling, and data visualization. It aims to address declining enrollment in traditional accounting programs and respond to the profession’s growing demand for CPAs with data analytics expertise. The interdisciplinary curriculum links faculty and students across computing, accounting, information systems, and finance, and has already fostered research collaboration.</w:t>
      </w:r>
    </w:p>
    <w:p w14:paraId="60CA24E7" w14:textId="42F3B5A7" w:rsidR="0046647F" w:rsidRDefault="0046647F" w:rsidP="0046647F">
      <w:pPr>
        <w:pStyle w:val="Heading3"/>
        <w:rPr>
          <w:noProof/>
        </w:rPr>
      </w:pPr>
      <w:r>
        <w:rPr>
          <w:noProof/>
        </w:rPr>
        <w:t xml:space="preserve">DISC-3: Proposed New Majors added to Existing Degree – BS in Public Relations; BS in Multimedia Journalism; BS in Advertising; BS in Digital Video Production </w:t>
      </w:r>
      <w:r w:rsidR="0026723D">
        <w:rPr>
          <w:noProof/>
        </w:rPr>
        <w:t>(Discussion Item)</w:t>
      </w:r>
    </w:p>
    <w:p w14:paraId="45F68FF4" w14:textId="77777777" w:rsidR="0046647F" w:rsidRPr="00DD0308" w:rsidRDefault="0046647F" w:rsidP="0046647F">
      <w:pPr>
        <w:spacing w:before="80" w:after="80"/>
        <w:ind w:left="360"/>
        <w:rPr>
          <w:rFonts w:eastAsia="Calibri" w:cs="Calibri"/>
          <w:noProof/>
        </w:rPr>
      </w:pPr>
      <w:r w:rsidRPr="00DD0308">
        <w:rPr>
          <w:rFonts w:eastAsia="Calibri" w:cs="Calibri"/>
          <w:noProof/>
        </w:rPr>
        <w:t>Dr. Kantner presented four new undergraduate majors under the existing B.S. in Communication: Public Relations, Multimedia Journalism, Advertising, and Digital Video Production. These replace the current concentrations, which have been harder for students to identify and less visible on transcripts and diplomas.</w:t>
      </w:r>
    </w:p>
    <w:p w14:paraId="1EFD5BE9" w14:textId="77777777" w:rsidR="0046647F" w:rsidRDefault="0046647F" w:rsidP="0046647F">
      <w:pPr>
        <w:spacing w:before="80" w:after="80"/>
        <w:ind w:left="360"/>
        <w:rPr>
          <w:rFonts w:eastAsia="Calibri" w:cs="Calibri"/>
          <w:noProof/>
        </w:rPr>
      </w:pPr>
      <w:r w:rsidRPr="00DD0308">
        <w:rPr>
          <w:rFonts w:eastAsia="Calibri" w:cs="Calibri"/>
          <w:noProof/>
        </w:rPr>
        <w:t>Each major shares foundational coursework and includes up to six credit hours of internship experience. The change does not require new resources, as these are restructured from existing concentrations. The new majors received strong support from industry partners and will launch in Fall 2025.</w:t>
      </w:r>
    </w:p>
    <w:p w14:paraId="25F32E71" w14:textId="7289D5A3" w:rsidR="00650ECB" w:rsidRDefault="00000000" w:rsidP="006F36D5">
      <w:pPr>
        <w:pStyle w:val="Heading3"/>
        <w:rPr>
          <w:noProof/>
        </w:rPr>
      </w:pPr>
      <w:r>
        <w:rPr>
          <w:noProof/>
        </w:rPr>
        <w:t>ASA-</w:t>
      </w:r>
      <w:r w:rsidR="00650ECB">
        <w:rPr>
          <w:noProof/>
        </w:rPr>
        <w:t>5</w:t>
      </w:r>
      <w:r>
        <w:rPr>
          <w:noProof/>
        </w:rPr>
        <w:t xml:space="preserve">: Proposed Amended Regulation 5.0020R - Prohibition Against Hazing </w:t>
      </w:r>
    </w:p>
    <w:p w14:paraId="629A5496" w14:textId="324135C6" w:rsidR="00A77B3E" w:rsidRDefault="00000000" w:rsidP="006F36D5">
      <w:pPr>
        <w:spacing w:before="80" w:after="80"/>
        <w:ind w:left="360"/>
        <w:rPr>
          <w:rFonts w:eastAsia="Calibri" w:cs="Calibri"/>
          <w:noProof/>
        </w:rPr>
      </w:pPr>
      <w:r>
        <w:rPr>
          <w:rFonts w:eastAsia="Calibri" w:cs="Calibri"/>
          <w:noProof/>
        </w:rPr>
        <w:t>Robyn Blank, Associate Vice President and Chief Compliance Officer</w:t>
      </w:r>
      <w:r w:rsidR="001641EB">
        <w:rPr>
          <w:rFonts w:eastAsia="Calibri" w:cs="Calibri"/>
          <w:noProof/>
        </w:rPr>
        <w:t>, presented the proposed amended regulation 5.00</w:t>
      </w:r>
      <w:r w:rsidR="00AA50BE">
        <w:rPr>
          <w:rFonts w:eastAsia="Calibri" w:cs="Calibri"/>
          <w:noProof/>
        </w:rPr>
        <w:t>20R – Prohibition Against Hazing.</w:t>
      </w:r>
      <w:r w:rsidR="0090153C">
        <w:rPr>
          <w:rFonts w:eastAsia="Calibri" w:cs="Calibri"/>
          <w:noProof/>
        </w:rPr>
        <w:t xml:space="preserve"> One of the proposed changes is a proposed new title to make it the Anti-</w:t>
      </w:r>
      <w:r w:rsidR="00D00440">
        <w:rPr>
          <w:rFonts w:eastAsia="Calibri" w:cs="Calibri"/>
          <w:noProof/>
        </w:rPr>
        <w:t>H</w:t>
      </w:r>
      <w:r w:rsidR="0090153C">
        <w:rPr>
          <w:rFonts w:eastAsia="Calibri" w:cs="Calibri"/>
          <w:noProof/>
        </w:rPr>
        <w:t>azing Regulation.</w:t>
      </w:r>
      <w:r w:rsidR="004E21F9">
        <w:rPr>
          <w:rFonts w:eastAsia="Calibri" w:cs="Calibri"/>
          <w:noProof/>
        </w:rPr>
        <w:t xml:space="preserve"> </w:t>
      </w:r>
    </w:p>
    <w:p w14:paraId="275C8912" w14:textId="77777777" w:rsidR="00A56D4F" w:rsidRPr="00A56D4F" w:rsidRDefault="00A56D4F" w:rsidP="006F36D5">
      <w:pPr>
        <w:spacing w:before="80" w:after="80"/>
        <w:ind w:left="360"/>
        <w:rPr>
          <w:rFonts w:eastAsia="Calibri" w:cs="Calibri"/>
          <w:noProof/>
        </w:rPr>
      </w:pPr>
      <w:r w:rsidRPr="00A56D4F">
        <w:rPr>
          <w:rFonts w:eastAsia="Calibri" w:cs="Calibri"/>
          <w:noProof/>
        </w:rPr>
        <w:t xml:space="preserve">Ms. Blank presented revisions to UNF’s hazing regulation in response to the Federal Stop Campus Hazing Act, which was signed into law in December 2024. The Act introduced a new </w:t>
      </w:r>
      <w:r w:rsidRPr="00A56D4F">
        <w:rPr>
          <w:rFonts w:eastAsia="Calibri" w:cs="Calibri"/>
          <w:noProof/>
        </w:rPr>
        <w:lastRenderedPageBreak/>
        <w:t>definition of hazing as a reportable crime under the Clery Act and established requirements for hazing data collection and disclosure in the University’s Annual Security Report.</w:t>
      </w:r>
    </w:p>
    <w:p w14:paraId="24034EFB" w14:textId="097C4F76" w:rsidR="00A56D4F" w:rsidRPr="00A56D4F" w:rsidRDefault="00A56D4F" w:rsidP="006F36D5">
      <w:pPr>
        <w:spacing w:before="80" w:after="80"/>
        <w:ind w:left="360"/>
        <w:rPr>
          <w:rFonts w:eastAsia="Calibri" w:cs="Calibri"/>
          <w:noProof/>
        </w:rPr>
      </w:pPr>
      <w:r w:rsidRPr="00A56D4F">
        <w:rPr>
          <w:rFonts w:eastAsia="Calibri" w:cs="Calibri"/>
          <w:noProof/>
        </w:rPr>
        <w:t>She explained that the revised regulation incorporated the federal definition of hazing and student organization, outlined UNF’s investigative and adjudicative procedures for hazing allegations, and aligned the federal definition with Florida’s existing hazing statute, in place since 2005.</w:t>
      </w:r>
    </w:p>
    <w:p w14:paraId="2DF9CC0D" w14:textId="736D78DF" w:rsidR="00A56D4F" w:rsidRDefault="00A56D4F" w:rsidP="006F36D5">
      <w:pPr>
        <w:spacing w:before="80" w:after="80"/>
        <w:ind w:left="360"/>
        <w:rPr>
          <w:rFonts w:eastAsia="Calibri" w:cs="Calibri"/>
          <w:noProof/>
        </w:rPr>
      </w:pPr>
      <w:r w:rsidRPr="00A56D4F">
        <w:rPr>
          <w:rFonts w:eastAsia="Calibri" w:cs="Calibri"/>
          <w:noProof/>
        </w:rPr>
        <w:t>All necessary steps were completed prior to Board consideration, including review by C</w:t>
      </w:r>
      <w:r w:rsidR="00361A1C">
        <w:rPr>
          <w:rFonts w:eastAsia="Calibri" w:cs="Calibri"/>
          <w:noProof/>
        </w:rPr>
        <w:t>E</w:t>
      </w:r>
      <w:r w:rsidRPr="00A56D4F">
        <w:rPr>
          <w:rFonts w:eastAsia="Calibri" w:cs="Calibri"/>
          <w:noProof/>
        </w:rPr>
        <w:t xml:space="preserve">ROC and Cabinet and completion of the 30-day notice and comment period. Comments received during that period were reflected in the final version. </w:t>
      </w:r>
      <w:r w:rsidR="005C0C1F">
        <w:rPr>
          <w:rFonts w:eastAsia="Calibri" w:cs="Calibri"/>
        </w:rPr>
        <w:t>Ms. Blank</w:t>
      </w:r>
      <w:r w:rsidR="005C0C1F" w:rsidRPr="00AE38A4">
        <w:rPr>
          <w:rFonts w:eastAsia="Calibri" w:cs="Calibri"/>
        </w:rPr>
        <w:t xml:space="preserve"> requested</w:t>
      </w:r>
      <w:r w:rsidR="005C0C1F">
        <w:rPr>
          <w:rFonts w:eastAsia="Calibri" w:cs="Calibri"/>
        </w:rPr>
        <w:t xml:space="preserve"> a vote and offered the opportunity for questions</w:t>
      </w:r>
      <w:r w:rsidR="005C0C1F" w:rsidRPr="00AE38A4">
        <w:rPr>
          <w:rFonts w:eastAsia="Calibri" w:cs="Calibri"/>
        </w:rPr>
        <w:t>.</w:t>
      </w:r>
    </w:p>
    <w:p w14:paraId="2161203A" w14:textId="46958FCD" w:rsidR="00831777" w:rsidRPr="00A56D4F" w:rsidRDefault="00831777" w:rsidP="006F36D5">
      <w:pPr>
        <w:pStyle w:val="p"/>
        <w:spacing w:after="150"/>
        <w:ind w:left="360" w:right="180"/>
        <w:rPr>
          <w:rFonts w:eastAsia="Calibri" w:cs="Calibri"/>
          <w:noProof/>
        </w:rPr>
      </w:pPr>
      <w:r w:rsidRPr="00C07E80">
        <w:rPr>
          <w:rFonts w:cs="Calibri"/>
        </w:rPr>
        <w:t xml:space="preserve">Hearing no questions, Chair </w:t>
      </w:r>
      <w:r>
        <w:rPr>
          <w:rFonts w:cs="Calibri"/>
        </w:rPr>
        <w:t>Korman Shelton</w:t>
      </w:r>
      <w:r w:rsidRPr="00C07E80">
        <w:rPr>
          <w:rFonts w:cs="Calibri"/>
        </w:rPr>
        <w:t xml:space="preserve"> asked for a MOTION to approve the Amended Regulation – </w:t>
      </w:r>
      <w:r w:rsidR="0084048D">
        <w:rPr>
          <w:rFonts w:eastAsia="Calibri" w:cs="Calibri"/>
          <w:noProof/>
        </w:rPr>
        <w:t>5.0020R – Prohibition Against Hazing</w:t>
      </w:r>
      <w:r w:rsidRPr="00C07E80">
        <w:rPr>
          <w:rFonts w:cs="Calibri"/>
        </w:rPr>
        <w:t xml:space="preserve">. </w:t>
      </w:r>
      <w:r>
        <w:rPr>
          <w:rFonts w:cs="Calibri"/>
        </w:rPr>
        <w:t xml:space="preserve">Trustee </w:t>
      </w:r>
      <w:r w:rsidR="00841FBE">
        <w:rPr>
          <w:rFonts w:cs="Calibri"/>
        </w:rPr>
        <w:t>McElroy</w:t>
      </w:r>
      <w:r w:rsidRPr="00C07E80">
        <w:rPr>
          <w:rFonts w:cs="Calibri"/>
        </w:rPr>
        <w:t xml:space="preserve"> made a MOTION to APPROVE and Trustee </w:t>
      </w:r>
      <w:r w:rsidR="00841FBE">
        <w:rPr>
          <w:rFonts w:cs="Calibri"/>
        </w:rPr>
        <w:t>Hyde</w:t>
      </w:r>
      <w:r w:rsidRPr="00C07E80">
        <w:rPr>
          <w:rFonts w:cs="Calibri"/>
        </w:rPr>
        <w:t xml:space="preserve"> SECONDED. The committee unanimously approved the motion.</w:t>
      </w:r>
    </w:p>
    <w:p w14:paraId="629A549E" w14:textId="44A0B6BB" w:rsidR="00A77B3E" w:rsidRDefault="00000000" w:rsidP="006F36D5">
      <w:pPr>
        <w:pStyle w:val="Heading3"/>
        <w:rPr>
          <w:noProof/>
        </w:rPr>
      </w:pPr>
      <w:r>
        <w:rPr>
          <w:noProof/>
        </w:rPr>
        <w:t>ASA-</w:t>
      </w:r>
      <w:r w:rsidR="00650ECB">
        <w:rPr>
          <w:noProof/>
        </w:rPr>
        <w:t>6</w:t>
      </w:r>
      <w:r>
        <w:rPr>
          <w:noProof/>
        </w:rPr>
        <w:t xml:space="preserve">: Proposed Amended Regulation: 1.0040R Nondiscrimination and Equal Opportunity </w:t>
      </w:r>
    </w:p>
    <w:p w14:paraId="5E97D679" w14:textId="30D9F344" w:rsidR="00AE38A4" w:rsidRPr="00AE38A4" w:rsidRDefault="00AE38A4" w:rsidP="006F36D5">
      <w:pPr>
        <w:spacing w:before="80" w:after="80"/>
        <w:ind w:left="360"/>
        <w:rPr>
          <w:rFonts w:eastAsia="Calibri" w:cs="Calibri"/>
          <w:noProof/>
        </w:rPr>
      </w:pPr>
      <w:r>
        <w:rPr>
          <w:rFonts w:eastAsia="Calibri" w:cs="Calibri"/>
          <w:noProof/>
        </w:rPr>
        <w:t xml:space="preserve">Ms. Blank </w:t>
      </w:r>
      <w:r w:rsidRPr="00AE38A4">
        <w:rPr>
          <w:rFonts w:eastAsia="Calibri" w:cs="Calibri"/>
          <w:noProof/>
        </w:rPr>
        <w:t xml:space="preserve">presented </w:t>
      </w:r>
      <w:r w:rsidR="00C719F9">
        <w:rPr>
          <w:rFonts w:eastAsia="Calibri" w:cs="Calibri"/>
          <w:noProof/>
        </w:rPr>
        <w:t xml:space="preserve">the </w:t>
      </w:r>
      <w:r w:rsidRPr="00AE38A4">
        <w:rPr>
          <w:rFonts w:eastAsia="Calibri" w:cs="Calibri"/>
          <w:noProof/>
        </w:rPr>
        <w:t xml:space="preserve">proposed </w:t>
      </w:r>
      <w:r w:rsidR="00FB455D">
        <w:rPr>
          <w:rFonts w:eastAsia="Calibri" w:cs="Calibri"/>
          <w:noProof/>
        </w:rPr>
        <w:t>amended regulation</w:t>
      </w:r>
      <w:r w:rsidRPr="00AE38A4">
        <w:rPr>
          <w:rFonts w:eastAsia="Calibri" w:cs="Calibri"/>
          <w:noProof/>
        </w:rPr>
        <w:t xml:space="preserve"> 1.0040R</w:t>
      </w:r>
      <w:r w:rsidR="00CA5BFF">
        <w:rPr>
          <w:rFonts w:eastAsia="Calibri" w:cs="Calibri"/>
          <w:noProof/>
        </w:rPr>
        <w:t xml:space="preserve"> –</w:t>
      </w:r>
      <w:r w:rsidRPr="00AE38A4">
        <w:rPr>
          <w:rFonts w:eastAsia="Calibri" w:cs="Calibri"/>
          <w:noProof/>
        </w:rPr>
        <w:t xml:space="preserve"> Non</w:t>
      </w:r>
      <w:r w:rsidR="00FB455D">
        <w:rPr>
          <w:rFonts w:eastAsia="Calibri" w:cs="Calibri"/>
          <w:noProof/>
        </w:rPr>
        <w:t>d</w:t>
      </w:r>
      <w:r w:rsidRPr="00AE38A4">
        <w:rPr>
          <w:rFonts w:eastAsia="Calibri" w:cs="Calibri"/>
          <w:noProof/>
        </w:rPr>
        <w:t>iscrimination and Equal Opportunity. This comprehensive regulation prohibits discrimination based on protected classes recognized under state and federal law, as well as retaliation against individuals involved in related complaints or processes.</w:t>
      </w:r>
    </w:p>
    <w:p w14:paraId="020BD7C5" w14:textId="77777777" w:rsidR="00AE38A4" w:rsidRPr="00AE38A4" w:rsidRDefault="00AE38A4" w:rsidP="006F36D5">
      <w:pPr>
        <w:spacing w:before="80" w:after="80"/>
        <w:ind w:left="360"/>
        <w:rPr>
          <w:rFonts w:eastAsia="Calibri" w:cs="Calibri"/>
          <w:noProof/>
        </w:rPr>
      </w:pPr>
      <w:r w:rsidRPr="00AE38A4">
        <w:rPr>
          <w:rFonts w:eastAsia="Calibri" w:cs="Calibri"/>
          <w:noProof/>
        </w:rPr>
        <w:t>She noted that the original regulation dated back to 2021 and that the current version reflected over six months of collaboration among the Office of Title IX and Civil Rights, the Office of General Counsel, and other stakeholders. The update also included benchmarking against regulations at other SUS institutions.</w:t>
      </w:r>
    </w:p>
    <w:p w14:paraId="1B61650E" w14:textId="77777777" w:rsidR="00AE38A4" w:rsidRPr="00AE38A4" w:rsidRDefault="00AE38A4" w:rsidP="006F36D5">
      <w:pPr>
        <w:spacing w:before="80" w:after="80"/>
        <w:ind w:left="360"/>
        <w:rPr>
          <w:rFonts w:eastAsia="Calibri" w:cs="Calibri"/>
          <w:noProof/>
        </w:rPr>
      </w:pPr>
      <w:r w:rsidRPr="00AE38A4">
        <w:rPr>
          <w:rFonts w:eastAsia="Calibri" w:cs="Calibri"/>
          <w:noProof/>
        </w:rPr>
        <w:t>Revisions included updated references and language to align with current federal and state guidance, removal of outdated university operations and centers, and updated office names and locations. The office formerly known as EOI is now the Office of Title IX and Civil Rights. Definitions of “responsible employee” and “confidential employee” were also clarified to better outline reporting obligations.</w:t>
      </w:r>
    </w:p>
    <w:p w14:paraId="74C606E7" w14:textId="77777777" w:rsidR="00AB2921" w:rsidRDefault="00AE38A4" w:rsidP="006F36D5">
      <w:pPr>
        <w:spacing w:before="80" w:after="80"/>
        <w:ind w:left="360"/>
        <w:rPr>
          <w:rFonts w:eastAsia="Calibri" w:cs="Calibri"/>
          <w:noProof/>
        </w:rPr>
      </w:pPr>
      <w:r w:rsidRPr="00AE38A4">
        <w:rPr>
          <w:rFonts w:eastAsia="Calibri" w:cs="Calibri"/>
          <w:noProof/>
        </w:rPr>
        <w:t xml:space="preserve">Additionally, the list of protected classes was reviewed and updated to reflect all applicable legal protections for employees and students. </w:t>
      </w:r>
      <w:r>
        <w:rPr>
          <w:rFonts w:eastAsia="Calibri" w:cs="Calibri"/>
          <w:noProof/>
        </w:rPr>
        <w:t>Ms. Blank</w:t>
      </w:r>
      <w:r w:rsidRPr="00AE38A4">
        <w:rPr>
          <w:rFonts w:eastAsia="Calibri" w:cs="Calibri"/>
          <w:noProof/>
        </w:rPr>
        <w:t xml:space="preserve"> noted that the companion regulation, 1.0050R (Sexual Misconduct and Sexual Harassment), would be presented at a future meeting.</w:t>
      </w:r>
    </w:p>
    <w:p w14:paraId="63F0A4B1" w14:textId="5DDB3F45" w:rsidR="00AE38A4" w:rsidRPr="00AE38A4" w:rsidRDefault="00AE38A4" w:rsidP="006F36D5">
      <w:pPr>
        <w:spacing w:before="80" w:after="80"/>
        <w:ind w:left="360"/>
        <w:rPr>
          <w:rFonts w:eastAsia="Calibri" w:cs="Calibri"/>
        </w:rPr>
      </w:pPr>
      <w:r w:rsidRPr="00AE38A4">
        <w:rPr>
          <w:rFonts w:eastAsia="Calibri" w:cs="Calibri"/>
        </w:rPr>
        <w:t>All procedural requirements were completed, including review by C</w:t>
      </w:r>
      <w:r w:rsidR="00AB2921">
        <w:rPr>
          <w:rFonts w:eastAsia="Calibri" w:cs="Calibri"/>
        </w:rPr>
        <w:t>E</w:t>
      </w:r>
      <w:r w:rsidRPr="00AE38A4">
        <w:rPr>
          <w:rFonts w:eastAsia="Calibri" w:cs="Calibri"/>
        </w:rPr>
        <w:t xml:space="preserve">ROC and Cabinet and the 30-day notice and comment period. Comments received were incorporated into the final version. </w:t>
      </w:r>
      <w:r w:rsidR="00AE6E4F">
        <w:rPr>
          <w:rFonts w:eastAsia="Calibri" w:cs="Calibri"/>
        </w:rPr>
        <w:t>Ms. Blank</w:t>
      </w:r>
      <w:r w:rsidRPr="00AE38A4">
        <w:rPr>
          <w:rFonts w:eastAsia="Calibri" w:cs="Calibri"/>
        </w:rPr>
        <w:t xml:space="preserve"> requested</w:t>
      </w:r>
      <w:r w:rsidR="00AE6E4F">
        <w:rPr>
          <w:rFonts w:eastAsia="Calibri" w:cs="Calibri"/>
        </w:rPr>
        <w:t xml:space="preserve"> a vote and offered the opportunity for questions</w:t>
      </w:r>
      <w:r w:rsidRPr="00AE38A4">
        <w:rPr>
          <w:rFonts w:eastAsia="Calibri" w:cs="Calibri"/>
        </w:rPr>
        <w:t>.</w:t>
      </w:r>
    </w:p>
    <w:p w14:paraId="6232FB62" w14:textId="4CBD892E" w:rsidR="005C0C1F" w:rsidRPr="00A56D4F" w:rsidRDefault="005C0C1F" w:rsidP="006F36D5">
      <w:pPr>
        <w:pStyle w:val="p"/>
        <w:spacing w:after="150"/>
        <w:ind w:left="360" w:right="180"/>
        <w:rPr>
          <w:rFonts w:eastAsia="Calibri" w:cs="Calibri"/>
          <w:noProof/>
        </w:rPr>
      </w:pPr>
      <w:r w:rsidRPr="00C07E80">
        <w:rPr>
          <w:rFonts w:cs="Calibri"/>
        </w:rPr>
        <w:t xml:space="preserve">Hearing no questions, Chair </w:t>
      </w:r>
      <w:r>
        <w:rPr>
          <w:rFonts w:cs="Calibri"/>
        </w:rPr>
        <w:t>Korman Shelton</w:t>
      </w:r>
      <w:r w:rsidRPr="00C07E80">
        <w:rPr>
          <w:rFonts w:cs="Calibri"/>
        </w:rPr>
        <w:t xml:space="preserve"> asked for a MOTION to approve the Amended Regulation – </w:t>
      </w:r>
      <w:r w:rsidRPr="00AE38A4">
        <w:rPr>
          <w:rFonts w:eastAsia="Calibri" w:cs="Calibri"/>
          <w:noProof/>
        </w:rPr>
        <w:t>1.0040R</w:t>
      </w:r>
      <w:r>
        <w:rPr>
          <w:rFonts w:eastAsia="Calibri" w:cs="Calibri"/>
          <w:noProof/>
        </w:rPr>
        <w:t xml:space="preserve"> –</w:t>
      </w:r>
      <w:r w:rsidRPr="00AE38A4">
        <w:rPr>
          <w:rFonts w:eastAsia="Calibri" w:cs="Calibri"/>
          <w:noProof/>
        </w:rPr>
        <w:t xml:space="preserve"> Non</w:t>
      </w:r>
      <w:r>
        <w:rPr>
          <w:rFonts w:eastAsia="Calibri" w:cs="Calibri"/>
          <w:noProof/>
        </w:rPr>
        <w:t>d</w:t>
      </w:r>
      <w:r w:rsidRPr="00AE38A4">
        <w:rPr>
          <w:rFonts w:eastAsia="Calibri" w:cs="Calibri"/>
          <w:noProof/>
        </w:rPr>
        <w:t>iscrimination and Equal Opportunity</w:t>
      </w:r>
      <w:r w:rsidRPr="00C07E80">
        <w:rPr>
          <w:rFonts w:cs="Calibri"/>
        </w:rPr>
        <w:t xml:space="preserve">. </w:t>
      </w:r>
      <w:r>
        <w:rPr>
          <w:rFonts w:cs="Calibri"/>
        </w:rPr>
        <w:t>Trustee Hyde</w:t>
      </w:r>
      <w:r w:rsidRPr="00C07E80">
        <w:rPr>
          <w:rFonts w:cs="Calibri"/>
        </w:rPr>
        <w:t xml:space="preserve"> made a </w:t>
      </w:r>
      <w:r w:rsidRPr="00C07E80">
        <w:rPr>
          <w:rFonts w:cs="Calibri"/>
        </w:rPr>
        <w:lastRenderedPageBreak/>
        <w:t xml:space="preserve">MOTION to APPROVE and Trustee </w:t>
      </w:r>
      <w:r>
        <w:rPr>
          <w:rFonts w:cs="Calibri"/>
        </w:rPr>
        <w:t xml:space="preserve">McElroy </w:t>
      </w:r>
      <w:r w:rsidRPr="00C07E80">
        <w:rPr>
          <w:rFonts w:cs="Calibri"/>
        </w:rPr>
        <w:t>SECONDED. The committee unanimously approved the motion.</w:t>
      </w:r>
    </w:p>
    <w:p w14:paraId="16921FE4" w14:textId="77777777" w:rsidR="00650ECB" w:rsidRDefault="00000000" w:rsidP="006F36D5">
      <w:pPr>
        <w:pStyle w:val="Heading3"/>
        <w:rPr>
          <w:noProof/>
        </w:rPr>
      </w:pPr>
      <w:r>
        <w:rPr>
          <w:noProof/>
        </w:rPr>
        <w:t>ASA-</w:t>
      </w:r>
      <w:r w:rsidR="00650ECB">
        <w:rPr>
          <w:noProof/>
        </w:rPr>
        <w:t>7</w:t>
      </w:r>
      <w:r>
        <w:rPr>
          <w:noProof/>
        </w:rPr>
        <w:t xml:space="preserve">: General Education Core Courses </w:t>
      </w:r>
    </w:p>
    <w:p w14:paraId="7084A998" w14:textId="588EA00A" w:rsidR="00E52D85" w:rsidRPr="00E52D85" w:rsidRDefault="00036067" w:rsidP="006F36D5">
      <w:pPr>
        <w:spacing w:before="80" w:after="80"/>
        <w:ind w:left="360"/>
        <w:rPr>
          <w:rFonts w:eastAsia="Calibri" w:cs="Calibri"/>
          <w:noProof/>
        </w:rPr>
      </w:pPr>
      <w:r>
        <w:rPr>
          <w:rFonts w:eastAsia="Calibri" w:cs="Calibri"/>
          <w:noProof/>
        </w:rPr>
        <w:t xml:space="preserve">Dr. Kaveri Subrahmanyam, Dean of the College of Arts and Sciences, </w:t>
      </w:r>
      <w:r w:rsidR="00E52D85" w:rsidRPr="00E52D85">
        <w:rPr>
          <w:rFonts w:eastAsia="Calibri" w:cs="Calibri"/>
          <w:noProof/>
        </w:rPr>
        <w:t>provided background on Senate Bill 266, which was signed into law in May 2023. The legislation introduced changes to general education standards across Florida’s public universities and colleges and requires annual review and approval of general education course requirements by the institution’s Board of Trustees and President at a public meeting.</w:t>
      </w:r>
    </w:p>
    <w:p w14:paraId="2C6B235B" w14:textId="77777777" w:rsidR="00E52D85" w:rsidRPr="00E52D85" w:rsidRDefault="00E52D85" w:rsidP="006F36D5">
      <w:pPr>
        <w:spacing w:before="80" w:after="80"/>
        <w:ind w:left="360"/>
        <w:rPr>
          <w:rFonts w:eastAsia="Calibri" w:cs="Calibri"/>
          <w:noProof/>
        </w:rPr>
      </w:pPr>
      <w:r w:rsidRPr="00E52D85">
        <w:rPr>
          <w:rFonts w:eastAsia="Calibri" w:cs="Calibri"/>
          <w:noProof/>
        </w:rPr>
        <w:t>Trustees received both a PDF and Excel version of the General Education Course Report, which included course numbers, titles, descriptions, and student learning outcomes for all courses in UNF’s general education program.</w:t>
      </w:r>
    </w:p>
    <w:p w14:paraId="25382CB5" w14:textId="77777777" w:rsidR="00E52D85" w:rsidRPr="00E52D85" w:rsidRDefault="00E52D85" w:rsidP="006F36D5">
      <w:pPr>
        <w:spacing w:before="80" w:after="80"/>
        <w:ind w:left="360"/>
        <w:rPr>
          <w:rFonts w:eastAsia="Calibri" w:cs="Calibri"/>
          <w:noProof/>
        </w:rPr>
      </w:pPr>
      <w:r w:rsidRPr="00E52D85">
        <w:rPr>
          <w:rFonts w:eastAsia="Calibri" w:cs="Calibri"/>
          <w:noProof/>
        </w:rPr>
        <w:t>Dr. Subrahmanyam noted that, aside from two technical revisions for 2025–26, the course list remained unchanged from the prior year’s approved version. Once approved by the President and Board of Trustees, the list must be submitted to the Articulation Coordination Committee by September 1, with final approval by the Board of Governors and the Department of Education due by December 1. Approval is required for continued performance-based funding eligibility.</w:t>
      </w:r>
    </w:p>
    <w:p w14:paraId="7717DCA4" w14:textId="6F0A30C1" w:rsidR="00E52D85" w:rsidRPr="00E52D85" w:rsidRDefault="00E84338" w:rsidP="006F36D5">
      <w:pPr>
        <w:spacing w:before="80" w:after="80"/>
        <w:ind w:left="360"/>
        <w:rPr>
          <w:rFonts w:eastAsia="Calibri" w:cs="Calibri"/>
          <w:noProof/>
        </w:rPr>
      </w:pPr>
      <w:r>
        <w:rPr>
          <w:rFonts w:eastAsia="Calibri" w:cs="Calibri"/>
          <w:noProof/>
        </w:rPr>
        <w:t>Dr. Subrahma</w:t>
      </w:r>
      <w:r w:rsidR="00423001">
        <w:rPr>
          <w:rFonts w:eastAsia="Calibri" w:cs="Calibri"/>
          <w:noProof/>
        </w:rPr>
        <w:t>n</w:t>
      </w:r>
      <w:r>
        <w:rPr>
          <w:rFonts w:eastAsia="Calibri" w:cs="Calibri"/>
          <w:noProof/>
        </w:rPr>
        <w:t>yam</w:t>
      </w:r>
      <w:r w:rsidR="007B5BBF">
        <w:rPr>
          <w:rFonts w:eastAsia="Calibri" w:cs="Calibri"/>
          <w:noProof/>
        </w:rPr>
        <w:t xml:space="preserve"> requ</w:t>
      </w:r>
      <w:r w:rsidR="00E52D85" w:rsidRPr="00E52D85">
        <w:rPr>
          <w:rFonts w:eastAsia="Calibri" w:cs="Calibri"/>
          <w:noProof/>
        </w:rPr>
        <w:t xml:space="preserve">ested </w:t>
      </w:r>
      <w:r w:rsidR="007B5BBF">
        <w:rPr>
          <w:rFonts w:eastAsia="Calibri" w:cs="Calibri"/>
          <w:noProof/>
        </w:rPr>
        <w:t xml:space="preserve">a vote </w:t>
      </w:r>
      <w:r w:rsidR="00E52D85" w:rsidRPr="00E52D85">
        <w:rPr>
          <w:rFonts w:eastAsia="Calibri" w:cs="Calibri"/>
          <w:noProof/>
        </w:rPr>
        <w:t>to approve UNF’s 2026–27 general education course requirements.</w:t>
      </w:r>
    </w:p>
    <w:p w14:paraId="629A54AF" w14:textId="6F4357C1" w:rsidR="00A77B3E" w:rsidRPr="006C4BEB" w:rsidRDefault="00ED01A5" w:rsidP="006F36D5">
      <w:pPr>
        <w:spacing w:before="80" w:after="80"/>
        <w:ind w:left="360"/>
        <w:rPr>
          <w:rFonts w:eastAsia="Calibri" w:cs="Calibri"/>
          <w:noProof/>
        </w:rPr>
      </w:pPr>
      <w:r w:rsidRPr="006C4BEB">
        <w:rPr>
          <w:rFonts w:eastAsia="Calibri" w:cs="Calibri"/>
          <w:noProof/>
        </w:rPr>
        <w:t>Chair Korman Shelton asked for a MOTION to approve UNF’s general education core courses. Trustee Beasley made a MOTION to APPROVE and Trustee McElroy SECONDED. The committee unanimously approved the motion.</w:t>
      </w:r>
    </w:p>
    <w:p w14:paraId="629A54B0" w14:textId="77777777" w:rsidR="00A77B3E" w:rsidRDefault="00000000" w:rsidP="006F36D5">
      <w:pPr>
        <w:pStyle w:val="Heading2"/>
      </w:pPr>
      <w:r>
        <w:t xml:space="preserve">Discussion Items </w:t>
      </w:r>
    </w:p>
    <w:p w14:paraId="5014EF14" w14:textId="77777777" w:rsidR="00650ECB" w:rsidRDefault="00000000" w:rsidP="006F36D5">
      <w:pPr>
        <w:pStyle w:val="Heading3"/>
        <w:rPr>
          <w:noProof/>
        </w:rPr>
      </w:pPr>
      <w:r>
        <w:rPr>
          <w:noProof/>
        </w:rPr>
        <w:t>DISC-</w:t>
      </w:r>
      <w:r w:rsidR="00650ECB">
        <w:rPr>
          <w:noProof/>
        </w:rPr>
        <w:t>4</w:t>
      </w:r>
      <w:r>
        <w:rPr>
          <w:noProof/>
        </w:rPr>
        <w:t xml:space="preserve">: Post-Tenure Review Results </w:t>
      </w:r>
    </w:p>
    <w:p w14:paraId="0DCE632B" w14:textId="178F2DC6" w:rsidR="00567CC0" w:rsidRPr="00567CC0" w:rsidRDefault="00567CC0" w:rsidP="006F36D5">
      <w:pPr>
        <w:spacing w:before="80" w:after="80"/>
        <w:ind w:left="360"/>
        <w:rPr>
          <w:rFonts w:eastAsia="Calibri" w:cs="Calibri"/>
          <w:noProof/>
        </w:rPr>
      </w:pPr>
      <w:r w:rsidRPr="00567CC0">
        <w:rPr>
          <w:rFonts w:eastAsia="Calibri" w:cs="Calibri"/>
          <w:noProof/>
        </w:rPr>
        <w:t>Provost Patterson presented an informational report on the 2024–2025 post-tenure review (PTR) results. She explained that the purpose of PTR at UNF is to ensure tenured faculty meet expectations in teaching, research, and service; to recognize exceptional performance; and to provide support or take action when appropriate. The process is guided by laws, regulations, university policies, and a memorandum of understanding.</w:t>
      </w:r>
    </w:p>
    <w:p w14:paraId="41BF0FBC" w14:textId="77777777" w:rsidR="00567CC0" w:rsidRPr="00567CC0" w:rsidRDefault="00567CC0" w:rsidP="006F36D5">
      <w:pPr>
        <w:spacing w:before="80" w:after="80"/>
        <w:ind w:left="360"/>
        <w:rPr>
          <w:rFonts w:eastAsia="Calibri" w:cs="Calibri"/>
          <w:noProof/>
        </w:rPr>
      </w:pPr>
      <w:r w:rsidRPr="00567CC0">
        <w:rPr>
          <w:rFonts w:eastAsia="Calibri" w:cs="Calibri"/>
          <w:noProof/>
        </w:rPr>
        <w:t>Two faculty groups were reviewed: 20% of legacy faculty (tenured or last promoted in 2017 or earlier) and 100% of those tenured or promoted in 2019. Faculty submitted their dossiers through Interfolio, and reviews were conducted at four levels: department chair, college dean, University PTR Committee, and finally the provost, who assigned the final rating. Ratings included: Exceeds Expectations, Meets Expectations, Does Not Meet Expectations, and Unsatisfactory.</w:t>
      </w:r>
    </w:p>
    <w:p w14:paraId="59CB7217" w14:textId="21556B3F" w:rsidR="00567CC0" w:rsidRDefault="00567CC0" w:rsidP="006F36D5">
      <w:pPr>
        <w:spacing w:before="80" w:after="80"/>
        <w:ind w:left="360"/>
        <w:rPr>
          <w:rFonts w:eastAsia="Calibri" w:cs="Calibri"/>
          <w:noProof/>
        </w:rPr>
      </w:pPr>
      <w:r w:rsidRPr="00567CC0">
        <w:rPr>
          <w:rFonts w:eastAsia="Calibri" w:cs="Calibri"/>
          <w:noProof/>
        </w:rPr>
        <w:t xml:space="preserve">Faculty rated as “Meets Expectations” received a one-time payment of 3% of their base salary or $4,000, whichever was greater. Associate professors rated “Exceeds Expectations” received 5% or $6,000. Full professors rated “Exceeds Expectations” received a 5% base </w:t>
      </w:r>
      <w:r w:rsidRPr="00567CC0">
        <w:rPr>
          <w:rFonts w:eastAsia="Calibri" w:cs="Calibri"/>
          <w:noProof/>
        </w:rPr>
        <w:lastRenderedPageBreak/>
        <w:t>salary increase. Those rated “Does Not Meet Expectations” would receive a performance improvement plan, while “Unsatisfactory” ratings would result in termination.</w:t>
      </w:r>
    </w:p>
    <w:p w14:paraId="51230E59" w14:textId="6696BAC9" w:rsidR="00535A85" w:rsidRDefault="00535A85" w:rsidP="006F36D5">
      <w:pPr>
        <w:spacing w:before="80" w:after="80"/>
        <w:ind w:left="360"/>
        <w:rPr>
          <w:rFonts w:eastAsia="Calibri" w:cs="Calibri"/>
          <w:noProof/>
        </w:rPr>
      </w:pPr>
      <w:r>
        <w:rPr>
          <w:rFonts w:eastAsia="Calibri" w:cs="Calibri"/>
          <w:noProof/>
        </w:rPr>
        <w:t>Provost Patterson</w:t>
      </w:r>
      <w:r w:rsidR="00225F24">
        <w:rPr>
          <w:rFonts w:eastAsia="Calibri" w:cs="Calibri"/>
          <w:noProof/>
        </w:rPr>
        <w:t xml:space="preserve"> shared the 2025-2026 PTR results for UNF:</w:t>
      </w:r>
    </w:p>
    <w:p w14:paraId="61311DC0" w14:textId="46679D9E" w:rsidR="00547B03" w:rsidRPr="00547B03" w:rsidRDefault="00441B14" w:rsidP="006F36D5">
      <w:pPr>
        <w:numPr>
          <w:ilvl w:val="0"/>
          <w:numId w:val="6"/>
        </w:numPr>
        <w:rPr>
          <w:rFonts w:eastAsia="Calibri" w:cs="Calibri"/>
          <w:noProof/>
        </w:rPr>
      </w:pPr>
      <w:r w:rsidRPr="00441B14">
        <w:rPr>
          <w:rFonts w:eastAsia="Calibri" w:cs="Calibri"/>
          <w:noProof/>
        </w:rPr>
        <w:t>Thirty (30) UNF tenured faculty underwent a 5-year PTR</w:t>
      </w:r>
    </w:p>
    <w:p w14:paraId="344F2B23" w14:textId="77777777" w:rsidR="00547B03" w:rsidRPr="00547B03" w:rsidRDefault="00547B03" w:rsidP="006F36D5">
      <w:pPr>
        <w:numPr>
          <w:ilvl w:val="0"/>
          <w:numId w:val="6"/>
        </w:numPr>
        <w:rPr>
          <w:rFonts w:eastAsia="Calibri" w:cs="Calibri"/>
          <w:noProof/>
        </w:rPr>
      </w:pPr>
      <w:r w:rsidRPr="00547B03">
        <w:rPr>
          <w:rFonts w:eastAsia="Calibri" w:cs="Calibri"/>
          <w:noProof/>
        </w:rPr>
        <w:t>Twenty-four (24) legacy tenured faculty</w:t>
      </w:r>
    </w:p>
    <w:p w14:paraId="5C36B621" w14:textId="736F21A3" w:rsidR="00547B03" w:rsidRPr="00547B03" w:rsidRDefault="00547B03" w:rsidP="006F36D5">
      <w:pPr>
        <w:numPr>
          <w:ilvl w:val="1"/>
          <w:numId w:val="6"/>
        </w:numPr>
        <w:rPr>
          <w:rFonts w:eastAsia="Calibri" w:cs="Calibri"/>
          <w:noProof/>
        </w:rPr>
      </w:pPr>
      <w:r w:rsidRPr="00547B03">
        <w:rPr>
          <w:rFonts w:eastAsia="Calibri" w:cs="Calibri"/>
          <w:noProof/>
        </w:rPr>
        <w:t>Six (6) faculty promoted in 2019</w:t>
      </w:r>
    </w:p>
    <w:p w14:paraId="39F5F6B7" w14:textId="77777777" w:rsidR="00547B03" w:rsidRPr="00547B03" w:rsidRDefault="00547B03" w:rsidP="006F36D5">
      <w:pPr>
        <w:numPr>
          <w:ilvl w:val="0"/>
          <w:numId w:val="6"/>
        </w:numPr>
        <w:rPr>
          <w:rFonts w:eastAsia="Calibri" w:cs="Calibri"/>
          <w:noProof/>
        </w:rPr>
      </w:pPr>
      <w:r w:rsidRPr="00547B03">
        <w:rPr>
          <w:rFonts w:eastAsia="Calibri" w:cs="Calibri"/>
          <w:noProof/>
        </w:rPr>
        <w:t>Twenty-five (25) faculty received final ratings of Exceeds Expectations</w:t>
      </w:r>
    </w:p>
    <w:p w14:paraId="2C06A572" w14:textId="77777777" w:rsidR="00547B03" w:rsidRPr="00547B03" w:rsidRDefault="00547B03" w:rsidP="006F36D5">
      <w:pPr>
        <w:numPr>
          <w:ilvl w:val="1"/>
          <w:numId w:val="6"/>
        </w:numPr>
        <w:rPr>
          <w:rFonts w:eastAsia="Calibri" w:cs="Calibri"/>
          <w:noProof/>
        </w:rPr>
      </w:pPr>
      <w:r w:rsidRPr="00547B03">
        <w:rPr>
          <w:rFonts w:eastAsia="Calibri" w:cs="Calibri"/>
          <w:noProof/>
        </w:rPr>
        <w:t>Associate Professors (13)</w:t>
      </w:r>
    </w:p>
    <w:p w14:paraId="1605CD86" w14:textId="77777777" w:rsidR="00547B03" w:rsidRPr="00547B03" w:rsidRDefault="00547B03" w:rsidP="006F36D5">
      <w:pPr>
        <w:numPr>
          <w:ilvl w:val="1"/>
          <w:numId w:val="6"/>
        </w:numPr>
        <w:rPr>
          <w:rFonts w:eastAsia="Calibri" w:cs="Calibri"/>
          <w:noProof/>
        </w:rPr>
      </w:pPr>
      <w:r w:rsidRPr="00547B03">
        <w:rPr>
          <w:rFonts w:eastAsia="Calibri" w:cs="Calibri"/>
          <w:noProof/>
        </w:rPr>
        <w:t>Professors (12)</w:t>
      </w:r>
    </w:p>
    <w:p w14:paraId="77AA4F9D" w14:textId="77777777" w:rsidR="00547B03" w:rsidRPr="00547B03" w:rsidRDefault="00547B03" w:rsidP="006F36D5">
      <w:pPr>
        <w:numPr>
          <w:ilvl w:val="0"/>
          <w:numId w:val="6"/>
        </w:numPr>
        <w:rPr>
          <w:rFonts w:eastAsia="Calibri" w:cs="Calibri"/>
          <w:noProof/>
        </w:rPr>
      </w:pPr>
      <w:r w:rsidRPr="00547B03">
        <w:rPr>
          <w:rFonts w:eastAsia="Calibri" w:cs="Calibri"/>
          <w:noProof/>
        </w:rPr>
        <w:t>Five (5) faculty received final ratings of Meets Expectations</w:t>
      </w:r>
    </w:p>
    <w:p w14:paraId="5BBD343E" w14:textId="77777777" w:rsidR="00547B03" w:rsidRPr="00547B03" w:rsidRDefault="00547B03" w:rsidP="006F36D5">
      <w:pPr>
        <w:numPr>
          <w:ilvl w:val="1"/>
          <w:numId w:val="6"/>
        </w:numPr>
        <w:rPr>
          <w:rFonts w:eastAsia="Calibri" w:cs="Calibri"/>
          <w:noProof/>
        </w:rPr>
      </w:pPr>
      <w:r w:rsidRPr="00547B03">
        <w:rPr>
          <w:rFonts w:eastAsia="Calibri" w:cs="Calibri"/>
          <w:noProof/>
        </w:rPr>
        <w:t>Associate Professors (2)</w:t>
      </w:r>
    </w:p>
    <w:p w14:paraId="048A1242" w14:textId="77777777" w:rsidR="00547B03" w:rsidRPr="00547B03" w:rsidRDefault="00547B03" w:rsidP="006F36D5">
      <w:pPr>
        <w:numPr>
          <w:ilvl w:val="1"/>
          <w:numId w:val="6"/>
        </w:numPr>
        <w:rPr>
          <w:rFonts w:eastAsia="Calibri" w:cs="Calibri"/>
          <w:noProof/>
        </w:rPr>
      </w:pPr>
      <w:r w:rsidRPr="00547B03">
        <w:rPr>
          <w:rFonts w:eastAsia="Calibri" w:cs="Calibri"/>
          <w:noProof/>
        </w:rPr>
        <w:t>Professors (3)</w:t>
      </w:r>
    </w:p>
    <w:p w14:paraId="3FEB1863" w14:textId="77777777" w:rsidR="00547B03" w:rsidRPr="00547B03" w:rsidRDefault="00547B03" w:rsidP="006F36D5">
      <w:pPr>
        <w:numPr>
          <w:ilvl w:val="0"/>
          <w:numId w:val="6"/>
        </w:numPr>
        <w:rPr>
          <w:rFonts w:eastAsia="Calibri" w:cs="Calibri"/>
          <w:noProof/>
        </w:rPr>
      </w:pPr>
      <w:r w:rsidRPr="00547B03">
        <w:rPr>
          <w:rFonts w:eastAsia="Calibri" w:cs="Calibri"/>
          <w:noProof/>
        </w:rPr>
        <w:t>No one received a final rating of Does Not Meet Expectations</w:t>
      </w:r>
    </w:p>
    <w:p w14:paraId="39136076" w14:textId="77777777" w:rsidR="00547B03" w:rsidRPr="00547B03" w:rsidRDefault="00547B03" w:rsidP="006F36D5">
      <w:pPr>
        <w:numPr>
          <w:ilvl w:val="0"/>
          <w:numId w:val="6"/>
        </w:numPr>
        <w:rPr>
          <w:rFonts w:eastAsia="Calibri" w:cs="Calibri"/>
          <w:noProof/>
        </w:rPr>
      </w:pPr>
      <w:r w:rsidRPr="00547B03">
        <w:rPr>
          <w:rFonts w:eastAsia="Calibri" w:cs="Calibri"/>
          <w:noProof/>
        </w:rPr>
        <w:t>No one received a final rating of Unsatisfactory</w:t>
      </w:r>
    </w:p>
    <w:p w14:paraId="629A54B6" w14:textId="38DC40FB" w:rsidR="00A77B3E" w:rsidRDefault="003A229E" w:rsidP="006F36D5">
      <w:pPr>
        <w:spacing w:before="80" w:after="80"/>
        <w:ind w:left="360"/>
        <w:rPr>
          <w:rFonts w:eastAsia="Calibri" w:cs="Calibri"/>
          <w:noProof/>
        </w:rPr>
      </w:pPr>
      <w:r>
        <w:rPr>
          <w:rFonts w:eastAsia="Calibri" w:cs="Calibri"/>
          <w:noProof/>
        </w:rPr>
        <w:t>Provost Patterson offered the opportunity for questions</w:t>
      </w:r>
      <w:r w:rsidR="000D7455" w:rsidRPr="000D7455">
        <w:rPr>
          <w:rFonts w:eastAsia="Calibri" w:cs="Calibri"/>
          <w:noProof/>
        </w:rPr>
        <w:t>.</w:t>
      </w:r>
    </w:p>
    <w:p w14:paraId="6FA09CD7" w14:textId="77777777" w:rsidR="00650ECB" w:rsidRDefault="00000000" w:rsidP="006F36D5">
      <w:pPr>
        <w:pStyle w:val="Heading3"/>
        <w:rPr>
          <w:noProof/>
        </w:rPr>
      </w:pPr>
      <w:r>
        <w:rPr>
          <w:noProof/>
        </w:rPr>
        <w:t>DISC-</w:t>
      </w:r>
      <w:r w:rsidR="00650ECB">
        <w:rPr>
          <w:noProof/>
        </w:rPr>
        <w:t>5</w:t>
      </w:r>
      <w:r>
        <w:rPr>
          <w:noProof/>
        </w:rPr>
        <w:t xml:space="preserve">: Provost’s Quarterly: Around the Nest - Accelerate the Success of Faculty and Staff </w:t>
      </w:r>
    </w:p>
    <w:p w14:paraId="6ADDF53E" w14:textId="73742183" w:rsidR="00F9110C" w:rsidRPr="00F9110C" w:rsidRDefault="007C7B75" w:rsidP="00F9110C">
      <w:pPr>
        <w:spacing w:before="80" w:after="80"/>
        <w:ind w:left="360"/>
        <w:rPr>
          <w:rFonts w:eastAsia="Calibri" w:cs="Calibri"/>
          <w:noProof/>
        </w:rPr>
      </w:pPr>
      <w:r>
        <w:rPr>
          <w:rFonts w:eastAsia="Calibri" w:cs="Calibri"/>
          <w:noProof/>
        </w:rPr>
        <w:t xml:space="preserve">Dr. Mike Binder, </w:t>
      </w:r>
      <w:r w:rsidR="00BE3B4F" w:rsidRPr="00BE3B4F">
        <w:rPr>
          <w:rFonts w:eastAsia="Calibri" w:cs="Calibri"/>
          <w:noProof/>
        </w:rPr>
        <w:t>Interim Assistant Vice President of Faculty Relations</w:t>
      </w:r>
      <w:r w:rsidR="00F9110C" w:rsidRPr="00F9110C">
        <w:rPr>
          <w:rFonts w:eastAsia="Calibri" w:cs="Calibri"/>
          <w:noProof/>
        </w:rPr>
        <w:t xml:space="preserve"> provided an update on efforts from the Provost’s Office focused on faculty, staff, student, and institutional success. He emphasized the importance of organizational buy-in and stated that successful institutions depend on engagement from their people, particularly faculty. He shared that he had been meeting with individual faculty members and planned to continue meeting with every department to strengthen relationships between the Provost’s Office and faculty.</w:t>
      </w:r>
    </w:p>
    <w:p w14:paraId="60162D61" w14:textId="4CE93D17" w:rsidR="00F9110C" w:rsidRPr="00F9110C" w:rsidRDefault="00F9110C" w:rsidP="00F9110C">
      <w:pPr>
        <w:spacing w:before="80" w:after="80"/>
        <w:ind w:left="360"/>
        <w:rPr>
          <w:rFonts w:eastAsia="Calibri" w:cs="Calibri"/>
          <w:noProof/>
        </w:rPr>
      </w:pPr>
      <w:r w:rsidRPr="00F9110C">
        <w:rPr>
          <w:rFonts w:eastAsia="Calibri" w:cs="Calibri"/>
          <w:noProof/>
        </w:rPr>
        <w:t xml:space="preserve">He highlighted two faculty members from the Department of Art, Art History, and Design. The first was Jacob Wan, a contemporary bookbinder who creates traditional and non-traditional books using homemade paper. Wan serves as the foundation coordinator and teaches drawing and book arts. Dr. Binder noted a piece by Wan titled </w:t>
      </w:r>
      <w:r w:rsidR="00152754">
        <w:rPr>
          <w:rFonts w:eastAsia="Calibri" w:cs="Calibri"/>
          <w:i/>
          <w:iCs/>
          <w:noProof/>
        </w:rPr>
        <w:t>Twelve</w:t>
      </w:r>
      <w:r w:rsidRPr="00F9110C">
        <w:rPr>
          <w:rFonts w:eastAsia="Calibri" w:cs="Calibri"/>
          <w:i/>
          <w:iCs/>
          <w:noProof/>
        </w:rPr>
        <w:t xml:space="preserve"> Pas</w:t>
      </w:r>
      <w:r w:rsidR="00152754">
        <w:rPr>
          <w:rFonts w:eastAsia="Calibri" w:cs="Calibri"/>
          <w:i/>
          <w:iCs/>
          <w:noProof/>
        </w:rPr>
        <w:t>s</w:t>
      </w:r>
      <w:r w:rsidRPr="00F9110C">
        <w:rPr>
          <w:rFonts w:eastAsia="Calibri" w:cs="Calibri"/>
          <w:i/>
          <w:iCs/>
          <w:noProof/>
        </w:rPr>
        <w:t xml:space="preserve"> One</w:t>
      </w:r>
      <w:r w:rsidRPr="00F9110C">
        <w:rPr>
          <w:rFonts w:eastAsia="Calibri" w:cs="Calibri"/>
          <w:noProof/>
        </w:rPr>
        <w:t>, a 3' x 7' charcoal drawing exploring the LGBTQ+ experience through composition, symbols, and spatial dynamics.</w:t>
      </w:r>
    </w:p>
    <w:p w14:paraId="4DD7C4C5" w14:textId="089513D1" w:rsidR="00F9110C" w:rsidRPr="00F9110C" w:rsidRDefault="001644E0" w:rsidP="00F9110C">
      <w:pPr>
        <w:spacing w:before="80" w:after="80"/>
        <w:ind w:left="360"/>
        <w:rPr>
          <w:rFonts w:eastAsia="Calibri" w:cs="Calibri"/>
          <w:noProof/>
        </w:rPr>
      </w:pPr>
      <w:r>
        <w:rPr>
          <w:rFonts w:eastAsia="Calibri" w:cs="Calibri"/>
          <w:noProof/>
        </w:rPr>
        <w:t>Dr. Binder</w:t>
      </w:r>
      <w:r w:rsidR="00F9110C" w:rsidRPr="00F9110C">
        <w:rPr>
          <w:rFonts w:eastAsia="Calibri" w:cs="Calibri"/>
          <w:noProof/>
        </w:rPr>
        <w:t xml:space="preserve"> also spoke about Adam McAllard, a contemporary realist painter whose work explores identity, mythology, and the divides shaping society. McAllard’s latest series, </w:t>
      </w:r>
      <w:r w:rsidR="00F9110C" w:rsidRPr="00F9110C">
        <w:rPr>
          <w:rFonts w:eastAsia="Calibri" w:cs="Calibri"/>
          <w:i/>
          <w:iCs/>
          <w:noProof/>
        </w:rPr>
        <w:t>Errawhon</w:t>
      </w:r>
      <w:r w:rsidR="00F9110C" w:rsidRPr="00F9110C">
        <w:rPr>
          <w:rFonts w:eastAsia="Calibri" w:cs="Calibri"/>
          <w:noProof/>
        </w:rPr>
        <w:t xml:space="preserve">, features surreal imagery reflecting on polarization and environmental change. Dr. Binder referenced a painting titled </w:t>
      </w:r>
      <w:r w:rsidR="00F9110C" w:rsidRPr="00F9110C">
        <w:rPr>
          <w:rFonts w:eastAsia="Calibri" w:cs="Calibri"/>
          <w:i/>
          <w:iCs/>
          <w:noProof/>
        </w:rPr>
        <w:t>Boudica</w:t>
      </w:r>
      <w:r w:rsidR="00F9110C" w:rsidRPr="00F9110C">
        <w:rPr>
          <w:rFonts w:eastAsia="Calibri" w:cs="Calibri"/>
          <w:noProof/>
        </w:rPr>
        <w:t>, a 36" x 36" oil on canvas mounted on wood.</w:t>
      </w:r>
    </w:p>
    <w:p w14:paraId="69A48DEF" w14:textId="34A81D55" w:rsidR="00F9110C" w:rsidRPr="00F9110C" w:rsidRDefault="00F9110C" w:rsidP="00F9110C">
      <w:pPr>
        <w:spacing w:before="80" w:after="80"/>
        <w:ind w:left="360"/>
        <w:rPr>
          <w:rFonts w:eastAsia="Calibri" w:cs="Calibri"/>
          <w:noProof/>
        </w:rPr>
      </w:pPr>
      <w:r w:rsidRPr="00F9110C">
        <w:rPr>
          <w:rFonts w:eastAsia="Calibri" w:cs="Calibri"/>
          <w:noProof/>
        </w:rPr>
        <w:t>Dr. Binder explained that both faculty members were named by recent BFA graduate K</w:t>
      </w:r>
      <w:r w:rsidR="00B40789">
        <w:rPr>
          <w:rFonts w:eastAsia="Calibri" w:cs="Calibri"/>
          <w:noProof/>
        </w:rPr>
        <w:t>eil</w:t>
      </w:r>
      <w:r w:rsidRPr="00F9110C">
        <w:rPr>
          <w:rFonts w:eastAsia="Calibri" w:cs="Calibri"/>
          <w:noProof/>
        </w:rPr>
        <w:t>a Smith as significant influences during her academic journey. Smith graduated summa cum laude in May, received the U.S. Department of State’s Benjamin A. Gilman International Scholarship, and is currently participating in the New York Academy of Art’s Summer Undergraduate Residency Program. While in Jacksonville, she teaches young artists at the Art Garage.</w:t>
      </w:r>
    </w:p>
    <w:p w14:paraId="68E5F7E4" w14:textId="77777777" w:rsidR="00F9110C" w:rsidRPr="00F9110C" w:rsidRDefault="00F9110C" w:rsidP="00F9110C">
      <w:pPr>
        <w:spacing w:before="80" w:after="80"/>
        <w:ind w:left="360"/>
        <w:rPr>
          <w:rFonts w:eastAsia="Calibri" w:cs="Calibri"/>
          <w:noProof/>
        </w:rPr>
      </w:pPr>
      <w:r w:rsidRPr="00F9110C">
        <w:rPr>
          <w:rFonts w:eastAsia="Calibri" w:cs="Calibri"/>
          <w:noProof/>
        </w:rPr>
        <w:lastRenderedPageBreak/>
        <w:t>Dr. Binder noted that he had personally commissioned Smith to create artwork, including a portrait of his wife’s late dog. He concluded by stating that these stories demonstrate the power of the personal connections formed between faculty, students, and the community, and the meaningful impact of the University’s work. He thanked the Board and the University for the opportunity to continue this work.</w:t>
      </w:r>
    </w:p>
    <w:p w14:paraId="629A54B9" w14:textId="77777777" w:rsidR="00A77B3E" w:rsidRDefault="00000000" w:rsidP="006F36D5">
      <w:pPr>
        <w:pStyle w:val="Heading2"/>
      </w:pPr>
      <w:r>
        <w:t xml:space="preserve">Adjournment </w:t>
      </w:r>
    </w:p>
    <w:p w14:paraId="629A54BF" w14:textId="11BE63DD" w:rsidR="00A77B3E" w:rsidRDefault="003D55AE" w:rsidP="00AD7389">
      <w:r w:rsidRPr="003D55AE">
        <w:t>Trustee McElroy suggested that future Board items</w:t>
      </w:r>
      <w:r w:rsidR="00214633">
        <w:t xml:space="preserve"> </w:t>
      </w:r>
      <w:r w:rsidRPr="003D55AE">
        <w:t>include a brief explanation of how the action supports the University's strategic plan. He noted that the recent tenure of 18 professors and identification of new majors both carry potential impact on strategic goals and key metrics, including student success and enrollment growth. He emphasized the value of explicitly connecting such decisions to strategic objectives to help reinforce alignment across the institution.</w:t>
      </w:r>
    </w:p>
    <w:p w14:paraId="49D28F32" w14:textId="2F7C4A41" w:rsidR="005B06CC" w:rsidRPr="005B06CC" w:rsidRDefault="005B06CC" w:rsidP="005B06CC">
      <w:pPr>
        <w:spacing w:before="80" w:after="80"/>
        <w:rPr>
          <w:rFonts w:eastAsia="Calibri" w:cs="Calibri"/>
          <w:noProof/>
        </w:rPr>
      </w:pPr>
      <w:r w:rsidRPr="005B06CC">
        <w:rPr>
          <w:rFonts w:eastAsia="Calibri" w:cs="Calibri"/>
          <w:noProof/>
        </w:rPr>
        <w:t>Trustee Korman Shelton supported Trustee McElroy’s suggestion and noted that she typically views these actions from a marketing perspective.</w:t>
      </w:r>
    </w:p>
    <w:p w14:paraId="6A8D7F61" w14:textId="1C27AD6E" w:rsidR="00FF302E" w:rsidRDefault="00FF302E" w:rsidP="00AD7389">
      <w:r w:rsidRPr="00FF302E">
        <w:t xml:space="preserve">President Limayem </w:t>
      </w:r>
      <w:r w:rsidR="00372AD2">
        <w:t xml:space="preserve">echoed </w:t>
      </w:r>
      <w:r w:rsidRPr="00FF302E">
        <w:t>Trustee McElroy’s comment regarding the importance of clearly linking Board actions to the University’s strategic plan. He affirmed that initiatives such as tenure and post-tenure review are closely aligned with the strategic priority of faculty success and reflect the high quality of UNF’s faculty. He also noted that the addition of new majors supports strategic growth by responding to labor market needs and is informed by input from the local community and business partners. He acknowledged the importance of making these strategic connections more explicit in future Board materials and committed to strengthening that alignment going forward.</w:t>
      </w:r>
    </w:p>
    <w:p w14:paraId="4B6BFEDA" w14:textId="255AF2D4" w:rsidR="00436958" w:rsidRDefault="00436958" w:rsidP="00436958">
      <w:pPr>
        <w:spacing w:before="80" w:after="80"/>
        <w:rPr>
          <w:rFonts w:eastAsia="Calibri" w:cs="Calibri"/>
          <w:noProof/>
        </w:rPr>
      </w:pPr>
      <w:r w:rsidRPr="00436958">
        <w:rPr>
          <w:rFonts w:eastAsia="Calibri" w:cs="Calibri"/>
          <w:noProof/>
        </w:rPr>
        <w:t>Trustee Beasley viewed the discussion as an opportunity to better inform faculty about the Board’s ongoing efforts beyond collective bargaining. He highlighted the significance of the post-tenure review results, especially given the current climate, and expressed hope that UNF’s welcoming environment would be reflected in future faculty recruitment efforts.</w:t>
      </w:r>
    </w:p>
    <w:p w14:paraId="1F9FB1EC" w14:textId="42CFC97A" w:rsidR="00E92AB9" w:rsidRPr="00436958" w:rsidRDefault="00E92AB9" w:rsidP="00436958">
      <w:pPr>
        <w:spacing w:before="80" w:after="80"/>
        <w:rPr>
          <w:rFonts w:eastAsia="Calibri" w:cs="Calibri"/>
          <w:noProof/>
        </w:rPr>
      </w:pPr>
      <w:r w:rsidRPr="00E92AB9">
        <w:rPr>
          <w:rFonts w:eastAsia="Calibri" w:cs="Calibri"/>
          <w:noProof/>
        </w:rPr>
        <w:t>Trustee Korman Shelton thanked Trustee Beasley for his remarks and agreed on the importance of broadly sharing positive messages. She suggested using channels such as employee newsletters and press releases to ensure these updates reach all audiences.</w:t>
      </w:r>
    </w:p>
    <w:p w14:paraId="770993DC" w14:textId="44D6E1E3" w:rsidR="00AD7389" w:rsidRPr="00AD7389" w:rsidRDefault="001253EF" w:rsidP="00AD7389">
      <w:r>
        <w:t>Chair Korman Shelton adjourned the meeting at 12:44 PM.</w:t>
      </w:r>
    </w:p>
    <w:sectPr w:rsidR="00AD7389" w:rsidRPr="00AD7389">
      <w:headerReference w:type="default" r:id="rId10"/>
      <w:footerReference w:type="even" r:id="rId11"/>
      <w:footerReference w:type="defaul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C96C5" w14:textId="77777777" w:rsidR="00ED74CA" w:rsidRDefault="00ED74CA">
      <w:r>
        <w:separator/>
      </w:r>
    </w:p>
  </w:endnote>
  <w:endnote w:type="continuationSeparator" w:id="0">
    <w:p w14:paraId="5D39D2A6" w14:textId="77777777" w:rsidR="00ED74CA" w:rsidRDefault="00ED74CA">
      <w:r>
        <w:continuationSeparator/>
      </w:r>
    </w:p>
  </w:endnote>
  <w:endnote w:type="continuationNotice" w:id="1">
    <w:p w14:paraId="26817B30" w14:textId="77777777" w:rsidR="00ED74CA" w:rsidRDefault="00ED74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414"/>
      <w:gridCol w:w="3208"/>
    </w:tblGrid>
    <w:tr w:rsidR="00F36258" w14:paraId="629A54FC" w14:textId="77777777">
      <w:tc>
        <w:tcPr>
          <w:tcW w:w="3333" w:type="pct"/>
        </w:tcPr>
        <w:p w14:paraId="629A54FA" w14:textId="77777777" w:rsidR="00F36258" w:rsidRDefault="00000000">
          <w:pPr>
            <w:rPr>
              <w:rFonts w:eastAsia="Calibri" w:cs="Calibri"/>
              <w:noProof/>
              <w:sz w:val="20"/>
            </w:rPr>
          </w:pPr>
          <w:r>
            <w:rPr>
              <w:rFonts w:eastAsia="Calibri" w:cs="Calibri"/>
              <w:noProof/>
              <w:sz w:val="20"/>
            </w:rPr>
            <w:t xml:space="preserve">Minutes generated by </w:t>
          </w:r>
          <w:hyperlink r:id="rId1" w:history="1">
            <w:r w:rsidR="00F36258">
              <w:rPr>
                <w:rStyle w:val="Hyperlink"/>
                <w:rFonts w:eastAsia="Calibri" w:cs="Calibri"/>
                <w:noProof/>
                <w:sz w:val="20"/>
              </w:rPr>
              <w:t>OnBoard</w:t>
            </w:r>
          </w:hyperlink>
          <w:r>
            <w:rPr>
              <w:rFonts w:eastAsia="Calibri" w:cs="Calibri"/>
              <w:noProof/>
              <w:sz w:val="20"/>
            </w:rPr>
            <w:t>.</w:t>
          </w:r>
        </w:p>
      </w:tc>
      <w:tc>
        <w:tcPr>
          <w:tcW w:w="1667" w:type="pct"/>
        </w:tcPr>
        <w:p w14:paraId="629A54FB" w14:textId="77777777" w:rsidR="00F36258" w:rsidRDefault="00000000">
          <w:pPr>
            <w:jc w:val="right"/>
            <w:rPr>
              <w:rFonts w:eastAsia="Calibri" w:cs="Calibri"/>
              <w:noProof/>
              <w:sz w:val="20"/>
            </w:rPr>
          </w:pPr>
          <w:r>
            <w:rPr>
              <w:rFonts w:eastAsia="Calibri" w:cs="Calibri"/>
              <w:noProof/>
              <w:sz w:val="20"/>
            </w:rPr>
            <w:fldChar w:fldCharType="begin"/>
          </w:r>
          <w:r>
            <w:rPr>
              <w:rFonts w:eastAsia="Calibri" w:cs="Calibri"/>
              <w:noProof/>
              <w:sz w:val="20"/>
            </w:rPr>
            <w:instrText>PAGE</w:instrText>
          </w:r>
          <w:r>
            <w:rPr>
              <w:rFonts w:eastAsia="Calibri" w:cs="Calibri"/>
              <w:noProof/>
              <w:sz w:val="20"/>
            </w:rPr>
            <w:fldChar w:fldCharType="separate"/>
          </w:r>
          <w:r>
            <w:rPr>
              <w:rFonts w:eastAsia="Calibri" w:cs="Calibri"/>
              <w:noProof/>
              <w:sz w:val="20"/>
            </w:rPr>
            <w:fldChar w:fldCharType="end"/>
          </w:r>
        </w:p>
      </w:tc>
    </w:tr>
  </w:tbl>
  <w:p w14:paraId="629A54FD" w14:textId="77777777" w:rsidR="00F36258" w:rsidRDefault="00F36258">
    <w:pPr>
      <w:rPr>
        <w:rFonts w:eastAsia="Calibri" w:cs="Calibri"/>
        <w:noProof/>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978266"/>
      <w:docPartObj>
        <w:docPartGallery w:val="Page Numbers (Bottom of Page)"/>
        <w:docPartUnique/>
      </w:docPartObj>
    </w:sdtPr>
    <w:sdtEndPr>
      <w:rPr>
        <w:noProof/>
      </w:rPr>
    </w:sdtEndPr>
    <w:sdtContent>
      <w:p w14:paraId="629A5501" w14:textId="6467E391" w:rsidR="00F36258" w:rsidRPr="00650ECB" w:rsidRDefault="00650ECB" w:rsidP="00650E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2955C" w14:textId="77777777" w:rsidR="00ED74CA" w:rsidRDefault="00ED74CA">
      <w:r>
        <w:separator/>
      </w:r>
    </w:p>
  </w:footnote>
  <w:footnote w:type="continuationSeparator" w:id="0">
    <w:p w14:paraId="7724A326" w14:textId="77777777" w:rsidR="00ED74CA" w:rsidRDefault="00ED74CA">
      <w:r>
        <w:continuationSeparator/>
      </w:r>
    </w:p>
  </w:footnote>
  <w:footnote w:type="continuationNotice" w:id="1">
    <w:p w14:paraId="6BB80AF9" w14:textId="77777777" w:rsidR="00ED74CA" w:rsidRDefault="00ED74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E41B" w14:textId="3C2B8660" w:rsidR="003B7C38" w:rsidRPr="003B7C38" w:rsidRDefault="00000000" w:rsidP="003B7C38">
    <w:pPr>
      <w:ind w:left="1440"/>
      <w:rPr>
        <w:rFonts w:eastAsia="Calibri" w:cs="Calibri"/>
        <w:b/>
        <w:bCs/>
        <w:noProof/>
        <w:sz w:val="28"/>
        <w:szCs w:val="18"/>
      </w:rPr>
    </w:pPr>
    <w:sdt>
      <w:sdtPr>
        <w:rPr>
          <w:rFonts w:eastAsia="Calibri" w:cs="Calibri"/>
          <w:b/>
          <w:bCs/>
          <w:noProof/>
          <w:sz w:val="28"/>
          <w:szCs w:val="18"/>
        </w:rPr>
        <w:id w:val="1278062899"/>
        <w:docPartObj>
          <w:docPartGallery w:val="Watermarks"/>
          <w:docPartUnique/>
        </w:docPartObj>
      </w:sdtPr>
      <w:sdtContent>
        <w:r>
          <w:rPr>
            <w:rFonts w:eastAsia="Calibri" w:cs="Calibri"/>
            <w:b/>
            <w:bCs/>
            <w:noProof/>
            <w:sz w:val="28"/>
            <w:szCs w:val="18"/>
          </w:rPr>
          <w:pict w14:anchorId="32D6C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b/>
        <w:bCs/>
        <w:noProof/>
        <w:sz w:val="18"/>
        <w:szCs w:val="18"/>
      </w:rPr>
      <w:pict w14:anchorId="418A55D1">
        <v:shapetype id="_x0000_t202" coordsize="21600,21600" o:spt="202" path="m,l,21600r21600,l21600,xe">
          <v:stroke joinstyle="miter"/>
          <v:path gradientshapeok="t" o:connecttype="rect"/>
        </v:shapetype>
        <v:shape id="TextBox 100002" o:spid="_x0000_s1025" type="#_x0000_t202" style="position:absolute;left:0;text-align:left;margin-left:0;margin-top:0;width:64.65pt;height:68.45pt;z-index:251658240;visibility:visibl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" fillcolor="white [3201]" stroked="f" strokeweight=".5pt">
          <v:textbox inset="0,0,0,0">
            <w:txbxContent>
              <w:p w14:paraId="66639C18" w14:textId="77777777" w:rsidR="003B7C38" w:rsidRDefault="003B7C38" w:rsidP="003B7C38">
                <w:r>
                  <w:rPr>
                    <w:noProof/>
                  </w:rPr>
                  <w:drawing>
                    <wp:inline distT="0" distB="0" distL="0" distR="0" wp14:anchorId="3FC66066" wp14:editId="386CFEB3">
                      <wp:extent cx="652439" cy="786765"/>
                      <wp:effectExtent l="0" t="0" r="0" b="0"/>
                      <wp:docPr id="798064817" name="Picture 798064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64817" name=""/>
                              <pic:cNvPicPr>
                                <a:picLocks noChangeAspect="1"/>
                              </pic:cNvPicPr>
                            </pic:nvPicPr>
                            <pic:blipFill>
                              <a:blip r:embed="rId1"/>
                              <a:stretch>
                                <a:fillRect/>
                              </a:stretch>
                            </pic:blipFill>
                            <pic:spPr>
                              <a:xfrm>
                                <a:off x="0" y="0"/>
                                <a:ext cx="652439" cy="786765"/>
                              </a:xfrm>
                              <a:prstGeom prst="rect">
                                <a:avLst/>
                              </a:prstGeom>
                            </pic:spPr>
                          </pic:pic>
                        </a:graphicData>
                      </a:graphic>
                    </wp:inline>
                  </w:drawing>
                </w:r>
              </w:p>
              <w:p w14:paraId="16683710" w14:textId="77777777" w:rsidR="003B7C38" w:rsidRDefault="003B7C38" w:rsidP="003B7C38"/>
            </w:txbxContent>
          </v:textbox>
          <w10:wrap type="square"/>
        </v:shape>
      </w:pict>
    </w:r>
    <w:r w:rsidR="003B7C38" w:rsidRPr="003B7C38">
      <w:rPr>
        <w:rFonts w:eastAsia="Calibri" w:cs="Calibri"/>
        <w:b/>
        <w:bCs/>
        <w:noProof/>
        <w:sz w:val="28"/>
        <w:szCs w:val="18"/>
      </w:rPr>
      <w:t>Academic &amp; Student Affairs Committee Meeting</w:t>
    </w:r>
  </w:p>
  <w:p w14:paraId="2102B9CD" w14:textId="77777777" w:rsidR="003B7C38" w:rsidRDefault="003B7C38" w:rsidP="003B7C38">
    <w:pPr>
      <w:ind w:left="1440"/>
      <w:rPr>
        <w:rFonts w:eastAsia="Calibri" w:cs="Calibri"/>
        <w:noProof/>
        <w:sz w:val="22"/>
      </w:rPr>
    </w:pPr>
    <w:r>
      <w:rPr>
        <w:rFonts w:eastAsia="Calibri" w:cs="Calibri"/>
        <w:noProof/>
        <w:sz w:val="22"/>
      </w:rPr>
      <w:t>University of North Florida</w:t>
    </w:r>
  </w:p>
  <w:p w14:paraId="009EA6B9" w14:textId="6E7E477E" w:rsidR="003B7C38" w:rsidRDefault="003B7C38" w:rsidP="003B7C38">
    <w:pPr>
      <w:ind w:left="1440"/>
      <w:rPr>
        <w:rFonts w:eastAsia="Calibri" w:cs="Calibri"/>
        <w:noProof/>
        <w:sz w:val="22"/>
      </w:rPr>
    </w:pPr>
    <w:r>
      <w:rPr>
        <w:rFonts w:eastAsia="Calibri" w:cs="Calibri"/>
        <w:noProof/>
        <w:sz w:val="22"/>
      </w:rPr>
      <w:t>June 12, 2025, 12:00 PM</w:t>
    </w:r>
    <w:r w:rsidR="00326DB4">
      <w:rPr>
        <w:rFonts w:eastAsia="Calibri" w:cs="Calibri"/>
        <w:noProof/>
        <w:sz w:val="22"/>
      </w:rPr>
      <w:t xml:space="preserve"> </w:t>
    </w:r>
    <w:r>
      <w:rPr>
        <w:rFonts w:eastAsia="Calibri" w:cs="Calibri"/>
        <w:noProof/>
        <w:sz w:val="22"/>
      </w:rPr>
      <w:t>EDT</w:t>
    </w:r>
  </w:p>
  <w:p w14:paraId="616EB1FD" w14:textId="77CA6694" w:rsidR="003B7C38" w:rsidRDefault="003B7C38" w:rsidP="003B7C38">
    <w:pPr>
      <w:ind w:left="1440"/>
      <w:rPr>
        <w:rFonts w:eastAsia="Calibri" w:cs="Calibri"/>
        <w:noProof/>
        <w:sz w:val="22"/>
      </w:rPr>
    </w:pPr>
    <w:r>
      <w:rPr>
        <w:rFonts w:eastAsia="Calibri" w:cs="Calibri"/>
        <w:noProof/>
        <w:sz w:val="22"/>
      </w:rPr>
      <w:t>Virtual</w:t>
    </w:r>
  </w:p>
  <w:p w14:paraId="1C6D82B5" w14:textId="77777777" w:rsidR="003B7C38" w:rsidRDefault="003B7C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94C3944"/>
    <w:lvl w:ilvl="0">
      <w:start w:val="1"/>
      <w:numFmt w:val="upperRoman"/>
      <w:pStyle w:val="Heading2"/>
      <w:suff w:val="space"/>
      <w:lvlText w:val="%1."/>
      <w:lvlJc w:val="left"/>
      <w:pPr>
        <w:tabs>
          <w:tab w:val="num" w:pos="720"/>
        </w:tabs>
        <w:ind w:left="0" w:firstLine="0"/>
      </w:pPr>
      <w:rPr>
        <w:b/>
      </w:rPr>
    </w:lvl>
    <w:lvl w:ilvl="1">
      <w:start w:val="1"/>
      <w:numFmt w:val="upperLetter"/>
      <w:pStyle w:val="Heading3"/>
      <w:suff w:val="space"/>
      <w:lvlText w:val="%2."/>
      <w:lvlJc w:val="left"/>
      <w:pPr>
        <w:tabs>
          <w:tab w:val="num" w:pos="1440"/>
        </w:tabs>
        <w:ind w:left="360" w:firstLine="0"/>
      </w:pPr>
      <w:rPr>
        <w:b/>
      </w:rPr>
    </w:lvl>
    <w:lvl w:ilvl="2">
      <w:start w:val="1"/>
      <w:numFmt w:val="decimal"/>
      <w:lvlText w:val="%3."/>
      <w:lvlJc w:val="right"/>
      <w:pPr>
        <w:tabs>
          <w:tab w:val="num" w:pos="2160"/>
        </w:tabs>
        <w:ind w:left="2160" w:hanging="180"/>
      </w:pPr>
      <w:rPr>
        <w:b/>
      </w:rPr>
    </w:lvl>
    <w:lvl w:ilvl="3">
      <w:start w:val="1"/>
      <w:numFmt w:val="lowerLetter"/>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none"/>
      <w:lvlText w:val=""/>
      <w:lvlJc w:val="left"/>
      <w:pPr>
        <w:tabs>
          <w:tab w:val="num" w:pos="720"/>
        </w:tabs>
        <w:ind w:left="720" w:hanging="360"/>
      </w:pPr>
    </w:lvl>
    <w:lvl w:ilvl="1">
      <w:start w:val="1"/>
      <w:numFmt w:val="none"/>
      <w:lvlText w:val=""/>
      <w:lvlJc w:val="left"/>
      <w:pPr>
        <w:tabs>
          <w:tab w:val="num" w:pos="1440"/>
        </w:tabs>
        <w:ind w:left="1440" w:hanging="360"/>
      </w:pPr>
    </w:lvl>
    <w:lvl w:ilvl="2">
      <w:start w:val="1"/>
      <w:numFmt w:val="none"/>
      <w:lvlText w:val=""/>
      <w:lvlJc w:val="right"/>
      <w:pPr>
        <w:tabs>
          <w:tab w:val="num" w:pos="2160"/>
        </w:tabs>
        <w:ind w:left="2160" w:hanging="180"/>
      </w:pPr>
    </w:lvl>
    <w:lvl w:ilvl="3">
      <w:start w:val="1"/>
      <w:numFmt w:val="none"/>
      <w:lvlText w:val=""/>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6C3EBA"/>
    <w:multiLevelType w:val="multilevel"/>
    <w:tmpl w:val="F43E707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15:restartNumberingAfterBreak="0">
    <w:nsid w:val="1B8A273E"/>
    <w:multiLevelType w:val="multilevel"/>
    <w:tmpl w:val="38B00A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4"/>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C343746"/>
    <w:multiLevelType w:val="hybridMultilevel"/>
    <w:tmpl w:val="05526666"/>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3B810485"/>
    <w:multiLevelType w:val="hybridMultilevel"/>
    <w:tmpl w:val="829410D2"/>
    <w:lvl w:ilvl="0" w:tplc="65806BF0">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0107A"/>
    <w:multiLevelType w:val="multilevel"/>
    <w:tmpl w:val="7D3CE5BE"/>
    <w:lvl w:ilvl="0">
      <w:start w:val="1"/>
      <w:numFmt w:val="upperRoman"/>
      <w:suff w:val="space"/>
      <w:lvlText w:val="%1."/>
      <w:lvlJc w:val="left"/>
      <w:pPr>
        <w:tabs>
          <w:tab w:val="num" w:pos="720"/>
        </w:tabs>
        <w:ind w:left="0" w:firstLine="0"/>
      </w:pPr>
      <w:rPr>
        <w:b/>
      </w:rPr>
    </w:lvl>
    <w:lvl w:ilvl="1">
      <w:start w:val="1"/>
      <w:numFmt w:val="upperLetter"/>
      <w:suff w:val="space"/>
      <w:lvlText w:val="%2."/>
      <w:lvlJc w:val="left"/>
      <w:pPr>
        <w:tabs>
          <w:tab w:val="num" w:pos="1440"/>
        </w:tabs>
        <w:ind w:left="360" w:firstLine="0"/>
      </w:pPr>
      <w:rPr>
        <w:b/>
      </w:rPr>
    </w:lvl>
    <w:lvl w:ilvl="2">
      <w:start w:val="1"/>
      <w:numFmt w:val="decimal"/>
      <w:suff w:val="space"/>
      <w:lvlText w:val="%3."/>
      <w:lvlJc w:val="left"/>
      <w:pPr>
        <w:tabs>
          <w:tab w:val="num" w:pos="2160"/>
        </w:tabs>
        <w:ind w:left="720" w:firstLine="0"/>
      </w:pPr>
      <w:rPr>
        <w:b/>
      </w:rPr>
    </w:lvl>
    <w:lvl w:ilvl="3">
      <w:start w:val="1"/>
      <w:numFmt w:val="lowerLetter"/>
      <w:suff w:val="space"/>
      <w:lvlText w:val="%4."/>
      <w:lvlJc w:val="left"/>
      <w:pPr>
        <w:tabs>
          <w:tab w:val="num" w:pos="2880"/>
        </w:tabs>
        <w:ind w:left="1080" w:firstLine="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96410196">
    <w:abstractNumId w:val="0"/>
  </w:num>
  <w:num w:numId="2" w16cid:durableId="563294835">
    <w:abstractNumId w:val="1"/>
  </w:num>
  <w:num w:numId="3" w16cid:durableId="1556356752">
    <w:abstractNumId w:val="6"/>
  </w:num>
  <w:num w:numId="4" w16cid:durableId="1814522346">
    <w:abstractNumId w:val="2"/>
  </w:num>
  <w:num w:numId="5" w16cid:durableId="593779753">
    <w:abstractNumId w:val="3"/>
  </w:num>
  <w:num w:numId="6" w16cid:durableId="2052728929">
    <w:abstractNumId w:val="5"/>
  </w:num>
  <w:num w:numId="7" w16cid:durableId="1102602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C65"/>
    <w:rsid w:val="00003DEF"/>
    <w:rsid w:val="00010BF2"/>
    <w:rsid w:val="00024EB0"/>
    <w:rsid w:val="00026A1D"/>
    <w:rsid w:val="00036067"/>
    <w:rsid w:val="00042157"/>
    <w:rsid w:val="00072AFA"/>
    <w:rsid w:val="00073483"/>
    <w:rsid w:val="000736A7"/>
    <w:rsid w:val="00094AD8"/>
    <w:rsid w:val="000A3903"/>
    <w:rsid w:val="000B179F"/>
    <w:rsid w:val="000D7455"/>
    <w:rsid w:val="000F1C5C"/>
    <w:rsid w:val="0011369E"/>
    <w:rsid w:val="001253EF"/>
    <w:rsid w:val="00141817"/>
    <w:rsid w:val="00152754"/>
    <w:rsid w:val="001641EB"/>
    <w:rsid w:val="001644E0"/>
    <w:rsid w:val="001C4D34"/>
    <w:rsid w:val="001D4445"/>
    <w:rsid w:val="001D5D21"/>
    <w:rsid w:val="00207967"/>
    <w:rsid w:val="00214633"/>
    <w:rsid w:val="00225F24"/>
    <w:rsid w:val="0026723D"/>
    <w:rsid w:val="002B2E94"/>
    <w:rsid w:val="00310571"/>
    <w:rsid w:val="00310F10"/>
    <w:rsid w:val="00311065"/>
    <w:rsid w:val="00312722"/>
    <w:rsid w:val="00326DB4"/>
    <w:rsid w:val="00330B15"/>
    <w:rsid w:val="00357B62"/>
    <w:rsid w:val="00361A1C"/>
    <w:rsid w:val="00372AD2"/>
    <w:rsid w:val="003750CB"/>
    <w:rsid w:val="003A229E"/>
    <w:rsid w:val="003B13EF"/>
    <w:rsid w:val="003B7C38"/>
    <w:rsid w:val="003D55AE"/>
    <w:rsid w:val="003F1070"/>
    <w:rsid w:val="00415EA6"/>
    <w:rsid w:val="00423001"/>
    <w:rsid w:val="0042461C"/>
    <w:rsid w:val="004264E4"/>
    <w:rsid w:val="004357BD"/>
    <w:rsid w:val="00436958"/>
    <w:rsid w:val="00441B14"/>
    <w:rsid w:val="004544DD"/>
    <w:rsid w:val="0046647F"/>
    <w:rsid w:val="00493302"/>
    <w:rsid w:val="004A3F2B"/>
    <w:rsid w:val="004C3E2B"/>
    <w:rsid w:val="004D2A5F"/>
    <w:rsid w:val="004E21F9"/>
    <w:rsid w:val="00517C65"/>
    <w:rsid w:val="00531FDB"/>
    <w:rsid w:val="005356D9"/>
    <w:rsid w:val="00535A85"/>
    <w:rsid w:val="00547B03"/>
    <w:rsid w:val="005502F3"/>
    <w:rsid w:val="00567CC0"/>
    <w:rsid w:val="005972B8"/>
    <w:rsid w:val="005A2EA1"/>
    <w:rsid w:val="005B06CC"/>
    <w:rsid w:val="005C0C1F"/>
    <w:rsid w:val="005C3E4D"/>
    <w:rsid w:val="005D260A"/>
    <w:rsid w:val="005E4FA3"/>
    <w:rsid w:val="006007B9"/>
    <w:rsid w:val="0060313F"/>
    <w:rsid w:val="00630FC4"/>
    <w:rsid w:val="00650ECB"/>
    <w:rsid w:val="006634DF"/>
    <w:rsid w:val="0067099B"/>
    <w:rsid w:val="0067259C"/>
    <w:rsid w:val="006C4BEB"/>
    <w:rsid w:val="006E08CF"/>
    <w:rsid w:val="006F335C"/>
    <w:rsid w:val="006F36D5"/>
    <w:rsid w:val="00704AA0"/>
    <w:rsid w:val="007149E2"/>
    <w:rsid w:val="007265C9"/>
    <w:rsid w:val="00730737"/>
    <w:rsid w:val="00737C23"/>
    <w:rsid w:val="00752010"/>
    <w:rsid w:val="00761698"/>
    <w:rsid w:val="00780913"/>
    <w:rsid w:val="00785426"/>
    <w:rsid w:val="00797DE0"/>
    <w:rsid w:val="007A0E73"/>
    <w:rsid w:val="007B4291"/>
    <w:rsid w:val="007B5BBF"/>
    <w:rsid w:val="007C7B75"/>
    <w:rsid w:val="007D3F7F"/>
    <w:rsid w:val="007F0DFA"/>
    <w:rsid w:val="007F236C"/>
    <w:rsid w:val="00831777"/>
    <w:rsid w:val="0084048D"/>
    <w:rsid w:val="00841FBE"/>
    <w:rsid w:val="0087452B"/>
    <w:rsid w:val="008A104F"/>
    <w:rsid w:val="008A2FD1"/>
    <w:rsid w:val="008D68DB"/>
    <w:rsid w:val="0090153C"/>
    <w:rsid w:val="00976289"/>
    <w:rsid w:val="00992D86"/>
    <w:rsid w:val="009B0702"/>
    <w:rsid w:val="009E18DD"/>
    <w:rsid w:val="009E6AC6"/>
    <w:rsid w:val="00A05410"/>
    <w:rsid w:val="00A23631"/>
    <w:rsid w:val="00A500E7"/>
    <w:rsid w:val="00A52BD4"/>
    <w:rsid w:val="00A56D4F"/>
    <w:rsid w:val="00A64ADD"/>
    <w:rsid w:val="00A77B3E"/>
    <w:rsid w:val="00A84692"/>
    <w:rsid w:val="00AA50BE"/>
    <w:rsid w:val="00AB2921"/>
    <w:rsid w:val="00AB3AE2"/>
    <w:rsid w:val="00AD0C78"/>
    <w:rsid w:val="00AD6A19"/>
    <w:rsid w:val="00AD7389"/>
    <w:rsid w:val="00AE38A4"/>
    <w:rsid w:val="00AE4459"/>
    <w:rsid w:val="00AE6E4F"/>
    <w:rsid w:val="00B07EDE"/>
    <w:rsid w:val="00B16812"/>
    <w:rsid w:val="00B26D0A"/>
    <w:rsid w:val="00B40789"/>
    <w:rsid w:val="00B533C1"/>
    <w:rsid w:val="00B6281D"/>
    <w:rsid w:val="00B775DE"/>
    <w:rsid w:val="00BB6E4D"/>
    <w:rsid w:val="00BD4C6E"/>
    <w:rsid w:val="00BE3B4F"/>
    <w:rsid w:val="00BF7F00"/>
    <w:rsid w:val="00C63742"/>
    <w:rsid w:val="00C719F9"/>
    <w:rsid w:val="00C947DF"/>
    <w:rsid w:val="00CA2A55"/>
    <w:rsid w:val="00CA5BFF"/>
    <w:rsid w:val="00D00440"/>
    <w:rsid w:val="00D25875"/>
    <w:rsid w:val="00D3411D"/>
    <w:rsid w:val="00D40298"/>
    <w:rsid w:val="00D402FF"/>
    <w:rsid w:val="00D474AE"/>
    <w:rsid w:val="00D53D69"/>
    <w:rsid w:val="00D54532"/>
    <w:rsid w:val="00D760A0"/>
    <w:rsid w:val="00DA2109"/>
    <w:rsid w:val="00DA23AC"/>
    <w:rsid w:val="00DC4890"/>
    <w:rsid w:val="00DC54DB"/>
    <w:rsid w:val="00DD0308"/>
    <w:rsid w:val="00DD2DFA"/>
    <w:rsid w:val="00DE6998"/>
    <w:rsid w:val="00DF0B91"/>
    <w:rsid w:val="00E45825"/>
    <w:rsid w:val="00E52D85"/>
    <w:rsid w:val="00E6793D"/>
    <w:rsid w:val="00E84338"/>
    <w:rsid w:val="00E92AB9"/>
    <w:rsid w:val="00ED01A5"/>
    <w:rsid w:val="00ED74CA"/>
    <w:rsid w:val="00EF736C"/>
    <w:rsid w:val="00F24638"/>
    <w:rsid w:val="00F24EDE"/>
    <w:rsid w:val="00F36258"/>
    <w:rsid w:val="00F41A06"/>
    <w:rsid w:val="00F72C8C"/>
    <w:rsid w:val="00F74161"/>
    <w:rsid w:val="00F8654D"/>
    <w:rsid w:val="00F9110C"/>
    <w:rsid w:val="00FB3996"/>
    <w:rsid w:val="00FB455D"/>
    <w:rsid w:val="00FD1B70"/>
    <w:rsid w:val="00FF3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A546B"/>
  <w15:docId w15:val="{1EF354C8-C47F-4AA8-8FBE-2EE01246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C65"/>
    <w:rPr>
      <w:rFonts w:ascii="Calibri" w:hAnsi="Calibri"/>
      <w:sz w:val="24"/>
      <w:szCs w:val="24"/>
    </w:rPr>
  </w:style>
  <w:style w:type="paragraph" w:styleId="Heading1">
    <w:name w:val="heading 1"/>
    <w:basedOn w:val="Normal"/>
    <w:next w:val="Normal"/>
    <w:link w:val="Heading1Char"/>
    <w:qFormat/>
    <w:rsid w:val="00517C65"/>
    <w:pPr>
      <w:spacing w:before="480" w:after="240"/>
      <w:outlineLvl w:val="0"/>
    </w:pPr>
    <w:rPr>
      <w:rFonts w:eastAsia="Calibri" w:cs="Calibri"/>
      <w:b/>
      <w:sz w:val="28"/>
    </w:rPr>
  </w:style>
  <w:style w:type="paragraph" w:styleId="Heading2">
    <w:name w:val="heading 2"/>
    <w:basedOn w:val="Normal"/>
    <w:next w:val="Normal"/>
    <w:link w:val="Heading2Char"/>
    <w:unhideWhenUsed/>
    <w:qFormat/>
    <w:rsid w:val="00517C65"/>
    <w:pPr>
      <w:numPr>
        <w:numId w:val="1"/>
      </w:numPr>
      <w:tabs>
        <w:tab w:val="right" w:pos="9360"/>
      </w:tabs>
      <w:spacing w:before="120" w:after="120"/>
      <w:outlineLvl w:val="1"/>
    </w:pPr>
    <w:rPr>
      <w:rFonts w:eastAsia="Calibri" w:cs="Calibri"/>
      <w:b/>
      <w:noProof/>
    </w:rPr>
  </w:style>
  <w:style w:type="paragraph" w:styleId="Heading3">
    <w:name w:val="heading 3"/>
    <w:basedOn w:val="Normal"/>
    <w:next w:val="Normal"/>
    <w:link w:val="Heading3Char"/>
    <w:unhideWhenUsed/>
    <w:qFormat/>
    <w:rsid w:val="00517C65"/>
    <w:pPr>
      <w:numPr>
        <w:ilvl w:val="1"/>
        <w:numId w:val="1"/>
      </w:numPr>
      <w:tabs>
        <w:tab w:val="right" w:pos="9360"/>
      </w:tabs>
      <w:spacing w:after="40"/>
      <w:outlineLvl w:val="2"/>
    </w:pPr>
    <w:rPr>
      <w:rFonts w:eastAsia="Calibri" w:cs="Calibri"/>
      <w:b/>
    </w:rPr>
  </w:style>
  <w:style w:type="paragraph" w:styleId="Heading4">
    <w:name w:val="heading 4"/>
    <w:basedOn w:val="Heading3"/>
    <w:next w:val="Normal"/>
    <w:link w:val="Heading4Char"/>
    <w:unhideWhenUsed/>
    <w:qFormat/>
    <w:rsid w:val="00517C65"/>
    <w:pPr>
      <w:numPr>
        <w:ilvl w:val="2"/>
        <w:numId w:val="5"/>
      </w:numPr>
      <w:tabs>
        <w:tab w:val="clear" w:pos="9360"/>
        <w:tab w:val="left" w:pos="990"/>
        <w:tab w:val="num" w:pos="1440"/>
      </w:tabs>
      <w:ind w:left="1440"/>
      <w:outlineLvl w:val="3"/>
    </w:pPr>
  </w:style>
  <w:style w:type="character" w:default="1" w:styleId="DefaultParagraphFont">
    <w:name w:val="Default Paragraph Font"/>
    <w:uiPriority w:val="1"/>
    <w:semiHidden/>
    <w:unhideWhenUsed/>
    <w:rsid w:val="00517C6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17C65"/>
  </w:style>
  <w:style w:type="character" w:styleId="Hyperlink">
    <w:name w:val="Hyperlink"/>
    <w:basedOn w:val="DefaultParagraphFont"/>
    <w:rsid w:val="00EF7B96"/>
    <w:rPr>
      <w:color w:val="0563C1"/>
      <w:u w:val="single"/>
    </w:rPr>
  </w:style>
  <w:style w:type="paragraph" w:customStyle="1" w:styleId="container">
    <w:name w:val="container"/>
    <w:basedOn w:val="Normal"/>
    <w:rsid w:val="00517C65"/>
    <w:rPr>
      <w:rFonts w:eastAsia="Calibri" w:cs="Calibri"/>
      <w:color w:val="7B7B89"/>
    </w:rPr>
  </w:style>
  <w:style w:type="paragraph" w:customStyle="1" w:styleId="p">
    <w:name w:val="p"/>
    <w:basedOn w:val="Normal"/>
    <w:rsid w:val="00517C65"/>
  </w:style>
  <w:style w:type="paragraph" w:styleId="Header">
    <w:name w:val="header"/>
    <w:basedOn w:val="Normal"/>
    <w:link w:val="HeaderChar"/>
    <w:rsid w:val="00517C65"/>
    <w:pPr>
      <w:tabs>
        <w:tab w:val="center" w:pos="4680"/>
        <w:tab w:val="right" w:pos="9360"/>
      </w:tabs>
    </w:pPr>
  </w:style>
  <w:style w:type="character" w:customStyle="1" w:styleId="HeaderChar">
    <w:name w:val="Header Char"/>
    <w:basedOn w:val="DefaultParagraphFont"/>
    <w:link w:val="Header"/>
    <w:rsid w:val="00517C65"/>
    <w:rPr>
      <w:rFonts w:ascii="Calibri" w:hAnsi="Calibri"/>
      <w:sz w:val="24"/>
      <w:szCs w:val="24"/>
    </w:rPr>
  </w:style>
  <w:style w:type="paragraph" w:styleId="Footer">
    <w:name w:val="footer"/>
    <w:basedOn w:val="Normal"/>
    <w:link w:val="FooterChar"/>
    <w:rsid w:val="00517C65"/>
    <w:pPr>
      <w:tabs>
        <w:tab w:val="center" w:pos="4680"/>
        <w:tab w:val="right" w:pos="9360"/>
      </w:tabs>
    </w:pPr>
  </w:style>
  <w:style w:type="character" w:customStyle="1" w:styleId="FooterChar">
    <w:name w:val="Footer Char"/>
    <w:basedOn w:val="DefaultParagraphFont"/>
    <w:link w:val="Footer"/>
    <w:rsid w:val="00517C65"/>
    <w:rPr>
      <w:rFonts w:ascii="Calibri" w:hAnsi="Calibri"/>
      <w:sz w:val="24"/>
      <w:szCs w:val="24"/>
    </w:rPr>
  </w:style>
  <w:style w:type="character" w:customStyle="1" w:styleId="Heading1Char">
    <w:name w:val="Heading 1 Char"/>
    <w:basedOn w:val="DefaultParagraphFont"/>
    <w:link w:val="Heading1"/>
    <w:rsid w:val="00517C65"/>
    <w:rPr>
      <w:rFonts w:ascii="Calibri" w:eastAsia="Calibri" w:hAnsi="Calibri" w:cs="Calibri"/>
      <w:b/>
      <w:sz w:val="28"/>
      <w:szCs w:val="24"/>
    </w:rPr>
  </w:style>
  <w:style w:type="character" w:customStyle="1" w:styleId="Heading2Char">
    <w:name w:val="Heading 2 Char"/>
    <w:basedOn w:val="DefaultParagraphFont"/>
    <w:link w:val="Heading2"/>
    <w:rsid w:val="00517C65"/>
    <w:rPr>
      <w:rFonts w:ascii="Calibri" w:eastAsia="Calibri" w:hAnsi="Calibri" w:cs="Calibri"/>
      <w:b/>
      <w:noProof/>
      <w:sz w:val="24"/>
      <w:szCs w:val="24"/>
    </w:rPr>
  </w:style>
  <w:style w:type="character" w:customStyle="1" w:styleId="Heading3Char">
    <w:name w:val="Heading 3 Char"/>
    <w:basedOn w:val="DefaultParagraphFont"/>
    <w:link w:val="Heading3"/>
    <w:rsid w:val="00517C65"/>
    <w:rPr>
      <w:rFonts w:ascii="Calibri" w:eastAsia="Calibri" w:hAnsi="Calibri" w:cs="Calibri"/>
      <w:b/>
      <w:sz w:val="24"/>
      <w:szCs w:val="24"/>
    </w:rPr>
  </w:style>
  <w:style w:type="character" w:customStyle="1" w:styleId="Heading4Char">
    <w:name w:val="Heading 4 Char"/>
    <w:link w:val="Heading4"/>
    <w:rsid w:val="00517C65"/>
    <w:rPr>
      <w:rFonts w:ascii="Calibri" w:eastAsia="Calibri" w:hAnsi="Calibri" w:cs="Calibri"/>
      <w:b/>
      <w:sz w:val="24"/>
      <w:szCs w:val="24"/>
    </w:rPr>
  </w:style>
  <w:style w:type="paragraph" w:styleId="NormalWeb">
    <w:name w:val="Normal (Web)"/>
    <w:basedOn w:val="Normal"/>
    <w:rsid w:val="00DA23A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94091">
      <w:bodyDiv w:val="1"/>
      <w:marLeft w:val="0"/>
      <w:marRight w:val="0"/>
      <w:marTop w:val="0"/>
      <w:marBottom w:val="0"/>
      <w:divBdr>
        <w:top w:val="none" w:sz="0" w:space="0" w:color="auto"/>
        <w:left w:val="none" w:sz="0" w:space="0" w:color="auto"/>
        <w:bottom w:val="none" w:sz="0" w:space="0" w:color="auto"/>
        <w:right w:val="none" w:sz="0" w:space="0" w:color="auto"/>
      </w:divBdr>
      <w:divsChild>
        <w:div w:id="1968706528">
          <w:marLeft w:val="0"/>
          <w:marRight w:val="0"/>
          <w:marTop w:val="0"/>
          <w:marBottom w:val="0"/>
          <w:divBdr>
            <w:top w:val="none" w:sz="0" w:space="0" w:color="auto"/>
            <w:left w:val="none" w:sz="0" w:space="0" w:color="auto"/>
            <w:bottom w:val="none" w:sz="0" w:space="0" w:color="auto"/>
            <w:right w:val="none" w:sz="0" w:space="0" w:color="auto"/>
          </w:divBdr>
          <w:divsChild>
            <w:div w:id="1867211552">
              <w:marLeft w:val="0"/>
              <w:marRight w:val="0"/>
              <w:marTop w:val="0"/>
              <w:marBottom w:val="0"/>
              <w:divBdr>
                <w:top w:val="none" w:sz="0" w:space="0" w:color="auto"/>
                <w:left w:val="none" w:sz="0" w:space="0" w:color="auto"/>
                <w:bottom w:val="none" w:sz="0" w:space="0" w:color="auto"/>
                <w:right w:val="none" w:sz="0" w:space="0" w:color="auto"/>
              </w:divBdr>
            </w:div>
          </w:divsChild>
        </w:div>
        <w:div w:id="18354751">
          <w:marLeft w:val="0"/>
          <w:marRight w:val="0"/>
          <w:marTop w:val="0"/>
          <w:marBottom w:val="0"/>
          <w:divBdr>
            <w:top w:val="none" w:sz="0" w:space="0" w:color="auto"/>
            <w:left w:val="none" w:sz="0" w:space="0" w:color="auto"/>
            <w:bottom w:val="none" w:sz="0" w:space="0" w:color="auto"/>
            <w:right w:val="none" w:sz="0" w:space="0" w:color="auto"/>
          </w:divBdr>
          <w:divsChild>
            <w:div w:id="2038580139">
              <w:marLeft w:val="0"/>
              <w:marRight w:val="0"/>
              <w:marTop w:val="0"/>
              <w:marBottom w:val="0"/>
              <w:divBdr>
                <w:top w:val="none" w:sz="0" w:space="0" w:color="auto"/>
                <w:left w:val="none" w:sz="0" w:space="0" w:color="auto"/>
                <w:bottom w:val="none" w:sz="0" w:space="0" w:color="auto"/>
                <w:right w:val="none" w:sz="0" w:space="0" w:color="auto"/>
              </w:divBdr>
            </w:div>
          </w:divsChild>
        </w:div>
        <w:div w:id="1220091252">
          <w:marLeft w:val="0"/>
          <w:marRight w:val="0"/>
          <w:marTop w:val="0"/>
          <w:marBottom w:val="0"/>
          <w:divBdr>
            <w:top w:val="none" w:sz="0" w:space="0" w:color="auto"/>
            <w:left w:val="none" w:sz="0" w:space="0" w:color="auto"/>
            <w:bottom w:val="none" w:sz="0" w:space="0" w:color="auto"/>
            <w:right w:val="none" w:sz="0" w:space="0" w:color="auto"/>
          </w:divBdr>
          <w:divsChild>
            <w:div w:id="1093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1419">
      <w:bodyDiv w:val="1"/>
      <w:marLeft w:val="0"/>
      <w:marRight w:val="0"/>
      <w:marTop w:val="0"/>
      <w:marBottom w:val="0"/>
      <w:divBdr>
        <w:top w:val="none" w:sz="0" w:space="0" w:color="auto"/>
        <w:left w:val="none" w:sz="0" w:space="0" w:color="auto"/>
        <w:bottom w:val="none" w:sz="0" w:space="0" w:color="auto"/>
        <w:right w:val="none" w:sz="0" w:space="0" w:color="auto"/>
      </w:divBdr>
    </w:div>
    <w:div w:id="173808424">
      <w:bodyDiv w:val="1"/>
      <w:marLeft w:val="0"/>
      <w:marRight w:val="0"/>
      <w:marTop w:val="0"/>
      <w:marBottom w:val="0"/>
      <w:divBdr>
        <w:top w:val="none" w:sz="0" w:space="0" w:color="auto"/>
        <w:left w:val="none" w:sz="0" w:space="0" w:color="auto"/>
        <w:bottom w:val="none" w:sz="0" w:space="0" w:color="auto"/>
        <w:right w:val="none" w:sz="0" w:space="0" w:color="auto"/>
      </w:divBdr>
    </w:div>
    <w:div w:id="197162499">
      <w:bodyDiv w:val="1"/>
      <w:marLeft w:val="0"/>
      <w:marRight w:val="0"/>
      <w:marTop w:val="0"/>
      <w:marBottom w:val="0"/>
      <w:divBdr>
        <w:top w:val="none" w:sz="0" w:space="0" w:color="auto"/>
        <w:left w:val="none" w:sz="0" w:space="0" w:color="auto"/>
        <w:bottom w:val="none" w:sz="0" w:space="0" w:color="auto"/>
        <w:right w:val="none" w:sz="0" w:space="0" w:color="auto"/>
      </w:divBdr>
    </w:div>
    <w:div w:id="396317117">
      <w:bodyDiv w:val="1"/>
      <w:marLeft w:val="0"/>
      <w:marRight w:val="0"/>
      <w:marTop w:val="0"/>
      <w:marBottom w:val="0"/>
      <w:divBdr>
        <w:top w:val="none" w:sz="0" w:space="0" w:color="auto"/>
        <w:left w:val="none" w:sz="0" w:space="0" w:color="auto"/>
        <w:bottom w:val="none" w:sz="0" w:space="0" w:color="auto"/>
        <w:right w:val="none" w:sz="0" w:space="0" w:color="auto"/>
      </w:divBdr>
    </w:div>
    <w:div w:id="597255715">
      <w:bodyDiv w:val="1"/>
      <w:marLeft w:val="0"/>
      <w:marRight w:val="0"/>
      <w:marTop w:val="0"/>
      <w:marBottom w:val="0"/>
      <w:divBdr>
        <w:top w:val="none" w:sz="0" w:space="0" w:color="auto"/>
        <w:left w:val="none" w:sz="0" w:space="0" w:color="auto"/>
        <w:bottom w:val="none" w:sz="0" w:space="0" w:color="auto"/>
        <w:right w:val="none" w:sz="0" w:space="0" w:color="auto"/>
      </w:divBdr>
    </w:div>
    <w:div w:id="605504429">
      <w:bodyDiv w:val="1"/>
      <w:marLeft w:val="0"/>
      <w:marRight w:val="0"/>
      <w:marTop w:val="0"/>
      <w:marBottom w:val="0"/>
      <w:divBdr>
        <w:top w:val="none" w:sz="0" w:space="0" w:color="auto"/>
        <w:left w:val="none" w:sz="0" w:space="0" w:color="auto"/>
        <w:bottom w:val="none" w:sz="0" w:space="0" w:color="auto"/>
        <w:right w:val="none" w:sz="0" w:space="0" w:color="auto"/>
      </w:divBdr>
    </w:div>
    <w:div w:id="669673035">
      <w:bodyDiv w:val="1"/>
      <w:marLeft w:val="0"/>
      <w:marRight w:val="0"/>
      <w:marTop w:val="0"/>
      <w:marBottom w:val="0"/>
      <w:divBdr>
        <w:top w:val="none" w:sz="0" w:space="0" w:color="auto"/>
        <w:left w:val="none" w:sz="0" w:space="0" w:color="auto"/>
        <w:bottom w:val="none" w:sz="0" w:space="0" w:color="auto"/>
        <w:right w:val="none" w:sz="0" w:space="0" w:color="auto"/>
      </w:divBdr>
      <w:divsChild>
        <w:div w:id="1810247802">
          <w:marLeft w:val="0"/>
          <w:marRight w:val="0"/>
          <w:marTop w:val="0"/>
          <w:marBottom w:val="0"/>
          <w:divBdr>
            <w:top w:val="none" w:sz="0" w:space="0" w:color="auto"/>
            <w:left w:val="none" w:sz="0" w:space="0" w:color="auto"/>
            <w:bottom w:val="none" w:sz="0" w:space="0" w:color="auto"/>
            <w:right w:val="none" w:sz="0" w:space="0" w:color="auto"/>
          </w:divBdr>
          <w:divsChild>
            <w:div w:id="1083064948">
              <w:marLeft w:val="0"/>
              <w:marRight w:val="0"/>
              <w:marTop w:val="0"/>
              <w:marBottom w:val="0"/>
              <w:divBdr>
                <w:top w:val="none" w:sz="0" w:space="0" w:color="auto"/>
                <w:left w:val="none" w:sz="0" w:space="0" w:color="auto"/>
                <w:bottom w:val="none" w:sz="0" w:space="0" w:color="auto"/>
                <w:right w:val="none" w:sz="0" w:space="0" w:color="auto"/>
              </w:divBdr>
            </w:div>
          </w:divsChild>
        </w:div>
        <w:div w:id="435054839">
          <w:marLeft w:val="0"/>
          <w:marRight w:val="0"/>
          <w:marTop w:val="0"/>
          <w:marBottom w:val="0"/>
          <w:divBdr>
            <w:top w:val="none" w:sz="0" w:space="0" w:color="auto"/>
            <w:left w:val="none" w:sz="0" w:space="0" w:color="auto"/>
            <w:bottom w:val="none" w:sz="0" w:space="0" w:color="auto"/>
            <w:right w:val="none" w:sz="0" w:space="0" w:color="auto"/>
          </w:divBdr>
          <w:divsChild>
            <w:div w:id="1406222835">
              <w:marLeft w:val="0"/>
              <w:marRight w:val="0"/>
              <w:marTop w:val="0"/>
              <w:marBottom w:val="0"/>
              <w:divBdr>
                <w:top w:val="none" w:sz="0" w:space="0" w:color="auto"/>
                <w:left w:val="none" w:sz="0" w:space="0" w:color="auto"/>
                <w:bottom w:val="none" w:sz="0" w:space="0" w:color="auto"/>
                <w:right w:val="none" w:sz="0" w:space="0" w:color="auto"/>
              </w:divBdr>
            </w:div>
          </w:divsChild>
        </w:div>
        <w:div w:id="2047370211">
          <w:marLeft w:val="0"/>
          <w:marRight w:val="0"/>
          <w:marTop w:val="0"/>
          <w:marBottom w:val="0"/>
          <w:divBdr>
            <w:top w:val="none" w:sz="0" w:space="0" w:color="auto"/>
            <w:left w:val="none" w:sz="0" w:space="0" w:color="auto"/>
            <w:bottom w:val="none" w:sz="0" w:space="0" w:color="auto"/>
            <w:right w:val="none" w:sz="0" w:space="0" w:color="auto"/>
          </w:divBdr>
          <w:divsChild>
            <w:div w:id="21120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761333">
      <w:bodyDiv w:val="1"/>
      <w:marLeft w:val="0"/>
      <w:marRight w:val="0"/>
      <w:marTop w:val="0"/>
      <w:marBottom w:val="0"/>
      <w:divBdr>
        <w:top w:val="none" w:sz="0" w:space="0" w:color="auto"/>
        <w:left w:val="none" w:sz="0" w:space="0" w:color="auto"/>
        <w:bottom w:val="none" w:sz="0" w:space="0" w:color="auto"/>
        <w:right w:val="none" w:sz="0" w:space="0" w:color="auto"/>
      </w:divBdr>
      <w:divsChild>
        <w:div w:id="1939673097">
          <w:marLeft w:val="0"/>
          <w:marRight w:val="0"/>
          <w:marTop w:val="0"/>
          <w:marBottom w:val="0"/>
          <w:divBdr>
            <w:top w:val="none" w:sz="0" w:space="0" w:color="auto"/>
            <w:left w:val="none" w:sz="0" w:space="0" w:color="auto"/>
            <w:bottom w:val="none" w:sz="0" w:space="0" w:color="auto"/>
            <w:right w:val="none" w:sz="0" w:space="0" w:color="auto"/>
          </w:divBdr>
          <w:divsChild>
            <w:div w:id="710304558">
              <w:marLeft w:val="0"/>
              <w:marRight w:val="0"/>
              <w:marTop w:val="0"/>
              <w:marBottom w:val="0"/>
              <w:divBdr>
                <w:top w:val="none" w:sz="0" w:space="0" w:color="auto"/>
                <w:left w:val="none" w:sz="0" w:space="0" w:color="auto"/>
                <w:bottom w:val="none" w:sz="0" w:space="0" w:color="auto"/>
                <w:right w:val="none" w:sz="0" w:space="0" w:color="auto"/>
              </w:divBdr>
              <w:divsChild>
                <w:div w:id="1813517157">
                  <w:marLeft w:val="0"/>
                  <w:marRight w:val="0"/>
                  <w:marTop w:val="0"/>
                  <w:marBottom w:val="0"/>
                  <w:divBdr>
                    <w:top w:val="none" w:sz="0" w:space="0" w:color="auto"/>
                    <w:left w:val="none" w:sz="0" w:space="0" w:color="auto"/>
                    <w:bottom w:val="none" w:sz="0" w:space="0" w:color="auto"/>
                    <w:right w:val="none" w:sz="0" w:space="0" w:color="auto"/>
                  </w:divBdr>
                  <w:divsChild>
                    <w:div w:id="1935087734">
                      <w:marLeft w:val="0"/>
                      <w:marRight w:val="0"/>
                      <w:marTop w:val="0"/>
                      <w:marBottom w:val="0"/>
                      <w:divBdr>
                        <w:top w:val="none" w:sz="0" w:space="0" w:color="auto"/>
                        <w:left w:val="none" w:sz="0" w:space="0" w:color="auto"/>
                        <w:bottom w:val="none" w:sz="0" w:space="0" w:color="auto"/>
                        <w:right w:val="none" w:sz="0" w:space="0" w:color="auto"/>
                      </w:divBdr>
                      <w:divsChild>
                        <w:div w:id="900213619">
                          <w:marLeft w:val="0"/>
                          <w:marRight w:val="0"/>
                          <w:marTop w:val="0"/>
                          <w:marBottom w:val="0"/>
                          <w:divBdr>
                            <w:top w:val="none" w:sz="0" w:space="0" w:color="auto"/>
                            <w:left w:val="none" w:sz="0" w:space="0" w:color="auto"/>
                            <w:bottom w:val="none" w:sz="0" w:space="0" w:color="auto"/>
                            <w:right w:val="none" w:sz="0" w:space="0" w:color="auto"/>
                          </w:divBdr>
                          <w:divsChild>
                            <w:div w:id="1043097265">
                              <w:marLeft w:val="0"/>
                              <w:marRight w:val="0"/>
                              <w:marTop w:val="0"/>
                              <w:marBottom w:val="0"/>
                              <w:divBdr>
                                <w:top w:val="none" w:sz="0" w:space="0" w:color="auto"/>
                                <w:left w:val="none" w:sz="0" w:space="0" w:color="auto"/>
                                <w:bottom w:val="none" w:sz="0" w:space="0" w:color="auto"/>
                                <w:right w:val="none" w:sz="0" w:space="0" w:color="auto"/>
                              </w:divBdr>
                              <w:divsChild>
                                <w:div w:id="1235821142">
                                  <w:marLeft w:val="0"/>
                                  <w:marRight w:val="0"/>
                                  <w:marTop w:val="0"/>
                                  <w:marBottom w:val="0"/>
                                  <w:divBdr>
                                    <w:top w:val="none" w:sz="0" w:space="0" w:color="auto"/>
                                    <w:left w:val="none" w:sz="0" w:space="0" w:color="auto"/>
                                    <w:bottom w:val="none" w:sz="0" w:space="0" w:color="auto"/>
                                    <w:right w:val="none" w:sz="0" w:space="0" w:color="auto"/>
                                  </w:divBdr>
                                  <w:divsChild>
                                    <w:div w:id="712582152">
                                      <w:marLeft w:val="0"/>
                                      <w:marRight w:val="0"/>
                                      <w:marTop w:val="0"/>
                                      <w:marBottom w:val="0"/>
                                      <w:divBdr>
                                        <w:top w:val="none" w:sz="0" w:space="0" w:color="auto"/>
                                        <w:left w:val="none" w:sz="0" w:space="0" w:color="auto"/>
                                        <w:bottom w:val="none" w:sz="0" w:space="0" w:color="auto"/>
                                        <w:right w:val="none" w:sz="0" w:space="0" w:color="auto"/>
                                      </w:divBdr>
                                      <w:divsChild>
                                        <w:div w:id="1592424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5777584">
      <w:bodyDiv w:val="1"/>
      <w:marLeft w:val="0"/>
      <w:marRight w:val="0"/>
      <w:marTop w:val="0"/>
      <w:marBottom w:val="0"/>
      <w:divBdr>
        <w:top w:val="none" w:sz="0" w:space="0" w:color="auto"/>
        <w:left w:val="none" w:sz="0" w:space="0" w:color="auto"/>
        <w:bottom w:val="none" w:sz="0" w:space="0" w:color="auto"/>
        <w:right w:val="none" w:sz="0" w:space="0" w:color="auto"/>
      </w:divBdr>
    </w:div>
    <w:div w:id="834880774">
      <w:bodyDiv w:val="1"/>
      <w:marLeft w:val="0"/>
      <w:marRight w:val="0"/>
      <w:marTop w:val="0"/>
      <w:marBottom w:val="0"/>
      <w:divBdr>
        <w:top w:val="none" w:sz="0" w:space="0" w:color="auto"/>
        <w:left w:val="none" w:sz="0" w:space="0" w:color="auto"/>
        <w:bottom w:val="none" w:sz="0" w:space="0" w:color="auto"/>
        <w:right w:val="none" w:sz="0" w:space="0" w:color="auto"/>
      </w:divBdr>
    </w:div>
    <w:div w:id="837230743">
      <w:bodyDiv w:val="1"/>
      <w:marLeft w:val="0"/>
      <w:marRight w:val="0"/>
      <w:marTop w:val="0"/>
      <w:marBottom w:val="0"/>
      <w:divBdr>
        <w:top w:val="none" w:sz="0" w:space="0" w:color="auto"/>
        <w:left w:val="none" w:sz="0" w:space="0" w:color="auto"/>
        <w:bottom w:val="none" w:sz="0" w:space="0" w:color="auto"/>
        <w:right w:val="none" w:sz="0" w:space="0" w:color="auto"/>
      </w:divBdr>
      <w:divsChild>
        <w:div w:id="209191999">
          <w:marLeft w:val="0"/>
          <w:marRight w:val="0"/>
          <w:marTop w:val="0"/>
          <w:marBottom w:val="0"/>
          <w:divBdr>
            <w:top w:val="none" w:sz="0" w:space="0" w:color="auto"/>
            <w:left w:val="none" w:sz="0" w:space="0" w:color="auto"/>
            <w:bottom w:val="none" w:sz="0" w:space="0" w:color="auto"/>
            <w:right w:val="none" w:sz="0" w:space="0" w:color="auto"/>
          </w:divBdr>
          <w:divsChild>
            <w:div w:id="837617384">
              <w:marLeft w:val="0"/>
              <w:marRight w:val="0"/>
              <w:marTop w:val="0"/>
              <w:marBottom w:val="0"/>
              <w:divBdr>
                <w:top w:val="none" w:sz="0" w:space="0" w:color="auto"/>
                <w:left w:val="none" w:sz="0" w:space="0" w:color="auto"/>
                <w:bottom w:val="none" w:sz="0" w:space="0" w:color="auto"/>
                <w:right w:val="none" w:sz="0" w:space="0" w:color="auto"/>
              </w:divBdr>
            </w:div>
          </w:divsChild>
        </w:div>
        <w:div w:id="773207817">
          <w:marLeft w:val="0"/>
          <w:marRight w:val="0"/>
          <w:marTop w:val="0"/>
          <w:marBottom w:val="0"/>
          <w:divBdr>
            <w:top w:val="none" w:sz="0" w:space="0" w:color="auto"/>
            <w:left w:val="none" w:sz="0" w:space="0" w:color="auto"/>
            <w:bottom w:val="none" w:sz="0" w:space="0" w:color="auto"/>
            <w:right w:val="none" w:sz="0" w:space="0" w:color="auto"/>
          </w:divBdr>
          <w:divsChild>
            <w:div w:id="1673990456">
              <w:marLeft w:val="0"/>
              <w:marRight w:val="0"/>
              <w:marTop w:val="0"/>
              <w:marBottom w:val="0"/>
              <w:divBdr>
                <w:top w:val="none" w:sz="0" w:space="0" w:color="auto"/>
                <w:left w:val="none" w:sz="0" w:space="0" w:color="auto"/>
                <w:bottom w:val="none" w:sz="0" w:space="0" w:color="auto"/>
                <w:right w:val="none" w:sz="0" w:space="0" w:color="auto"/>
              </w:divBdr>
            </w:div>
          </w:divsChild>
        </w:div>
        <w:div w:id="1310793699">
          <w:marLeft w:val="0"/>
          <w:marRight w:val="0"/>
          <w:marTop w:val="0"/>
          <w:marBottom w:val="0"/>
          <w:divBdr>
            <w:top w:val="none" w:sz="0" w:space="0" w:color="auto"/>
            <w:left w:val="none" w:sz="0" w:space="0" w:color="auto"/>
            <w:bottom w:val="none" w:sz="0" w:space="0" w:color="auto"/>
            <w:right w:val="none" w:sz="0" w:space="0" w:color="auto"/>
          </w:divBdr>
          <w:divsChild>
            <w:div w:id="1602109480">
              <w:marLeft w:val="0"/>
              <w:marRight w:val="0"/>
              <w:marTop w:val="0"/>
              <w:marBottom w:val="0"/>
              <w:divBdr>
                <w:top w:val="none" w:sz="0" w:space="0" w:color="auto"/>
                <w:left w:val="none" w:sz="0" w:space="0" w:color="auto"/>
                <w:bottom w:val="none" w:sz="0" w:space="0" w:color="auto"/>
                <w:right w:val="none" w:sz="0" w:space="0" w:color="auto"/>
              </w:divBdr>
            </w:div>
          </w:divsChild>
        </w:div>
        <w:div w:id="557590480">
          <w:marLeft w:val="0"/>
          <w:marRight w:val="0"/>
          <w:marTop w:val="0"/>
          <w:marBottom w:val="0"/>
          <w:divBdr>
            <w:top w:val="none" w:sz="0" w:space="0" w:color="auto"/>
            <w:left w:val="none" w:sz="0" w:space="0" w:color="auto"/>
            <w:bottom w:val="none" w:sz="0" w:space="0" w:color="auto"/>
            <w:right w:val="none" w:sz="0" w:space="0" w:color="auto"/>
          </w:divBdr>
          <w:divsChild>
            <w:div w:id="1326861121">
              <w:marLeft w:val="0"/>
              <w:marRight w:val="0"/>
              <w:marTop w:val="0"/>
              <w:marBottom w:val="0"/>
              <w:divBdr>
                <w:top w:val="none" w:sz="0" w:space="0" w:color="auto"/>
                <w:left w:val="none" w:sz="0" w:space="0" w:color="auto"/>
                <w:bottom w:val="none" w:sz="0" w:space="0" w:color="auto"/>
                <w:right w:val="none" w:sz="0" w:space="0" w:color="auto"/>
              </w:divBdr>
            </w:div>
          </w:divsChild>
        </w:div>
        <w:div w:id="1975208476">
          <w:marLeft w:val="0"/>
          <w:marRight w:val="0"/>
          <w:marTop w:val="0"/>
          <w:marBottom w:val="0"/>
          <w:divBdr>
            <w:top w:val="none" w:sz="0" w:space="0" w:color="auto"/>
            <w:left w:val="none" w:sz="0" w:space="0" w:color="auto"/>
            <w:bottom w:val="none" w:sz="0" w:space="0" w:color="auto"/>
            <w:right w:val="none" w:sz="0" w:space="0" w:color="auto"/>
          </w:divBdr>
          <w:divsChild>
            <w:div w:id="165899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865091">
      <w:bodyDiv w:val="1"/>
      <w:marLeft w:val="0"/>
      <w:marRight w:val="0"/>
      <w:marTop w:val="0"/>
      <w:marBottom w:val="0"/>
      <w:divBdr>
        <w:top w:val="none" w:sz="0" w:space="0" w:color="auto"/>
        <w:left w:val="none" w:sz="0" w:space="0" w:color="auto"/>
        <w:bottom w:val="none" w:sz="0" w:space="0" w:color="auto"/>
        <w:right w:val="none" w:sz="0" w:space="0" w:color="auto"/>
      </w:divBdr>
    </w:div>
    <w:div w:id="897977406">
      <w:bodyDiv w:val="1"/>
      <w:marLeft w:val="0"/>
      <w:marRight w:val="0"/>
      <w:marTop w:val="0"/>
      <w:marBottom w:val="0"/>
      <w:divBdr>
        <w:top w:val="none" w:sz="0" w:space="0" w:color="auto"/>
        <w:left w:val="none" w:sz="0" w:space="0" w:color="auto"/>
        <w:bottom w:val="none" w:sz="0" w:space="0" w:color="auto"/>
        <w:right w:val="none" w:sz="0" w:space="0" w:color="auto"/>
      </w:divBdr>
    </w:div>
    <w:div w:id="925499461">
      <w:bodyDiv w:val="1"/>
      <w:marLeft w:val="0"/>
      <w:marRight w:val="0"/>
      <w:marTop w:val="0"/>
      <w:marBottom w:val="0"/>
      <w:divBdr>
        <w:top w:val="none" w:sz="0" w:space="0" w:color="auto"/>
        <w:left w:val="none" w:sz="0" w:space="0" w:color="auto"/>
        <w:bottom w:val="none" w:sz="0" w:space="0" w:color="auto"/>
        <w:right w:val="none" w:sz="0" w:space="0" w:color="auto"/>
      </w:divBdr>
    </w:div>
    <w:div w:id="949357636">
      <w:bodyDiv w:val="1"/>
      <w:marLeft w:val="0"/>
      <w:marRight w:val="0"/>
      <w:marTop w:val="0"/>
      <w:marBottom w:val="0"/>
      <w:divBdr>
        <w:top w:val="none" w:sz="0" w:space="0" w:color="auto"/>
        <w:left w:val="none" w:sz="0" w:space="0" w:color="auto"/>
        <w:bottom w:val="none" w:sz="0" w:space="0" w:color="auto"/>
        <w:right w:val="none" w:sz="0" w:space="0" w:color="auto"/>
      </w:divBdr>
    </w:div>
    <w:div w:id="1000348334">
      <w:bodyDiv w:val="1"/>
      <w:marLeft w:val="0"/>
      <w:marRight w:val="0"/>
      <w:marTop w:val="0"/>
      <w:marBottom w:val="0"/>
      <w:divBdr>
        <w:top w:val="none" w:sz="0" w:space="0" w:color="auto"/>
        <w:left w:val="none" w:sz="0" w:space="0" w:color="auto"/>
        <w:bottom w:val="none" w:sz="0" w:space="0" w:color="auto"/>
        <w:right w:val="none" w:sz="0" w:space="0" w:color="auto"/>
      </w:divBdr>
    </w:div>
    <w:div w:id="1070033602">
      <w:bodyDiv w:val="1"/>
      <w:marLeft w:val="0"/>
      <w:marRight w:val="0"/>
      <w:marTop w:val="0"/>
      <w:marBottom w:val="0"/>
      <w:divBdr>
        <w:top w:val="none" w:sz="0" w:space="0" w:color="auto"/>
        <w:left w:val="none" w:sz="0" w:space="0" w:color="auto"/>
        <w:bottom w:val="none" w:sz="0" w:space="0" w:color="auto"/>
        <w:right w:val="none" w:sz="0" w:space="0" w:color="auto"/>
      </w:divBdr>
    </w:div>
    <w:div w:id="1085884783">
      <w:bodyDiv w:val="1"/>
      <w:marLeft w:val="0"/>
      <w:marRight w:val="0"/>
      <w:marTop w:val="0"/>
      <w:marBottom w:val="0"/>
      <w:divBdr>
        <w:top w:val="none" w:sz="0" w:space="0" w:color="auto"/>
        <w:left w:val="none" w:sz="0" w:space="0" w:color="auto"/>
        <w:bottom w:val="none" w:sz="0" w:space="0" w:color="auto"/>
        <w:right w:val="none" w:sz="0" w:space="0" w:color="auto"/>
      </w:divBdr>
      <w:divsChild>
        <w:div w:id="994726402">
          <w:marLeft w:val="0"/>
          <w:marRight w:val="0"/>
          <w:marTop w:val="0"/>
          <w:marBottom w:val="0"/>
          <w:divBdr>
            <w:top w:val="none" w:sz="0" w:space="0" w:color="auto"/>
            <w:left w:val="none" w:sz="0" w:space="0" w:color="auto"/>
            <w:bottom w:val="none" w:sz="0" w:space="0" w:color="auto"/>
            <w:right w:val="none" w:sz="0" w:space="0" w:color="auto"/>
          </w:divBdr>
          <w:divsChild>
            <w:div w:id="648437468">
              <w:marLeft w:val="0"/>
              <w:marRight w:val="0"/>
              <w:marTop w:val="0"/>
              <w:marBottom w:val="0"/>
              <w:divBdr>
                <w:top w:val="none" w:sz="0" w:space="0" w:color="auto"/>
                <w:left w:val="none" w:sz="0" w:space="0" w:color="auto"/>
                <w:bottom w:val="none" w:sz="0" w:space="0" w:color="auto"/>
                <w:right w:val="none" w:sz="0" w:space="0" w:color="auto"/>
              </w:divBdr>
              <w:divsChild>
                <w:div w:id="666771">
                  <w:marLeft w:val="0"/>
                  <w:marRight w:val="0"/>
                  <w:marTop w:val="0"/>
                  <w:marBottom w:val="0"/>
                  <w:divBdr>
                    <w:top w:val="none" w:sz="0" w:space="0" w:color="auto"/>
                    <w:left w:val="none" w:sz="0" w:space="0" w:color="auto"/>
                    <w:bottom w:val="none" w:sz="0" w:space="0" w:color="auto"/>
                    <w:right w:val="none" w:sz="0" w:space="0" w:color="auto"/>
                  </w:divBdr>
                  <w:divsChild>
                    <w:div w:id="338629016">
                      <w:marLeft w:val="0"/>
                      <w:marRight w:val="0"/>
                      <w:marTop w:val="0"/>
                      <w:marBottom w:val="0"/>
                      <w:divBdr>
                        <w:top w:val="none" w:sz="0" w:space="0" w:color="auto"/>
                        <w:left w:val="none" w:sz="0" w:space="0" w:color="auto"/>
                        <w:bottom w:val="none" w:sz="0" w:space="0" w:color="auto"/>
                        <w:right w:val="none" w:sz="0" w:space="0" w:color="auto"/>
                      </w:divBdr>
                      <w:divsChild>
                        <w:div w:id="1613437984">
                          <w:marLeft w:val="0"/>
                          <w:marRight w:val="0"/>
                          <w:marTop w:val="0"/>
                          <w:marBottom w:val="0"/>
                          <w:divBdr>
                            <w:top w:val="none" w:sz="0" w:space="0" w:color="auto"/>
                            <w:left w:val="none" w:sz="0" w:space="0" w:color="auto"/>
                            <w:bottom w:val="none" w:sz="0" w:space="0" w:color="auto"/>
                            <w:right w:val="none" w:sz="0" w:space="0" w:color="auto"/>
                          </w:divBdr>
                          <w:divsChild>
                            <w:div w:id="112136356">
                              <w:marLeft w:val="0"/>
                              <w:marRight w:val="0"/>
                              <w:marTop w:val="0"/>
                              <w:marBottom w:val="0"/>
                              <w:divBdr>
                                <w:top w:val="none" w:sz="0" w:space="0" w:color="auto"/>
                                <w:left w:val="none" w:sz="0" w:space="0" w:color="auto"/>
                                <w:bottom w:val="none" w:sz="0" w:space="0" w:color="auto"/>
                                <w:right w:val="none" w:sz="0" w:space="0" w:color="auto"/>
                              </w:divBdr>
                              <w:divsChild>
                                <w:div w:id="1831211006">
                                  <w:marLeft w:val="0"/>
                                  <w:marRight w:val="0"/>
                                  <w:marTop w:val="0"/>
                                  <w:marBottom w:val="0"/>
                                  <w:divBdr>
                                    <w:top w:val="none" w:sz="0" w:space="0" w:color="auto"/>
                                    <w:left w:val="none" w:sz="0" w:space="0" w:color="auto"/>
                                    <w:bottom w:val="none" w:sz="0" w:space="0" w:color="auto"/>
                                    <w:right w:val="none" w:sz="0" w:space="0" w:color="auto"/>
                                  </w:divBdr>
                                  <w:divsChild>
                                    <w:div w:id="965895528">
                                      <w:marLeft w:val="0"/>
                                      <w:marRight w:val="0"/>
                                      <w:marTop w:val="0"/>
                                      <w:marBottom w:val="0"/>
                                      <w:divBdr>
                                        <w:top w:val="none" w:sz="0" w:space="0" w:color="auto"/>
                                        <w:left w:val="none" w:sz="0" w:space="0" w:color="auto"/>
                                        <w:bottom w:val="none" w:sz="0" w:space="0" w:color="auto"/>
                                        <w:right w:val="none" w:sz="0" w:space="0" w:color="auto"/>
                                      </w:divBdr>
                                      <w:divsChild>
                                        <w:div w:id="1387879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245786">
      <w:bodyDiv w:val="1"/>
      <w:marLeft w:val="0"/>
      <w:marRight w:val="0"/>
      <w:marTop w:val="0"/>
      <w:marBottom w:val="0"/>
      <w:divBdr>
        <w:top w:val="none" w:sz="0" w:space="0" w:color="auto"/>
        <w:left w:val="none" w:sz="0" w:space="0" w:color="auto"/>
        <w:bottom w:val="none" w:sz="0" w:space="0" w:color="auto"/>
        <w:right w:val="none" w:sz="0" w:space="0" w:color="auto"/>
      </w:divBdr>
    </w:div>
    <w:div w:id="1212570834">
      <w:bodyDiv w:val="1"/>
      <w:marLeft w:val="0"/>
      <w:marRight w:val="0"/>
      <w:marTop w:val="0"/>
      <w:marBottom w:val="0"/>
      <w:divBdr>
        <w:top w:val="none" w:sz="0" w:space="0" w:color="auto"/>
        <w:left w:val="none" w:sz="0" w:space="0" w:color="auto"/>
        <w:bottom w:val="none" w:sz="0" w:space="0" w:color="auto"/>
        <w:right w:val="none" w:sz="0" w:space="0" w:color="auto"/>
      </w:divBdr>
    </w:div>
    <w:div w:id="1256212317">
      <w:bodyDiv w:val="1"/>
      <w:marLeft w:val="0"/>
      <w:marRight w:val="0"/>
      <w:marTop w:val="0"/>
      <w:marBottom w:val="0"/>
      <w:divBdr>
        <w:top w:val="none" w:sz="0" w:space="0" w:color="auto"/>
        <w:left w:val="none" w:sz="0" w:space="0" w:color="auto"/>
        <w:bottom w:val="none" w:sz="0" w:space="0" w:color="auto"/>
        <w:right w:val="none" w:sz="0" w:space="0" w:color="auto"/>
      </w:divBdr>
    </w:div>
    <w:div w:id="1258514749">
      <w:bodyDiv w:val="1"/>
      <w:marLeft w:val="0"/>
      <w:marRight w:val="0"/>
      <w:marTop w:val="0"/>
      <w:marBottom w:val="0"/>
      <w:divBdr>
        <w:top w:val="none" w:sz="0" w:space="0" w:color="auto"/>
        <w:left w:val="none" w:sz="0" w:space="0" w:color="auto"/>
        <w:bottom w:val="none" w:sz="0" w:space="0" w:color="auto"/>
        <w:right w:val="none" w:sz="0" w:space="0" w:color="auto"/>
      </w:divBdr>
      <w:divsChild>
        <w:div w:id="169757079">
          <w:marLeft w:val="0"/>
          <w:marRight w:val="0"/>
          <w:marTop w:val="0"/>
          <w:marBottom w:val="0"/>
          <w:divBdr>
            <w:top w:val="none" w:sz="0" w:space="0" w:color="auto"/>
            <w:left w:val="none" w:sz="0" w:space="0" w:color="auto"/>
            <w:bottom w:val="none" w:sz="0" w:space="0" w:color="auto"/>
            <w:right w:val="none" w:sz="0" w:space="0" w:color="auto"/>
          </w:divBdr>
          <w:divsChild>
            <w:div w:id="190848266">
              <w:marLeft w:val="0"/>
              <w:marRight w:val="0"/>
              <w:marTop w:val="0"/>
              <w:marBottom w:val="0"/>
              <w:divBdr>
                <w:top w:val="none" w:sz="0" w:space="0" w:color="auto"/>
                <w:left w:val="none" w:sz="0" w:space="0" w:color="auto"/>
                <w:bottom w:val="none" w:sz="0" w:space="0" w:color="auto"/>
                <w:right w:val="none" w:sz="0" w:space="0" w:color="auto"/>
              </w:divBdr>
              <w:divsChild>
                <w:div w:id="846948596">
                  <w:marLeft w:val="0"/>
                  <w:marRight w:val="0"/>
                  <w:marTop w:val="0"/>
                  <w:marBottom w:val="0"/>
                  <w:divBdr>
                    <w:top w:val="none" w:sz="0" w:space="0" w:color="auto"/>
                    <w:left w:val="none" w:sz="0" w:space="0" w:color="auto"/>
                    <w:bottom w:val="none" w:sz="0" w:space="0" w:color="auto"/>
                    <w:right w:val="none" w:sz="0" w:space="0" w:color="auto"/>
                  </w:divBdr>
                  <w:divsChild>
                    <w:div w:id="1418936713">
                      <w:marLeft w:val="0"/>
                      <w:marRight w:val="0"/>
                      <w:marTop w:val="0"/>
                      <w:marBottom w:val="0"/>
                      <w:divBdr>
                        <w:top w:val="none" w:sz="0" w:space="0" w:color="auto"/>
                        <w:left w:val="none" w:sz="0" w:space="0" w:color="auto"/>
                        <w:bottom w:val="none" w:sz="0" w:space="0" w:color="auto"/>
                        <w:right w:val="none" w:sz="0" w:space="0" w:color="auto"/>
                      </w:divBdr>
                      <w:divsChild>
                        <w:div w:id="1628661129">
                          <w:marLeft w:val="0"/>
                          <w:marRight w:val="0"/>
                          <w:marTop w:val="0"/>
                          <w:marBottom w:val="0"/>
                          <w:divBdr>
                            <w:top w:val="none" w:sz="0" w:space="0" w:color="auto"/>
                            <w:left w:val="none" w:sz="0" w:space="0" w:color="auto"/>
                            <w:bottom w:val="none" w:sz="0" w:space="0" w:color="auto"/>
                            <w:right w:val="none" w:sz="0" w:space="0" w:color="auto"/>
                          </w:divBdr>
                          <w:divsChild>
                            <w:div w:id="138227481">
                              <w:marLeft w:val="0"/>
                              <w:marRight w:val="0"/>
                              <w:marTop w:val="0"/>
                              <w:marBottom w:val="0"/>
                              <w:divBdr>
                                <w:top w:val="none" w:sz="0" w:space="0" w:color="auto"/>
                                <w:left w:val="none" w:sz="0" w:space="0" w:color="auto"/>
                                <w:bottom w:val="none" w:sz="0" w:space="0" w:color="auto"/>
                                <w:right w:val="none" w:sz="0" w:space="0" w:color="auto"/>
                              </w:divBdr>
                              <w:divsChild>
                                <w:div w:id="810830290">
                                  <w:marLeft w:val="0"/>
                                  <w:marRight w:val="0"/>
                                  <w:marTop w:val="0"/>
                                  <w:marBottom w:val="0"/>
                                  <w:divBdr>
                                    <w:top w:val="none" w:sz="0" w:space="0" w:color="auto"/>
                                    <w:left w:val="none" w:sz="0" w:space="0" w:color="auto"/>
                                    <w:bottom w:val="none" w:sz="0" w:space="0" w:color="auto"/>
                                    <w:right w:val="none" w:sz="0" w:space="0" w:color="auto"/>
                                  </w:divBdr>
                                  <w:divsChild>
                                    <w:div w:id="599725739">
                                      <w:marLeft w:val="0"/>
                                      <w:marRight w:val="0"/>
                                      <w:marTop w:val="0"/>
                                      <w:marBottom w:val="0"/>
                                      <w:divBdr>
                                        <w:top w:val="none" w:sz="0" w:space="0" w:color="auto"/>
                                        <w:left w:val="none" w:sz="0" w:space="0" w:color="auto"/>
                                        <w:bottom w:val="none" w:sz="0" w:space="0" w:color="auto"/>
                                        <w:right w:val="none" w:sz="0" w:space="0" w:color="auto"/>
                                      </w:divBdr>
                                      <w:divsChild>
                                        <w:div w:id="1388652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2300768">
      <w:bodyDiv w:val="1"/>
      <w:marLeft w:val="0"/>
      <w:marRight w:val="0"/>
      <w:marTop w:val="0"/>
      <w:marBottom w:val="0"/>
      <w:divBdr>
        <w:top w:val="none" w:sz="0" w:space="0" w:color="auto"/>
        <w:left w:val="none" w:sz="0" w:space="0" w:color="auto"/>
        <w:bottom w:val="none" w:sz="0" w:space="0" w:color="auto"/>
        <w:right w:val="none" w:sz="0" w:space="0" w:color="auto"/>
      </w:divBdr>
      <w:divsChild>
        <w:div w:id="1910843123">
          <w:marLeft w:val="0"/>
          <w:marRight w:val="0"/>
          <w:marTop w:val="0"/>
          <w:marBottom w:val="0"/>
          <w:divBdr>
            <w:top w:val="none" w:sz="0" w:space="0" w:color="auto"/>
            <w:left w:val="none" w:sz="0" w:space="0" w:color="auto"/>
            <w:bottom w:val="none" w:sz="0" w:space="0" w:color="auto"/>
            <w:right w:val="none" w:sz="0" w:space="0" w:color="auto"/>
          </w:divBdr>
          <w:divsChild>
            <w:div w:id="925383554">
              <w:marLeft w:val="0"/>
              <w:marRight w:val="0"/>
              <w:marTop w:val="0"/>
              <w:marBottom w:val="0"/>
              <w:divBdr>
                <w:top w:val="none" w:sz="0" w:space="0" w:color="auto"/>
                <w:left w:val="none" w:sz="0" w:space="0" w:color="auto"/>
                <w:bottom w:val="none" w:sz="0" w:space="0" w:color="auto"/>
                <w:right w:val="none" w:sz="0" w:space="0" w:color="auto"/>
              </w:divBdr>
              <w:divsChild>
                <w:div w:id="1131288719">
                  <w:marLeft w:val="0"/>
                  <w:marRight w:val="0"/>
                  <w:marTop w:val="0"/>
                  <w:marBottom w:val="0"/>
                  <w:divBdr>
                    <w:top w:val="none" w:sz="0" w:space="0" w:color="auto"/>
                    <w:left w:val="none" w:sz="0" w:space="0" w:color="auto"/>
                    <w:bottom w:val="none" w:sz="0" w:space="0" w:color="auto"/>
                    <w:right w:val="none" w:sz="0" w:space="0" w:color="auto"/>
                  </w:divBdr>
                  <w:divsChild>
                    <w:div w:id="311061366">
                      <w:marLeft w:val="0"/>
                      <w:marRight w:val="0"/>
                      <w:marTop w:val="0"/>
                      <w:marBottom w:val="0"/>
                      <w:divBdr>
                        <w:top w:val="none" w:sz="0" w:space="0" w:color="auto"/>
                        <w:left w:val="none" w:sz="0" w:space="0" w:color="auto"/>
                        <w:bottom w:val="none" w:sz="0" w:space="0" w:color="auto"/>
                        <w:right w:val="none" w:sz="0" w:space="0" w:color="auto"/>
                      </w:divBdr>
                      <w:divsChild>
                        <w:div w:id="273513811">
                          <w:marLeft w:val="0"/>
                          <w:marRight w:val="0"/>
                          <w:marTop w:val="0"/>
                          <w:marBottom w:val="0"/>
                          <w:divBdr>
                            <w:top w:val="none" w:sz="0" w:space="0" w:color="auto"/>
                            <w:left w:val="none" w:sz="0" w:space="0" w:color="auto"/>
                            <w:bottom w:val="none" w:sz="0" w:space="0" w:color="auto"/>
                            <w:right w:val="none" w:sz="0" w:space="0" w:color="auto"/>
                          </w:divBdr>
                          <w:divsChild>
                            <w:div w:id="129248823">
                              <w:marLeft w:val="0"/>
                              <w:marRight w:val="0"/>
                              <w:marTop w:val="0"/>
                              <w:marBottom w:val="0"/>
                              <w:divBdr>
                                <w:top w:val="none" w:sz="0" w:space="0" w:color="auto"/>
                                <w:left w:val="none" w:sz="0" w:space="0" w:color="auto"/>
                                <w:bottom w:val="none" w:sz="0" w:space="0" w:color="auto"/>
                                <w:right w:val="none" w:sz="0" w:space="0" w:color="auto"/>
                              </w:divBdr>
                              <w:divsChild>
                                <w:div w:id="1929192267">
                                  <w:marLeft w:val="0"/>
                                  <w:marRight w:val="0"/>
                                  <w:marTop w:val="0"/>
                                  <w:marBottom w:val="0"/>
                                  <w:divBdr>
                                    <w:top w:val="none" w:sz="0" w:space="0" w:color="auto"/>
                                    <w:left w:val="none" w:sz="0" w:space="0" w:color="auto"/>
                                    <w:bottom w:val="none" w:sz="0" w:space="0" w:color="auto"/>
                                    <w:right w:val="none" w:sz="0" w:space="0" w:color="auto"/>
                                  </w:divBdr>
                                  <w:divsChild>
                                    <w:div w:id="500433456">
                                      <w:marLeft w:val="0"/>
                                      <w:marRight w:val="0"/>
                                      <w:marTop w:val="0"/>
                                      <w:marBottom w:val="0"/>
                                      <w:divBdr>
                                        <w:top w:val="none" w:sz="0" w:space="0" w:color="auto"/>
                                        <w:left w:val="none" w:sz="0" w:space="0" w:color="auto"/>
                                        <w:bottom w:val="none" w:sz="0" w:space="0" w:color="auto"/>
                                        <w:right w:val="none" w:sz="0" w:space="0" w:color="auto"/>
                                      </w:divBdr>
                                      <w:divsChild>
                                        <w:div w:id="1181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7656758">
      <w:bodyDiv w:val="1"/>
      <w:marLeft w:val="0"/>
      <w:marRight w:val="0"/>
      <w:marTop w:val="0"/>
      <w:marBottom w:val="0"/>
      <w:divBdr>
        <w:top w:val="none" w:sz="0" w:space="0" w:color="auto"/>
        <w:left w:val="none" w:sz="0" w:space="0" w:color="auto"/>
        <w:bottom w:val="none" w:sz="0" w:space="0" w:color="auto"/>
        <w:right w:val="none" w:sz="0" w:space="0" w:color="auto"/>
      </w:divBdr>
    </w:div>
    <w:div w:id="1386757637">
      <w:bodyDiv w:val="1"/>
      <w:marLeft w:val="0"/>
      <w:marRight w:val="0"/>
      <w:marTop w:val="0"/>
      <w:marBottom w:val="0"/>
      <w:divBdr>
        <w:top w:val="none" w:sz="0" w:space="0" w:color="auto"/>
        <w:left w:val="none" w:sz="0" w:space="0" w:color="auto"/>
        <w:bottom w:val="none" w:sz="0" w:space="0" w:color="auto"/>
        <w:right w:val="none" w:sz="0" w:space="0" w:color="auto"/>
      </w:divBdr>
    </w:div>
    <w:div w:id="1407385630">
      <w:bodyDiv w:val="1"/>
      <w:marLeft w:val="0"/>
      <w:marRight w:val="0"/>
      <w:marTop w:val="0"/>
      <w:marBottom w:val="0"/>
      <w:divBdr>
        <w:top w:val="none" w:sz="0" w:space="0" w:color="auto"/>
        <w:left w:val="none" w:sz="0" w:space="0" w:color="auto"/>
        <w:bottom w:val="none" w:sz="0" w:space="0" w:color="auto"/>
        <w:right w:val="none" w:sz="0" w:space="0" w:color="auto"/>
      </w:divBdr>
    </w:div>
    <w:div w:id="1432433633">
      <w:bodyDiv w:val="1"/>
      <w:marLeft w:val="0"/>
      <w:marRight w:val="0"/>
      <w:marTop w:val="0"/>
      <w:marBottom w:val="0"/>
      <w:divBdr>
        <w:top w:val="none" w:sz="0" w:space="0" w:color="auto"/>
        <w:left w:val="none" w:sz="0" w:space="0" w:color="auto"/>
        <w:bottom w:val="none" w:sz="0" w:space="0" w:color="auto"/>
        <w:right w:val="none" w:sz="0" w:space="0" w:color="auto"/>
      </w:divBdr>
    </w:div>
    <w:div w:id="1508785185">
      <w:bodyDiv w:val="1"/>
      <w:marLeft w:val="0"/>
      <w:marRight w:val="0"/>
      <w:marTop w:val="0"/>
      <w:marBottom w:val="0"/>
      <w:divBdr>
        <w:top w:val="none" w:sz="0" w:space="0" w:color="auto"/>
        <w:left w:val="none" w:sz="0" w:space="0" w:color="auto"/>
        <w:bottom w:val="none" w:sz="0" w:space="0" w:color="auto"/>
        <w:right w:val="none" w:sz="0" w:space="0" w:color="auto"/>
      </w:divBdr>
    </w:div>
    <w:div w:id="1696227235">
      <w:bodyDiv w:val="1"/>
      <w:marLeft w:val="0"/>
      <w:marRight w:val="0"/>
      <w:marTop w:val="0"/>
      <w:marBottom w:val="0"/>
      <w:divBdr>
        <w:top w:val="none" w:sz="0" w:space="0" w:color="auto"/>
        <w:left w:val="none" w:sz="0" w:space="0" w:color="auto"/>
        <w:bottom w:val="none" w:sz="0" w:space="0" w:color="auto"/>
        <w:right w:val="none" w:sz="0" w:space="0" w:color="auto"/>
      </w:divBdr>
      <w:divsChild>
        <w:div w:id="575093917">
          <w:marLeft w:val="0"/>
          <w:marRight w:val="0"/>
          <w:marTop w:val="0"/>
          <w:marBottom w:val="0"/>
          <w:divBdr>
            <w:top w:val="none" w:sz="0" w:space="0" w:color="auto"/>
            <w:left w:val="none" w:sz="0" w:space="0" w:color="auto"/>
            <w:bottom w:val="none" w:sz="0" w:space="0" w:color="auto"/>
            <w:right w:val="none" w:sz="0" w:space="0" w:color="auto"/>
          </w:divBdr>
          <w:divsChild>
            <w:div w:id="1864977541">
              <w:marLeft w:val="0"/>
              <w:marRight w:val="0"/>
              <w:marTop w:val="0"/>
              <w:marBottom w:val="0"/>
              <w:divBdr>
                <w:top w:val="none" w:sz="0" w:space="0" w:color="auto"/>
                <w:left w:val="none" w:sz="0" w:space="0" w:color="auto"/>
                <w:bottom w:val="none" w:sz="0" w:space="0" w:color="auto"/>
                <w:right w:val="none" w:sz="0" w:space="0" w:color="auto"/>
              </w:divBdr>
              <w:divsChild>
                <w:div w:id="457333826">
                  <w:marLeft w:val="0"/>
                  <w:marRight w:val="0"/>
                  <w:marTop w:val="0"/>
                  <w:marBottom w:val="0"/>
                  <w:divBdr>
                    <w:top w:val="none" w:sz="0" w:space="0" w:color="auto"/>
                    <w:left w:val="none" w:sz="0" w:space="0" w:color="auto"/>
                    <w:bottom w:val="none" w:sz="0" w:space="0" w:color="auto"/>
                    <w:right w:val="none" w:sz="0" w:space="0" w:color="auto"/>
                  </w:divBdr>
                  <w:divsChild>
                    <w:div w:id="2077972664">
                      <w:marLeft w:val="0"/>
                      <w:marRight w:val="0"/>
                      <w:marTop w:val="0"/>
                      <w:marBottom w:val="0"/>
                      <w:divBdr>
                        <w:top w:val="none" w:sz="0" w:space="0" w:color="auto"/>
                        <w:left w:val="none" w:sz="0" w:space="0" w:color="auto"/>
                        <w:bottom w:val="none" w:sz="0" w:space="0" w:color="auto"/>
                        <w:right w:val="none" w:sz="0" w:space="0" w:color="auto"/>
                      </w:divBdr>
                      <w:divsChild>
                        <w:div w:id="1200894385">
                          <w:marLeft w:val="0"/>
                          <w:marRight w:val="0"/>
                          <w:marTop w:val="0"/>
                          <w:marBottom w:val="0"/>
                          <w:divBdr>
                            <w:top w:val="none" w:sz="0" w:space="0" w:color="auto"/>
                            <w:left w:val="none" w:sz="0" w:space="0" w:color="auto"/>
                            <w:bottom w:val="none" w:sz="0" w:space="0" w:color="auto"/>
                            <w:right w:val="none" w:sz="0" w:space="0" w:color="auto"/>
                          </w:divBdr>
                          <w:divsChild>
                            <w:div w:id="54358146">
                              <w:marLeft w:val="0"/>
                              <w:marRight w:val="0"/>
                              <w:marTop w:val="0"/>
                              <w:marBottom w:val="0"/>
                              <w:divBdr>
                                <w:top w:val="none" w:sz="0" w:space="0" w:color="auto"/>
                                <w:left w:val="none" w:sz="0" w:space="0" w:color="auto"/>
                                <w:bottom w:val="none" w:sz="0" w:space="0" w:color="auto"/>
                                <w:right w:val="none" w:sz="0" w:space="0" w:color="auto"/>
                              </w:divBdr>
                              <w:divsChild>
                                <w:div w:id="1995447541">
                                  <w:marLeft w:val="0"/>
                                  <w:marRight w:val="0"/>
                                  <w:marTop w:val="0"/>
                                  <w:marBottom w:val="0"/>
                                  <w:divBdr>
                                    <w:top w:val="none" w:sz="0" w:space="0" w:color="auto"/>
                                    <w:left w:val="none" w:sz="0" w:space="0" w:color="auto"/>
                                    <w:bottom w:val="none" w:sz="0" w:space="0" w:color="auto"/>
                                    <w:right w:val="none" w:sz="0" w:space="0" w:color="auto"/>
                                  </w:divBdr>
                                  <w:divsChild>
                                    <w:div w:id="776173930">
                                      <w:marLeft w:val="0"/>
                                      <w:marRight w:val="0"/>
                                      <w:marTop w:val="0"/>
                                      <w:marBottom w:val="0"/>
                                      <w:divBdr>
                                        <w:top w:val="none" w:sz="0" w:space="0" w:color="auto"/>
                                        <w:left w:val="none" w:sz="0" w:space="0" w:color="auto"/>
                                        <w:bottom w:val="none" w:sz="0" w:space="0" w:color="auto"/>
                                        <w:right w:val="none" w:sz="0" w:space="0" w:color="auto"/>
                                      </w:divBdr>
                                      <w:divsChild>
                                        <w:div w:id="193082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68448">
      <w:bodyDiv w:val="1"/>
      <w:marLeft w:val="0"/>
      <w:marRight w:val="0"/>
      <w:marTop w:val="0"/>
      <w:marBottom w:val="0"/>
      <w:divBdr>
        <w:top w:val="none" w:sz="0" w:space="0" w:color="auto"/>
        <w:left w:val="none" w:sz="0" w:space="0" w:color="auto"/>
        <w:bottom w:val="none" w:sz="0" w:space="0" w:color="auto"/>
        <w:right w:val="none" w:sz="0" w:space="0" w:color="auto"/>
      </w:divBdr>
    </w:div>
    <w:div w:id="1779249824">
      <w:bodyDiv w:val="1"/>
      <w:marLeft w:val="0"/>
      <w:marRight w:val="0"/>
      <w:marTop w:val="0"/>
      <w:marBottom w:val="0"/>
      <w:divBdr>
        <w:top w:val="none" w:sz="0" w:space="0" w:color="auto"/>
        <w:left w:val="none" w:sz="0" w:space="0" w:color="auto"/>
        <w:bottom w:val="none" w:sz="0" w:space="0" w:color="auto"/>
        <w:right w:val="none" w:sz="0" w:space="0" w:color="auto"/>
      </w:divBdr>
    </w:div>
    <w:div w:id="1843158488">
      <w:bodyDiv w:val="1"/>
      <w:marLeft w:val="0"/>
      <w:marRight w:val="0"/>
      <w:marTop w:val="0"/>
      <w:marBottom w:val="0"/>
      <w:divBdr>
        <w:top w:val="none" w:sz="0" w:space="0" w:color="auto"/>
        <w:left w:val="none" w:sz="0" w:space="0" w:color="auto"/>
        <w:bottom w:val="none" w:sz="0" w:space="0" w:color="auto"/>
        <w:right w:val="none" w:sz="0" w:space="0" w:color="auto"/>
      </w:divBdr>
    </w:div>
    <w:div w:id="1911575821">
      <w:bodyDiv w:val="1"/>
      <w:marLeft w:val="0"/>
      <w:marRight w:val="0"/>
      <w:marTop w:val="0"/>
      <w:marBottom w:val="0"/>
      <w:divBdr>
        <w:top w:val="none" w:sz="0" w:space="0" w:color="auto"/>
        <w:left w:val="none" w:sz="0" w:space="0" w:color="auto"/>
        <w:bottom w:val="none" w:sz="0" w:space="0" w:color="auto"/>
        <w:right w:val="none" w:sz="0" w:space="0" w:color="auto"/>
      </w:divBdr>
      <w:divsChild>
        <w:div w:id="104349229">
          <w:marLeft w:val="0"/>
          <w:marRight w:val="0"/>
          <w:marTop w:val="0"/>
          <w:marBottom w:val="0"/>
          <w:divBdr>
            <w:top w:val="none" w:sz="0" w:space="0" w:color="auto"/>
            <w:left w:val="none" w:sz="0" w:space="0" w:color="auto"/>
            <w:bottom w:val="none" w:sz="0" w:space="0" w:color="auto"/>
            <w:right w:val="none" w:sz="0" w:space="0" w:color="auto"/>
          </w:divBdr>
          <w:divsChild>
            <w:div w:id="681474373">
              <w:marLeft w:val="0"/>
              <w:marRight w:val="0"/>
              <w:marTop w:val="0"/>
              <w:marBottom w:val="0"/>
              <w:divBdr>
                <w:top w:val="none" w:sz="0" w:space="0" w:color="auto"/>
                <w:left w:val="none" w:sz="0" w:space="0" w:color="auto"/>
                <w:bottom w:val="none" w:sz="0" w:space="0" w:color="auto"/>
                <w:right w:val="none" w:sz="0" w:space="0" w:color="auto"/>
              </w:divBdr>
              <w:divsChild>
                <w:div w:id="773326095">
                  <w:marLeft w:val="0"/>
                  <w:marRight w:val="0"/>
                  <w:marTop w:val="0"/>
                  <w:marBottom w:val="0"/>
                  <w:divBdr>
                    <w:top w:val="none" w:sz="0" w:space="0" w:color="auto"/>
                    <w:left w:val="none" w:sz="0" w:space="0" w:color="auto"/>
                    <w:bottom w:val="none" w:sz="0" w:space="0" w:color="auto"/>
                    <w:right w:val="none" w:sz="0" w:space="0" w:color="auto"/>
                  </w:divBdr>
                  <w:divsChild>
                    <w:div w:id="1357000488">
                      <w:marLeft w:val="0"/>
                      <w:marRight w:val="0"/>
                      <w:marTop w:val="0"/>
                      <w:marBottom w:val="0"/>
                      <w:divBdr>
                        <w:top w:val="none" w:sz="0" w:space="0" w:color="auto"/>
                        <w:left w:val="none" w:sz="0" w:space="0" w:color="auto"/>
                        <w:bottom w:val="none" w:sz="0" w:space="0" w:color="auto"/>
                        <w:right w:val="none" w:sz="0" w:space="0" w:color="auto"/>
                      </w:divBdr>
                      <w:divsChild>
                        <w:div w:id="155851336">
                          <w:marLeft w:val="0"/>
                          <w:marRight w:val="0"/>
                          <w:marTop w:val="0"/>
                          <w:marBottom w:val="0"/>
                          <w:divBdr>
                            <w:top w:val="none" w:sz="0" w:space="0" w:color="auto"/>
                            <w:left w:val="none" w:sz="0" w:space="0" w:color="auto"/>
                            <w:bottom w:val="none" w:sz="0" w:space="0" w:color="auto"/>
                            <w:right w:val="none" w:sz="0" w:space="0" w:color="auto"/>
                          </w:divBdr>
                          <w:divsChild>
                            <w:div w:id="2112429859">
                              <w:marLeft w:val="0"/>
                              <w:marRight w:val="0"/>
                              <w:marTop w:val="0"/>
                              <w:marBottom w:val="0"/>
                              <w:divBdr>
                                <w:top w:val="none" w:sz="0" w:space="0" w:color="auto"/>
                                <w:left w:val="none" w:sz="0" w:space="0" w:color="auto"/>
                                <w:bottom w:val="none" w:sz="0" w:space="0" w:color="auto"/>
                                <w:right w:val="none" w:sz="0" w:space="0" w:color="auto"/>
                              </w:divBdr>
                              <w:divsChild>
                                <w:div w:id="258830040">
                                  <w:marLeft w:val="0"/>
                                  <w:marRight w:val="0"/>
                                  <w:marTop w:val="0"/>
                                  <w:marBottom w:val="0"/>
                                  <w:divBdr>
                                    <w:top w:val="none" w:sz="0" w:space="0" w:color="auto"/>
                                    <w:left w:val="none" w:sz="0" w:space="0" w:color="auto"/>
                                    <w:bottom w:val="none" w:sz="0" w:space="0" w:color="auto"/>
                                    <w:right w:val="none" w:sz="0" w:space="0" w:color="auto"/>
                                  </w:divBdr>
                                  <w:divsChild>
                                    <w:div w:id="379789661">
                                      <w:marLeft w:val="0"/>
                                      <w:marRight w:val="0"/>
                                      <w:marTop w:val="0"/>
                                      <w:marBottom w:val="0"/>
                                      <w:divBdr>
                                        <w:top w:val="none" w:sz="0" w:space="0" w:color="auto"/>
                                        <w:left w:val="none" w:sz="0" w:space="0" w:color="auto"/>
                                        <w:bottom w:val="none" w:sz="0" w:space="0" w:color="auto"/>
                                        <w:right w:val="none" w:sz="0" w:space="0" w:color="auto"/>
                                      </w:divBdr>
                                      <w:divsChild>
                                        <w:div w:id="164253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2837015">
      <w:bodyDiv w:val="1"/>
      <w:marLeft w:val="0"/>
      <w:marRight w:val="0"/>
      <w:marTop w:val="0"/>
      <w:marBottom w:val="0"/>
      <w:divBdr>
        <w:top w:val="none" w:sz="0" w:space="0" w:color="auto"/>
        <w:left w:val="none" w:sz="0" w:space="0" w:color="auto"/>
        <w:bottom w:val="none" w:sz="0" w:space="0" w:color="auto"/>
        <w:right w:val="none" w:sz="0" w:space="0" w:color="auto"/>
      </w:divBdr>
    </w:div>
    <w:div w:id="1987969584">
      <w:bodyDiv w:val="1"/>
      <w:marLeft w:val="0"/>
      <w:marRight w:val="0"/>
      <w:marTop w:val="0"/>
      <w:marBottom w:val="0"/>
      <w:divBdr>
        <w:top w:val="none" w:sz="0" w:space="0" w:color="auto"/>
        <w:left w:val="none" w:sz="0" w:space="0" w:color="auto"/>
        <w:bottom w:val="none" w:sz="0" w:space="0" w:color="auto"/>
        <w:right w:val="none" w:sz="0" w:space="0" w:color="auto"/>
      </w:divBdr>
      <w:divsChild>
        <w:div w:id="189689109">
          <w:marLeft w:val="0"/>
          <w:marRight w:val="0"/>
          <w:marTop w:val="0"/>
          <w:marBottom w:val="0"/>
          <w:divBdr>
            <w:top w:val="none" w:sz="0" w:space="0" w:color="auto"/>
            <w:left w:val="none" w:sz="0" w:space="0" w:color="auto"/>
            <w:bottom w:val="none" w:sz="0" w:space="0" w:color="auto"/>
            <w:right w:val="none" w:sz="0" w:space="0" w:color="auto"/>
          </w:divBdr>
          <w:divsChild>
            <w:div w:id="1384020984">
              <w:marLeft w:val="0"/>
              <w:marRight w:val="0"/>
              <w:marTop w:val="0"/>
              <w:marBottom w:val="0"/>
              <w:divBdr>
                <w:top w:val="none" w:sz="0" w:space="0" w:color="auto"/>
                <w:left w:val="none" w:sz="0" w:space="0" w:color="auto"/>
                <w:bottom w:val="none" w:sz="0" w:space="0" w:color="auto"/>
                <w:right w:val="none" w:sz="0" w:space="0" w:color="auto"/>
              </w:divBdr>
              <w:divsChild>
                <w:div w:id="1539203715">
                  <w:marLeft w:val="0"/>
                  <w:marRight w:val="0"/>
                  <w:marTop w:val="0"/>
                  <w:marBottom w:val="0"/>
                  <w:divBdr>
                    <w:top w:val="none" w:sz="0" w:space="0" w:color="auto"/>
                    <w:left w:val="none" w:sz="0" w:space="0" w:color="auto"/>
                    <w:bottom w:val="none" w:sz="0" w:space="0" w:color="auto"/>
                    <w:right w:val="none" w:sz="0" w:space="0" w:color="auto"/>
                  </w:divBdr>
                  <w:divsChild>
                    <w:div w:id="992022268">
                      <w:marLeft w:val="0"/>
                      <w:marRight w:val="0"/>
                      <w:marTop w:val="0"/>
                      <w:marBottom w:val="0"/>
                      <w:divBdr>
                        <w:top w:val="none" w:sz="0" w:space="0" w:color="auto"/>
                        <w:left w:val="none" w:sz="0" w:space="0" w:color="auto"/>
                        <w:bottom w:val="none" w:sz="0" w:space="0" w:color="auto"/>
                        <w:right w:val="none" w:sz="0" w:space="0" w:color="auto"/>
                      </w:divBdr>
                      <w:divsChild>
                        <w:div w:id="1373842707">
                          <w:marLeft w:val="0"/>
                          <w:marRight w:val="0"/>
                          <w:marTop w:val="0"/>
                          <w:marBottom w:val="0"/>
                          <w:divBdr>
                            <w:top w:val="none" w:sz="0" w:space="0" w:color="auto"/>
                            <w:left w:val="none" w:sz="0" w:space="0" w:color="auto"/>
                            <w:bottom w:val="none" w:sz="0" w:space="0" w:color="auto"/>
                            <w:right w:val="none" w:sz="0" w:space="0" w:color="auto"/>
                          </w:divBdr>
                          <w:divsChild>
                            <w:div w:id="257057244">
                              <w:marLeft w:val="0"/>
                              <w:marRight w:val="0"/>
                              <w:marTop w:val="0"/>
                              <w:marBottom w:val="0"/>
                              <w:divBdr>
                                <w:top w:val="none" w:sz="0" w:space="0" w:color="auto"/>
                                <w:left w:val="none" w:sz="0" w:space="0" w:color="auto"/>
                                <w:bottom w:val="none" w:sz="0" w:space="0" w:color="auto"/>
                                <w:right w:val="none" w:sz="0" w:space="0" w:color="auto"/>
                              </w:divBdr>
                              <w:divsChild>
                                <w:div w:id="1704481164">
                                  <w:marLeft w:val="0"/>
                                  <w:marRight w:val="0"/>
                                  <w:marTop w:val="0"/>
                                  <w:marBottom w:val="0"/>
                                  <w:divBdr>
                                    <w:top w:val="none" w:sz="0" w:space="0" w:color="auto"/>
                                    <w:left w:val="none" w:sz="0" w:space="0" w:color="auto"/>
                                    <w:bottom w:val="none" w:sz="0" w:space="0" w:color="auto"/>
                                    <w:right w:val="none" w:sz="0" w:space="0" w:color="auto"/>
                                  </w:divBdr>
                                  <w:divsChild>
                                    <w:div w:id="1384677141">
                                      <w:marLeft w:val="0"/>
                                      <w:marRight w:val="0"/>
                                      <w:marTop w:val="0"/>
                                      <w:marBottom w:val="0"/>
                                      <w:divBdr>
                                        <w:top w:val="none" w:sz="0" w:space="0" w:color="auto"/>
                                        <w:left w:val="none" w:sz="0" w:space="0" w:color="auto"/>
                                        <w:bottom w:val="none" w:sz="0" w:space="0" w:color="auto"/>
                                        <w:right w:val="none" w:sz="0" w:space="0" w:color="auto"/>
                                      </w:divBdr>
                                      <w:divsChild>
                                        <w:div w:id="15862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0325205">
      <w:bodyDiv w:val="1"/>
      <w:marLeft w:val="0"/>
      <w:marRight w:val="0"/>
      <w:marTop w:val="0"/>
      <w:marBottom w:val="0"/>
      <w:divBdr>
        <w:top w:val="none" w:sz="0" w:space="0" w:color="auto"/>
        <w:left w:val="none" w:sz="0" w:space="0" w:color="auto"/>
        <w:bottom w:val="none" w:sz="0" w:space="0" w:color="auto"/>
        <w:right w:val="none" w:sz="0" w:space="0" w:color="auto"/>
      </w:divBdr>
    </w:div>
    <w:div w:id="2098939551">
      <w:bodyDiv w:val="1"/>
      <w:marLeft w:val="0"/>
      <w:marRight w:val="0"/>
      <w:marTop w:val="0"/>
      <w:marBottom w:val="0"/>
      <w:divBdr>
        <w:top w:val="none" w:sz="0" w:space="0" w:color="auto"/>
        <w:left w:val="none" w:sz="0" w:space="0" w:color="auto"/>
        <w:bottom w:val="none" w:sz="0" w:space="0" w:color="auto"/>
        <w:right w:val="none" w:sz="0" w:space="0" w:color="auto"/>
      </w:divBdr>
      <w:divsChild>
        <w:div w:id="1117069629">
          <w:marLeft w:val="0"/>
          <w:marRight w:val="0"/>
          <w:marTop w:val="0"/>
          <w:marBottom w:val="0"/>
          <w:divBdr>
            <w:top w:val="none" w:sz="0" w:space="0" w:color="auto"/>
            <w:left w:val="none" w:sz="0" w:space="0" w:color="auto"/>
            <w:bottom w:val="none" w:sz="0" w:space="0" w:color="auto"/>
            <w:right w:val="none" w:sz="0" w:space="0" w:color="auto"/>
          </w:divBdr>
          <w:divsChild>
            <w:div w:id="1108742534">
              <w:marLeft w:val="0"/>
              <w:marRight w:val="0"/>
              <w:marTop w:val="0"/>
              <w:marBottom w:val="0"/>
              <w:divBdr>
                <w:top w:val="none" w:sz="0" w:space="0" w:color="auto"/>
                <w:left w:val="none" w:sz="0" w:space="0" w:color="auto"/>
                <w:bottom w:val="none" w:sz="0" w:space="0" w:color="auto"/>
                <w:right w:val="none" w:sz="0" w:space="0" w:color="auto"/>
              </w:divBdr>
            </w:div>
          </w:divsChild>
        </w:div>
        <w:div w:id="1652171929">
          <w:marLeft w:val="0"/>
          <w:marRight w:val="0"/>
          <w:marTop w:val="0"/>
          <w:marBottom w:val="0"/>
          <w:divBdr>
            <w:top w:val="none" w:sz="0" w:space="0" w:color="auto"/>
            <w:left w:val="none" w:sz="0" w:space="0" w:color="auto"/>
            <w:bottom w:val="none" w:sz="0" w:space="0" w:color="auto"/>
            <w:right w:val="none" w:sz="0" w:space="0" w:color="auto"/>
          </w:divBdr>
          <w:divsChild>
            <w:div w:id="706679385">
              <w:marLeft w:val="0"/>
              <w:marRight w:val="0"/>
              <w:marTop w:val="0"/>
              <w:marBottom w:val="0"/>
              <w:divBdr>
                <w:top w:val="none" w:sz="0" w:space="0" w:color="auto"/>
                <w:left w:val="none" w:sz="0" w:space="0" w:color="auto"/>
                <w:bottom w:val="none" w:sz="0" w:space="0" w:color="auto"/>
                <w:right w:val="none" w:sz="0" w:space="0" w:color="auto"/>
              </w:divBdr>
            </w:div>
          </w:divsChild>
        </w:div>
        <w:div w:id="534463895">
          <w:marLeft w:val="0"/>
          <w:marRight w:val="0"/>
          <w:marTop w:val="0"/>
          <w:marBottom w:val="0"/>
          <w:divBdr>
            <w:top w:val="none" w:sz="0" w:space="0" w:color="auto"/>
            <w:left w:val="none" w:sz="0" w:space="0" w:color="auto"/>
            <w:bottom w:val="none" w:sz="0" w:space="0" w:color="auto"/>
            <w:right w:val="none" w:sz="0" w:space="0" w:color="auto"/>
          </w:divBdr>
          <w:divsChild>
            <w:div w:id="428353239">
              <w:marLeft w:val="0"/>
              <w:marRight w:val="0"/>
              <w:marTop w:val="0"/>
              <w:marBottom w:val="0"/>
              <w:divBdr>
                <w:top w:val="none" w:sz="0" w:space="0" w:color="auto"/>
                <w:left w:val="none" w:sz="0" w:space="0" w:color="auto"/>
                <w:bottom w:val="none" w:sz="0" w:space="0" w:color="auto"/>
                <w:right w:val="none" w:sz="0" w:space="0" w:color="auto"/>
              </w:divBdr>
            </w:div>
          </w:divsChild>
        </w:div>
        <w:div w:id="637296846">
          <w:marLeft w:val="0"/>
          <w:marRight w:val="0"/>
          <w:marTop w:val="0"/>
          <w:marBottom w:val="0"/>
          <w:divBdr>
            <w:top w:val="none" w:sz="0" w:space="0" w:color="auto"/>
            <w:left w:val="none" w:sz="0" w:space="0" w:color="auto"/>
            <w:bottom w:val="none" w:sz="0" w:space="0" w:color="auto"/>
            <w:right w:val="none" w:sz="0" w:space="0" w:color="auto"/>
          </w:divBdr>
          <w:divsChild>
            <w:div w:id="1293710185">
              <w:marLeft w:val="0"/>
              <w:marRight w:val="0"/>
              <w:marTop w:val="0"/>
              <w:marBottom w:val="0"/>
              <w:divBdr>
                <w:top w:val="none" w:sz="0" w:space="0" w:color="auto"/>
                <w:left w:val="none" w:sz="0" w:space="0" w:color="auto"/>
                <w:bottom w:val="none" w:sz="0" w:space="0" w:color="auto"/>
                <w:right w:val="none" w:sz="0" w:space="0" w:color="auto"/>
              </w:divBdr>
            </w:div>
          </w:divsChild>
        </w:div>
        <w:div w:id="1041905738">
          <w:marLeft w:val="0"/>
          <w:marRight w:val="0"/>
          <w:marTop w:val="0"/>
          <w:marBottom w:val="0"/>
          <w:divBdr>
            <w:top w:val="none" w:sz="0" w:space="0" w:color="auto"/>
            <w:left w:val="none" w:sz="0" w:space="0" w:color="auto"/>
            <w:bottom w:val="none" w:sz="0" w:space="0" w:color="auto"/>
            <w:right w:val="none" w:sz="0" w:space="0" w:color="auto"/>
          </w:divBdr>
          <w:divsChild>
            <w:div w:id="172012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onboardmeeting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01565373\University%20of%20North%20Florida\Board%20of%20Trustees%20Files%20-%20General\AAA%20--%20Meeting%20Folders\Meeting%20Materials\Agenda\Agenda%20Template\BOT%20Agenda%20Template%20-%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177db9-367c-461c-9f3b-3109820cc04e" xsi:nil="true"/>
    <_ip_UnifiedCompliancePolicyProperties xmlns="http://schemas.microsoft.com/sharepoint/v3" xsi:nil="true"/>
    <lcf76f155ced4ddcb4097134ff3c332f xmlns="6bfc7305-e805-4ae0-b729-cce74d4a26b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87D041BCA7994B8AC280426C4735BC" ma:contentTypeVersion="18" ma:contentTypeDescription="Create a new document." ma:contentTypeScope="" ma:versionID="ec6c407b13c09e5c9c17bee33ef47150">
  <xsd:schema xmlns:xsd="http://www.w3.org/2001/XMLSchema" xmlns:xs="http://www.w3.org/2001/XMLSchema" xmlns:p="http://schemas.microsoft.com/office/2006/metadata/properties" xmlns:ns1="http://schemas.microsoft.com/sharepoint/v3" xmlns:ns2="6bfc7305-e805-4ae0-b729-cce74d4a26b6" xmlns:ns3="bd177db9-367c-461c-9f3b-3109820cc04e" targetNamespace="http://schemas.microsoft.com/office/2006/metadata/properties" ma:root="true" ma:fieldsID="f92792cb488a3d2b70c84d86119f26f1" ns1:_="" ns2:_="" ns3:_="">
    <xsd:import namespace="http://schemas.microsoft.com/sharepoint/v3"/>
    <xsd:import namespace="6bfc7305-e805-4ae0-b729-cce74d4a26b6"/>
    <xsd:import namespace="bd177db9-367c-461c-9f3b-3109820cc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c7305-e805-4ae0-b729-cce74d4a2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177db9-367c-461c-9f3b-3109820cc0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91c2cb-7324-4b0f-bf80-f97185ed315d}" ma:internalName="TaxCatchAll" ma:showField="CatchAllData" ma:web="bd177db9-367c-461c-9f3b-3109820cc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99694-33D7-446F-8EA0-F91517ECB16E}">
  <ds:schemaRefs>
    <ds:schemaRef ds:uri="http://schemas.microsoft.com/office/2006/metadata/properties"/>
    <ds:schemaRef ds:uri="http://schemas.microsoft.com/office/infopath/2007/PartnerControls"/>
    <ds:schemaRef ds:uri="http://schemas.microsoft.com/sharepoint/v3"/>
    <ds:schemaRef ds:uri="bd177db9-367c-461c-9f3b-3109820cc04e"/>
    <ds:schemaRef ds:uri="6bfc7305-e805-4ae0-b729-cce74d4a26b6"/>
  </ds:schemaRefs>
</ds:datastoreItem>
</file>

<file path=customXml/itemProps2.xml><?xml version="1.0" encoding="utf-8"?>
<ds:datastoreItem xmlns:ds="http://schemas.openxmlformats.org/officeDocument/2006/customXml" ds:itemID="{7DCCAFA3-8473-4CA8-A928-F6C67F777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fc7305-e805-4ae0-b729-cce74d4a26b6"/>
    <ds:schemaRef ds:uri="bd177db9-367c-461c-9f3b-3109820cc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10FA17-8EA2-40ED-BC85-FA11B9ED7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BOT Agenda Template - Style</Template>
  <TotalTime>450</TotalTime>
  <Pages>8</Pages>
  <Words>3063</Words>
  <Characters>17465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Knopp, Raygan</cp:lastModifiedBy>
  <cp:revision>160</cp:revision>
  <dcterms:created xsi:type="dcterms:W3CDTF">2025-06-16T17:30:00Z</dcterms:created>
  <dcterms:modified xsi:type="dcterms:W3CDTF">2025-09-19T13:34:00Z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0x0101009B87D041BCA7994B8AC280426C4735BC</vt:lpwstr>
  </property>
  <property fmtid="{D5CDD505-2E9C-101B-9397-08002B2CF9AE}" pid="3" name="MediaServiceImageTags">
    <vt:lpwstr/>
  </property>
</Properties>
</file>