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F697" w14:textId="77777777" w:rsidR="00820D28" w:rsidRDefault="00820D28" w:rsidP="00A0312B">
      <w:pPr>
        <w:pStyle w:val="Heading1"/>
        <w:spacing w:before="0"/>
        <w:rPr>
          <w:sz w:val="22"/>
        </w:rPr>
      </w:pPr>
      <w:r>
        <w:t>Agenda</w:t>
      </w:r>
    </w:p>
    <w:p w14:paraId="06FAE716" w14:textId="72DA1083" w:rsidR="00820D28" w:rsidRDefault="00820D28" w:rsidP="00FF72E6">
      <w:pPr>
        <w:pStyle w:val="Heading2"/>
      </w:pPr>
      <w:r>
        <w:t>Call to Order</w:t>
      </w:r>
    </w:p>
    <w:p w14:paraId="627FDD81" w14:textId="77777777" w:rsidR="00820D28" w:rsidRDefault="00820D28" w:rsidP="00FF72E6">
      <w:pPr>
        <w:pStyle w:val="Heading2"/>
      </w:pPr>
      <w:r>
        <w:t>Public Comment</w:t>
      </w:r>
    </w:p>
    <w:p w14:paraId="5E6185A3" w14:textId="77777777" w:rsidR="00820D28" w:rsidRDefault="00820D28" w:rsidP="00FF72E6">
      <w:pPr>
        <w:pStyle w:val="Heading2"/>
      </w:pPr>
      <w:r>
        <w:t>Action Items</w:t>
      </w:r>
    </w:p>
    <w:p w14:paraId="5E50AE02" w14:textId="77777777" w:rsidR="00820D28" w:rsidRDefault="00820D28" w:rsidP="00FF72E6">
      <w:pPr>
        <w:pStyle w:val="Heading3"/>
      </w:pPr>
      <w:r>
        <w:t>ASA-1: Consent Agenda</w:t>
      </w:r>
    </w:p>
    <w:p w14:paraId="58305CDD" w14:textId="77777777" w:rsidR="00820D28" w:rsidRDefault="00820D28" w:rsidP="00FF72E6">
      <w:pPr>
        <w:pStyle w:val="Heading4"/>
      </w:pPr>
      <w:r>
        <w:t>3.5.25 Academic and Student Affairs Committee Draft Meeting Minutes</w:t>
      </w:r>
    </w:p>
    <w:p w14:paraId="368926AE" w14:textId="77777777" w:rsidR="00FF72E6" w:rsidRPr="00FF72E6" w:rsidRDefault="00820D28" w:rsidP="00FF72E6">
      <w:pPr>
        <w:pStyle w:val="Heading3"/>
      </w:pPr>
      <w:r>
        <w:t>ASA-2: Faculty Tenure Recommendations</w:t>
      </w:r>
      <w:r>
        <w:tab/>
        <w:t>12:00 PM</w:t>
      </w:r>
    </w:p>
    <w:p w14:paraId="526777D4" w14:textId="723DA644" w:rsidR="00820D28" w:rsidRPr="005F748A" w:rsidRDefault="00820D28" w:rsidP="00FF72E6">
      <w:pPr>
        <w:tabs>
          <w:tab w:val="right" w:pos="9360"/>
        </w:tabs>
        <w:spacing w:after="40"/>
        <w:ind w:left="360"/>
        <w:rPr>
          <w:rFonts w:eastAsia="Calibri" w:cs="Calibri"/>
          <w:sz w:val="28"/>
          <w:szCs w:val="28"/>
        </w:rPr>
      </w:pPr>
      <w:r w:rsidRPr="005F748A">
        <w:rPr>
          <w:rFonts w:eastAsia="Calibri" w:cs="Calibri"/>
          <w:sz w:val="22"/>
          <w:szCs w:val="28"/>
        </w:rPr>
        <w:t>Presenter: Karen Patterson, Provost</w:t>
      </w:r>
    </w:p>
    <w:p w14:paraId="282FC28E" w14:textId="77777777" w:rsidR="00FF72E6" w:rsidRPr="00FF72E6" w:rsidRDefault="00820D28" w:rsidP="00FF72E6">
      <w:pPr>
        <w:pStyle w:val="Heading3"/>
      </w:pPr>
      <w:r>
        <w:t>ASA-3: Tenure Upon Hire - Dr. Lyle McKinney</w:t>
      </w:r>
      <w:r>
        <w:tab/>
        <w:t>12:05 PM</w:t>
      </w:r>
    </w:p>
    <w:p w14:paraId="666CEF48" w14:textId="2BFC9F9B" w:rsidR="00820D28" w:rsidRPr="005F748A" w:rsidRDefault="00820D28" w:rsidP="00FF72E6">
      <w:pPr>
        <w:tabs>
          <w:tab w:val="right" w:pos="9360"/>
        </w:tabs>
        <w:spacing w:after="40"/>
        <w:ind w:left="360"/>
        <w:rPr>
          <w:rFonts w:eastAsia="Calibri" w:cs="Calibri"/>
          <w:sz w:val="22"/>
          <w:szCs w:val="28"/>
        </w:rPr>
      </w:pPr>
      <w:r w:rsidRPr="005F748A">
        <w:rPr>
          <w:rFonts w:eastAsia="Calibri" w:cs="Calibri"/>
          <w:sz w:val="22"/>
          <w:szCs w:val="28"/>
        </w:rPr>
        <w:t>Presenter: Steve Dittmore, Dean of</w:t>
      </w:r>
      <w:r w:rsidR="00EC0485">
        <w:rPr>
          <w:rFonts w:eastAsia="Calibri" w:cs="Calibri"/>
          <w:sz w:val="22"/>
          <w:szCs w:val="28"/>
        </w:rPr>
        <w:t xml:space="preserve"> Silverfield</w:t>
      </w:r>
      <w:r w:rsidRPr="005F748A">
        <w:rPr>
          <w:rFonts w:eastAsia="Calibri" w:cs="Calibri"/>
          <w:sz w:val="22"/>
          <w:szCs w:val="28"/>
        </w:rPr>
        <w:t xml:space="preserve"> College of Education and Human Services</w:t>
      </w:r>
    </w:p>
    <w:p w14:paraId="0545804D" w14:textId="1DD8C599" w:rsidR="00FF72E6" w:rsidRPr="00FF72E6" w:rsidRDefault="00820D28" w:rsidP="00FF72E6">
      <w:pPr>
        <w:pStyle w:val="Heading3"/>
      </w:pPr>
      <w:r>
        <w:t>ASA-4: Proposed New Degree:</w:t>
      </w:r>
      <w:r w:rsidR="00412628">
        <w:t xml:space="preserve"> </w:t>
      </w:r>
      <w:r>
        <w:t>BS in Kinesiology</w:t>
      </w:r>
      <w:r>
        <w:tab/>
        <w:t>12:08 PM</w:t>
      </w:r>
    </w:p>
    <w:p w14:paraId="7C24933D" w14:textId="093C40AE" w:rsidR="00820D28" w:rsidRPr="005F748A" w:rsidRDefault="00820D28" w:rsidP="00FF72E6">
      <w:pPr>
        <w:tabs>
          <w:tab w:val="right" w:pos="9360"/>
        </w:tabs>
        <w:spacing w:after="40"/>
        <w:ind w:left="360"/>
        <w:rPr>
          <w:rFonts w:eastAsia="Calibri" w:cs="Calibri"/>
          <w:sz w:val="22"/>
          <w:szCs w:val="28"/>
        </w:rPr>
      </w:pPr>
      <w:r w:rsidRPr="005F748A">
        <w:rPr>
          <w:rFonts w:eastAsia="Calibri" w:cs="Calibri"/>
          <w:sz w:val="22"/>
          <w:szCs w:val="28"/>
        </w:rPr>
        <w:t>Presenter: John Kantner, Senior Associate Provost of Faculty &amp; Research</w:t>
      </w:r>
    </w:p>
    <w:p w14:paraId="4F2EB2C2" w14:textId="41289353" w:rsidR="00AA2457" w:rsidRPr="00AA2457" w:rsidRDefault="00820D28" w:rsidP="00AA2457">
      <w:pPr>
        <w:pStyle w:val="Heading3"/>
      </w:pPr>
      <w:r>
        <w:t>ASA-</w:t>
      </w:r>
      <w:r w:rsidR="00AD1E40">
        <w:t>5</w:t>
      </w:r>
      <w:r>
        <w:t>: Proposed Amended Regulation</w:t>
      </w:r>
      <w:r w:rsidR="00F82426">
        <w:t>:</w:t>
      </w:r>
      <w:r>
        <w:t xml:space="preserve"> 5.0020R - Prohibition Against Hazing</w:t>
      </w:r>
      <w:r>
        <w:tab/>
        <w:t>12:</w:t>
      </w:r>
      <w:r w:rsidR="00EB2A01">
        <w:t>11</w:t>
      </w:r>
      <w:r>
        <w:t> PM</w:t>
      </w:r>
    </w:p>
    <w:p w14:paraId="1E7DA1E3" w14:textId="4D8C9D5C" w:rsidR="00820D28" w:rsidRDefault="00820D28" w:rsidP="00AA2457">
      <w:pPr>
        <w:tabs>
          <w:tab w:val="right" w:pos="9360"/>
        </w:tabs>
        <w:spacing w:after="40"/>
        <w:ind w:left="360"/>
        <w:rPr>
          <w:rFonts w:eastAsia="Calibri" w:cs="Calibri"/>
          <w:sz w:val="22"/>
          <w:szCs w:val="28"/>
        </w:rPr>
      </w:pPr>
      <w:r w:rsidRPr="005F748A">
        <w:rPr>
          <w:rFonts w:eastAsia="Calibri" w:cs="Calibri"/>
          <w:sz w:val="22"/>
          <w:szCs w:val="28"/>
        </w:rPr>
        <w:t>Presenter: Robyn Blank, Associate Vice President and Chief Compliance Officer</w:t>
      </w:r>
    </w:p>
    <w:p w14:paraId="4A1EEE40" w14:textId="5821EECF" w:rsidR="002C479C" w:rsidRDefault="002C479C" w:rsidP="002C479C">
      <w:pPr>
        <w:pStyle w:val="Heading3"/>
      </w:pPr>
      <w:r w:rsidRPr="002C479C">
        <w:t>ASA-</w:t>
      </w:r>
      <w:r w:rsidR="005E7812">
        <w:t>6</w:t>
      </w:r>
      <w:r w:rsidRPr="002C479C">
        <w:t>: Proposed Amended Regulation: 1.0040R Nondiscrimination and Equal Opportunity</w:t>
      </w:r>
      <w:r w:rsidR="009F4C96">
        <w:t xml:space="preserve"> </w:t>
      </w:r>
      <w:r w:rsidR="009F4C96">
        <w:tab/>
        <w:t>12:</w:t>
      </w:r>
      <w:r w:rsidR="00EB2A01">
        <w:t>14</w:t>
      </w:r>
      <w:r w:rsidR="009F4C96">
        <w:t xml:space="preserve"> PM</w:t>
      </w:r>
    </w:p>
    <w:p w14:paraId="27C152BA" w14:textId="77777777" w:rsidR="00C70AA0" w:rsidRDefault="00C70AA0" w:rsidP="00C70AA0">
      <w:pPr>
        <w:tabs>
          <w:tab w:val="right" w:pos="9360"/>
        </w:tabs>
        <w:spacing w:after="40"/>
        <w:ind w:left="360"/>
        <w:rPr>
          <w:rFonts w:eastAsia="Calibri" w:cs="Calibri"/>
          <w:sz w:val="22"/>
          <w:szCs w:val="28"/>
        </w:rPr>
      </w:pPr>
      <w:r w:rsidRPr="005F748A">
        <w:rPr>
          <w:rFonts w:eastAsia="Calibri" w:cs="Calibri"/>
          <w:sz w:val="22"/>
          <w:szCs w:val="28"/>
        </w:rPr>
        <w:t>Presenter: Robyn Blank, Associate Vice President and Chief Compliance Officer</w:t>
      </w:r>
    </w:p>
    <w:p w14:paraId="43DD5829" w14:textId="4E0D96D5" w:rsidR="00AA2457" w:rsidRPr="00AA2457" w:rsidRDefault="00820D28" w:rsidP="00AA2457">
      <w:pPr>
        <w:pStyle w:val="Heading3"/>
      </w:pPr>
      <w:r>
        <w:t>ASA-</w:t>
      </w:r>
      <w:r w:rsidR="005E7812">
        <w:t>7</w:t>
      </w:r>
      <w:r>
        <w:t>: General Education Core Courses</w:t>
      </w:r>
      <w:r>
        <w:tab/>
        <w:t>12:</w:t>
      </w:r>
      <w:r w:rsidR="00EB2A01">
        <w:t>17</w:t>
      </w:r>
      <w:r>
        <w:t> PM</w:t>
      </w:r>
    </w:p>
    <w:p w14:paraId="54B83B02" w14:textId="1D55577F" w:rsidR="00820D28" w:rsidRPr="005F748A" w:rsidRDefault="00820D28" w:rsidP="00AA2457">
      <w:pPr>
        <w:tabs>
          <w:tab w:val="right" w:pos="9360"/>
        </w:tabs>
        <w:spacing w:after="40"/>
        <w:ind w:left="360"/>
        <w:rPr>
          <w:rFonts w:eastAsia="Calibri" w:cs="Calibri"/>
          <w:sz w:val="22"/>
          <w:szCs w:val="28"/>
        </w:rPr>
      </w:pPr>
      <w:r w:rsidRPr="005F748A">
        <w:rPr>
          <w:rFonts w:eastAsia="Calibri" w:cs="Calibri"/>
          <w:sz w:val="22"/>
          <w:szCs w:val="28"/>
        </w:rPr>
        <w:t>Presenter: Kaveri Subrahmanyam, Dean of the College of Arts and Sciences</w:t>
      </w:r>
    </w:p>
    <w:p w14:paraId="3ABCA8BF" w14:textId="77777777" w:rsidR="00820D28" w:rsidRDefault="00820D28" w:rsidP="00AA2457">
      <w:pPr>
        <w:pStyle w:val="Heading2"/>
      </w:pPr>
      <w:r>
        <w:t>Discussion Items</w:t>
      </w:r>
    </w:p>
    <w:p w14:paraId="163D7FE5" w14:textId="33701162" w:rsidR="00412628" w:rsidRPr="00FF72E6" w:rsidRDefault="00D3225D" w:rsidP="00412628">
      <w:pPr>
        <w:pStyle w:val="Heading3"/>
      </w:pPr>
      <w:r>
        <w:t>DISC-1</w:t>
      </w:r>
      <w:r w:rsidR="00412628">
        <w:t>: Proposed New Major: Astronomy added to BS in Physics</w:t>
      </w:r>
      <w:r w:rsidR="00412628">
        <w:tab/>
        <w:t>12:</w:t>
      </w:r>
      <w:r w:rsidR="00AD1E40">
        <w:t>20</w:t>
      </w:r>
      <w:r w:rsidR="00412628">
        <w:t> PM</w:t>
      </w:r>
    </w:p>
    <w:p w14:paraId="506027F7" w14:textId="77777777" w:rsidR="00412628" w:rsidRDefault="00412628" w:rsidP="00412628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5F748A">
        <w:rPr>
          <w:rFonts w:eastAsia="Calibri" w:cs="Calibri"/>
          <w:sz w:val="22"/>
          <w:szCs w:val="28"/>
        </w:rPr>
        <w:t>Presenter: John Kantner, Senior Associate Provost of Faculty &amp; Research</w:t>
      </w:r>
    </w:p>
    <w:p w14:paraId="13EA1C47" w14:textId="16B21010" w:rsidR="00412628" w:rsidRPr="00FF72E6" w:rsidRDefault="00D3225D" w:rsidP="00412628">
      <w:pPr>
        <w:pStyle w:val="Heading3"/>
      </w:pPr>
      <w:r>
        <w:t>DISC-2</w:t>
      </w:r>
      <w:r w:rsidR="00412628">
        <w:t xml:space="preserve">: Proposed New Major: Accounting and Data Analytics added </w:t>
      </w:r>
      <w:r w:rsidR="00412628">
        <w:br/>
        <w:t>to MS in Business Analytics</w:t>
      </w:r>
      <w:r w:rsidR="00412628">
        <w:tab/>
        <w:t>12:</w:t>
      </w:r>
      <w:r w:rsidR="00AD1E40">
        <w:t>25</w:t>
      </w:r>
      <w:r w:rsidR="00412628">
        <w:t> PM</w:t>
      </w:r>
    </w:p>
    <w:p w14:paraId="174B98B3" w14:textId="77777777" w:rsidR="00412628" w:rsidRPr="005F748A" w:rsidRDefault="00412628" w:rsidP="00412628">
      <w:pPr>
        <w:tabs>
          <w:tab w:val="right" w:pos="9360"/>
        </w:tabs>
        <w:spacing w:after="40"/>
        <w:ind w:left="360"/>
        <w:rPr>
          <w:rFonts w:eastAsia="Calibri" w:cs="Calibri"/>
          <w:sz w:val="22"/>
          <w:szCs w:val="28"/>
        </w:rPr>
      </w:pPr>
      <w:r w:rsidRPr="005F748A">
        <w:rPr>
          <w:rFonts w:eastAsia="Calibri" w:cs="Calibri"/>
          <w:sz w:val="22"/>
          <w:szCs w:val="28"/>
        </w:rPr>
        <w:t>Presenter: John Kantner, Senior Associate Provost of Faculty &amp; Research</w:t>
      </w:r>
    </w:p>
    <w:p w14:paraId="4A2DDAC0" w14:textId="617A74D9" w:rsidR="00412628" w:rsidRPr="00AA2457" w:rsidRDefault="00D3225D" w:rsidP="00412628">
      <w:pPr>
        <w:pStyle w:val="Heading3"/>
      </w:pPr>
      <w:r>
        <w:t>DISC-3</w:t>
      </w:r>
      <w:r w:rsidR="00412628" w:rsidRPr="00AA2457">
        <w:t xml:space="preserve">: Proposed New Majors added to Existing Degree – BS in Public </w:t>
      </w:r>
      <w:r w:rsidR="00412628" w:rsidRPr="00AA2457">
        <w:br/>
        <w:t xml:space="preserve">Relations; BS in Multimedia Journalism; BS in Advertising; BS in Digital </w:t>
      </w:r>
      <w:r w:rsidR="00412628" w:rsidRPr="00AA2457">
        <w:br/>
        <w:t>Video Production</w:t>
      </w:r>
      <w:r w:rsidR="00412628" w:rsidRPr="00AA2457">
        <w:tab/>
        <w:t>12:</w:t>
      </w:r>
      <w:r w:rsidR="00AD1E40">
        <w:t>30</w:t>
      </w:r>
      <w:r w:rsidR="00412628" w:rsidRPr="00AA2457">
        <w:t> PM</w:t>
      </w:r>
    </w:p>
    <w:p w14:paraId="12D87CEE" w14:textId="5B92E1FF" w:rsidR="00412628" w:rsidRPr="00D3225D" w:rsidRDefault="00412628" w:rsidP="00D3225D">
      <w:pPr>
        <w:tabs>
          <w:tab w:val="right" w:pos="9360"/>
        </w:tabs>
        <w:spacing w:after="40"/>
        <w:ind w:left="360"/>
        <w:rPr>
          <w:rFonts w:eastAsia="Calibri" w:cs="Calibri"/>
          <w:sz w:val="22"/>
          <w:szCs w:val="28"/>
        </w:rPr>
      </w:pPr>
      <w:r w:rsidRPr="005F748A">
        <w:rPr>
          <w:rFonts w:eastAsia="Calibri" w:cs="Calibri"/>
          <w:sz w:val="22"/>
          <w:szCs w:val="28"/>
        </w:rPr>
        <w:t>Presenter: John Kantner, Senior Associate Provost of Faculty &amp; Research</w:t>
      </w:r>
    </w:p>
    <w:p w14:paraId="71F28C17" w14:textId="0B5B2D8C" w:rsidR="00AA2457" w:rsidRPr="00AA2457" w:rsidRDefault="00D3225D" w:rsidP="00AA2457">
      <w:pPr>
        <w:pStyle w:val="Heading3"/>
      </w:pPr>
      <w:r>
        <w:t>DISC-4</w:t>
      </w:r>
      <w:r w:rsidR="00820D28">
        <w:t>: Post-Tenure Review Results</w:t>
      </w:r>
      <w:r w:rsidR="00820D28">
        <w:tab/>
        <w:t>12:</w:t>
      </w:r>
      <w:r w:rsidR="00D07807">
        <w:t>40</w:t>
      </w:r>
      <w:r w:rsidR="00820D28">
        <w:t> PM</w:t>
      </w:r>
    </w:p>
    <w:p w14:paraId="72A28C3D" w14:textId="4034CA06" w:rsidR="00820D28" w:rsidRPr="005F748A" w:rsidRDefault="00820D28" w:rsidP="00AA2457">
      <w:pPr>
        <w:tabs>
          <w:tab w:val="right" w:pos="9360"/>
        </w:tabs>
        <w:spacing w:after="40"/>
        <w:ind w:left="360"/>
        <w:rPr>
          <w:rFonts w:eastAsia="Calibri" w:cs="Calibri"/>
          <w:sz w:val="22"/>
          <w:szCs w:val="28"/>
        </w:rPr>
      </w:pPr>
      <w:r w:rsidRPr="005F748A">
        <w:rPr>
          <w:rFonts w:eastAsia="Calibri" w:cs="Calibri"/>
          <w:sz w:val="22"/>
          <w:szCs w:val="28"/>
        </w:rPr>
        <w:t>Presenter: Karen Patterson, Provost</w:t>
      </w:r>
    </w:p>
    <w:p w14:paraId="5306E4F0" w14:textId="163085B3" w:rsidR="00AA2457" w:rsidRPr="00AA2457" w:rsidRDefault="00D3225D" w:rsidP="00AA2457">
      <w:pPr>
        <w:pStyle w:val="Heading3"/>
      </w:pPr>
      <w:r>
        <w:t>DISC-5</w:t>
      </w:r>
      <w:r w:rsidR="00820D28">
        <w:t xml:space="preserve">: Provost’s Quarterly: Around the Nest - Accelerate the Success </w:t>
      </w:r>
      <w:r w:rsidR="00AA2457">
        <w:br/>
      </w:r>
      <w:r w:rsidR="00820D28">
        <w:t>of Faculty and Staff</w:t>
      </w:r>
      <w:r w:rsidR="00AA2457">
        <w:tab/>
      </w:r>
      <w:r w:rsidR="00820D28">
        <w:t>12:</w:t>
      </w:r>
      <w:r w:rsidR="00D07807">
        <w:t>50</w:t>
      </w:r>
      <w:r w:rsidR="00820D28">
        <w:t> PM</w:t>
      </w:r>
    </w:p>
    <w:p w14:paraId="60EAECBB" w14:textId="0F09A18A" w:rsidR="00820D28" w:rsidRPr="005F748A" w:rsidRDefault="00820D28" w:rsidP="00AA2457">
      <w:pPr>
        <w:tabs>
          <w:tab w:val="right" w:pos="9360"/>
        </w:tabs>
        <w:spacing w:after="40"/>
        <w:ind w:left="360"/>
        <w:rPr>
          <w:rFonts w:eastAsia="Calibri" w:cs="Calibri"/>
          <w:sz w:val="22"/>
          <w:szCs w:val="28"/>
        </w:rPr>
      </w:pPr>
      <w:r w:rsidRPr="005F748A">
        <w:rPr>
          <w:rFonts w:eastAsia="Calibri" w:cs="Calibri"/>
          <w:sz w:val="22"/>
          <w:szCs w:val="28"/>
        </w:rPr>
        <w:t>Presenter: Mike Binder Ph. D., Faculty Director, Public Opinion Research Lab</w:t>
      </w:r>
    </w:p>
    <w:p w14:paraId="2F88A36B" w14:textId="77777777" w:rsidR="00820D28" w:rsidRDefault="00820D28" w:rsidP="00AA2457">
      <w:pPr>
        <w:pStyle w:val="Heading2"/>
      </w:pPr>
      <w:r>
        <w:t>Adjournment</w:t>
      </w:r>
      <w:r w:rsidR="00D853B4">
        <w:tab/>
        <w:t>1:00 PM</w:t>
      </w:r>
    </w:p>
    <w:sectPr w:rsidR="00820D28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DBD5" w14:textId="77777777" w:rsidR="00E80067" w:rsidRDefault="00E80067" w:rsidP="00FF72E6">
      <w:r>
        <w:separator/>
      </w:r>
    </w:p>
  </w:endnote>
  <w:endnote w:type="continuationSeparator" w:id="0">
    <w:p w14:paraId="428502AA" w14:textId="77777777" w:rsidR="00E80067" w:rsidRDefault="00E80067" w:rsidP="00FF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E6CD" w14:textId="77777777" w:rsidR="00E80067" w:rsidRDefault="00E80067" w:rsidP="00FF72E6">
      <w:r>
        <w:separator/>
      </w:r>
    </w:p>
  </w:footnote>
  <w:footnote w:type="continuationSeparator" w:id="0">
    <w:p w14:paraId="14F072B4" w14:textId="77777777" w:rsidR="00E80067" w:rsidRDefault="00E80067" w:rsidP="00FF7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DCC9" w14:textId="764EB5AA" w:rsidR="00FF72E6" w:rsidRDefault="005E7812" w:rsidP="005E7812">
    <w:pPr>
      <w:ind w:left="1440"/>
      <w:rPr>
        <w:rFonts w:eastAsia="Calibri" w:cs="Calibri"/>
        <w:b/>
        <w:sz w:val="28"/>
      </w:rPr>
    </w:pPr>
    <w:r>
      <w:pict w14:anchorId="788A6410">
        <v:shapetype id="_x0000_t202" coordsize="21600,21600" o:spt="202" path="m,l,21600r21600,l21600,xe">
          <v:stroke joinstyle="miter"/>
          <v:path gradientshapeok="t" o:connecttype="rect"/>
        </v:shapetype>
        <v:shape id="TextBox 100002" o:spid="_x0000_s1025" type="#_x0000_t202" style="position:absolute;left:0;text-align:left;margin-left:0;margin-top:-4.1pt;width:61.5pt;height:73.1pt;z-index:251657728" stroked="f" strokeweight=".5pt">
          <v:fill opacity="0"/>
          <v:textbox inset="0,0,0,0">
            <w:txbxContent>
              <w:p w14:paraId="237CF1B1" w14:textId="77777777" w:rsidR="00FF72E6" w:rsidRDefault="005E7812" w:rsidP="00FF72E6">
                <w:r>
                  <w:pict w14:anchorId="702DAE1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51pt;height:62.25pt">
                      <v:imagedata r:id="rId1" o:title=""/>
                    </v:shape>
                  </w:pict>
                </w:r>
              </w:p>
              <w:p w14:paraId="0B50C97A" w14:textId="77777777" w:rsidR="00FF72E6" w:rsidRDefault="00FF72E6" w:rsidP="00FF72E6"/>
            </w:txbxContent>
          </v:textbox>
          <w10:wrap type="square"/>
        </v:shape>
      </w:pict>
    </w:r>
    <w:r w:rsidR="00FF72E6">
      <w:rPr>
        <w:rFonts w:eastAsia="Calibri" w:cs="Calibri"/>
        <w:b/>
        <w:sz w:val="28"/>
      </w:rPr>
      <w:t>Academic &amp; Student Affairs Committee Meeting</w:t>
    </w:r>
  </w:p>
  <w:p w14:paraId="303EF173" w14:textId="77777777" w:rsidR="00FF72E6" w:rsidRDefault="00FF72E6" w:rsidP="00FF72E6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79C187DD" w14:textId="77777777" w:rsidR="00FF72E6" w:rsidRDefault="00FF72E6" w:rsidP="00FF72E6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 xml:space="preserve">Thursday, June 12, 2025, 12:00 PM to 1:00 PM </w:t>
    </w:r>
  </w:p>
  <w:p w14:paraId="1086273E" w14:textId="77777777" w:rsidR="00FF72E6" w:rsidRDefault="00FF72E6" w:rsidP="005F748A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Virtual</w:t>
    </w:r>
  </w:p>
  <w:p w14:paraId="03EB5618" w14:textId="77777777" w:rsidR="00FF72E6" w:rsidRDefault="00FF7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1944734">
    <w:abstractNumId w:val="0"/>
  </w:num>
  <w:num w:numId="2" w16cid:durableId="1969358408">
    <w:abstractNumId w:val="1"/>
  </w:num>
  <w:num w:numId="3" w16cid:durableId="1556356752">
    <w:abstractNumId w:val="4"/>
  </w:num>
  <w:num w:numId="4" w16cid:durableId="1814522346">
    <w:abstractNumId w:val="2"/>
  </w:num>
  <w:num w:numId="5" w16cid:durableId="593779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1B3BF6"/>
    <w:rsid w:val="002C479C"/>
    <w:rsid w:val="003E6BF8"/>
    <w:rsid w:val="00412628"/>
    <w:rsid w:val="00480B5D"/>
    <w:rsid w:val="005B5677"/>
    <w:rsid w:val="005E7812"/>
    <w:rsid w:val="005F748A"/>
    <w:rsid w:val="007E6730"/>
    <w:rsid w:val="00820D28"/>
    <w:rsid w:val="008B6E23"/>
    <w:rsid w:val="00910D3A"/>
    <w:rsid w:val="009F4C96"/>
    <w:rsid w:val="009F581F"/>
    <w:rsid w:val="00A0312B"/>
    <w:rsid w:val="00A77B3E"/>
    <w:rsid w:val="00AA2457"/>
    <w:rsid w:val="00AC0644"/>
    <w:rsid w:val="00AD1E40"/>
    <w:rsid w:val="00B028EA"/>
    <w:rsid w:val="00B36EA2"/>
    <w:rsid w:val="00BE38C2"/>
    <w:rsid w:val="00C70AA0"/>
    <w:rsid w:val="00CA2A55"/>
    <w:rsid w:val="00CE4F4D"/>
    <w:rsid w:val="00D07807"/>
    <w:rsid w:val="00D3225D"/>
    <w:rsid w:val="00D66D12"/>
    <w:rsid w:val="00D77159"/>
    <w:rsid w:val="00D853B4"/>
    <w:rsid w:val="00E80067"/>
    <w:rsid w:val="00EB2A01"/>
    <w:rsid w:val="00EC0485"/>
    <w:rsid w:val="00F74CFD"/>
    <w:rsid w:val="00F82426"/>
    <w:rsid w:val="00FD40E5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4B1F2"/>
  <w15:chartTrackingRefBased/>
  <w15:docId w15:val="{9B184AC3-EA09-420A-AE4A-48AB2D78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485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0485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485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EC0485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EC0485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0485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link w:val="Heading2"/>
    <w:rsid w:val="00EC0485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link w:val="Heading3"/>
    <w:rsid w:val="00EC0485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EC0485"/>
    <w:rPr>
      <w:rFonts w:ascii="Calibri" w:eastAsia="Calibri" w:hAnsi="Calibri" w:cs="Calibri"/>
      <w:b/>
      <w:sz w:val="24"/>
      <w:szCs w:val="24"/>
    </w:rPr>
  </w:style>
  <w:style w:type="paragraph" w:customStyle="1" w:styleId="container">
    <w:name w:val="container"/>
    <w:basedOn w:val="Normal"/>
    <w:rsid w:val="00EC0485"/>
    <w:rPr>
      <w:rFonts w:eastAsia="Calibri" w:cs="Calibri"/>
      <w:color w:val="7B7B89"/>
    </w:rPr>
  </w:style>
  <w:style w:type="paragraph" w:customStyle="1" w:styleId="p">
    <w:name w:val="p"/>
    <w:basedOn w:val="Normal"/>
    <w:rsid w:val="00EC0485"/>
  </w:style>
  <w:style w:type="paragraph" w:styleId="Header">
    <w:name w:val="header"/>
    <w:basedOn w:val="Normal"/>
    <w:link w:val="HeaderChar"/>
    <w:rsid w:val="00EC04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0485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EC04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0485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003090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ec6c407b13c09e5c9c17bee33ef47150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f92792cb488a3d2b70c84d86119f26f1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32F38-08E1-4DA2-B608-501B0A85A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73810-D048-437C-8048-77C10B1CFF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3.xml><?xml version="1.0" encoding="utf-8"?>
<ds:datastoreItem xmlns:ds="http://schemas.openxmlformats.org/officeDocument/2006/customXml" ds:itemID="{4FB25A72-2F05-4DAB-8560-1909091E1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54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20</cp:revision>
  <cp:lastPrinted>1900-01-01T05:00:00Z</cp:lastPrinted>
  <dcterms:created xsi:type="dcterms:W3CDTF">2025-06-02T16:42:00Z</dcterms:created>
  <dcterms:modified xsi:type="dcterms:W3CDTF">2025-06-13T14:12:00Z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TaxCatchAll">
    <vt:lpwstr/>
  </property>
  <property fmtid="{D5CDD505-2E9C-101B-9397-08002B2CF9AE}" pid="4" name="_ip_UnifiedCompliancePolicyProperties">
    <vt:lpwstr/>
  </property>
  <property fmtid="{D5CDD505-2E9C-101B-9397-08002B2CF9AE}" pid="5" name="lcf76f155ced4ddcb4097134ff3c332f">
    <vt:lpwstr/>
  </property>
  <property fmtid="{D5CDD505-2E9C-101B-9397-08002B2CF9AE}" pid="6" name="GrammarlyDocumentId">
    <vt:lpwstr>ff394bcf-b6fb-4e64-912d-76adfbd56edf</vt:lpwstr>
  </property>
  <property fmtid="{D5CDD505-2E9C-101B-9397-08002B2CF9AE}" pid="7" name="MediaServiceImageTags">
    <vt:lpwstr/>
  </property>
</Properties>
</file>