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2701" w14:textId="77777777" w:rsidR="00782E58" w:rsidRDefault="00782E58" w:rsidP="002779C2">
      <w:pPr>
        <w:pStyle w:val="Heading1"/>
        <w:rPr>
          <w:sz w:val="22"/>
        </w:rPr>
      </w:pPr>
      <w:r>
        <w:t>Agenda</w:t>
      </w:r>
    </w:p>
    <w:p w14:paraId="547D1A45" w14:textId="77777777" w:rsidR="00782E58" w:rsidRDefault="00782E58" w:rsidP="002779C2">
      <w:pPr>
        <w:pStyle w:val="Heading2"/>
      </w:pPr>
      <w:r>
        <w:t>Call to Order</w:t>
      </w:r>
    </w:p>
    <w:p w14:paraId="5E6598CA" w14:textId="77777777" w:rsidR="00782E58" w:rsidRDefault="00782E58" w:rsidP="002779C2">
      <w:pPr>
        <w:pStyle w:val="Heading2"/>
      </w:pPr>
      <w:r>
        <w:t>Public Comment</w:t>
      </w:r>
    </w:p>
    <w:p w14:paraId="7AA36169" w14:textId="77777777" w:rsidR="00782E58" w:rsidRDefault="00782E58" w:rsidP="002779C2">
      <w:pPr>
        <w:pStyle w:val="Heading2"/>
      </w:pPr>
      <w:r>
        <w:t>Approval Items</w:t>
      </w:r>
    </w:p>
    <w:p w14:paraId="68DCE5CA" w14:textId="77777777" w:rsidR="00782E58" w:rsidRDefault="00782E58" w:rsidP="002779C2">
      <w:pPr>
        <w:pStyle w:val="Heading3"/>
      </w:pPr>
      <w:r>
        <w:t>AC-1: Consent Agenda</w:t>
      </w:r>
    </w:p>
    <w:p w14:paraId="7D685EE8" w14:textId="77777777" w:rsidR="00782E58" w:rsidRDefault="00782E58" w:rsidP="002779C2">
      <w:pPr>
        <w:pStyle w:val="Heading4"/>
      </w:pPr>
      <w:r>
        <w:t xml:space="preserve">Draft February 19, </w:t>
      </w:r>
      <w:proofErr w:type="gramStart"/>
      <w:r>
        <w:t>2025</w:t>
      </w:r>
      <w:proofErr w:type="gramEnd"/>
      <w:r>
        <w:t xml:space="preserve"> Audit and Compliance Committee Meeting Minutes</w:t>
      </w:r>
    </w:p>
    <w:p w14:paraId="2B5994A9" w14:textId="1514792A" w:rsidR="002779C2" w:rsidRPr="002779C2" w:rsidRDefault="00782E58" w:rsidP="002779C2">
      <w:pPr>
        <w:pStyle w:val="Heading4"/>
      </w:pPr>
      <w:r>
        <w:t>Reaffirmation of Audit and Compliance Charter</w:t>
      </w:r>
      <w:r>
        <w:tab/>
      </w:r>
      <w:r w:rsidR="002779C2">
        <w:t xml:space="preserve">                                                </w:t>
      </w:r>
      <w:r>
        <w:t>12:00 PM</w:t>
      </w:r>
    </w:p>
    <w:p w14:paraId="280DD308" w14:textId="765D49EB" w:rsidR="00782E58" w:rsidRDefault="002779C2" w:rsidP="00540489">
      <w:pPr>
        <w:tabs>
          <w:tab w:val="right" w:pos="9360"/>
        </w:tabs>
        <w:spacing w:after="40"/>
        <w:rPr>
          <w:rFonts w:eastAsia="Calibri" w:cs="Calibri"/>
        </w:rPr>
      </w:pPr>
      <w:r>
        <w:rPr>
          <w:rFonts w:eastAsia="Calibri" w:cs="Calibri"/>
          <w:sz w:val="20"/>
        </w:rPr>
        <w:t xml:space="preserve">                 </w:t>
      </w:r>
      <w:r w:rsidR="00782E58" w:rsidRPr="00540489">
        <w:rPr>
          <w:rFonts w:eastAsia="Calibri" w:cs="Calibri"/>
          <w:sz w:val="22"/>
          <w:szCs w:val="28"/>
        </w:rPr>
        <w:t>Presenter: Robyn Blank, Chief Compliance and Ethics Officer</w:t>
      </w:r>
    </w:p>
    <w:p w14:paraId="65D22927" w14:textId="77777777" w:rsidR="002779C2" w:rsidRPr="002779C2" w:rsidRDefault="00782E58" w:rsidP="007968C1">
      <w:pPr>
        <w:pStyle w:val="Heading3"/>
      </w:pPr>
      <w:r>
        <w:t>AC-2: Update to FY2025-2026 Audit Work Plan</w:t>
      </w:r>
      <w:r>
        <w:tab/>
        <w:t>12:03 PM</w:t>
      </w:r>
    </w:p>
    <w:p w14:paraId="3565B159" w14:textId="3FA8EE4A" w:rsidR="00782E58" w:rsidRPr="00540489" w:rsidRDefault="00782E58" w:rsidP="002779C2">
      <w:pPr>
        <w:tabs>
          <w:tab w:val="right" w:pos="9360"/>
        </w:tabs>
        <w:spacing w:after="40"/>
        <w:ind w:left="360"/>
        <w:rPr>
          <w:rFonts w:eastAsia="Calibri" w:cs="Calibri"/>
          <w:sz w:val="22"/>
          <w:szCs w:val="28"/>
        </w:rPr>
      </w:pPr>
      <w:r w:rsidRPr="00540489">
        <w:rPr>
          <w:rFonts w:eastAsia="Calibri" w:cs="Calibri"/>
          <w:sz w:val="22"/>
          <w:szCs w:val="28"/>
        </w:rPr>
        <w:t>Presenter: Julia Hann, Chief Audit Executive</w:t>
      </w:r>
    </w:p>
    <w:p w14:paraId="19517C33" w14:textId="77777777" w:rsidR="00782E58" w:rsidRDefault="00782E58" w:rsidP="002779C2">
      <w:pPr>
        <w:pStyle w:val="Heading2"/>
      </w:pPr>
      <w:r>
        <w:t>Discussion Items</w:t>
      </w:r>
    </w:p>
    <w:p w14:paraId="6EE3A0F6" w14:textId="77777777" w:rsidR="002779C2" w:rsidRPr="002779C2" w:rsidRDefault="00782E58" w:rsidP="002779C2">
      <w:pPr>
        <w:pStyle w:val="Heading3"/>
      </w:pPr>
      <w:r>
        <w:t>DISC-1: Office of Internal Auditing (OIA) Quarterly Update</w:t>
      </w:r>
      <w:r>
        <w:tab/>
        <w:t>12:13 PM</w:t>
      </w:r>
    </w:p>
    <w:p w14:paraId="66167456" w14:textId="2DA2F388" w:rsidR="00782E58" w:rsidRPr="00540489" w:rsidRDefault="00782E58" w:rsidP="002779C2">
      <w:pPr>
        <w:tabs>
          <w:tab w:val="right" w:pos="9360"/>
        </w:tabs>
        <w:spacing w:after="40"/>
        <w:ind w:left="360"/>
        <w:rPr>
          <w:rFonts w:eastAsia="Calibri" w:cs="Calibri"/>
          <w:sz w:val="22"/>
          <w:szCs w:val="28"/>
        </w:rPr>
      </w:pPr>
      <w:r w:rsidRPr="00540489">
        <w:rPr>
          <w:rFonts w:eastAsia="Calibri" w:cs="Calibri"/>
          <w:sz w:val="22"/>
          <w:szCs w:val="28"/>
        </w:rPr>
        <w:t>Presenter: Julia Hann, Chief Audit Executive</w:t>
      </w:r>
    </w:p>
    <w:p w14:paraId="20F75E63" w14:textId="77777777" w:rsidR="002779C2" w:rsidRPr="002779C2" w:rsidRDefault="00782E58" w:rsidP="002779C2">
      <w:pPr>
        <w:pStyle w:val="Heading3"/>
      </w:pPr>
      <w:r>
        <w:t>DISC-2: Compliance Office Quarterly Update</w:t>
      </w:r>
      <w:r>
        <w:tab/>
        <w:t>12:23 PM</w:t>
      </w:r>
    </w:p>
    <w:p w14:paraId="0679EFD9" w14:textId="4CECD1C2" w:rsidR="00782E58" w:rsidRPr="00540489" w:rsidRDefault="00782E58" w:rsidP="002779C2">
      <w:pPr>
        <w:tabs>
          <w:tab w:val="right" w:pos="9360"/>
        </w:tabs>
        <w:spacing w:after="40"/>
        <w:ind w:left="360"/>
        <w:rPr>
          <w:rFonts w:eastAsia="Calibri" w:cs="Calibri"/>
          <w:sz w:val="22"/>
          <w:szCs w:val="28"/>
        </w:rPr>
      </w:pPr>
      <w:r w:rsidRPr="00540489">
        <w:rPr>
          <w:rFonts w:eastAsia="Calibri" w:cs="Calibri"/>
          <w:sz w:val="22"/>
          <w:szCs w:val="28"/>
        </w:rPr>
        <w:t xml:space="preserve">Presenter: Robyn Blank, Associate Vice President and Chief Compliance and Ethics Officer </w:t>
      </w:r>
    </w:p>
    <w:p w14:paraId="70903F95" w14:textId="77777777" w:rsidR="002779C2" w:rsidRPr="002779C2" w:rsidRDefault="00782E58" w:rsidP="002779C2">
      <w:pPr>
        <w:pStyle w:val="Heading3"/>
      </w:pPr>
      <w:r>
        <w:t>DISC-3: AG Financial Statement Audit</w:t>
      </w:r>
      <w:r>
        <w:tab/>
        <w:t>12:33 PM</w:t>
      </w:r>
    </w:p>
    <w:p w14:paraId="0EF2FAD4" w14:textId="68E4311C" w:rsidR="00782E58" w:rsidRPr="00540489" w:rsidRDefault="00782E58" w:rsidP="002779C2">
      <w:pPr>
        <w:tabs>
          <w:tab w:val="right" w:pos="9360"/>
        </w:tabs>
        <w:spacing w:after="40"/>
        <w:ind w:left="360"/>
        <w:rPr>
          <w:rFonts w:eastAsia="Calibri" w:cs="Calibri"/>
          <w:sz w:val="28"/>
          <w:szCs w:val="28"/>
        </w:rPr>
      </w:pPr>
      <w:r w:rsidRPr="00540489">
        <w:rPr>
          <w:rFonts w:eastAsia="Calibri" w:cs="Calibri"/>
          <w:sz w:val="22"/>
          <w:szCs w:val="28"/>
        </w:rPr>
        <w:t xml:space="preserve">Presenter: Scott Bennett, Vice President for Administration and Finance </w:t>
      </w:r>
    </w:p>
    <w:p w14:paraId="3FC106F3" w14:textId="6C09D854" w:rsidR="00540489" w:rsidRPr="00A7742C" w:rsidRDefault="00782E58" w:rsidP="00A7742C">
      <w:pPr>
        <w:pStyle w:val="Heading2"/>
      </w:pPr>
      <w:r>
        <w:t>Adjournment</w:t>
      </w:r>
      <w:r w:rsidR="00FD2DCF">
        <w:tab/>
        <w:t>12:35 PM</w:t>
      </w:r>
    </w:p>
    <w:sectPr w:rsidR="00540489" w:rsidRPr="00A7742C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59AD7" w14:textId="77777777" w:rsidR="00517001" w:rsidRDefault="00517001" w:rsidP="002779C2">
      <w:r>
        <w:separator/>
      </w:r>
    </w:p>
  </w:endnote>
  <w:endnote w:type="continuationSeparator" w:id="0">
    <w:p w14:paraId="6298580A" w14:textId="77777777" w:rsidR="00517001" w:rsidRDefault="00517001" w:rsidP="0027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67C73" w14:textId="77777777" w:rsidR="00517001" w:rsidRDefault="00517001" w:rsidP="002779C2">
      <w:r>
        <w:separator/>
      </w:r>
    </w:p>
  </w:footnote>
  <w:footnote w:type="continuationSeparator" w:id="0">
    <w:p w14:paraId="5EF24926" w14:textId="77777777" w:rsidR="00517001" w:rsidRDefault="00517001" w:rsidP="00277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D5539" w14:textId="5A5820D1" w:rsidR="002779C2" w:rsidRDefault="00000000" w:rsidP="002779C2">
    <w:pPr>
      <w:ind w:left="1440"/>
      <w:rPr>
        <w:rFonts w:eastAsia="Calibri" w:cs="Calibri"/>
      </w:rPr>
    </w:pPr>
    <w:r>
      <w:pict w14:anchorId="32C22CE8">
        <v:shapetype id="_x0000_t202" coordsize="21600,21600" o:spt="202" path="m,l,21600r21600,l21600,xe">
          <v:stroke joinstyle="miter"/>
          <v:path gradientshapeok="t" o:connecttype="rect"/>
        </v:shapetype>
        <v:shape id="TextBox 100002" o:spid="_x0000_s1025" type="#_x0000_t202" style="position:absolute;left:0;text-align:left;margin-left:0;margin-top:14.65pt;width:48.75pt;height:61.95pt;z-index:1" stroked="f" strokeweight=".5pt">
          <v:fill opacity="0"/>
          <v:textbox inset="0,0,0,0">
            <w:txbxContent>
              <w:p w14:paraId="13BA2058" w14:textId="77777777" w:rsidR="002779C2" w:rsidRDefault="00000000" w:rsidP="002779C2">
                <w:r>
                  <w:pict w14:anchorId="5E418C8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1pt;height:62.25pt">
                      <v:imagedata r:id="rId1" o:title=""/>
                    </v:shape>
                  </w:pict>
                </w:r>
              </w:p>
              <w:p w14:paraId="66779400" w14:textId="77777777" w:rsidR="002779C2" w:rsidRDefault="002779C2" w:rsidP="002779C2"/>
            </w:txbxContent>
          </v:textbox>
          <w10:wrap type="square"/>
        </v:shape>
      </w:pict>
    </w:r>
  </w:p>
  <w:p w14:paraId="3D0B19A3" w14:textId="399D15BF" w:rsidR="002779C2" w:rsidRDefault="002779C2" w:rsidP="002779C2">
    <w:pPr>
      <w:spacing w:after="40"/>
      <w:ind w:left="1440"/>
      <w:rPr>
        <w:rFonts w:eastAsia="Calibri" w:cs="Calibri"/>
        <w:b/>
        <w:sz w:val="28"/>
      </w:rPr>
    </w:pPr>
    <w:r>
      <w:rPr>
        <w:rFonts w:eastAsia="Calibri" w:cs="Calibri"/>
        <w:b/>
        <w:sz w:val="28"/>
      </w:rPr>
      <w:t>Audit &amp; Compliance Committee Meeting</w:t>
    </w:r>
  </w:p>
  <w:p w14:paraId="6DE36950" w14:textId="77777777" w:rsidR="002779C2" w:rsidRDefault="002779C2" w:rsidP="002779C2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University of North Florida</w:t>
    </w:r>
  </w:p>
  <w:p w14:paraId="484C1FDE" w14:textId="07073472" w:rsidR="002779C2" w:rsidRDefault="002779C2" w:rsidP="002779C2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 xml:space="preserve">Wednesday, June 11, 2025, 12:00 PM </w:t>
    </w:r>
    <w:r w:rsidR="00A7742C">
      <w:rPr>
        <w:rFonts w:eastAsia="Calibri" w:cs="Calibri"/>
        <w:sz w:val="22"/>
      </w:rPr>
      <w:t>to</w:t>
    </w:r>
    <w:r>
      <w:rPr>
        <w:rFonts w:eastAsia="Calibri" w:cs="Calibri"/>
        <w:sz w:val="22"/>
      </w:rPr>
      <w:t xml:space="preserve"> 12:35 PM EDT</w:t>
    </w:r>
  </w:p>
  <w:p w14:paraId="2B6F6097" w14:textId="77777777" w:rsidR="002779C2" w:rsidRDefault="002779C2" w:rsidP="002779C2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Virtual</w:t>
    </w:r>
  </w:p>
  <w:p w14:paraId="4AF7ABC3" w14:textId="77777777" w:rsidR="002779C2" w:rsidRDefault="002779C2" w:rsidP="002779C2">
    <w:pPr>
      <w:pStyle w:val="Header"/>
      <w:ind w:left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94C3944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C3EBA"/>
    <w:multiLevelType w:val="multilevel"/>
    <w:tmpl w:val="F43E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B8A273E"/>
    <w:multiLevelType w:val="multilevel"/>
    <w:tmpl w:val="38B0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60107A"/>
    <w:multiLevelType w:val="multilevel"/>
    <w:tmpl w:val="7D3CE5BE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347614">
    <w:abstractNumId w:val="0"/>
  </w:num>
  <w:num w:numId="2" w16cid:durableId="934705584">
    <w:abstractNumId w:val="1"/>
  </w:num>
  <w:num w:numId="3" w16cid:durableId="1556356752">
    <w:abstractNumId w:val="4"/>
  </w:num>
  <w:num w:numId="4" w16cid:durableId="1814522346">
    <w:abstractNumId w:val="2"/>
  </w:num>
  <w:num w:numId="5" w16cid:durableId="59377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1B6D18"/>
    <w:rsid w:val="002779C2"/>
    <w:rsid w:val="002F259D"/>
    <w:rsid w:val="0032062E"/>
    <w:rsid w:val="0048386D"/>
    <w:rsid w:val="00492741"/>
    <w:rsid w:val="004D5EB6"/>
    <w:rsid w:val="00517001"/>
    <w:rsid w:val="00540489"/>
    <w:rsid w:val="006F524D"/>
    <w:rsid w:val="00740A51"/>
    <w:rsid w:val="00782E58"/>
    <w:rsid w:val="007968C1"/>
    <w:rsid w:val="008545C4"/>
    <w:rsid w:val="00A51C45"/>
    <w:rsid w:val="00A7742C"/>
    <w:rsid w:val="00A77B3E"/>
    <w:rsid w:val="00AE3626"/>
    <w:rsid w:val="00B16C67"/>
    <w:rsid w:val="00C03305"/>
    <w:rsid w:val="00CA2A55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840B7"/>
  <w15:chartTrackingRefBased/>
  <w15:docId w15:val="{1DA1F64A-1E00-41F4-85E0-527F59C0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9C2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79C2"/>
    <w:pPr>
      <w:spacing w:before="480" w:after="240"/>
      <w:outlineLvl w:val="0"/>
    </w:pPr>
    <w:rPr>
      <w:rFonts w:eastAsia="Calibri" w:cs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779C2"/>
    <w:pPr>
      <w:numPr>
        <w:numId w:val="1"/>
      </w:numPr>
      <w:tabs>
        <w:tab w:val="right" w:pos="9360"/>
      </w:tabs>
      <w:spacing w:before="120" w:after="120"/>
      <w:outlineLvl w:val="1"/>
    </w:pPr>
    <w:rPr>
      <w:rFonts w:eastAsia="Calibri" w:cs="Calibri"/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2779C2"/>
    <w:pPr>
      <w:numPr>
        <w:ilvl w:val="1"/>
        <w:numId w:val="1"/>
      </w:numPr>
      <w:tabs>
        <w:tab w:val="right" w:pos="9360"/>
      </w:tabs>
      <w:spacing w:after="40"/>
      <w:outlineLvl w:val="2"/>
    </w:pPr>
    <w:rPr>
      <w:rFonts w:eastAsia="Calibri" w:cs="Calibri"/>
      <w:b/>
    </w:rPr>
  </w:style>
  <w:style w:type="paragraph" w:styleId="Heading4">
    <w:name w:val="heading 4"/>
    <w:basedOn w:val="Heading3"/>
    <w:next w:val="Normal"/>
    <w:link w:val="Heading4Char"/>
    <w:unhideWhenUsed/>
    <w:qFormat/>
    <w:rsid w:val="002779C2"/>
    <w:pPr>
      <w:numPr>
        <w:ilvl w:val="2"/>
        <w:numId w:val="5"/>
      </w:numPr>
      <w:tabs>
        <w:tab w:val="clear" w:pos="9360"/>
        <w:tab w:val="left" w:pos="990"/>
        <w:tab w:val="num" w:pos="1440"/>
      </w:tabs>
      <w:ind w:left="144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79C2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link w:val="Heading2"/>
    <w:rsid w:val="002779C2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link w:val="Heading3"/>
    <w:rsid w:val="002779C2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2779C2"/>
    <w:rPr>
      <w:rFonts w:ascii="Calibri" w:eastAsia="Calibri" w:hAnsi="Calibri" w:cs="Calibri"/>
      <w:b/>
      <w:sz w:val="24"/>
      <w:szCs w:val="24"/>
    </w:rPr>
  </w:style>
  <w:style w:type="paragraph" w:customStyle="1" w:styleId="container">
    <w:name w:val="container"/>
    <w:basedOn w:val="Normal"/>
    <w:rsid w:val="002779C2"/>
    <w:rPr>
      <w:rFonts w:eastAsia="Calibri" w:cs="Calibri"/>
      <w:color w:val="7B7B89"/>
    </w:rPr>
  </w:style>
  <w:style w:type="paragraph" w:customStyle="1" w:styleId="p">
    <w:name w:val="p"/>
    <w:basedOn w:val="Normal"/>
    <w:rsid w:val="002779C2"/>
  </w:style>
  <w:style w:type="paragraph" w:styleId="Header">
    <w:name w:val="header"/>
    <w:basedOn w:val="Normal"/>
    <w:link w:val="HeaderChar"/>
    <w:rsid w:val="002779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779C2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2779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779C2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0030903\University%20of%20North%20Florida\Board%20of%20Trustees%20Files%20-%20General\AAA%20--%20Meeting%20Folders\Meeting%20Materials\Agenda\Agenda%20Template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D041BCA7994B8AC280426C4735BC" ma:contentTypeVersion="18" ma:contentTypeDescription="Create a new document." ma:contentTypeScope="" ma:versionID="ec6c407b13c09e5c9c17bee33ef47150">
  <xsd:schema xmlns:xsd="http://www.w3.org/2001/XMLSchema" xmlns:xs="http://www.w3.org/2001/XMLSchema" xmlns:p="http://schemas.microsoft.com/office/2006/metadata/properties" xmlns:ns1="http://schemas.microsoft.com/sharepoint/v3" xmlns:ns2="6bfc7305-e805-4ae0-b729-cce74d4a26b6" xmlns:ns3="bd177db9-367c-461c-9f3b-3109820cc04e" targetNamespace="http://schemas.microsoft.com/office/2006/metadata/properties" ma:root="true" ma:fieldsID="f92792cb488a3d2b70c84d86119f26f1" ns1:_="" ns2:_="" ns3:_="">
    <xsd:import namespace="http://schemas.microsoft.com/sharepoint/v3"/>
    <xsd:import namespace="6bfc7305-e805-4ae0-b729-cce74d4a26b6"/>
    <xsd:import namespace="bd177db9-367c-461c-9f3b-3109820c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7305-e805-4ae0-b729-cce74d4a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db9-367c-461c-9f3b-3109820c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91c2cb-7324-4b0f-bf80-f97185ed315d}" ma:internalName="TaxCatchAll" ma:showField="CatchAllData" ma:web="bd177db9-367c-461c-9f3b-3109820cc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177db9-367c-461c-9f3b-3109820cc04e" xsi:nil="true"/>
    <_ip_UnifiedCompliancePolicyProperties xmlns="http://schemas.microsoft.com/sharepoint/v3" xsi:nil="true"/>
    <lcf76f155ced4ddcb4097134ff3c332f xmlns="6bfc7305-e805-4ae0-b729-cce74d4a26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197A1-107F-4EF1-8B5A-AEBB34F6C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c7305-e805-4ae0-b729-cce74d4a26b6"/>
    <ds:schemaRef ds:uri="bd177db9-367c-461c-9f3b-3109820cc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288BF-A2CB-4147-B730-D139F38A76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177db9-367c-461c-9f3b-3109820cc04e"/>
    <ds:schemaRef ds:uri="6bfc7305-e805-4ae0-b729-cce74d4a26b6"/>
  </ds:schemaRefs>
</ds:datastoreItem>
</file>

<file path=customXml/itemProps3.xml><?xml version="1.0" encoding="utf-8"?>
<ds:datastoreItem xmlns:ds="http://schemas.openxmlformats.org/officeDocument/2006/customXml" ds:itemID="{AF8FEBCC-9242-48E0-81DD-598DB56E3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</Template>
  <TotalTime>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Knopp, Raygan</cp:lastModifiedBy>
  <cp:revision>5</cp:revision>
  <cp:lastPrinted>1900-01-01T05:00:00Z</cp:lastPrinted>
  <dcterms:created xsi:type="dcterms:W3CDTF">2025-06-02T17:26:00Z</dcterms:created>
  <dcterms:modified xsi:type="dcterms:W3CDTF">2025-06-03T18:05:00Z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dd7a9b4f-2fa7-49c7-9b28-bffffae1c1ff</vt:lpwstr>
  </property>
  <property fmtid="{D5CDD505-2E9C-101B-9397-08002B2CF9AE}" pid="3" name="MediaServiceImageTags">
    <vt:lpwstr/>
  </property>
  <property fmtid="{D5CDD505-2E9C-101B-9397-08002B2CF9AE}" pid="4" name="ContentTypeId">
    <vt:lpwstr>0x0101009B87D041BCA7994B8AC280426C4735BC</vt:lpwstr>
  </property>
</Properties>
</file>