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1717" w14:textId="77777777" w:rsidR="00ED057E" w:rsidRPr="00224BF7" w:rsidRDefault="00ED057E" w:rsidP="00EB11CD">
      <w:pPr>
        <w:pStyle w:val="Heading1"/>
        <w:spacing w:before="0"/>
        <w:rPr>
          <w:sz w:val="22"/>
        </w:rPr>
      </w:pPr>
      <w:r w:rsidRPr="00224BF7">
        <w:t>Agenda</w:t>
      </w:r>
    </w:p>
    <w:p w14:paraId="135BA433" w14:textId="77777777" w:rsidR="00ED057E" w:rsidRPr="00224BF7" w:rsidRDefault="00ED057E" w:rsidP="00EB11CD">
      <w:pPr>
        <w:pStyle w:val="Heading2"/>
      </w:pPr>
      <w:r w:rsidRPr="00224BF7">
        <w:t>Call to Order</w:t>
      </w:r>
    </w:p>
    <w:p w14:paraId="3DB70002" w14:textId="77777777" w:rsidR="00ED057E" w:rsidRPr="00224BF7" w:rsidRDefault="00ED057E" w:rsidP="00EB11CD">
      <w:pPr>
        <w:pStyle w:val="p"/>
        <w:spacing w:after="150"/>
        <w:rPr>
          <w:lang w:val="en-US" w:eastAsia="en-US" w:bidi="ar-SA"/>
        </w:rPr>
      </w:pPr>
      <w:r w:rsidRPr="00224BF7">
        <w:rPr>
          <w:lang w:val="en-US" w:eastAsia="en-US" w:bidi="ar-SA"/>
        </w:rPr>
        <w:t>Chair Hyde will call the meeting to order.</w:t>
      </w:r>
    </w:p>
    <w:p w14:paraId="30883182" w14:textId="77777777" w:rsidR="00ED057E" w:rsidRPr="00224BF7" w:rsidRDefault="00ED057E" w:rsidP="00EB11CD">
      <w:pPr>
        <w:pStyle w:val="Heading2"/>
      </w:pPr>
      <w:r w:rsidRPr="00224BF7">
        <w:t>Public Comment</w:t>
      </w:r>
    </w:p>
    <w:p w14:paraId="23F39414" w14:textId="52848AE5" w:rsidR="00EB11CD" w:rsidRDefault="00ED057E" w:rsidP="00EB11CD">
      <w:pPr>
        <w:pStyle w:val="Heading2"/>
      </w:pPr>
      <w:r w:rsidRPr="00224BF7">
        <w:t>BOT-1: Amended Regulation - 2.0381R Admissions – First Time in College (FTIC)</w:t>
      </w:r>
      <w:r w:rsidRPr="00224BF7">
        <w:tab/>
        <w:t>9:00 AM</w:t>
      </w:r>
    </w:p>
    <w:p w14:paraId="73E00777" w14:textId="423FC84A" w:rsidR="00ED057E" w:rsidRPr="00224BF7" w:rsidRDefault="00ED057E" w:rsidP="00EB11CD">
      <w:r w:rsidRPr="00EB11CD">
        <w:t>Presenter: Robyn Blank, Associate Vice President and Chief Compliance and Ethics Officer</w:t>
      </w:r>
    </w:p>
    <w:p w14:paraId="671C94E9" w14:textId="77777777" w:rsidR="00EB11CD" w:rsidRDefault="00ED057E" w:rsidP="00EB11CD">
      <w:pPr>
        <w:pStyle w:val="Heading2"/>
      </w:pPr>
      <w:r w:rsidRPr="00224BF7">
        <w:t>BOT-2: Amended Regulation - 2.0380R Admissions – General</w:t>
      </w:r>
      <w:r w:rsidRPr="00224BF7">
        <w:tab/>
        <w:t>9:02 AM</w:t>
      </w:r>
    </w:p>
    <w:p w14:paraId="748B45C1" w14:textId="4E89AAA6" w:rsidR="00ED057E" w:rsidRPr="00EB11CD" w:rsidRDefault="00ED057E" w:rsidP="00EB11CD">
      <w:r w:rsidRPr="00EB11CD">
        <w:t>Presenter: Robyn Blank, Associate Vice President and Chief Compliance and Ethics Officer</w:t>
      </w:r>
    </w:p>
    <w:p w14:paraId="75A613F8" w14:textId="77777777" w:rsidR="00EB11CD" w:rsidRDefault="00ED057E" w:rsidP="00EB11CD">
      <w:pPr>
        <w:pStyle w:val="Heading2"/>
      </w:pPr>
      <w:r w:rsidRPr="00224BF7">
        <w:t>BOT-3: Ratification of Amendments to the Collective Bargaining Agreement with the United Faculty of Florida</w:t>
      </w:r>
      <w:r w:rsidRPr="00224BF7">
        <w:tab/>
        <w:t>9:05 AM</w:t>
      </w:r>
    </w:p>
    <w:p w14:paraId="1E00021D" w14:textId="7F590082" w:rsidR="00ED057E" w:rsidRPr="00224BF7" w:rsidRDefault="00ED057E" w:rsidP="00EB11CD">
      <w:r w:rsidRPr="00224BF7">
        <w:t>Presenter: Mike Mattimore, Outside Labor Counsel</w:t>
      </w:r>
    </w:p>
    <w:p w14:paraId="015DD5E6" w14:textId="77777777" w:rsidR="00ED057E" w:rsidRPr="00224BF7" w:rsidRDefault="00ED057E" w:rsidP="00EB11CD">
      <w:pPr>
        <w:pStyle w:val="Heading2"/>
      </w:pPr>
      <w:r w:rsidRPr="00224BF7">
        <w:t>Adjournment</w:t>
      </w:r>
      <w:r w:rsidR="00224BF7">
        <w:tab/>
      </w:r>
      <w:r w:rsidR="00224BF7" w:rsidRPr="00224BF7">
        <w:t>9:</w:t>
      </w:r>
      <w:r w:rsidR="00224BF7">
        <w:t>10</w:t>
      </w:r>
      <w:r w:rsidR="00224BF7" w:rsidRPr="00224BF7">
        <w:t> AM</w:t>
      </w:r>
    </w:p>
    <w:p w14:paraId="07E39759" w14:textId="77777777" w:rsidR="00ED057E" w:rsidRPr="00224BF7" w:rsidRDefault="00ED057E">
      <w:pPr>
        <w:tabs>
          <w:tab w:val="right" w:pos="9360"/>
        </w:tabs>
      </w:pPr>
    </w:p>
    <w:sectPr w:rsidR="00ED057E" w:rsidRPr="00224BF7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85D3" w14:textId="77777777" w:rsidR="00EB11CD" w:rsidRDefault="00EB11CD" w:rsidP="00EB11CD">
      <w:pPr>
        <w:spacing w:before="0" w:after="0"/>
      </w:pPr>
      <w:r>
        <w:separator/>
      </w:r>
    </w:p>
  </w:endnote>
  <w:endnote w:type="continuationSeparator" w:id="0">
    <w:p w14:paraId="77435C47" w14:textId="77777777" w:rsidR="00EB11CD" w:rsidRDefault="00EB11CD" w:rsidP="00EB11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2FE1" w14:textId="77777777" w:rsidR="00EB11CD" w:rsidRDefault="00EB11CD" w:rsidP="00EB11CD">
      <w:pPr>
        <w:spacing w:before="0" w:after="0"/>
      </w:pPr>
      <w:r>
        <w:separator/>
      </w:r>
    </w:p>
  </w:footnote>
  <w:footnote w:type="continuationSeparator" w:id="0">
    <w:p w14:paraId="1DAAD683" w14:textId="77777777" w:rsidR="00EB11CD" w:rsidRDefault="00EB11CD" w:rsidP="00EB11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D4D4" w14:textId="1C768B79" w:rsidR="00EB11CD" w:rsidRPr="00224BF7" w:rsidRDefault="00EB11CD" w:rsidP="00EB11CD">
    <w:pPr>
      <w:spacing w:after="40"/>
      <w:ind w:left="1440"/>
      <w:rPr>
        <w:b/>
        <w:sz w:val="28"/>
      </w:rPr>
    </w:pPr>
    <w:r w:rsidRPr="00224BF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42C11" wp14:editId="17EA8ED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04875" cy="1047750"/>
              <wp:effectExtent l="0" t="0" r="0" b="0"/>
              <wp:wrapSquare wrapText="bothSides"/>
              <wp:docPr id="1733296362" name="TextBox 1000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67B4C" w14:textId="7B3BD7AB" w:rsidR="00EB11CD" w:rsidRDefault="00EB11CD" w:rsidP="00EB11C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B67B5" wp14:editId="6B46190C">
                                <wp:extent cx="647700" cy="790575"/>
                                <wp:effectExtent l="0" t="0" r="0" b="0"/>
                                <wp:docPr id="4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764E5DA" w14:textId="77777777" w:rsidR="00EB11CD" w:rsidRDefault="00EB11CD" w:rsidP="00EB11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42C11" id="_x0000_t202" coordsize="21600,21600" o:spt="202" path="m,l,21600r21600,l21600,xe">
              <v:stroke joinstyle="miter"/>
              <v:path gradientshapeok="t" o:connecttype="rect"/>
            </v:shapetype>
            <v:shape id="TextBox 100002" o:spid="_x0000_s1026" type="#_x0000_t202" style="position:absolute;left:0;text-align:left;margin-left:0;margin-top:0;width:71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" stroked="f" strokeweight=".5pt">
              <v:fill opacity="0"/>
              <v:textbox inset="0,0,0,0">
                <w:txbxContent>
                  <w:p w14:paraId="57767B4C" w14:textId="7B3BD7AB" w:rsidR="00EB11CD" w:rsidRDefault="00EB11CD" w:rsidP="00EB11CD">
                    <w:r>
                      <w:rPr>
                        <w:noProof/>
                      </w:rPr>
                      <w:drawing>
                        <wp:inline distT="0" distB="0" distL="0" distR="0" wp14:anchorId="746B67B5" wp14:editId="6B46190C">
                          <wp:extent cx="647700" cy="790575"/>
                          <wp:effectExtent l="0" t="0" r="0" b="0"/>
                          <wp:docPr id="4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764E5DA" w14:textId="77777777" w:rsidR="00EB11CD" w:rsidRDefault="00EB11CD" w:rsidP="00EB11CD"/>
                </w:txbxContent>
              </v:textbox>
              <w10:wrap type="square"/>
            </v:shape>
          </w:pict>
        </mc:Fallback>
      </mc:AlternateContent>
    </w:r>
    <w:r w:rsidRPr="00224BF7">
      <w:rPr>
        <w:b/>
        <w:sz w:val="28"/>
      </w:rPr>
      <w:t xml:space="preserve">BOT Meeting </w:t>
    </w:r>
  </w:p>
  <w:p w14:paraId="573BB3F0" w14:textId="77777777" w:rsidR="00EB11CD" w:rsidRPr="00224BF7" w:rsidRDefault="00EB11CD" w:rsidP="00EB11CD">
    <w:pPr>
      <w:spacing w:before="0" w:after="0"/>
      <w:ind w:left="1440"/>
      <w:rPr>
        <w:sz w:val="22"/>
      </w:rPr>
    </w:pPr>
    <w:r w:rsidRPr="00224BF7">
      <w:rPr>
        <w:sz w:val="22"/>
      </w:rPr>
      <w:t>University of North Florida</w:t>
    </w:r>
  </w:p>
  <w:p w14:paraId="2872DFD2" w14:textId="77777777" w:rsidR="00EB11CD" w:rsidRPr="00224BF7" w:rsidRDefault="00EB11CD" w:rsidP="00EB11CD">
    <w:pPr>
      <w:spacing w:before="0" w:after="0"/>
      <w:ind w:left="1440"/>
      <w:rPr>
        <w:sz w:val="22"/>
      </w:rPr>
    </w:pPr>
    <w:r w:rsidRPr="00224BF7">
      <w:rPr>
        <w:sz w:val="22"/>
      </w:rPr>
      <w:t>Wednesday, February 12, 2025 at 9:00 AM to 9:10 AM</w:t>
    </w:r>
  </w:p>
  <w:p w14:paraId="5A0148C3" w14:textId="77777777" w:rsidR="00EB11CD" w:rsidRPr="00224BF7" w:rsidRDefault="00EB11CD" w:rsidP="00EB11CD">
    <w:pPr>
      <w:spacing w:before="0" w:after="0"/>
      <w:ind w:left="1440"/>
      <w:rPr>
        <w:sz w:val="22"/>
      </w:rPr>
    </w:pPr>
    <w:r w:rsidRPr="00224BF7">
      <w:rPr>
        <w:sz w:val="22"/>
      </w:rPr>
      <w:t>Virtual</w:t>
    </w:r>
  </w:p>
  <w:p w14:paraId="3508F8C5" w14:textId="75C6E034" w:rsidR="00EB11CD" w:rsidRDefault="00EB1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7566412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pStyle w:val="Heading4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805556">
    <w:abstractNumId w:val="0"/>
  </w:num>
  <w:num w:numId="2" w16cid:durableId="15226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24BF7"/>
    <w:rsid w:val="00A77B3E"/>
    <w:rsid w:val="00BE0671"/>
    <w:rsid w:val="00CA2A55"/>
    <w:rsid w:val="00EB11CD"/>
    <w:rsid w:val="00E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CA01F37"/>
  <w15:chartTrackingRefBased/>
  <w15:docId w15:val="{7F5C320F-1DFE-45B9-9E76-7B27DA74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1CD"/>
    <w:pPr>
      <w:spacing w:before="120" w:after="120"/>
      <w:ind w:right="187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11CD"/>
    <w:pPr>
      <w:spacing w:before="48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B11CD"/>
    <w:pPr>
      <w:numPr>
        <w:numId w:val="1"/>
      </w:numPr>
      <w:tabs>
        <w:tab w:val="right" w:pos="9360"/>
      </w:tabs>
      <w:outlineLvl w:val="1"/>
    </w:pPr>
    <w:rPr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EB11CD"/>
    <w:pPr>
      <w:numPr>
        <w:ilvl w:val="1"/>
        <w:numId w:val="1"/>
      </w:numPr>
      <w:tabs>
        <w:tab w:val="right" w:pos="9360"/>
      </w:tabs>
      <w:spacing w:after="4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EB11CD"/>
    <w:pPr>
      <w:numPr>
        <w:ilvl w:val="2"/>
      </w:numPr>
      <w:tabs>
        <w:tab w:val="clear" w:pos="9360"/>
      </w:tabs>
      <w:spacing w:before="0"/>
      <w:ind w:right="0"/>
      <w:outlineLvl w:val="3"/>
    </w:pPr>
  </w:style>
  <w:style w:type="character" w:default="1" w:styleId="DefaultParagraphFont">
    <w:name w:val="Default Paragraph Font"/>
    <w:uiPriority w:val="1"/>
    <w:unhideWhenUsed/>
    <w:rsid w:val="00EB11C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B11CD"/>
  </w:style>
  <w:style w:type="paragraph" w:customStyle="1" w:styleId="container">
    <w:name w:val="container"/>
    <w:basedOn w:val="Normal"/>
    <w:rsid w:val="00EB11CD"/>
    <w:rPr>
      <w:color w:val="7B7B89"/>
    </w:rPr>
  </w:style>
  <w:style w:type="paragraph" w:customStyle="1" w:styleId="p">
    <w:name w:val="p"/>
    <w:basedOn w:val="Normal"/>
    <w:rsid w:val="00EB11CD"/>
  </w:style>
  <w:style w:type="paragraph" w:styleId="Header">
    <w:name w:val="header"/>
    <w:basedOn w:val="Normal"/>
    <w:link w:val="HeaderChar"/>
    <w:rsid w:val="00EB11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B11CD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rsid w:val="00EB11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B11CD"/>
    <w:rPr>
      <w:rFonts w:ascii="Calibri" w:eastAsia="Calibri" w:hAnsi="Calibri" w:cs="Calibri"/>
      <w:sz w:val="24"/>
      <w:szCs w:val="24"/>
    </w:rPr>
  </w:style>
  <w:style w:type="character" w:customStyle="1" w:styleId="Heading1Char">
    <w:name w:val="Heading 1 Char"/>
    <w:link w:val="Heading1"/>
    <w:rsid w:val="00EB11CD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link w:val="Heading2"/>
    <w:rsid w:val="00EB11CD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link w:val="Heading3"/>
    <w:rsid w:val="00EB11CD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EB11CD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AppData\Roaming\Microsoft\Templates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Style.dotx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cp:lastModifiedBy>Knopp, Raygan</cp:lastModifiedBy>
  <cp:revision>2</cp:revision>
  <cp:lastPrinted>1601-01-01T00:00:00Z</cp:lastPrinted>
  <dcterms:created xsi:type="dcterms:W3CDTF">2025-02-05T20:00:00Z</dcterms:created>
  <dcterms:modified xsi:type="dcterms:W3CDTF">2025-02-05T20:00:00Z</dcterms:modified>
</cp:coreProperties>
</file>