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3A858" w14:textId="31F7A983" w:rsidR="002527B3" w:rsidRDefault="00300CF0" w:rsidP="002527B3">
      <w:pPr>
        <w:pStyle w:val="Heading1"/>
      </w:pPr>
      <w:bookmarkStart w:id="0" w:name="_Hlk139009042"/>
      <w:r>
        <w:t>MINUTES</w:t>
      </w:r>
    </w:p>
    <w:p w14:paraId="052ED6FE" w14:textId="163B1306" w:rsidR="007A250C" w:rsidRDefault="007A250C" w:rsidP="007A250C">
      <w:r>
        <w:rPr>
          <w:b/>
          <w:bCs/>
        </w:rPr>
        <w:t xml:space="preserve">Trustees Present: </w:t>
      </w:r>
      <w:r>
        <w:t>Kevin Hyde (Chair), Mike Binder, Annie Egan, John Gol, Steve Moore, Nik Patel, John Grosso</w:t>
      </w:r>
    </w:p>
    <w:p w14:paraId="4291D3C2" w14:textId="77777777" w:rsidR="00E36DF1" w:rsidRDefault="00E36DF1" w:rsidP="007A250C">
      <w:pPr>
        <w:rPr>
          <w:b/>
          <w:bCs/>
        </w:rPr>
      </w:pPr>
    </w:p>
    <w:p w14:paraId="735584A0" w14:textId="51EEA0B0" w:rsidR="007A250C" w:rsidRPr="007A250C" w:rsidRDefault="007A250C" w:rsidP="007A250C">
      <w:r>
        <w:rPr>
          <w:b/>
          <w:bCs/>
        </w:rPr>
        <w:t xml:space="preserve">Trustees Virtual: </w:t>
      </w:r>
      <w:r>
        <w:t>Paul McElroy (Vice Chair), Jason Barrett, Chris Lazzara</w:t>
      </w:r>
      <w:r w:rsidR="00656D05">
        <w:t>, Jill Davis</w:t>
      </w:r>
    </w:p>
    <w:p w14:paraId="0DEA7D41" w14:textId="161F89DD" w:rsidR="00E36DF1" w:rsidRDefault="00E36DF1" w:rsidP="007A250C">
      <w:pPr>
        <w:rPr>
          <w:b/>
          <w:bCs/>
        </w:rPr>
      </w:pPr>
    </w:p>
    <w:p w14:paraId="38665421" w14:textId="4C5E7192" w:rsidR="007A250C" w:rsidRDefault="007A250C" w:rsidP="007A250C">
      <w:r>
        <w:rPr>
          <w:b/>
          <w:bCs/>
        </w:rPr>
        <w:t xml:space="preserve">Trustees Absent: </w:t>
      </w:r>
      <w:r>
        <w:t>Allison Korman Shelton (excused)</w:t>
      </w:r>
    </w:p>
    <w:p w14:paraId="1AEA4D80" w14:textId="44B798D5" w:rsidR="00E36DF1" w:rsidRPr="007A250C" w:rsidRDefault="00E36DF1" w:rsidP="007A250C"/>
    <w:p w14:paraId="5395A19E" w14:textId="772810EA" w:rsidR="00AF6BD3" w:rsidRPr="008B4A14" w:rsidRDefault="00AF6BD3" w:rsidP="00B23781">
      <w:pPr>
        <w:pStyle w:val="Heading2"/>
        <w:ind w:left="1350" w:hanging="1350"/>
      </w:pPr>
      <w:r w:rsidRPr="008B4A14">
        <w:t>Item 1</w:t>
      </w:r>
      <w:r w:rsidRPr="008B4A14">
        <w:tab/>
        <w:t>Call to Order</w:t>
      </w:r>
    </w:p>
    <w:p w14:paraId="13E1F33D" w14:textId="54F4D567" w:rsidR="00AF6BD3" w:rsidRDefault="00AF6BD3" w:rsidP="008B13E3">
      <w:pPr>
        <w:spacing w:line="240" w:lineRule="auto"/>
        <w:ind w:left="1350"/>
      </w:pPr>
      <w:r w:rsidRPr="008B4A14">
        <w:t xml:space="preserve">Chair Hyde </w:t>
      </w:r>
      <w:r w:rsidR="004C1CCF">
        <w:t>called</w:t>
      </w:r>
      <w:r w:rsidRPr="008B4A14">
        <w:t xml:space="preserve"> the meeting to order</w:t>
      </w:r>
      <w:r w:rsidR="00C24409">
        <w:t xml:space="preserve"> at 8:35 a.m.</w:t>
      </w:r>
    </w:p>
    <w:p w14:paraId="24D39891" w14:textId="211A6C5B" w:rsidR="000F7323" w:rsidRPr="008B4A14" w:rsidRDefault="000F7323" w:rsidP="00B23781">
      <w:pPr>
        <w:spacing w:line="240" w:lineRule="auto"/>
        <w:ind w:left="1350" w:hanging="1350"/>
      </w:pPr>
    </w:p>
    <w:p w14:paraId="2EA7B650" w14:textId="32DC8634" w:rsidR="00D205A5" w:rsidRPr="008B4A14" w:rsidRDefault="00D205A5" w:rsidP="00B23781">
      <w:pPr>
        <w:pStyle w:val="Heading2"/>
        <w:ind w:left="1350" w:hanging="1350"/>
      </w:pPr>
      <w:r w:rsidRPr="008B4A14">
        <w:t xml:space="preserve">Item </w:t>
      </w:r>
      <w:r w:rsidR="001F1731" w:rsidRPr="008B4A14">
        <w:t>2</w:t>
      </w:r>
      <w:r w:rsidRPr="008B4A14">
        <w:tab/>
        <w:t>Public Comment</w:t>
      </w:r>
    </w:p>
    <w:p w14:paraId="73763A13" w14:textId="0F2DCBD4" w:rsidR="00142D49" w:rsidRPr="008B4A14" w:rsidRDefault="00D205A5" w:rsidP="008B13E3">
      <w:pPr>
        <w:spacing w:line="240" w:lineRule="auto"/>
        <w:ind w:left="1350"/>
      </w:pPr>
      <w:r w:rsidRPr="008B4A14">
        <w:t xml:space="preserve">Chair Hyde </w:t>
      </w:r>
      <w:r w:rsidR="004C1CCF">
        <w:t>offered</w:t>
      </w:r>
      <w:r w:rsidRPr="008B4A14">
        <w:t xml:space="preserve"> the opportunity for public comment. </w:t>
      </w:r>
      <w:r w:rsidR="00C24409">
        <w:t>There were no requests for public comment.</w:t>
      </w:r>
    </w:p>
    <w:p w14:paraId="20626A27" w14:textId="77777777" w:rsidR="00F24940" w:rsidRPr="008B4A14" w:rsidRDefault="00F24940" w:rsidP="00B23781">
      <w:pPr>
        <w:spacing w:line="240" w:lineRule="auto"/>
        <w:ind w:left="1350" w:hanging="1350"/>
      </w:pPr>
    </w:p>
    <w:p w14:paraId="23A4906A" w14:textId="172359AD" w:rsidR="005C1C51" w:rsidRDefault="0041006D" w:rsidP="00B23781">
      <w:pPr>
        <w:pStyle w:val="Heading2"/>
        <w:ind w:left="1350" w:hanging="1350"/>
      </w:pPr>
      <w:r>
        <w:t>Item 3</w:t>
      </w:r>
      <w:r>
        <w:tab/>
      </w:r>
      <w:r w:rsidR="005C1C51">
        <w:t>Chair</w:t>
      </w:r>
      <w:r w:rsidR="00C24409">
        <w:t xml:space="preserve"> Hyde’s</w:t>
      </w:r>
      <w:r w:rsidR="005C1C51">
        <w:t xml:space="preserve"> </w:t>
      </w:r>
      <w:r w:rsidR="00E45984">
        <w:t>Remarks</w:t>
      </w:r>
    </w:p>
    <w:p w14:paraId="7AB17748" w14:textId="7A5568B7" w:rsidR="00C24409" w:rsidRPr="00C24409" w:rsidRDefault="00C24409" w:rsidP="00300CF0">
      <w:pPr>
        <w:ind w:left="1350"/>
      </w:pPr>
      <w:r>
        <w:t xml:space="preserve">Chair Hyde introduced our new Student Government President, John Grosso and </w:t>
      </w:r>
      <w:r w:rsidR="004C1CCF">
        <w:t>our new Student Government Vice President, Emily Sullivan. He reminded BOT members to turn on their microphone</w:t>
      </w:r>
      <w:r w:rsidR="00656D05">
        <w:t xml:space="preserve"> when they are speaking</w:t>
      </w:r>
      <w:r w:rsidR="004C1CCF">
        <w:t xml:space="preserve">, </w:t>
      </w:r>
      <w:r w:rsidR="00F55291">
        <w:t>for</w:t>
      </w:r>
      <w:r w:rsidR="004C1CCF">
        <w:t xml:space="preserve"> Zoom attendees to </w:t>
      </w:r>
      <w:r w:rsidR="00F55291">
        <w:t>hear.</w:t>
      </w:r>
    </w:p>
    <w:p w14:paraId="541A4B84" w14:textId="0FCFE90A" w:rsidR="00872940" w:rsidRDefault="00872940" w:rsidP="00B23781">
      <w:pPr>
        <w:ind w:left="1350" w:hanging="1350"/>
      </w:pPr>
    </w:p>
    <w:p w14:paraId="78B0AE0F" w14:textId="6FDFB73F" w:rsidR="00916C23" w:rsidRPr="00916C23" w:rsidRDefault="00872940" w:rsidP="002527B3">
      <w:pPr>
        <w:pStyle w:val="Heading2"/>
        <w:ind w:left="1350" w:hanging="1350"/>
      </w:pPr>
      <w:r w:rsidRPr="009C7E39">
        <w:t>Item 4</w:t>
      </w:r>
      <w:r w:rsidR="002527B3">
        <w:tab/>
      </w:r>
      <w:r w:rsidR="00916C23" w:rsidRPr="00916C23">
        <w:t>UNF Student Experience and Student Government Update</w:t>
      </w:r>
    </w:p>
    <w:p w14:paraId="189D6BAC" w14:textId="77777777" w:rsidR="00996914" w:rsidRDefault="00996914" w:rsidP="00996914">
      <w:pPr>
        <w:ind w:left="1350"/>
      </w:pPr>
      <w:r w:rsidRPr="00916C23">
        <w:t>John Grosso, the newly elected Student Government President and Trustee, and Emily Sullivan, the Student Government Vice President, share</w:t>
      </w:r>
      <w:r>
        <w:t>d</w:t>
      </w:r>
      <w:r w:rsidRPr="00916C23">
        <w:t xml:space="preserve"> their personal journeys at UNF</w:t>
      </w:r>
      <w:r>
        <w:t xml:space="preserve"> and provided an overview of the Student Government initiatives and goals.  </w:t>
      </w:r>
    </w:p>
    <w:p w14:paraId="487CB4C8" w14:textId="73302C9A" w:rsidR="00031F87" w:rsidRDefault="00031F87" w:rsidP="00916C23">
      <w:pPr>
        <w:ind w:left="1350"/>
      </w:pPr>
    </w:p>
    <w:p w14:paraId="160295BE" w14:textId="556EF4D8" w:rsidR="00EA506C" w:rsidRDefault="00EA506C" w:rsidP="00EA506C">
      <w:pPr>
        <w:ind w:left="1350"/>
      </w:pPr>
      <w:r w:rsidRPr="00EA506C">
        <w:t xml:space="preserve">Their initiatives focused on campus engagement and UNF development. Their vision aimed to improve student life, increase athletic participation, </w:t>
      </w:r>
      <w:r>
        <w:t>SG i</w:t>
      </w:r>
      <w:r w:rsidRPr="00EA506C">
        <w:t>nvolve</w:t>
      </w:r>
      <w:r>
        <w:t>ment</w:t>
      </w:r>
      <w:r w:rsidRPr="00EA506C">
        <w:t xml:space="preserve"> </w:t>
      </w:r>
      <w:r>
        <w:t>in welcoming new admits</w:t>
      </w:r>
      <w:r w:rsidRPr="00EA506C">
        <w:t xml:space="preserve">, and provide stronger support for the Osprey Involvement Center and Lend-A-Wing. They also emphasized the importance of creating traditions to foster connections with both current students and alumni. Other areas of focus were campus safety, University Connection and Outreach and Alumni Engagement.  Trustee Grosso and Ms. Sullivan concluded </w:t>
      </w:r>
      <w:r w:rsidRPr="00EA506C">
        <w:lastRenderedPageBreak/>
        <w:t>their presentation by thanking the Board for the opportunity to present their vision and initiatives on behalf of the Student Government.</w:t>
      </w:r>
    </w:p>
    <w:p w14:paraId="00AC0995" w14:textId="77777777" w:rsidR="00EA506C" w:rsidRDefault="00EA506C" w:rsidP="00916C23">
      <w:pPr>
        <w:ind w:left="1350"/>
      </w:pPr>
    </w:p>
    <w:p w14:paraId="3B7967AD" w14:textId="13E4AF65" w:rsidR="005053F0" w:rsidRPr="00996914" w:rsidRDefault="004D15E2" w:rsidP="00EA506C">
      <w:pPr>
        <w:ind w:left="1350"/>
      </w:pPr>
      <w:r w:rsidRPr="00996914">
        <w:t>Provost Karen Patterson</w:t>
      </w:r>
      <w:r w:rsidR="00EA506C" w:rsidRPr="00996914">
        <w:t xml:space="preserve"> express</w:t>
      </w:r>
      <w:r w:rsidR="00996914" w:rsidRPr="00996914">
        <w:t>ed</w:t>
      </w:r>
      <w:r w:rsidR="00EA506C" w:rsidRPr="00996914">
        <w:t xml:space="preserve"> confidence in Trustee Grosso and Ms. </w:t>
      </w:r>
      <w:r w:rsidR="003F2441" w:rsidRPr="00996914">
        <w:t>Sullivan’s</w:t>
      </w:r>
      <w:r w:rsidR="00EA506C" w:rsidRPr="00996914">
        <w:t xml:space="preserve"> leadership</w:t>
      </w:r>
      <w:r w:rsidRPr="00996914">
        <w:t>. She note</w:t>
      </w:r>
      <w:r w:rsidR="00A557D1" w:rsidRPr="00996914">
        <w:t>d Trustee Grosso</w:t>
      </w:r>
      <w:r w:rsidR="00BC5360" w:rsidRPr="00996914">
        <w:t>’s</w:t>
      </w:r>
      <w:r w:rsidR="00A557D1" w:rsidRPr="00996914">
        <w:t xml:space="preserve"> and Ms. Sullivan’s professionalism, as well as their thoughtful and intentional initiatives regarding student success. </w:t>
      </w:r>
      <w:r w:rsidR="00EA506C" w:rsidRPr="00996914">
        <w:t xml:space="preserve">President Limayem praised Trustee Grosso and Ms. Sullivan for their exceptional leadership, clear vision, and strong dedication to the students and the institution. Vice President Brian Verkamp thanked them for their presentation and acknowledged their impressive negotiation skills in securing favorable ticket prices for Jaguars </w:t>
      </w:r>
      <w:r w:rsidR="00996914">
        <w:t>games.</w:t>
      </w:r>
      <w:r w:rsidR="00EA506C" w:rsidRPr="00996914">
        <w:t xml:space="preserve"> Chair Hyde acknowledged </w:t>
      </w:r>
      <w:r w:rsidR="005053F0" w:rsidRPr="00996914">
        <w:t xml:space="preserve">their thoughtful presentation. </w:t>
      </w:r>
    </w:p>
    <w:p w14:paraId="678D8CA2" w14:textId="77777777" w:rsidR="005053F0" w:rsidRDefault="005053F0" w:rsidP="00EA506C">
      <w:pPr>
        <w:ind w:left="1350"/>
      </w:pPr>
    </w:p>
    <w:p w14:paraId="062F7FE4" w14:textId="5FC38A8A" w:rsidR="008B59EF" w:rsidRDefault="008B59EF" w:rsidP="008B59EF">
      <w:pPr>
        <w:pStyle w:val="Heading2"/>
        <w:ind w:left="1350" w:hanging="1350"/>
      </w:pPr>
      <w:r>
        <w:t xml:space="preserve">Item </w:t>
      </w:r>
      <w:r w:rsidR="000F7323">
        <w:t>5</w:t>
      </w:r>
      <w:r>
        <w:tab/>
      </w:r>
      <w:r w:rsidRPr="00F31585">
        <w:t>11.00</w:t>
      </w:r>
      <w:r w:rsidR="00C15776">
        <w:t>1</w:t>
      </w:r>
      <w:r w:rsidRPr="00F31585">
        <w:t>0R Schedule of Tuition and Fees</w:t>
      </w:r>
    </w:p>
    <w:p w14:paraId="1CD032D5" w14:textId="467FE10C" w:rsidR="00610A72" w:rsidRDefault="008B59EF" w:rsidP="00C15776">
      <w:pPr>
        <w:ind w:left="1350"/>
      </w:pPr>
      <w:r>
        <w:t>Vice President Bennett presen</w:t>
      </w:r>
      <w:r w:rsidR="005C39B1">
        <w:t>ted an</w:t>
      </w:r>
      <w:r w:rsidRPr="00422660">
        <w:t xml:space="preserve"> amend</w:t>
      </w:r>
      <w:r>
        <w:t>ment</w:t>
      </w:r>
      <w:r w:rsidR="005C39B1">
        <w:t xml:space="preserve"> </w:t>
      </w:r>
      <w:r w:rsidR="005053F0">
        <w:t xml:space="preserve">to </w:t>
      </w:r>
      <w:r w:rsidR="005053F0" w:rsidRPr="005053F0">
        <w:t xml:space="preserve">11.0010R Schedule of Tuition and Fees </w:t>
      </w:r>
      <w:r w:rsidR="00E36DF1">
        <w:t>bout</w:t>
      </w:r>
      <w:r w:rsidR="005C39B1">
        <w:t xml:space="preserve"> scheduled tuition fees</w:t>
      </w:r>
      <w:r>
        <w:t>.</w:t>
      </w:r>
      <w:r w:rsidR="00C15776">
        <w:t xml:space="preserve"> He noted </w:t>
      </w:r>
      <w:r w:rsidR="005053F0">
        <w:t xml:space="preserve">any changes in tuition and fees require a super majority </w:t>
      </w:r>
      <w:r w:rsidR="00FE6D0B">
        <w:t>of</w:t>
      </w:r>
      <w:r w:rsidRPr="00ED70BB">
        <w:t xml:space="preserve"> 9 affirmative votes. </w:t>
      </w:r>
    </w:p>
    <w:p w14:paraId="3BDC4F5F" w14:textId="77777777" w:rsidR="00610A72" w:rsidRDefault="00610A72" w:rsidP="00C15776">
      <w:pPr>
        <w:ind w:left="1350"/>
      </w:pPr>
    </w:p>
    <w:p w14:paraId="3B5AFA99" w14:textId="79324B06" w:rsidR="00FE6D0B" w:rsidRDefault="00C15776" w:rsidP="007A250C">
      <w:pPr>
        <w:ind w:left="1350"/>
      </w:pPr>
      <w:r>
        <w:t xml:space="preserve">The changes are </w:t>
      </w:r>
      <w:r w:rsidR="00610A72">
        <w:t>minor</w:t>
      </w:r>
      <w:r w:rsidR="005053F0">
        <w:t xml:space="preserve">.  Currently, the </w:t>
      </w:r>
      <w:r w:rsidR="00610A72">
        <w:t>RN to BSN program</w:t>
      </w:r>
      <w:r w:rsidR="005053F0">
        <w:t xml:space="preserve"> has </w:t>
      </w:r>
      <w:r w:rsidR="00A64C64">
        <w:t>its</w:t>
      </w:r>
      <w:r w:rsidR="005053F0">
        <w:t xml:space="preserve"> own tuition rate based on cost recovery.  </w:t>
      </w:r>
      <w:r w:rsidR="00FE6D0B">
        <w:t>T</w:t>
      </w:r>
      <w:r w:rsidR="00610A72">
        <w:t>he BOG</w:t>
      </w:r>
      <w:r w:rsidR="00FE6D0B">
        <w:t xml:space="preserve"> requires rates for these programs to be converted back </w:t>
      </w:r>
      <w:r w:rsidR="00610A72">
        <w:t>to the normal tuition rates, which ultimately lowers the tuition for the students</w:t>
      </w:r>
      <w:r w:rsidR="00FE6D0B">
        <w:t xml:space="preserve"> in this program from $142.00 per credit hour</w:t>
      </w:r>
      <w:r w:rsidR="00996914">
        <w:t xml:space="preserve"> </w:t>
      </w:r>
      <w:r w:rsidR="00FE6D0B">
        <w:t xml:space="preserve">back to the normal tuition rate of $105.00 per credit hour.  The only other change is the </w:t>
      </w:r>
      <w:r w:rsidR="00610A72">
        <w:t xml:space="preserve">mandatory </w:t>
      </w:r>
      <w:r w:rsidR="00FE6D0B">
        <w:t xml:space="preserve">State </w:t>
      </w:r>
      <w:r w:rsidR="00610A72">
        <w:t xml:space="preserve">fee </w:t>
      </w:r>
      <w:r w:rsidR="00FE6D0B">
        <w:t xml:space="preserve">for students who take the same class three times.  These students are required to pay the full cost of attendance.  The amount is dictated by the </w:t>
      </w:r>
      <w:r w:rsidR="003F2441">
        <w:t>State,</w:t>
      </w:r>
      <w:r w:rsidR="00FE6D0B">
        <w:t xml:space="preserve"> and it is updated annually.</w:t>
      </w:r>
    </w:p>
    <w:p w14:paraId="6B0AD317" w14:textId="77777777" w:rsidR="00FE6D0B" w:rsidRDefault="00FE6D0B" w:rsidP="00E36DF1">
      <w:pPr>
        <w:ind w:left="1350"/>
      </w:pPr>
    </w:p>
    <w:p w14:paraId="33DAC375" w14:textId="2E2B0FE7" w:rsidR="008633A7" w:rsidRDefault="007A250C" w:rsidP="00E36DF1">
      <w:pPr>
        <w:ind w:left="1350"/>
      </w:pPr>
      <w:r>
        <w:t xml:space="preserve">Chair Hyde </w:t>
      </w:r>
      <w:r w:rsidRPr="007A250C">
        <w:t xml:space="preserve">asked if there were any questions </w:t>
      </w:r>
      <w:r>
        <w:t>for V</w:t>
      </w:r>
      <w:r w:rsidR="005519B1">
        <w:t xml:space="preserve">ice </w:t>
      </w:r>
      <w:r>
        <w:t>P</w:t>
      </w:r>
      <w:r w:rsidR="005519B1">
        <w:t>resident</w:t>
      </w:r>
      <w:r>
        <w:t xml:space="preserve"> Bennett. </w:t>
      </w:r>
      <w:r w:rsidRPr="007A250C">
        <w:t>There being no questions</w:t>
      </w:r>
      <w:r>
        <w:t xml:space="preserve">, </w:t>
      </w:r>
      <w:r w:rsidR="00FE6D0B">
        <w:t xml:space="preserve">Chair Hyde asked for a MOTION to </w:t>
      </w:r>
      <w:r w:rsidR="003F2441">
        <w:t>APPROVE the</w:t>
      </w:r>
      <w:r w:rsidR="00FE6D0B">
        <w:t xml:space="preserve"> amendments to </w:t>
      </w:r>
      <w:r w:rsidR="00FE6D0B" w:rsidRPr="00FE6D0B">
        <w:t>11.0010R Schedule of Tuition and Fees</w:t>
      </w:r>
      <w:r w:rsidR="00FE6D0B">
        <w:t xml:space="preserve">.  </w:t>
      </w:r>
      <w:r w:rsidRPr="004C1CCF">
        <w:t xml:space="preserve">Trustee </w:t>
      </w:r>
      <w:r>
        <w:t>Grosso</w:t>
      </w:r>
      <w:r w:rsidRPr="004C1CCF">
        <w:t xml:space="preserve"> made a MOTION to </w:t>
      </w:r>
      <w:r w:rsidR="00E36DF1" w:rsidRPr="004C1CCF">
        <w:t>APPROVE,</w:t>
      </w:r>
      <w:r w:rsidRPr="004C1CCF">
        <w:t xml:space="preserve"> and Trustee </w:t>
      </w:r>
      <w:r>
        <w:t>Barrett</w:t>
      </w:r>
      <w:r w:rsidRPr="004C1CCF">
        <w:t xml:space="preserve"> SECONDED. </w:t>
      </w:r>
      <w:r w:rsidR="009A6000" w:rsidRPr="009A6000">
        <w:t>The motion was approved unanimously by the Board</w:t>
      </w:r>
      <w:r w:rsidR="005D22D2">
        <w:t xml:space="preserve"> with a super majority of 9 affirmative votes</w:t>
      </w:r>
      <w:r w:rsidR="009A6000" w:rsidRPr="009A6000">
        <w:t>.</w:t>
      </w:r>
    </w:p>
    <w:p w14:paraId="22899C47" w14:textId="77777777" w:rsidR="00E36DF1" w:rsidRDefault="00E36DF1" w:rsidP="00E36DF1">
      <w:pPr>
        <w:ind w:left="1350"/>
      </w:pPr>
    </w:p>
    <w:p w14:paraId="58F5BD63" w14:textId="3CE79FEA" w:rsidR="008B59EF" w:rsidRDefault="008B59EF" w:rsidP="008B59EF">
      <w:pPr>
        <w:pStyle w:val="Heading2"/>
        <w:ind w:left="1350" w:hanging="1350"/>
      </w:pPr>
      <w:r>
        <w:t xml:space="preserve">Item </w:t>
      </w:r>
      <w:r w:rsidR="000F7323">
        <w:t>6</w:t>
      </w:r>
      <w:r>
        <w:tab/>
      </w:r>
      <w:r w:rsidRPr="00C3353D">
        <w:t>11.0020R Special Fees, Fines and Penalties</w:t>
      </w:r>
    </w:p>
    <w:p w14:paraId="5B2CCBCC" w14:textId="154F7AA7" w:rsidR="008B59EF" w:rsidRDefault="008B59EF" w:rsidP="00E36DF1">
      <w:pPr>
        <w:ind w:left="1350"/>
      </w:pPr>
      <w:r>
        <w:t>V</w:t>
      </w:r>
      <w:r w:rsidR="005519B1">
        <w:t xml:space="preserve">ice </w:t>
      </w:r>
      <w:r w:rsidR="005E61F7">
        <w:t>P</w:t>
      </w:r>
      <w:r w:rsidR="005519B1">
        <w:t>resident</w:t>
      </w:r>
      <w:r w:rsidR="005E61F7">
        <w:t xml:space="preserve"> </w:t>
      </w:r>
      <w:r>
        <w:t>Bennett present</w:t>
      </w:r>
      <w:r w:rsidR="00E36DF1">
        <w:t>ed</w:t>
      </w:r>
      <w:r>
        <w:t xml:space="preserve"> </w:t>
      </w:r>
      <w:r w:rsidR="00FE6D0B">
        <w:t xml:space="preserve">the </w:t>
      </w:r>
      <w:r w:rsidRPr="00422660">
        <w:t>amend</w:t>
      </w:r>
      <w:r>
        <w:t>ment</w:t>
      </w:r>
      <w:r w:rsidR="00FE6D0B">
        <w:t xml:space="preserve"> to </w:t>
      </w:r>
      <w:r w:rsidR="00FE6D0B" w:rsidRPr="00C3353D">
        <w:t>11.0020R Special Fees, Fines and Penalties</w:t>
      </w:r>
      <w:r w:rsidR="00E36DF1">
        <w:t xml:space="preserve">, which </w:t>
      </w:r>
      <w:r w:rsidR="00FE6D0B">
        <w:t xml:space="preserve">also </w:t>
      </w:r>
      <w:r w:rsidR="00E36DF1">
        <w:t xml:space="preserve">must </w:t>
      </w:r>
      <w:r w:rsidR="00FE6D0B">
        <w:t xml:space="preserve">require a super majority of </w:t>
      </w:r>
      <w:r w:rsidRPr="00ED70BB">
        <w:t xml:space="preserve">9 affirmative votes.  </w:t>
      </w:r>
      <w:r w:rsidRPr="008B4A14">
        <w:tab/>
      </w:r>
    </w:p>
    <w:p w14:paraId="33A9D6D5" w14:textId="15A379EE" w:rsidR="00E36DF1" w:rsidRDefault="00E36DF1" w:rsidP="00E36DF1">
      <w:pPr>
        <w:ind w:left="1350"/>
      </w:pPr>
    </w:p>
    <w:p w14:paraId="3B895D0D" w14:textId="72B1EB3D" w:rsidR="00E36DF1" w:rsidRDefault="00FE6D0B" w:rsidP="00A64C64">
      <w:pPr>
        <w:ind w:left="1350"/>
      </w:pPr>
      <w:r>
        <w:t>VP Bennett noted that t</w:t>
      </w:r>
      <w:r w:rsidR="00E36DF1">
        <w:t xml:space="preserve">here is a minor change </w:t>
      </w:r>
      <w:r w:rsidR="008D060B">
        <w:t>i</w:t>
      </w:r>
      <w:r w:rsidR="00D859C7">
        <w:t>n</w:t>
      </w:r>
      <w:r w:rsidR="008D060B">
        <w:t xml:space="preserve"> </w:t>
      </w:r>
      <w:r w:rsidR="00A64C64">
        <w:t>the</w:t>
      </w:r>
      <w:r w:rsidR="008D060B">
        <w:t xml:space="preserve"> convenience fee from the credit card companies.  This convenience fee will be</w:t>
      </w:r>
      <w:r w:rsidR="00E36DF1">
        <w:t xml:space="preserve"> passed onto </w:t>
      </w:r>
      <w:r w:rsidR="008D060B">
        <w:t>UNF</w:t>
      </w:r>
      <w:r w:rsidR="00E36DF1">
        <w:t xml:space="preserve"> from the credit card companies,</w:t>
      </w:r>
      <w:r w:rsidR="00A31AFC">
        <w:t xml:space="preserve"> which will increase </w:t>
      </w:r>
      <w:r w:rsidR="00A64C64">
        <w:t xml:space="preserve">by $0.10 </w:t>
      </w:r>
      <w:r w:rsidR="00A31AFC">
        <w:t>when students use their credit cards</w:t>
      </w:r>
      <w:r w:rsidR="00A64C64">
        <w:t>.</w:t>
      </w:r>
    </w:p>
    <w:p w14:paraId="4CA6B15E" w14:textId="77777777" w:rsidR="00A64C64" w:rsidRDefault="00A64C64" w:rsidP="00A64C64">
      <w:pPr>
        <w:ind w:left="1350"/>
      </w:pPr>
    </w:p>
    <w:p w14:paraId="71E9DA56" w14:textId="18D91550" w:rsidR="00483C30" w:rsidRDefault="009A6000" w:rsidP="005D22D2">
      <w:pPr>
        <w:ind w:left="1350"/>
      </w:pPr>
      <w:r>
        <w:lastRenderedPageBreak/>
        <w:t xml:space="preserve">Chair Hyde </w:t>
      </w:r>
      <w:r w:rsidRPr="007A250C">
        <w:t xml:space="preserve">asked if there </w:t>
      </w:r>
      <w:r>
        <w:t xml:space="preserve">was a MOTION to APPROVE, then </w:t>
      </w:r>
      <w:r w:rsidRPr="004C1CCF">
        <w:t xml:space="preserve">Trustee </w:t>
      </w:r>
      <w:r>
        <w:t xml:space="preserve">Egan </w:t>
      </w:r>
      <w:r w:rsidRPr="004C1CCF">
        <w:t xml:space="preserve">made a MOTION to APPROVE, and Trustee </w:t>
      </w:r>
      <w:r>
        <w:t xml:space="preserve">Patel </w:t>
      </w:r>
      <w:r w:rsidRPr="004C1CCF">
        <w:t xml:space="preserve">SECONDED. </w:t>
      </w:r>
      <w:r w:rsidRPr="009A6000">
        <w:t>The motion was approved unanimously by the Board</w:t>
      </w:r>
      <w:r w:rsidR="005D22D2">
        <w:t xml:space="preserve"> with a super majority of 9 affirmative votes</w:t>
      </w:r>
      <w:r w:rsidRPr="009A6000">
        <w:t>.</w:t>
      </w:r>
    </w:p>
    <w:p w14:paraId="1AA4CFFD" w14:textId="77777777" w:rsidR="00E36DF1" w:rsidRDefault="00E36DF1" w:rsidP="00E36DF1">
      <w:pPr>
        <w:shd w:val="clear" w:color="auto" w:fill="FFFFFF" w:themeFill="background1"/>
        <w:ind w:left="1350"/>
      </w:pPr>
    </w:p>
    <w:p w14:paraId="7A1294E3" w14:textId="096B2835" w:rsidR="00C3092A" w:rsidRDefault="00C3092A" w:rsidP="007533E7">
      <w:pPr>
        <w:pStyle w:val="Heading2"/>
        <w:ind w:left="1350" w:hanging="1350"/>
        <w:rPr>
          <w:color w:val="2F5496"/>
        </w:rPr>
      </w:pPr>
      <w:r>
        <w:t xml:space="preserve">Item </w:t>
      </w:r>
      <w:r w:rsidR="000F7323">
        <w:t>7</w:t>
      </w:r>
      <w:r w:rsidR="007533E7">
        <w:tab/>
      </w:r>
      <w:r>
        <w:t>2023-2028 Strategic Plan including Mission Statement</w:t>
      </w:r>
    </w:p>
    <w:p w14:paraId="6DE18594" w14:textId="7EFAF872" w:rsidR="00C3092A" w:rsidRDefault="00DD2AEC" w:rsidP="00300ACF">
      <w:pPr>
        <w:pStyle w:val="Heading3"/>
        <w:ind w:left="720" w:firstLine="720"/>
        <w:rPr>
          <w:b/>
          <w:bCs/>
          <w:i w:val="0"/>
          <w:iCs/>
          <w:sz w:val="22"/>
          <w:szCs w:val="22"/>
        </w:rPr>
      </w:pPr>
      <w:r>
        <w:rPr>
          <w:b/>
          <w:bCs/>
          <w:i w:val="0"/>
          <w:iCs/>
          <w:sz w:val="22"/>
          <w:szCs w:val="22"/>
        </w:rPr>
        <w:t>7</w:t>
      </w:r>
      <w:r w:rsidR="00C3092A" w:rsidRPr="00900F67">
        <w:rPr>
          <w:b/>
          <w:bCs/>
          <w:i w:val="0"/>
          <w:iCs/>
          <w:sz w:val="22"/>
          <w:szCs w:val="22"/>
        </w:rPr>
        <w:t>A. Mission Statement</w:t>
      </w:r>
    </w:p>
    <w:p w14:paraId="71ADC8A0" w14:textId="1E018246" w:rsidR="00D87582" w:rsidRDefault="00D87582" w:rsidP="00300ACF">
      <w:pPr>
        <w:ind w:left="1440"/>
      </w:pPr>
      <w:r w:rsidRPr="005B3042">
        <w:t>Dr. Chitra Balasubramanian and Dr. John Kantner present</w:t>
      </w:r>
      <w:r>
        <w:t>ed</w:t>
      </w:r>
      <w:r w:rsidRPr="005B3042">
        <w:t xml:space="preserve"> the final draft of</w:t>
      </w:r>
      <w:r>
        <w:t xml:space="preserve"> So</w:t>
      </w:r>
      <w:r w:rsidR="003F2441">
        <w:t>a</w:t>
      </w:r>
      <w:r>
        <w:t>ring Higher Together -</w:t>
      </w:r>
      <w:r w:rsidRPr="005B3042">
        <w:t xml:space="preserve"> UNF’s 2023-2028 Strategic </w:t>
      </w:r>
      <w:r>
        <w:t xml:space="preserve">Plan. </w:t>
      </w:r>
      <w:r w:rsidRPr="00435F28">
        <w:t>Dr. Chitra Balasubramanian and Dr. John Kantner</w:t>
      </w:r>
      <w:r>
        <w:t xml:space="preserve"> reviewed the following items of the strategic plan:</w:t>
      </w:r>
    </w:p>
    <w:p w14:paraId="32F686C1" w14:textId="77777777" w:rsidR="00D87582" w:rsidRPr="005B3042" w:rsidRDefault="00D87582" w:rsidP="00300ACF">
      <w:pPr>
        <w:pStyle w:val="ListParagraph"/>
        <w:numPr>
          <w:ilvl w:val="0"/>
          <w:numId w:val="6"/>
        </w:numPr>
        <w:spacing w:after="160" w:line="259" w:lineRule="auto"/>
        <w:ind w:left="2160"/>
        <w:contextualSpacing/>
      </w:pPr>
      <w:r w:rsidRPr="005B3042">
        <w:t>Mission &amp; Vision Statement</w:t>
      </w:r>
    </w:p>
    <w:p w14:paraId="369C71DB" w14:textId="77777777" w:rsidR="00D87582" w:rsidRPr="005B3042" w:rsidRDefault="00D87582" w:rsidP="00300ACF">
      <w:pPr>
        <w:pStyle w:val="ListParagraph"/>
        <w:numPr>
          <w:ilvl w:val="0"/>
          <w:numId w:val="6"/>
        </w:numPr>
        <w:spacing w:after="160" w:line="259" w:lineRule="auto"/>
        <w:ind w:left="2160"/>
        <w:contextualSpacing/>
      </w:pPr>
      <w:r w:rsidRPr="005B3042">
        <w:t>Values</w:t>
      </w:r>
    </w:p>
    <w:p w14:paraId="2AC8ACEF" w14:textId="77777777" w:rsidR="00D87582" w:rsidRPr="005B3042" w:rsidRDefault="00D87582" w:rsidP="00300ACF">
      <w:pPr>
        <w:pStyle w:val="ListParagraph"/>
        <w:numPr>
          <w:ilvl w:val="0"/>
          <w:numId w:val="6"/>
        </w:numPr>
        <w:spacing w:after="160" w:line="259" w:lineRule="auto"/>
        <w:ind w:left="2160"/>
        <w:contextualSpacing/>
      </w:pPr>
      <w:r w:rsidRPr="005B3042">
        <w:t xml:space="preserve">Institutional Aspirations </w:t>
      </w:r>
    </w:p>
    <w:p w14:paraId="6F9F2683" w14:textId="77777777" w:rsidR="00D87582" w:rsidRPr="005B3042" w:rsidRDefault="00D87582" w:rsidP="00300ACF">
      <w:pPr>
        <w:pStyle w:val="ListParagraph"/>
        <w:numPr>
          <w:ilvl w:val="0"/>
          <w:numId w:val="6"/>
        </w:numPr>
        <w:spacing w:after="160" w:line="259" w:lineRule="auto"/>
        <w:ind w:left="2160"/>
        <w:contextualSpacing/>
      </w:pPr>
      <w:r w:rsidRPr="005B3042">
        <w:t>Areas of Focus</w:t>
      </w:r>
    </w:p>
    <w:p w14:paraId="479559B0" w14:textId="77777777" w:rsidR="00D87582" w:rsidRPr="005B3042" w:rsidRDefault="00D87582" w:rsidP="00300ACF">
      <w:pPr>
        <w:pStyle w:val="ListParagraph"/>
        <w:numPr>
          <w:ilvl w:val="0"/>
          <w:numId w:val="6"/>
        </w:numPr>
        <w:spacing w:after="160" w:line="259" w:lineRule="auto"/>
        <w:ind w:left="2160"/>
        <w:contextualSpacing/>
      </w:pPr>
      <w:r w:rsidRPr="005B3042">
        <w:t>Strategic Priorities</w:t>
      </w:r>
    </w:p>
    <w:p w14:paraId="479E9692" w14:textId="77777777" w:rsidR="00D87582" w:rsidRPr="005B3042" w:rsidRDefault="00D87582" w:rsidP="00300ACF">
      <w:pPr>
        <w:pStyle w:val="ListParagraph"/>
        <w:numPr>
          <w:ilvl w:val="1"/>
          <w:numId w:val="6"/>
        </w:numPr>
        <w:spacing w:after="160" w:line="259" w:lineRule="auto"/>
        <w:ind w:left="2880"/>
        <w:contextualSpacing/>
      </w:pPr>
      <w:r w:rsidRPr="005B3042">
        <w:t>Goals</w:t>
      </w:r>
    </w:p>
    <w:p w14:paraId="2A032C84" w14:textId="77777777" w:rsidR="00D87582" w:rsidRPr="005B3042" w:rsidRDefault="00D87582" w:rsidP="00300ACF">
      <w:pPr>
        <w:pStyle w:val="ListParagraph"/>
        <w:numPr>
          <w:ilvl w:val="1"/>
          <w:numId w:val="6"/>
        </w:numPr>
        <w:spacing w:after="160" w:line="259" w:lineRule="auto"/>
        <w:ind w:left="2880"/>
        <w:contextualSpacing/>
      </w:pPr>
      <w:r w:rsidRPr="005B3042">
        <w:t>Measurement Metrics</w:t>
      </w:r>
    </w:p>
    <w:p w14:paraId="324AE4DD" w14:textId="1ED8A0F9" w:rsidR="00C3092A" w:rsidRDefault="00D87582" w:rsidP="00300ACF">
      <w:pPr>
        <w:pStyle w:val="ListParagraph"/>
        <w:numPr>
          <w:ilvl w:val="1"/>
          <w:numId w:val="6"/>
        </w:numPr>
        <w:spacing w:after="160" w:line="259" w:lineRule="auto"/>
        <w:ind w:left="2880"/>
        <w:contextualSpacing/>
      </w:pPr>
      <w:r w:rsidRPr="005B3042">
        <w:t>Investment</w:t>
      </w:r>
    </w:p>
    <w:p w14:paraId="77A44306" w14:textId="59457853" w:rsidR="00D87582" w:rsidRDefault="00D87582" w:rsidP="00300ACF">
      <w:pPr>
        <w:ind w:left="1440"/>
        <w:rPr>
          <w:i/>
          <w:iCs/>
        </w:rPr>
      </w:pPr>
      <w:r w:rsidRPr="00D87582">
        <w:rPr>
          <w:i/>
          <w:iCs/>
        </w:rPr>
        <w:t>See UNF’s 2023-2028 Strategic Plan (Attachment A)</w:t>
      </w:r>
    </w:p>
    <w:p w14:paraId="5925F7DF" w14:textId="77777777" w:rsidR="00D87582" w:rsidRPr="00D87582" w:rsidRDefault="00D87582" w:rsidP="00300ACF">
      <w:pPr>
        <w:ind w:left="1440"/>
        <w:rPr>
          <w:i/>
          <w:iCs/>
        </w:rPr>
      </w:pPr>
    </w:p>
    <w:p w14:paraId="7E3AB02C" w14:textId="146F9202" w:rsidR="00C3092A" w:rsidRPr="00A64868" w:rsidRDefault="00DD2AEC" w:rsidP="00300ACF">
      <w:pPr>
        <w:pStyle w:val="Heading3"/>
        <w:ind w:left="720" w:firstLine="720"/>
        <w:rPr>
          <w:i w:val="0"/>
        </w:rPr>
      </w:pPr>
      <w:r>
        <w:rPr>
          <w:b/>
          <w:bCs/>
          <w:i w:val="0"/>
          <w:iCs/>
          <w:sz w:val="22"/>
          <w:szCs w:val="22"/>
        </w:rPr>
        <w:t>7</w:t>
      </w:r>
      <w:r w:rsidR="00C3092A" w:rsidRPr="00900F67">
        <w:rPr>
          <w:b/>
          <w:bCs/>
          <w:i w:val="0"/>
          <w:iCs/>
          <w:sz w:val="22"/>
          <w:szCs w:val="22"/>
        </w:rPr>
        <w:t>B.  UNF Strategic Plan 2023-2028</w:t>
      </w:r>
      <w:r w:rsidR="00A64868">
        <w:rPr>
          <w:b/>
          <w:bCs/>
          <w:iCs/>
          <w:sz w:val="22"/>
          <w:szCs w:val="22"/>
        </w:rPr>
        <w:t xml:space="preserve"> </w:t>
      </w:r>
    </w:p>
    <w:p w14:paraId="19FA28DC" w14:textId="1488D2EB" w:rsidR="00C3092A" w:rsidRDefault="00C3092A" w:rsidP="00300ACF">
      <w:pPr>
        <w:spacing w:line="252" w:lineRule="auto"/>
        <w:ind w:left="1440"/>
      </w:pPr>
      <w:r>
        <w:rPr>
          <w:color w:val="000000"/>
        </w:rPr>
        <w:t>P</w:t>
      </w:r>
      <w:r>
        <w:t>resident Limayem and co-chairs of the Strategic Planning Task Force, Dr. Chitra Balasubramanian and Dr. John Kantner present</w:t>
      </w:r>
      <w:r w:rsidR="00D87582">
        <w:t>ed</w:t>
      </w:r>
      <w:r>
        <w:t xml:space="preserve"> the final draft of UNF’s 2023-2028 Strategic</w:t>
      </w:r>
      <w:r>
        <w:rPr>
          <w:color w:val="000000"/>
        </w:rPr>
        <w:t> </w:t>
      </w:r>
      <w:r>
        <w:t>Plan for Board consideration. </w:t>
      </w:r>
    </w:p>
    <w:p w14:paraId="60104255" w14:textId="6ACDA339" w:rsidR="00D87582" w:rsidRDefault="00D87582" w:rsidP="00300ACF">
      <w:pPr>
        <w:spacing w:line="252" w:lineRule="auto"/>
        <w:ind w:left="1440"/>
      </w:pPr>
    </w:p>
    <w:p w14:paraId="7C0E4640" w14:textId="53DC1CE2" w:rsidR="00D87582" w:rsidRPr="00D87582" w:rsidRDefault="00D87582" w:rsidP="00300ACF">
      <w:pPr>
        <w:spacing w:line="252" w:lineRule="auto"/>
        <w:ind w:left="1440"/>
      </w:pPr>
      <w:r w:rsidRPr="00D87582">
        <w:t xml:space="preserve">Dr. Kantner clarified that the funding amounts were estimates and will continue to evolve as work </w:t>
      </w:r>
      <w:r w:rsidR="00D859C7">
        <w:t>begins on</w:t>
      </w:r>
      <w:r w:rsidRPr="00D87582">
        <w:t xml:space="preserve"> the strategic plan.  Dr. Kantner thanked all those who contributed their time and expertise to the formulation of this plan.  President Limayem thanked Dr. Chitra Balasubramanian and Dr. John Kantner for their leadership and dedication to the development of this plan.  </w:t>
      </w:r>
    </w:p>
    <w:p w14:paraId="36D5CA4D" w14:textId="77777777" w:rsidR="00D87582" w:rsidRDefault="00D87582" w:rsidP="00300ACF">
      <w:pPr>
        <w:spacing w:line="252" w:lineRule="auto"/>
        <w:ind w:left="1440"/>
      </w:pPr>
    </w:p>
    <w:p w14:paraId="4AA9F797" w14:textId="7784A5B3" w:rsidR="00D87582" w:rsidRPr="00D87582" w:rsidRDefault="00D87582" w:rsidP="00300ACF">
      <w:pPr>
        <w:spacing w:line="252" w:lineRule="auto"/>
        <w:ind w:left="1440"/>
      </w:pPr>
      <w:r w:rsidRPr="00D87582">
        <w:t>President Limayem stated that this new strategic plan would act as a guiding roadmap for UNF, enabling us to reach the highest possible level. He emphasized the need for this plan to be ambitious and strategically focused, reiterating that all decisions would be in alignment with the strategic plan.</w:t>
      </w:r>
    </w:p>
    <w:p w14:paraId="28D7AF58" w14:textId="77777777" w:rsidR="00D87582" w:rsidRDefault="00D87582" w:rsidP="00300ACF">
      <w:pPr>
        <w:spacing w:line="252" w:lineRule="auto"/>
        <w:ind w:left="1440"/>
      </w:pPr>
    </w:p>
    <w:p w14:paraId="758C3CE2" w14:textId="2AF8F660" w:rsidR="00D87582" w:rsidRPr="00D87582" w:rsidRDefault="00D87582" w:rsidP="00300ACF">
      <w:pPr>
        <w:spacing w:line="252" w:lineRule="auto"/>
        <w:ind w:left="1440"/>
      </w:pPr>
      <w:r w:rsidRPr="00D87582">
        <w:t>Trustee Binder asked for details on UNF’s aspirational goal of “strategically growing to an enrollment of 25,000 students by 2028</w:t>
      </w:r>
      <w:r w:rsidR="00034331">
        <w:t>.”</w:t>
      </w:r>
      <w:r w:rsidRPr="00D87582">
        <w:t xml:space="preserve">  President Limayem acknowledged that it was an audacious goal.  However, this figure was carefully reviewed </w:t>
      </w:r>
      <w:r w:rsidR="00D859C7" w:rsidRPr="00034331">
        <w:t>considering</w:t>
      </w:r>
      <w:r w:rsidR="00034331" w:rsidRPr="00034331">
        <w:t xml:space="preserve"> factors such as budget, space availability, and the necessary faculty and staff requirements</w:t>
      </w:r>
      <w:r w:rsidR="00034331">
        <w:t xml:space="preserve">.  </w:t>
      </w:r>
      <w:r w:rsidRPr="00D87582">
        <w:t>While it is indeed a challenging target, President Limayem expressed confidence that it is achievable.</w:t>
      </w:r>
    </w:p>
    <w:p w14:paraId="2008B2EC" w14:textId="0FB0E256" w:rsidR="00D87582" w:rsidRPr="00D87582" w:rsidRDefault="00D87582" w:rsidP="00300ACF">
      <w:pPr>
        <w:spacing w:line="252" w:lineRule="auto"/>
        <w:ind w:left="1440"/>
      </w:pPr>
      <w:r w:rsidRPr="00D87582">
        <w:lastRenderedPageBreak/>
        <w:t>Trustee Patel asked about goals that were more difficult to quantify, such as “building relationships with the community</w:t>
      </w:r>
      <w:r w:rsidR="00D859C7">
        <w:t>.</w:t>
      </w:r>
      <w:r w:rsidRPr="00D87582">
        <w:t>”  President Limayem offered an example of a collaborative partnership explaining that the number of such relationships established would serve as a measurable metric. Dr. Kantner referred to a database containing information on active contracts, which can be utilized to track and strategically target community relationships.</w:t>
      </w:r>
    </w:p>
    <w:p w14:paraId="1E5AEE85" w14:textId="77777777" w:rsidR="00D87582" w:rsidRDefault="00D87582" w:rsidP="00300ACF">
      <w:pPr>
        <w:spacing w:line="252" w:lineRule="auto"/>
        <w:ind w:left="1440"/>
      </w:pPr>
    </w:p>
    <w:p w14:paraId="08C4D54A" w14:textId="60D31F0C" w:rsidR="00D87582" w:rsidRPr="00D87582" w:rsidRDefault="00D87582" w:rsidP="00300ACF">
      <w:pPr>
        <w:spacing w:line="252" w:lineRule="auto"/>
        <w:ind w:left="1440"/>
      </w:pPr>
      <w:r w:rsidRPr="00D87582">
        <w:t xml:space="preserve">Trustee McElroy expressed satisfaction with the plan and thanked those involved. He noted that our university is switching to a growth organization, encompassing growth for both the institution itself and personal growth for students, faculty, and staff.  He stated that the areas of focus overlooked the importance of education, which directly relates to student retention, recruitment, and community development opportunities within our region. Regarding faculty and staff, he stressed the importance of engagement rather than just satisfaction to achieve success.  Trustee McElroy asked about the “destination of choice” in the vision statement.  </w:t>
      </w:r>
    </w:p>
    <w:p w14:paraId="02372B4A" w14:textId="77777777" w:rsidR="00D87582" w:rsidRPr="00D87582" w:rsidRDefault="00D87582" w:rsidP="00300ACF">
      <w:pPr>
        <w:spacing w:line="252" w:lineRule="auto"/>
        <w:ind w:left="1440"/>
      </w:pPr>
    </w:p>
    <w:p w14:paraId="19845A3A" w14:textId="57C1D4E9" w:rsidR="00D87582" w:rsidRPr="00D87582" w:rsidRDefault="00D87582" w:rsidP="00300ACF">
      <w:pPr>
        <w:spacing w:line="252" w:lineRule="auto"/>
        <w:ind w:left="1440"/>
      </w:pPr>
      <w:r w:rsidRPr="00D87582">
        <w:t>President Limayem explained that the “destination of choice” encompasses students, faculty, and staff and as well as businesses to come to UNF for their hiring needs.  In addition, Dr. Kantner clarified that the areas of focus are interdisciplinary, serving to support and enhance education. He provided examples to illustrate this point.  President Limayem indicated that the list of focus areas is dynamic and will adapt to changes in the environment.  Also, UNF is considering its ranking as the best place to work, and engagement is considered a crucial criterion for evaluation.</w:t>
      </w:r>
    </w:p>
    <w:p w14:paraId="5AF4AB27" w14:textId="77777777" w:rsidR="00D87582" w:rsidRDefault="00D87582" w:rsidP="00300ACF">
      <w:pPr>
        <w:spacing w:line="252" w:lineRule="auto"/>
        <w:ind w:left="1440"/>
      </w:pPr>
    </w:p>
    <w:p w14:paraId="05861A39" w14:textId="217D3205" w:rsidR="00D87582" w:rsidRPr="00D87582" w:rsidRDefault="00D87582" w:rsidP="00300ACF">
      <w:pPr>
        <w:spacing w:line="252" w:lineRule="auto"/>
        <w:ind w:left="1440"/>
      </w:pPr>
      <w:r w:rsidRPr="00D87582">
        <w:t>With no further questions, Chair Hyde asked for a motion to approve the Mission Statement.  Trustee Moore made a MOTION; Trustee Patel SECONDED the motion.  The Board unanimously APPROVED the motion.</w:t>
      </w:r>
    </w:p>
    <w:p w14:paraId="5ADBF188" w14:textId="77777777" w:rsidR="00D87582" w:rsidRDefault="00D87582" w:rsidP="00300ACF">
      <w:pPr>
        <w:spacing w:line="252" w:lineRule="auto"/>
        <w:ind w:left="1440"/>
      </w:pPr>
    </w:p>
    <w:p w14:paraId="2CFE3C77" w14:textId="58118263" w:rsidR="00C3092A" w:rsidRPr="00D87582" w:rsidRDefault="00D87582" w:rsidP="00300ACF">
      <w:pPr>
        <w:spacing w:line="252" w:lineRule="auto"/>
        <w:ind w:left="1440"/>
      </w:pPr>
      <w:r w:rsidRPr="00D87582">
        <w:t>Chair Hyde then ask for a motion to approve the 2023-2028 Strategic Plan.  Trustee Patel made a MOTION; Trustee McElroy SECONDED the motion.  The Board unanimously APPROVED the motion.</w:t>
      </w:r>
    </w:p>
    <w:p w14:paraId="635470B0" w14:textId="3973FA09" w:rsidR="00E63F2E" w:rsidRDefault="00E63F2E" w:rsidP="00300ACF">
      <w:pPr>
        <w:shd w:val="clear" w:color="auto" w:fill="FFFFFF"/>
        <w:spacing w:line="252" w:lineRule="auto"/>
        <w:ind w:left="1350"/>
      </w:pPr>
    </w:p>
    <w:p w14:paraId="314C0CE7" w14:textId="71A9C09A" w:rsidR="00E63F2E" w:rsidRPr="00900F67" w:rsidRDefault="00DD2AEC" w:rsidP="00300ACF">
      <w:pPr>
        <w:pStyle w:val="Heading3"/>
        <w:ind w:left="630" w:firstLine="720"/>
        <w:rPr>
          <w:b/>
          <w:bCs/>
          <w:i w:val="0"/>
          <w:iCs/>
          <w:sz w:val="22"/>
          <w:szCs w:val="22"/>
        </w:rPr>
      </w:pPr>
      <w:r>
        <w:rPr>
          <w:b/>
          <w:bCs/>
          <w:i w:val="0"/>
          <w:iCs/>
          <w:sz w:val="22"/>
          <w:szCs w:val="22"/>
        </w:rPr>
        <w:t>7</w:t>
      </w:r>
      <w:r w:rsidR="00E63F2E" w:rsidRPr="00900F67">
        <w:rPr>
          <w:b/>
          <w:bCs/>
          <w:i w:val="0"/>
          <w:iCs/>
          <w:sz w:val="22"/>
          <w:szCs w:val="22"/>
        </w:rPr>
        <w:t>C.  Discussion</w:t>
      </w:r>
      <w:r w:rsidR="00DD53AB" w:rsidRPr="00900F67">
        <w:rPr>
          <w:b/>
          <w:bCs/>
          <w:i w:val="0"/>
          <w:iCs/>
          <w:sz w:val="22"/>
          <w:szCs w:val="22"/>
        </w:rPr>
        <w:t xml:space="preserve"> on</w:t>
      </w:r>
      <w:r w:rsidR="00E63F2E" w:rsidRPr="00900F67">
        <w:rPr>
          <w:b/>
          <w:bCs/>
          <w:i w:val="0"/>
          <w:iCs/>
          <w:sz w:val="22"/>
          <w:szCs w:val="22"/>
        </w:rPr>
        <w:t xml:space="preserve"> </w:t>
      </w:r>
      <w:r w:rsidR="00DD53AB" w:rsidRPr="00900F67">
        <w:rPr>
          <w:b/>
          <w:bCs/>
          <w:i w:val="0"/>
          <w:iCs/>
          <w:sz w:val="22"/>
          <w:szCs w:val="22"/>
        </w:rPr>
        <w:t>Monitoring of Strategic Plan</w:t>
      </w:r>
    </w:p>
    <w:p w14:paraId="52AA8BA7" w14:textId="306B935D" w:rsidR="00D87582" w:rsidRPr="00D87582" w:rsidRDefault="00D87582" w:rsidP="00300ACF">
      <w:pPr>
        <w:shd w:val="clear" w:color="auto" w:fill="FFFFFF"/>
        <w:spacing w:line="252" w:lineRule="auto"/>
        <w:ind w:left="1350"/>
        <w:rPr>
          <w:color w:val="000000"/>
        </w:rPr>
      </w:pPr>
      <w:r w:rsidRPr="00D87582">
        <w:rPr>
          <w:color w:val="000000"/>
        </w:rPr>
        <w:t>President Limayem shared the prototype of a dashboard to monitor the progress of our strategic plan implementation.</w:t>
      </w:r>
      <w:r w:rsidR="00D56958">
        <w:rPr>
          <w:color w:val="000000"/>
        </w:rPr>
        <w:t xml:space="preserve"> </w:t>
      </w:r>
      <w:r w:rsidRPr="00D87582">
        <w:rPr>
          <w:color w:val="000000"/>
        </w:rPr>
        <w:t xml:space="preserve">The dashboard will show the metrics to date and their comparison to the goal. </w:t>
      </w:r>
    </w:p>
    <w:p w14:paraId="6442A14D" w14:textId="77777777" w:rsidR="00D87582" w:rsidRDefault="00D87582" w:rsidP="00300ACF">
      <w:pPr>
        <w:shd w:val="clear" w:color="auto" w:fill="FFFFFF"/>
        <w:spacing w:line="252" w:lineRule="auto"/>
        <w:ind w:left="1350"/>
        <w:rPr>
          <w:color w:val="000000"/>
        </w:rPr>
      </w:pPr>
    </w:p>
    <w:p w14:paraId="73BC66C6" w14:textId="4BB30BC1" w:rsidR="00D87582" w:rsidRPr="00D87582" w:rsidRDefault="00D87582" w:rsidP="00300ACF">
      <w:pPr>
        <w:shd w:val="clear" w:color="auto" w:fill="FFFFFF"/>
        <w:spacing w:line="252" w:lineRule="auto"/>
        <w:ind w:left="1350"/>
        <w:rPr>
          <w:color w:val="000000"/>
        </w:rPr>
      </w:pPr>
      <w:r w:rsidRPr="00D87582">
        <w:rPr>
          <w:color w:val="000000"/>
        </w:rPr>
        <w:t>President Limayem referred to Dr. Cartwright's recommendation to reconsider the current structure of the</w:t>
      </w:r>
      <w:r w:rsidR="00D56958">
        <w:rPr>
          <w:color w:val="000000"/>
        </w:rPr>
        <w:t xml:space="preserve"> Board’s</w:t>
      </w:r>
      <w:r w:rsidRPr="00D87582">
        <w:rPr>
          <w:color w:val="000000"/>
        </w:rPr>
        <w:t xml:space="preserve"> strategic planning committee, which currently functions as a committee of the whole. The discussion revolved around establishing a Strategic Plan Implementation and Monitoring Committee with the purpose of monitoring progress toward the strategic goals.  Vice President Stone noted that before President Limayem joined, the Board had approved a committee </w:t>
      </w:r>
      <w:r w:rsidRPr="00D87582">
        <w:rPr>
          <w:color w:val="000000"/>
        </w:rPr>
        <w:lastRenderedPageBreak/>
        <w:t>of the whole.  With a new strategic plan in place, a Strategic Plan Implementation and Monitoring Committee with a defined role and responsibility would better serve the University. Trustee Barrett would serve as the chair of this committee.</w:t>
      </w:r>
    </w:p>
    <w:p w14:paraId="1DEF4ECF" w14:textId="77777777" w:rsidR="00D87582" w:rsidRDefault="00D87582" w:rsidP="00300ACF">
      <w:pPr>
        <w:shd w:val="clear" w:color="auto" w:fill="FFFFFF"/>
        <w:spacing w:line="252" w:lineRule="auto"/>
        <w:ind w:left="1350"/>
        <w:rPr>
          <w:color w:val="000000"/>
        </w:rPr>
      </w:pPr>
    </w:p>
    <w:p w14:paraId="1DBFA35B" w14:textId="6B32FBB5" w:rsidR="00D87582" w:rsidRPr="00D87582" w:rsidRDefault="00D87582" w:rsidP="00300ACF">
      <w:pPr>
        <w:shd w:val="clear" w:color="auto" w:fill="FFFFFF"/>
        <w:spacing w:line="252" w:lineRule="auto"/>
        <w:ind w:left="1350"/>
        <w:rPr>
          <w:color w:val="000000"/>
        </w:rPr>
      </w:pPr>
      <w:r w:rsidRPr="00D87582">
        <w:rPr>
          <w:color w:val="000000"/>
        </w:rPr>
        <w:t>Chair Hyde asked for a motion to approve a committee for Strategic Plan Implementation and Monitoring.  Trustee Gol made a MOTION; Trustee Patel SECONDED the motion.  The Board unanimously APPROVED the motion.</w:t>
      </w:r>
    </w:p>
    <w:p w14:paraId="1406697D" w14:textId="5BEAA369" w:rsidR="00354A28" w:rsidRPr="00354A28" w:rsidRDefault="00354A28" w:rsidP="00354A28">
      <w:pPr>
        <w:shd w:val="clear" w:color="auto" w:fill="FFFFFF"/>
        <w:spacing w:line="252" w:lineRule="auto"/>
        <w:ind w:left="2070"/>
        <w:rPr>
          <w:color w:val="000000"/>
        </w:rPr>
      </w:pPr>
    </w:p>
    <w:p w14:paraId="165F7CA8" w14:textId="554538D3" w:rsidR="00E45984" w:rsidRPr="00DE7093" w:rsidRDefault="005C1C51" w:rsidP="00B23781">
      <w:pPr>
        <w:pStyle w:val="Heading2"/>
        <w:ind w:left="1350" w:hanging="1350"/>
      </w:pPr>
      <w:r>
        <w:t xml:space="preserve">Item </w:t>
      </w:r>
      <w:r w:rsidR="000F7323">
        <w:t>8</w:t>
      </w:r>
      <w:r>
        <w:tab/>
      </w:r>
      <w:r w:rsidR="00E45984" w:rsidRPr="00DE7093">
        <w:t>President’s Remarks and Update on Presidential Goals</w:t>
      </w:r>
    </w:p>
    <w:p w14:paraId="580F1A0E" w14:textId="77777777" w:rsidR="008D7B6C" w:rsidRDefault="008D7B6C" w:rsidP="008D7B6C">
      <w:pPr>
        <w:ind w:left="1350"/>
      </w:pPr>
      <w:r>
        <w:t xml:space="preserve">President Limayem indicated when he started as President of UNF almost a year ago, his objectives were to begin by hitting the ground listening to better understand our institution, increase the visibility of UNF and create a compelling strategic plan that will set us up for success in the future.  He thanked the faculty, staff and students for their assistance and our trustees for their support.  Because of their help, he believes he has achieved his objectives.    </w:t>
      </w:r>
    </w:p>
    <w:p w14:paraId="56676D77" w14:textId="77777777" w:rsidR="008D7B6C" w:rsidRDefault="008D7B6C" w:rsidP="008D7B6C">
      <w:pPr>
        <w:ind w:left="1350"/>
      </w:pPr>
    </w:p>
    <w:p w14:paraId="58DF5B06" w14:textId="77777777" w:rsidR="008D7B6C" w:rsidRDefault="008D7B6C" w:rsidP="008D7B6C">
      <w:pPr>
        <w:ind w:left="1350"/>
      </w:pPr>
      <w:r w:rsidRPr="00402A20">
        <w:t xml:space="preserve">President Limayem updated the Board on the progress </w:t>
      </w:r>
      <w:r>
        <w:t xml:space="preserve">to date </w:t>
      </w:r>
      <w:r w:rsidRPr="00402A20">
        <w:t>of the 2022-23 Presidential Goals.</w:t>
      </w:r>
      <w:r>
        <w:t xml:space="preserve">  </w:t>
      </w:r>
      <w:r w:rsidRPr="00937186">
        <w:t xml:space="preserve">The update included Progress to Date and </w:t>
      </w:r>
      <w:r>
        <w:t xml:space="preserve">a </w:t>
      </w:r>
      <w:r w:rsidRPr="00937186">
        <w:t xml:space="preserve">discussion </w:t>
      </w:r>
      <w:r>
        <w:t xml:space="preserve">of </w:t>
      </w:r>
      <w:r w:rsidRPr="00937186">
        <w:t>each goal:</w:t>
      </w:r>
    </w:p>
    <w:p w14:paraId="0BB3EB7F" w14:textId="77777777" w:rsidR="008D7B6C" w:rsidRPr="002C4B37" w:rsidRDefault="008D7B6C" w:rsidP="008D7B6C">
      <w:pPr>
        <w:spacing w:before="240" w:line="240" w:lineRule="auto"/>
        <w:ind w:left="1440"/>
        <w:rPr>
          <w:i/>
          <w:iCs/>
        </w:rPr>
      </w:pPr>
      <w:r w:rsidRPr="002C4B37">
        <w:rPr>
          <w:i/>
          <w:iCs/>
        </w:rPr>
        <w:t>Goal #1 – Student Success</w:t>
      </w:r>
    </w:p>
    <w:p w14:paraId="105E1359" w14:textId="77777777" w:rsidR="008D7B6C" w:rsidRDefault="008D7B6C" w:rsidP="008D7B6C">
      <w:pPr>
        <w:pStyle w:val="ListParagraph"/>
        <w:numPr>
          <w:ilvl w:val="0"/>
          <w:numId w:val="22"/>
        </w:numPr>
        <w:spacing w:after="160" w:line="259" w:lineRule="auto"/>
        <w:ind w:left="1890"/>
        <w:contextualSpacing/>
      </w:pPr>
      <w:r w:rsidRPr="00937186">
        <w:t xml:space="preserve">Restructured Undergraduate Studies and Enrollment Services into a cohesive student success unit. </w:t>
      </w:r>
    </w:p>
    <w:p w14:paraId="0418F741" w14:textId="77777777" w:rsidR="008D7B6C" w:rsidRDefault="008D7B6C" w:rsidP="008D7B6C">
      <w:pPr>
        <w:pStyle w:val="ListParagraph"/>
        <w:numPr>
          <w:ilvl w:val="0"/>
          <w:numId w:val="22"/>
        </w:numPr>
        <w:spacing w:after="160" w:line="259" w:lineRule="auto"/>
        <w:ind w:left="1890"/>
        <w:contextualSpacing/>
      </w:pPr>
      <w:r w:rsidRPr="00937186">
        <w:t>Developed “Osprey First Summer Success Pathways” program which was launched this summer to help students who need academic scaffolding transition from high school to college.</w:t>
      </w:r>
    </w:p>
    <w:p w14:paraId="4CD23BC0" w14:textId="77777777" w:rsidR="008D7B6C" w:rsidRDefault="008D7B6C" w:rsidP="008D7B6C">
      <w:pPr>
        <w:pStyle w:val="ListParagraph"/>
        <w:numPr>
          <w:ilvl w:val="1"/>
          <w:numId w:val="22"/>
        </w:numPr>
        <w:spacing w:after="160" w:line="259" w:lineRule="auto"/>
        <w:contextualSpacing/>
      </w:pPr>
      <w:r>
        <w:t>Dr. Besterfield, Dean of Enrollment Management, provided details on the Pathways program:</w:t>
      </w:r>
    </w:p>
    <w:p w14:paraId="384B0500" w14:textId="77777777" w:rsidR="008D7B6C" w:rsidRDefault="008D7B6C" w:rsidP="008D7B6C">
      <w:pPr>
        <w:pStyle w:val="ListParagraph"/>
        <w:ind w:left="2520"/>
      </w:pPr>
      <w:r>
        <w:t>The new Osprey First: Pathway to Success Program (OFPS) has been designed to scaffold and support the success of students who are admitted to UNF with lower high school GPAs and/or SAT/ACT scores. These students will start in the Summer and offered a comprehensive orientation and transition experience, so they are both more academically prepared for Fall semester and more engaged with and acclimated to UNF. OFPS features include:</w:t>
      </w:r>
    </w:p>
    <w:p w14:paraId="310B9915" w14:textId="77777777" w:rsidR="008D7B6C" w:rsidRDefault="008D7B6C" w:rsidP="008D7B6C">
      <w:pPr>
        <w:pStyle w:val="ListParagraph"/>
        <w:numPr>
          <w:ilvl w:val="2"/>
          <w:numId w:val="23"/>
        </w:numPr>
        <w:spacing w:after="160" w:line="259" w:lineRule="auto"/>
        <w:contextualSpacing/>
      </w:pPr>
      <w:r>
        <w:t>Assigned UNF Academic advisor</w:t>
      </w:r>
    </w:p>
    <w:p w14:paraId="24FC8A6E" w14:textId="77777777" w:rsidR="008D7B6C" w:rsidRDefault="008D7B6C" w:rsidP="008D7B6C">
      <w:pPr>
        <w:pStyle w:val="ListParagraph"/>
        <w:numPr>
          <w:ilvl w:val="2"/>
          <w:numId w:val="23"/>
        </w:numPr>
        <w:spacing w:after="160" w:line="259" w:lineRule="auto"/>
        <w:contextualSpacing/>
      </w:pPr>
      <w:r>
        <w:t>Assigned UNF peer mentor/coach</w:t>
      </w:r>
    </w:p>
    <w:p w14:paraId="07576299" w14:textId="77777777" w:rsidR="008D7B6C" w:rsidRDefault="008D7B6C" w:rsidP="008D7B6C">
      <w:pPr>
        <w:pStyle w:val="ListParagraph"/>
        <w:numPr>
          <w:ilvl w:val="2"/>
          <w:numId w:val="23"/>
        </w:numPr>
        <w:spacing w:after="160" w:line="259" w:lineRule="auto"/>
        <w:contextualSpacing/>
      </w:pPr>
      <w:r>
        <w:t>Dedicated and required tutoring and academic support during the 6-week Summer B session</w:t>
      </w:r>
    </w:p>
    <w:p w14:paraId="3E6E49BE" w14:textId="77777777" w:rsidR="008D7B6C" w:rsidRDefault="008D7B6C" w:rsidP="008D7B6C">
      <w:pPr>
        <w:pStyle w:val="ListParagraph"/>
        <w:numPr>
          <w:ilvl w:val="2"/>
          <w:numId w:val="23"/>
        </w:numPr>
        <w:spacing w:after="160" w:line="259" w:lineRule="auto"/>
        <w:contextualSpacing/>
      </w:pPr>
      <w:r>
        <w:t>Academic and social enrichment activities throughout the 6-week Summer B session</w:t>
      </w:r>
    </w:p>
    <w:p w14:paraId="280FE6C6" w14:textId="77777777" w:rsidR="008D7B6C" w:rsidRDefault="008D7B6C" w:rsidP="008D7B6C">
      <w:pPr>
        <w:pStyle w:val="ListParagraph"/>
        <w:numPr>
          <w:ilvl w:val="2"/>
          <w:numId w:val="23"/>
        </w:numPr>
        <w:spacing w:after="160" w:line="259" w:lineRule="auto"/>
        <w:contextualSpacing/>
      </w:pPr>
      <w:r>
        <w:t>$500 one-time scholarship awarded in Fall after successfully completing two courses in Summer B session with at least a C in each course</w:t>
      </w:r>
    </w:p>
    <w:p w14:paraId="0515113A" w14:textId="77777777" w:rsidR="008D7B6C" w:rsidRPr="00937186" w:rsidRDefault="008D7B6C" w:rsidP="008D7B6C">
      <w:pPr>
        <w:pStyle w:val="ListParagraph"/>
        <w:ind w:left="2520"/>
      </w:pPr>
      <w:r>
        <w:lastRenderedPageBreak/>
        <w:t>OFPS will begin in Summer 2023, and we anticipate approximately 400 new first-time-in-college student participants.</w:t>
      </w:r>
    </w:p>
    <w:p w14:paraId="144282A3" w14:textId="77777777" w:rsidR="008D7B6C" w:rsidRDefault="008D7B6C" w:rsidP="008D7B6C">
      <w:pPr>
        <w:pStyle w:val="ListParagraph"/>
        <w:numPr>
          <w:ilvl w:val="0"/>
          <w:numId w:val="22"/>
        </w:numPr>
        <w:spacing w:after="160"/>
        <w:ind w:left="1890"/>
        <w:contextualSpacing/>
      </w:pPr>
      <w:r w:rsidRPr="00937186">
        <w:t>Empowering deans, chairs, advisors, and student support staff to be proactive in student outreach through the development of more comprehensive dashboards to track student progression</w:t>
      </w:r>
    </w:p>
    <w:p w14:paraId="569A7344" w14:textId="77777777" w:rsidR="008D7B6C" w:rsidRPr="002C4B37" w:rsidRDefault="008D7B6C" w:rsidP="008D7B6C">
      <w:pPr>
        <w:spacing w:before="240" w:line="240" w:lineRule="auto"/>
        <w:ind w:left="1440"/>
        <w:rPr>
          <w:i/>
          <w:iCs/>
        </w:rPr>
      </w:pPr>
      <w:r w:rsidRPr="002C4B37">
        <w:rPr>
          <w:i/>
          <w:iCs/>
        </w:rPr>
        <w:t>Goal #2- Faculty and Staff Success</w:t>
      </w:r>
    </w:p>
    <w:p w14:paraId="7E44DF8D" w14:textId="77777777" w:rsidR="008D7B6C" w:rsidRPr="00937186" w:rsidRDefault="008D7B6C" w:rsidP="008D7B6C">
      <w:pPr>
        <w:pStyle w:val="ListParagraph"/>
        <w:numPr>
          <w:ilvl w:val="0"/>
          <w:numId w:val="22"/>
        </w:numPr>
        <w:spacing w:after="160"/>
        <w:ind w:left="1890"/>
        <w:contextualSpacing/>
      </w:pPr>
      <w:r w:rsidRPr="00937186">
        <w:t>The compensation study was completed in May and is being reviewed this month. </w:t>
      </w:r>
    </w:p>
    <w:p w14:paraId="33411AFC" w14:textId="77777777" w:rsidR="008D7B6C" w:rsidRPr="00937186" w:rsidRDefault="008D7B6C" w:rsidP="008D7B6C">
      <w:pPr>
        <w:pStyle w:val="ListParagraph"/>
        <w:numPr>
          <w:ilvl w:val="0"/>
          <w:numId w:val="22"/>
        </w:numPr>
        <w:spacing w:after="160"/>
        <w:ind w:left="1890"/>
        <w:contextualSpacing/>
      </w:pPr>
      <w:r w:rsidRPr="00937186">
        <w:t>Based on feedback the numerous town halls, written updates, and small group meetings will continue.</w:t>
      </w:r>
    </w:p>
    <w:p w14:paraId="63B50BA3" w14:textId="7F2B600C" w:rsidR="008D7B6C" w:rsidRPr="00937186" w:rsidRDefault="008D7B6C" w:rsidP="008D7B6C">
      <w:pPr>
        <w:pStyle w:val="ListParagraph"/>
        <w:numPr>
          <w:ilvl w:val="0"/>
          <w:numId w:val="22"/>
        </w:numPr>
        <w:spacing w:after="160"/>
        <w:ind w:left="1890"/>
        <w:contextualSpacing/>
      </w:pPr>
      <w:r w:rsidRPr="00937186">
        <w:t>Additional work is beginning to examine how to improve the employees</w:t>
      </w:r>
      <w:r w:rsidR="00D56958">
        <w:t>’</w:t>
      </w:r>
      <w:r w:rsidRPr="00937186">
        <w:t xml:space="preserve"> work-life experience.  This includes a space utilization study for all buildings across campus. </w:t>
      </w:r>
    </w:p>
    <w:p w14:paraId="338C611B" w14:textId="77777777" w:rsidR="008D7B6C" w:rsidRPr="00033108" w:rsidRDefault="008D7B6C" w:rsidP="008D7B6C">
      <w:pPr>
        <w:pStyle w:val="ListParagraph"/>
        <w:numPr>
          <w:ilvl w:val="0"/>
          <w:numId w:val="22"/>
        </w:numPr>
        <w:spacing w:after="160"/>
        <w:ind w:left="1890"/>
        <w:contextualSpacing/>
      </w:pPr>
      <w:r w:rsidRPr="00937186">
        <w:t xml:space="preserve">Submitted application for Jacksonville Business Journal’s 2022 Best Places to Work. </w:t>
      </w:r>
    </w:p>
    <w:p w14:paraId="2B760A13" w14:textId="77777777" w:rsidR="008D7B6C" w:rsidRPr="002C4B37" w:rsidRDefault="008D7B6C" w:rsidP="008D7B6C">
      <w:pPr>
        <w:spacing w:before="240" w:line="240" w:lineRule="auto"/>
        <w:ind w:left="1440"/>
        <w:rPr>
          <w:i/>
          <w:iCs/>
        </w:rPr>
      </w:pPr>
      <w:r w:rsidRPr="002C4B37">
        <w:rPr>
          <w:i/>
          <w:iCs/>
        </w:rPr>
        <w:t>Goal #3- External Stakeholder Engagement</w:t>
      </w:r>
    </w:p>
    <w:p w14:paraId="6A6D3665" w14:textId="77777777" w:rsidR="008D7B6C" w:rsidRPr="00937186" w:rsidRDefault="008D7B6C" w:rsidP="008D7B6C">
      <w:pPr>
        <w:pStyle w:val="ListParagraph"/>
        <w:numPr>
          <w:ilvl w:val="0"/>
          <w:numId w:val="22"/>
        </w:numPr>
        <w:spacing w:after="160"/>
        <w:ind w:left="1890"/>
        <w:contextualSpacing/>
      </w:pPr>
      <w:r w:rsidRPr="00937186">
        <w:t>UNF leadership has been fully engaged in the community strengthening stakeholder relationships.</w:t>
      </w:r>
    </w:p>
    <w:p w14:paraId="7ACCA312" w14:textId="77777777" w:rsidR="008D7B6C" w:rsidRPr="00937186" w:rsidRDefault="008D7B6C" w:rsidP="008D7B6C">
      <w:pPr>
        <w:pStyle w:val="ListParagraph"/>
        <w:numPr>
          <w:ilvl w:val="0"/>
          <w:numId w:val="22"/>
        </w:numPr>
        <w:spacing w:after="160"/>
        <w:ind w:left="1890"/>
        <w:contextualSpacing/>
      </w:pPr>
      <w:r w:rsidRPr="00937186">
        <w:t>Engagement plans, benchmarks and targets are complete for fall execution.</w:t>
      </w:r>
    </w:p>
    <w:p w14:paraId="1798D656" w14:textId="77777777" w:rsidR="008D7B6C" w:rsidRPr="00937186" w:rsidRDefault="008D7B6C" w:rsidP="008D7B6C">
      <w:pPr>
        <w:pStyle w:val="ListParagraph"/>
        <w:numPr>
          <w:ilvl w:val="0"/>
          <w:numId w:val="22"/>
        </w:numPr>
        <w:spacing w:after="160"/>
        <w:ind w:left="1890"/>
        <w:contextualSpacing/>
      </w:pPr>
      <w:r w:rsidRPr="00937186">
        <w:t xml:space="preserve">Symposiums (health and fintech) have been scheduled for </w:t>
      </w:r>
      <w:r>
        <w:t>F</w:t>
      </w:r>
      <w:r w:rsidRPr="00937186">
        <w:t>all 2023.</w:t>
      </w:r>
    </w:p>
    <w:p w14:paraId="5D637130" w14:textId="77777777" w:rsidR="008D7B6C" w:rsidRPr="00033108" w:rsidRDefault="008D7B6C" w:rsidP="008D7B6C">
      <w:pPr>
        <w:pStyle w:val="ListParagraph"/>
        <w:numPr>
          <w:ilvl w:val="0"/>
          <w:numId w:val="22"/>
        </w:numPr>
        <w:spacing w:after="160"/>
        <w:ind w:left="1890"/>
        <w:contextualSpacing/>
      </w:pPr>
      <w:r w:rsidRPr="00937186">
        <w:t xml:space="preserve">Economic impact study has been completed. </w:t>
      </w:r>
    </w:p>
    <w:p w14:paraId="4AFA375F" w14:textId="77777777" w:rsidR="008D7B6C" w:rsidRPr="002C4B37" w:rsidRDefault="008D7B6C" w:rsidP="008D7B6C">
      <w:pPr>
        <w:spacing w:before="240" w:line="240" w:lineRule="auto"/>
        <w:ind w:left="1440"/>
        <w:rPr>
          <w:i/>
          <w:iCs/>
        </w:rPr>
      </w:pPr>
      <w:r w:rsidRPr="002C4B37">
        <w:rPr>
          <w:i/>
          <w:iCs/>
        </w:rPr>
        <w:t>Goal #4- Leadership Team</w:t>
      </w:r>
    </w:p>
    <w:p w14:paraId="7C2B17CB" w14:textId="77777777" w:rsidR="008D7B6C" w:rsidRPr="00937186" w:rsidRDefault="008D7B6C" w:rsidP="008D7B6C">
      <w:pPr>
        <w:pStyle w:val="ListParagraph"/>
        <w:numPr>
          <w:ilvl w:val="0"/>
          <w:numId w:val="22"/>
        </w:numPr>
        <w:spacing w:after="160"/>
        <w:ind w:left="1890"/>
        <w:contextualSpacing/>
      </w:pPr>
      <w:r w:rsidRPr="00937186">
        <w:t>Compliance and Ethics Officer and Dean of Enrollment Management were hired. </w:t>
      </w:r>
    </w:p>
    <w:p w14:paraId="1C3CB03F" w14:textId="77777777" w:rsidR="008D7B6C" w:rsidRPr="00937186" w:rsidRDefault="008D7B6C" w:rsidP="008D7B6C">
      <w:pPr>
        <w:pStyle w:val="ListParagraph"/>
        <w:numPr>
          <w:ilvl w:val="0"/>
          <w:numId w:val="22"/>
        </w:numPr>
        <w:spacing w:after="160"/>
        <w:ind w:left="1890"/>
        <w:contextualSpacing/>
      </w:pPr>
      <w:r w:rsidRPr="00937186">
        <w:t xml:space="preserve">Developing job descriptions for possible new leadership positions:   </w:t>
      </w:r>
    </w:p>
    <w:p w14:paraId="5F423122" w14:textId="77777777" w:rsidR="008D7B6C" w:rsidRPr="00937186" w:rsidRDefault="008D7B6C" w:rsidP="008D7B6C">
      <w:pPr>
        <w:pStyle w:val="ListParagraph"/>
        <w:numPr>
          <w:ilvl w:val="1"/>
          <w:numId w:val="22"/>
        </w:numPr>
        <w:spacing w:after="160"/>
        <w:contextualSpacing/>
      </w:pPr>
      <w:r w:rsidRPr="00937186">
        <w:t xml:space="preserve">Strategy and Innovation  </w:t>
      </w:r>
    </w:p>
    <w:p w14:paraId="0963D3CD" w14:textId="77777777" w:rsidR="008D7B6C" w:rsidRPr="00937186" w:rsidRDefault="008D7B6C" w:rsidP="008D7B6C">
      <w:pPr>
        <w:pStyle w:val="ListParagraph"/>
        <w:numPr>
          <w:ilvl w:val="1"/>
          <w:numId w:val="22"/>
        </w:numPr>
        <w:spacing w:after="160"/>
        <w:contextualSpacing/>
      </w:pPr>
      <w:r w:rsidRPr="00937186">
        <w:t>Community Engagement</w:t>
      </w:r>
    </w:p>
    <w:p w14:paraId="55C108E8" w14:textId="77777777" w:rsidR="008D7B6C" w:rsidRPr="00033108" w:rsidRDefault="008D7B6C" w:rsidP="008D7B6C">
      <w:pPr>
        <w:pStyle w:val="ListParagraph"/>
        <w:numPr>
          <w:ilvl w:val="0"/>
          <w:numId w:val="22"/>
        </w:numPr>
        <w:spacing w:after="160"/>
        <w:ind w:left="1890"/>
        <w:contextualSpacing/>
      </w:pPr>
      <w:r w:rsidRPr="00937186">
        <w:t xml:space="preserve">Decision on interim vice presidents will be made by the end of June. </w:t>
      </w:r>
    </w:p>
    <w:p w14:paraId="697F9747" w14:textId="77777777" w:rsidR="008D7B6C" w:rsidRPr="002C4B37" w:rsidRDefault="008D7B6C" w:rsidP="008D7B6C">
      <w:pPr>
        <w:spacing w:before="240" w:line="240" w:lineRule="auto"/>
        <w:ind w:left="1440"/>
        <w:rPr>
          <w:i/>
          <w:iCs/>
        </w:rPr>
      </w:pPr>
      <w:r w:rsidRPr="002C4B37">
        <w:rPr>
          <w:i/>
          <w:iCs/>
        </w:rPr>
        <w:t>Goal #5- Funding</w:t>
      </w:r>
    </w:p>
    <w:p w14:paraId="5EDB6751" w14:textId="77777777" w:rsidR="008D7B6C" w:rsidRPr="004B2386" w:rsidRDefault="008D7B6C" w:rsidP="008D7B6C">
      <w:pPr>
        <w:pStyle w:val="ListParagraph"/>
        <w:numPr>
          <w:ilvl w:val="0"/>
          <w:numId w:val="22"/>
        </w:numPr>
        <w:spacing w:after="160"/>
        <w:ind w:left="1890"/>
        <w:contextualSpacing/>
      </w:pPr>
      <w:r w:rsidRPr="004B2386">
        <w:t xml:space="preserve">Private Funding: Booked $26M FYTD on a goal of $25M, a 23% increase year-over-year. </w:t>
      </w:r>
    </w:p>
    <w:p w14:paraId="2217772D" w14:textId="77777777" w:rsidR="008D7B6C" w:rsidRPr="004B2386" w:rsidRDefault="008D7B6C" w:rsidP="008D7B6C">
      <w:pPr>
        <w:pStyle w:val="ListParagraph"/>
        <w:numPr>
          <w:ilvl w:val="0"/>
          <w:numId w:val="22"/>
        </w:numPr>
        <w:spacing w:after="160"/>
        <w:ind w:left="1890"/>
        <w:contextualSpacing/>
      </w:pPr>
      <w:r w:rsidRPr="004B2386">
        <w:t>Government Funding:  Secured $25M in recurring funds and, pending Governor’s budget approval, approximately $34M in PECO funding.</w:t>
      </w:r>
    </w:p>
    <w:p w14:paraId="7943D0A3" w14:textId="77777777" w:rsidR="008D7B6C" w:rsidRPr="004B2386" w:rsidRDefault="008D7B6C" w:rsidP="008D7B6C">
      <w:pPr>
        <w:pStyle w:val="ListParagraph"/>
        <w:numPr>
          <w:ilvl w:val="0"/>
          <w:numId w:val="22"/>
        </w:numPr>
        <w:spacing w:after="160"/>
        <w:ind w:left="1890"/>
        <w:contextualSpacing/>
      </w:pPr>
      <w:r w:rsidRPr="004B2386">
        <w:t>Government Relations team continues to explore potential workforce-related grant opportunities in collaboration with City of Jacksonville authorities. </w:t>
      </w:r>
    </w:p>
    <w:p w14:paraId="39A7EE82" w14:textId="77777777" w:rsidR="008D7B6C" w:rsidRPr="004B2386" w:rsidRDefault="008D7B6C" w:rsidP="008D7B6C">
      <w:pPr>
        <w:pStyle w:val="ListParagraph"/>
        <w:numPr>
          <w:ilvl w:val="0"/>
          <w:numId w:val="22"/>
        </w:numPr>
        <w:spacing w:after="160"/>
        <w:ind w:left="1890"/>
        <w:contextualSpacing/>
      </w:pPr>
      <w:r w:rsidRPr="004B2386">
        <w:t>Sponsored Research: Contracts &amp; Grants expenditures are up 21% this year compared to the same time last year. </w:t>
      </w:r>
    </w:p>
    <w:p w14:paraId="7A75BD47" w14:textId="77777777" w:rsidR="008D7B6C" w:rsidRDefault="008D7B6C" w:rsidP="008D7B6C">
      <w:pPr>
        <w:pStyle w:val="ListParagraph"/>
        <w:numPr>
          <w:ilvl w:val="0"/>
          <w:numId w:val="22"/>
        </w:numPr>
        <w:spacing w:after="160"/>
        <w:ind w:left="1890"/>
        <w:contextualSpacing/>
      </w:pPr>
      <w:r w:rsidRPr="004B2386">
        <w:t xml:space="preserve">Auxiliary:  Request for Proposal process was completed for a public private housing partnership and will renew in FY24. Growth plans of existing auxiliaries and Direct Support Organizations will be known at the end of the fiscal year. </w:t>
      </w:r>
    </w:p>
    <w:p w14:paraId="11EB34A6" w14:textId="77777777" w:rsidR="008D7B6C" w:rsidRPr="002C4B37" w:rsidRDefault="008D7B6C" w:rsidP="008D7B6C">
      <w:pPr>
        <w:spacing w:line="240" w:lineRule="auto"/>
        <w:ind w:left="1440"/>
        <w:rPr>
          <w:i/>
          <w:iCs/>
        </w:rPr>
      </w:pPr>
      <w:r w:rsidRPr="002C4B37">
        <w:rPr>
          <w:i/>
          <w:iCs/>
        </w:rPr>
        <w:lastRenderedPageBreak/>
        <w:t>Goal #6- Visibility and Reputation</w:t>
      </w:r>
    </w:p>
    <w:p w14:paraId="074F6E7E" w14:textId="77777777" w:rsidR="008D7B6C" w:rsidRPr="004B2386" w:rsidRDefault="008D7B6C" w:rsidP="008D7B6C">
      <w:pPr>
        <w:pStyle w:val="ListParagraph"/>
        <w:numPr>
          <w:ilvl w:val="0"/>
          <w:numId w:val="22"/>
        </w:numPr>
        <w:spacing w:after="160"/>
        <w:ind w:left="1890"/>
        <w:contextualSpacing/>
      </w:pPr>
      <w:r w:rsidRPr="004B2386">
        <w:t>Discovery sessions conducted by higher ed marketing firm, SimpsonScarborough, have been completed. Organization assessment is currently underway and will be complete in mid-July. </w:t>
      </w:r>
    </w:p>
    <w:p w14:paraId="0D4E955E" w14:textId="1D8CA5E4" w:rsidR="008D7B6C" w:rsidRPr="004B2386" w:rsidRDefault="008D7B6C" w:rsidP="008D7B6C">
      <w:pPr>
        <w:pStyle w:val="ListParagraph"/>
        <w:numPr>
          <w:ilvl w:val="0"/>
          <w:numId w:val="22"/>
        </w:numPr>
        <w:spacing w:after="160"/>
        <w:ind w:left="1890"/>
        <w:contextualSpacing/>
      </w:pPr>
      <w:r w:rsidRPr="004B2386">
        <w:t>Implemented tailored strategies for each of the University’s main social media platforms to drive engagement. Since July 2022, engagement on UNF’s Instagram account increased 68%, impressions over 400% and there were nearly 6,100 new followers</w:t>
      </w:r>
      <w:r>
        <w:t>, as well as</w:t>
      </w:r>
      <w:r w:rsidRPr="004B2386">
        <w:t xml:space="preserve"> more than 15,000 new followers on UNF’s LinkedIn during the same time frame. </w:t>
      </w:r>
    </w:p>
    <w:p w14:paraId="1AC4F677" w14:textId="77777777" w:rsidR="008D7B6C" w:rsidRPr="004B2386" w:rsidRDefault="008D7B6C" w:rsidP="008D7B6C">
      <w:pPr>
        <w:pStyle w:val="ListParagraph"/>
        <w:numPr>
          <w:ilvl w:val="0"/>
          <w:numId w:val="22"/>
        </w:numPr>
        <w:spacing w:after="160"/>
        <w:ind w:left="1890"/>
        <w:contextualSpacing/>
      </w:pPr>
      <w:r w:rsidRPr="004B2386">
        <w:t>A working group meets regularly to strategize ways to improve U.S. News rankings components to include but not limited to Peer Perception, Undergraduate Class Size, and Percentage of Students in the Top 10 Percent of High School Class. </w:t>
      </w:r>
    </w:p>
    <w:p w14:paraId="112FF95E" w14:textId="77777777" w:rsidR="008D7B6C" w:rsidRDefault="008D7B6C" w:rsidP="008D7B6C">
      <w:pPr>
        <w:pStyle w:val="ListParagraph"/>
        <w:numPr>
          <w:ilvl w:val="0"/>
          <w:numId w:val="22"/>
        </w:numPr>
        <w:spacing w:after="160"/>
        <w:ind w:left="1890"/>
        <w:contextualSpacing/>
      </w:pPr>
      <w:r w:rsidRPr="004B2386">
        <w:t>UDAE has deployed multiple strategies to increase undergraduate alumni giving including adding a donor component to alumni event registrations and offering $1 at Commencement that new graduates can chose to give as their first donation. As a result of the latter tactic, 754 new alumni donated (600 undergraduates) creating a 30% increase in alumni donors.</w:t>
      </w:r>
    </w:p>
    <w:p w14:paraId="787E3F38" w14:textId="77777777" w:rsidR="008D7B6C" w:rsidRPr="002C4B37" w:rsidRDefault="008D7B6C" w:rsidP="008D7B6C">
      <w:pPr>
        <w:spacing w:line="240" w:lineRule="auto"/>
        <w:ind w:left="1440"/>
        <w:rPr>
          <w:i/>
          <w:iCs/>
        </w:rPr>
      </w:pPr>
      <w:r w:rsidRPr="002C4B37">
        <w:rPr>
          <w:i/>
          <w:iCs/>
        </w:rPr>
        <w:t>Goal #7- Strategy and Visioning</w:t>
      </w:r>
    </w:p>
    <w:p w14:paraId="1E4C50C4" w14:textId="77777777" w:rsidR="008D7B6C" w:rsidRDefault="008D7B6C" w:rsidP="008D7B6C">
      <w:pPr>
        <w:pStyle w:val="ListParagraph"/>
        <w:numPr>
          <w:ilvl w:val="0"/>
          <w:numId w:val="22"/>
        </w:numPr>
        <w:spacing w:after="160"/>
        <w:ind w:left="1890"/>
        <w:contextualSpacing/>
      </w:pPr>
      <w:r w:rsidRPr="004B2386">
        <w:t xml:space="preserve">The draft of the 2023-28 Strategic Plan has been completed and is up for discussion and approval at this meeting. </w:t>
      </w:r>
    </w:p>
    <w:p w14:paraId="0790D06B" w14:textId="425623F3" w:rsidR="006655BF" w:rsidRPr="006655BF" w:rsidRDefault="008D7B6C" w:rsidP="008D7B6C">
      <w:pPr>
        <w:ind w:left="1350"/>
        <w:rPr>
          <w:i/>
          <w:iCs/>
        </w:rPr>
      </w:pPr>
      <w:r>
        <w:t>Trustees were given a comprehensive packet that included each goal and the subgoals, measures, strategies, tactics, timeline, and progress to date.  President Limayem asked if anyone had questions.  There being none, the President proceeded with the presentation of his new goals for FY 23-24.</w:t>
      </w:r>
      <w:r w:rsidR="00E45984">
        <w:t xml:space="preserve"> </w:t>
      </w:r>
    </w:p>
    <w:p w14:paraId="4B0CEF04" w14:textId="77777777" w:rsidR="00291FCA" w:rsidRPr="00291FCA" w:rsidRDefault="00291FCA" w:rsidP="00253B65"/>
    <w:p w14:paraId="50343982" w14:textId="2C3337A4" w:rsidR="002A75C0" w:rsidRDefault="005C1C51" w:rsidP="00B23781">
      <w:pPr>
        <w:pStyle w:val="Heading2"/>
        <w:ind w:left="1350" w:hanging="1350"/>
      </w:pPr>
      <w:r>
        <w:t xml:space="preserve">Item </w:t>
      </w:r>
      <w:r w:rsidR="000F7323">
        <w:t>9</w:t>
      </w:r>
      <w:r>
        <w:tab/>
      </w:r>
      <w:r w:rsidR="002A75C0">
        <w:t>Discussion of Presidential Goals for FY23-24</w:t>
      </w:r>
    </w:p>
    <w:p w14:paraId="2E3E8082" w14:textId="0A0B058D" w:rsidR="009F50FC" w:rsidRPr="00253B65" w:rsidRDefault="009F50FC" w:rsidP="00253B65">
      <w:pPr>
        <w:spacing w:after="240"/>
        <w:ind w:left="1350"/>
        <w:rPr>
          <w:i/>
          <w:iCs/>
        </w:rPr>
      </w:pPr>
      <w:r w:rsidRPr="00D87582">
        <w:rPr>
          <w:i/>
          <w:iCs/>
        </w:rPr>
        <w:t>See UNF’s 2023-</w:t>
      </w:r>
      <w:r w:rsidRPr="006655BF">
        <w:rPr>
          <w:i/>
          <w:iCs/>
        </w:rPr>
        <w:t>2024 Presidential Goals (Attachment B)</w:t>
      </w:r>
    </w:p>
    <w:p w14:paraId="66EAEA10" w14:textId="354C9A04" w:rsidR="009F50FC" w:rsidRDefault="002A75C0" w:rsidP="00253B65">
      <w:pPr>
        <w:ind w:left="1350"/>
      </w:pPr>
      <w:r>
        <w:t>President</w:t>
      </w:r>
      <w:r w:rsidR="00655234">
        <w:t xml:space="preserve"> Limayem</w:t>
      </w:r>
      <w:r>
        <w:t xml:space="preserve"> present</w:t>
      </w:r>
      <w:r w:rsidR="00BC5360">
        <w:t>ed</w:t>
      </w:r>
      <w:r>
        <w:t xml:space="preserve"> his proposed annual goals for FY 2023-2024 for </w:t>
      </w:r>
      <w:r w:rsidR="00034331">
        <w:t>Board consideration</w:t>
      </w:r>
      <w:r w:rsidR="00E45984">
        <w:t>.</w:t>
      </w:r>
      <w:r w:rsidR="00BC5360">
        <w:t xml:space="preserve"> </w:t>
      </w:r>
      <w:r w:rsidR="00996914">
        <w:t xml:space="preserve">President Limayem stated that with the strategic plan as our roadmap, his FY 2023-2024 goals are designed to </w:t>
      </w:r>
      <w:r w:rsidR="009F50FC">
        <w:t xml:space="preserve">align with strategic priories which will </w:t>
      </w:r>
      <w:r w:rsidR="00996914">
        <w:t xml:space="preserve">help us with the implementation of our strategic goals. </w:t>
      </w:r>
      <w:r w:rsidR="009F50FC" w:rsidRPr="009F50FC">
        <w:t xml:space="preserve">President Limayem provided specific information on how these goals will be measured, including a baseline, annual target, and plan goal. He noted that the annual target </w:t>
      </w:r>
      <w:r w:rsidR="009F50FC">
        <w:t xml:space="preserve">takes into consideration the </w:t>
      </w:r>
      <w:r w:rsidR="009F50FC" w:rsidRPr="009F50FC">
        <w:t>necessary groundwork to ensure future success in subsequent years.</w:t>
      </w:r>
    </w:p>
    <w:p w14:paraId="34AB7894" w14:textId="5D2262C5" w:rsidR="009F50FC" w:rsidRDefault="009F50FC" w:rsidP="00253B65">
      <w:pPr>
        <w:ind w:left="1350"/>
      </w:pPr>
    </w:p>
    <w:p w14:paraId="6FD0E13D" w14:textId="77777777" w:rsidR="00613524" w:rsidRDefault="007D5B76" w:rsidP="00253B65">
      <w:pPr>
        <w:ind w:left="1350"/>
      </w:pPr>
      <w:r w:rsidRPr="00671598">
        <w:t>Chair Hyde asked if anyone had questions for President Limayem</w:t>
      </w:r>
      <w:r w:rsidR="002879C3">
        <w:t xml:space="preserve"> and noted that these goals will be a </w:t>
      </w:r>
      <w:r w:rsidR="009F50FC">
        <w:t>valuable</w:t>
      </w:r>
      <w:r w:rsidR="002879C3">
        <w:t xml:space="preserve"> roadmap for next year. </w:t>
      </w:r>
      <w:r w:rsidR="00613524" w:rsidRPr="009F50FC">
        <w:t xml:space="preserve">Trustee Egan pointed out that the current goals have similarities with past goals, but they are now presented within the framework of the four strategic goals. President Limayem clarified that the intention is to ensure compatibility and coherence between the presidential goals and the strategic plan, making it easier to measure progress. He </w:t>
      </w:r>
      <w:r w:rsidR="00613524" w:rsidRPr="009F50FC">
        <w:lastRenderedPageBreak/>
        <w:t>also mentioned the extensive vetting process involving the executive team, deans, and department chairs in developing these goals.</w:t>
      </w:r>
    </w:p>
    <w:p w14:paraId="3E6D1FB6" w14:textId="3B5DDE24" w:rsidR="009F50FC" w:rsidRDefault="009F50FC" w:rsidP="00253B65">
      <w:pPr>
        <w:ind w:left="1350"/>
      </w:pPr>
    </w:p>
    <w:p w14:paraId="6F34B16B" w14:textId="538755B3" w:rsidR="00613524" w:rsidRDefault="00841DFD" w:rsidP="00253B65">
      <w:pPr>
        <w:ind w:left="1350"/>
      </w:pPr>
      <w:r>
        <w:t xml:space="preserve">Trustee McElroy </w:t>
      </w:r>
      <w:r w:rsidR="00613524">
        <w:t>noted the absence of a specific goal for strategic plan implementation and execution in the presidential goals.  President Limayem clarified that his four goals are derived directly from the strategic priorities, and the measures are aligned with the strategic plan. Therefore, the progress made in these four goals directly reflects the progress made in the implementation of the strategic plan.</w:t>
      </w:r>
    </w:p>
    <w:p w14:paraId="09EF94C3" w14:textId="77777777" w:rsidR="00613524" w:rsidRDefault="00613524" w:rsidP="00253B65">
      <w:pPr>
        <w:ind w:left="1350"/>
      </w:pPr>
    </w:p>
    <w:p w14:paraId="5D9FB462" w14:textId="50699E84" w:rsidR="00B87DCE" w:rsidRDefault="00D342C8" w:rsidP="00253B65">
      <w:pPr>
        <w:ind w:left="1350"/>
      </w:pPr>
      <w:r>
        <w:t xml:space="preserve">Trustee Moore asked President Limayem to comment on </w:t>
      </w:r>
      <w:r w:rsidR="00613524">
        <w:t xml:space="preserve">the discrepancy between the metrics in the strategic plan and his goals.  </w:t>
      </w:r>
      <w:r>
        <w:t xml:space="preserve">President Limayem responded that </w:t>
      </w:r>
      <w:r w:rsidR="00B87DCE">
        <w:t>some metrics correlate perfectly while others are independent variables.  These independent variables correlate very highly with the ones that are</w:t>
      </w:r>
      <w:r w:rsidR="00613524">
        <w:t xml:space="preserve"> in the strategic</w:t>
      </w:r>
      <w:r w:rsidR="00B87DCE">
        <w:t xml:space="preserve"> plan, and they will help us move the needle on the ones that are in the strateg</w:t>
      </w:r>
      <w:r w:rsidR="00264C4E">
        <w:t>ic</w:t>
      </w:r>
      <w:r w:rsidR="00B87DCE">
        <w:t xml:space="preserve"> plan</w:t>
      </w:r>
      <w:r w:rsidR="00253B65">
        <w:t>.</w:t>
      </w:r>
    </w:p>
    <w:p w14:paraId="72B50D59" w14:textId="26CDF250" w:rsidR="00613524" w:rsidRDefault="00613524" w:rsidP="00253B65">
      <w:pPr>
        <w:ind w:left="1350"/>
      </w:pPr>
    </w:p>
    <w:p w14:paraId="357B0760" w14:textId="2A1F72DB" w:rsidR="00765FDA" w:rsidRDefault="00623980" w:rsidP="00253B65">
      <w:pPr>
        <w:ind w:left="1350"/>
      </w:pPr>
      <w:r>
        <w:t xml:space="preserve">Trustee Moore </w:t>
      </w:r>
      <w:r w:rsidR="00765FDA">
        <w:t xml:space="preserve">suggested adding a </w:t>
      </w:r>
      <w:r w:rsidR="00613524">
        <w:t>measure pertaining to continuing education/</w:t>
      </w:r>
      <w:r w:rsidR="00765FDA">
        <w:t xml:space="preserve">lifelong learners.  </w:t>
      </w:r>
      <w:r w:rsidR="00613524">
        <w:t xml:space="preserve">Additionally, </w:t>
      </w:r>
      <w:r w:rsidR="009A6FA6">
        <w:t xml:space="preserve">Trustee Moore </w:t>
      </w:r>
      <w:r w:rsidR="00765FDA">
        <w:t xml:space="preserve">inquired about </w:t>
      </w:r>
      <w:r w:rsidR="009A6FA6">
        <w:t>certificate program</w:t>
      </w:r>
      <w:r w:rsidR="00765FDA">
        <w:t>s</w:t>
      </w:r>
      <w:r w:rsidR="002E75DE">
        <w:t xml:space="preserve"> for enrolled students</w:t>
      </w:r>
      <w:r w:rsidR="009A6FA6">
        <w:t xml:space="preserve">. President Limayem clarified that this is already incorporated into the goals </w:t>
      </w:r>
      <w:r w:rsidR="002E75DE">
        <w:t>of</w:t>
      </w:r>
      <w:r w:rsidR="009A6FA6">
        <w:t xml:space="preserve"> community engagement. Vice President Richmond Wynn </w:t>
      </w:r>
      <w:r w:rsidR="00765FDA">
        <w:t>indicated that</w:t>
      </w:r>
      <w:r w:rsidR="009A6FA6">
        <w:t xml:space="preserve"> this </w:t>
      </w:r>
      <w:r w:rsidR="00613524">
        <w:t xml:space="preserve">is </w:t>
      </w:r>
      <w:r w:rsidR="009A6FA6">
        <w:t>in the strategic plan of the professional development opportunities for existing students</w:t>
      </w:r>
      <w:r w:rsidR="002E75DE">
        <w:t xml:space="preserve"> in </w:t>
      </w:r>
      <w:r w:rsidR="009A6FA6">
        <w:t>collaboration with businesses</w:t>
      </w:r>
      <w:r w:rsidR="00765FDA">
        <w:t>.</w:t>
      </w:r>
    </w:p>
    <w:p w14:paraId="764A2B61" w14:textId="166F2273" w:rsidR="00613524" w:rsidRDefault="00613524" w:rsidP="00253B65">
      <w:pPr>
        <w:ind w:left="1350"/>
      </w:pPr>
    </w:p>
    <w:p w14:paraId="6049BD6B" w14:textId="1DD5FF3B" w:rsidR="007D5B76" w:rsidRPr="00CF0E09" w:rsidRDefault="00765FDA" w:rsidP="00253B65">
      <w:pPr>
        <w:ind w:left="1350"/>
      </w:pPr>
      <w:r>
        <w:t>With no further questions,</w:t>
      </w:r>
      <w:r w:rsidR="007D5B76" w:rsidRPr="00671598">
        <w:t xml:space="preserve"> Chair Hyde </w:t>
      </w:r>
      <w:r>
        <w:t xml:space="preserve">asked for a </w:t>
      </w:r>
      <w:r w:rsidR="007D5B76" w:rsidRPr="00671598">
        <w:t>MOTION</w:t>
      </w:r>
      <w:r w:rsidR="00824462">
        <w:t xml:space="preserve"> </w:t>
      </w:r>
      <w:r>
        <w:t>to approve Presidential Goals for FY 23-24</w:t>
      </w:r>
      <w:r w:rsidR="007D5B76" w:rsidRPr="00671598">
        <w:t xml:space="preserve">. Trustee </w:t>
      </w:r>
      <w:r w:rsidR="00824462">
        <w:t>Moore</w:t>
      </w:r>
      <w:r w:rsidR="007D5B76" w:rsidRPr="00671598">
        <w:t xml:space="preserve"> made a MOTION to </w:t>
      </w:r>
      <w:r w:rsidR="00824462">
        <w:t>APPROVE,</w:t>
      </w:r>
      <w:r w:rsidR="007D5B76" w:rsidRPr="00671598">
        <w:t xml:space="preserve"> and Trustee </w:t>
      </w:r>
      <w:r w:rsidR="00824462">
        <w:t>Binder</w:t>
      </w:r>
      <w:r w:rsidR="007D5B76" w:rsidRPr="00671598">
        <w:t xml:space="preserve"> SECONDED. The Board unanimously approved t</w:t>
      </w:r>
      <w:r w:rsidR="00824462">
        <w:t>he</w:t>
      </w:r>
      <w:r w:rsidR="007D5B76" w:rsidRPr="00671598">
        <w:t xml:space="preserve"> </w:t>
      </w:r>
      <w:r w:rsidR="00824462">
        <w:t>Presidential Goals for FY 23-24.</w:t>
      </w:r>
    </w:p>
    <w:p w14:paraId="0C55C055" w14:textId="77777777" w:rsidR="00B23781" w:rsidRDefault="00B23781" w:rsidP="002527B3"/>
    <w:p w14:paraId="1DB96A11" w14:textId="139795E2" w:rsidR="008B59EF" w:rsidRDefault="008B59EF" w:rsidP="008B59EF">
      <w:pPr>
        <w:pStyle w:val="Heading2"/>
        <w:ind w:left="1350" w:hanging="1350"/>
      </w:pPr>
      <w:r w:rsidRPr="00F26B98">
        <w:t xml:space="preserve">Item </w:t>
      </w:r>
      <w:r w:rsidR="000F7323">
        <w:t>10</w:t>
      </w:r>
      <w:r w:rsidRPr="00F26B98">
        <w:tab/>
      </w:r>
      <w:r>
        <w:t>Naming of Healing Garden</w:t>
      </w:r>
    </w:p>
    <w:p w14:paraId="4F0FB5E8" w14:textId="03179C1B" w:rsidR="001821ED" w:rsidRDefault="001821ED" w:rsidP="001821ED">
      <w:pPr>
        <w:shd w:val="clear" w:color="auto" w:fill="FFFFFF" w:themeFill="background1"/>
        <w:ind w:left="1350"/>
      </w:pPr>
      <w:r>
        <w:t xml:space="preserve">Vice President Teresa Nichols presented a donor opportunity for the naming of UNF’s Healing Garden. The donor, a Jacksonville-based family, would like to name the Healing Garden with a gift of $500,000 pledged over six years. The gift will be equally split between supporting the Botanical Gardens across the University, as well as the Foundation. </w:t>
      </w:r>
      <w:r w:rsidRPr="001821ED">
        <w:t>The family is deeply involved in the northeast Florida community. They</w:t>
      </w:r>
      <w:r w:rsidR="009228EB">
        <w:t xml:space="preserve"> have</w:t>
      </w:r>
      <w:r w:rsidRPr="001821ED">
        <w:t xml:space="preserve"> named spaces at Baptist, M</w:t>
      </w:r>
      <w:r w:rsidR="009228EB">
        <w:t>D</w:t>
      </w:r>
      <w:r w:rsidRPr="001821ED">
        <w:t xml:space="preserve"> Anderson, the S</w:t>
      </w:r>
      <w:r>
        <w:t>alzbacher</w:t>
      </w:r>
      <w:r w:rsidRPr="001821ED">
        <w:t xml:space="preserve"> Center and</w:t>
      </w:r>
      <w:r w:rsidR="009228EB">
        <w:t xml:space="preserve"> at</w:t>
      </w:r>
      <w:r w:rsidRPr="001821ED">
        <w:t xml:space="preserve"> the Jewish Community Alliance. Additionally, the family supports all kinds of philanthropic endeavors across our </w:t>
      </w:r>
      <w:r w:rsidR="009228EB" w:rsidRPr="001821ED">
        <w:t>community</w:t>
      </w:r>
      <w:r w:rsidR="009228EB">
        <w:t>.  The</w:t>
      </w:r>
      <w:r>
        <w:t xml:space="preserve"> name of the family is withheld, to allow for a formal announcement in the future.  However, Vice President Nichols ensured that the donors have an impeccable reputation.</w:t>
      </w:r>
    </w:p>
    <w:p w14:paraId="28C276F3" w14:textId="77777777" w:rsidR="001821ED" w:rsidRDefault="001821ED" w:rsidP="001821ED">
      <w:pPr>
        <w:shd w:val="clear" w:color="auto" w:fill="FFFFFF" w:themeFill="background1"/>
        <w:ind w:left="1350"/>
      </w:pPr>
    </w:p>
    <w:p w14:paraId="475A10CF" w14:textId="3BCC637F" w:rsidR="001821ED" w:rsidRDefault="001821ED" w:rsidP="001821ED">
      <w:pPr>
        <w:shd w:val="clear" w:color="auto" w:fill="FFFFFF" w:themeFill="background1"/>
        <w:ind w:left="1350"/>
      </w:pPr>
      <w:r>
        <w:t xml:space="preserve">Trustee Egan </w:t>
      </w:r>
      <w:r w:rsidRPr="005A0753">
        <w:t>inquired about the procedures involved in the naming process</w:t>
      </w:r>
      <w:r>
        <w:t xml:space="preserve">.  Vice President Nichols indicated that a naming minimum policy exists.  She also </w:t>
      </w:r>
      <w:r>
        <w:lastRenderedPageBreak/>
        <w:t xml:space="preserve">mentioned that the Foundation is working to benchmark naming minimums across the SUS.  The Foundation Board’s Development Committee will vote on this item at its next meeting.  However, the naming of a garden, not being a facility, are uncommon.  She also noted that this was a generous gift for garden space. </w:t>
      </w:r>
    </w:p>
    <w:p w14:paraId="6543A871" w14:textId="77777777" w:rsidR="001821ED" w:rsidRDefault="001821ED" w:rsidP="001821ED">
      <w:pPr>
        <w:shd w:val="clear" w:color="auto" w:fill="FFFFFF" w:themeFill="background1"/>
        <w:ind w:left="1350"/>
      </w:pPr>
    </w:p>
    <w:p w14:paraId="6FA1EFAF" w14:textId="6D0A05F2" w:rsidR="001821ED" w:rsidRPr="00C31A8B" w:rsidRDefault="001821ED" w:rsidP="001821ED">
      <w:pPr>
        <w:ind w:left="1350"/>
      </w:pPr>
      <w:r>
        <w:t xml:space="preserve">Chair Hyde </w:t>
      </w:r>
      <w:r w:rsidRPr="007A250C">
        <w:t xml:space="preserve">asked if there </w:t>
      </w:r>
      <w:r>
        <w:t xml:space="preserve">was a MOTION to </w:t>
      </w:r>
      <w:r w:rsidR="009228EB">
        <w:t xml:space="preserve">approve the Naming of the Healing Garden.  </w:t>
      </w:r>
      <w:r>
        <w:t>Trustee Egan</w:t>
      </w:r>
      <w:r w:rsidRPr="004C1CCF">
        <w:t xml:space="preserve"> made a MOTION to APPROVE, and Trustee </w:t>
      </w:r>
      <w:r>
        <w:t>Patel</w:t>
      </w:r>
      <w:r w:rsidRPr="004C1CCF">
        <w:t xml:space="preserve"> SECONDED. </w:t>
      </w:r>
      <w:r w:rsidRPr="009A6000">
        <w:t>The motion</w:t>
      </w:r>
      <w:r>
        <w:t xml:space="preserve"> </w:t>
      </w:r>
      <w:r w:rsidRPr="009A6000">
        <w:t xml:space="preserve">was unanimously </w:t>
      </w:r>
      <w:r w:rsidR="009228EB" w:rsidRPr="009A6000">
        <w:t xml:space="preserve">approved </w:t>
      </w:r>
      <w:r w:rsidRPr="009A6000">
        <w:t>by the Board.</w:t>
      </w:r>
    </w:p>
    <w:p w14:paraId="4C3D1789" w14:textId="77777777" w:rsidR="008B59EF" w:rsidRDefault="008B59EF" w:rsidP="002527B3">
      <w:pPr>
        <w:rPr>
          <w:i/>
          <w:iCs/>
        </w:rPr>
      </w:pPr>
    </w:p>
    <w:p w14:paraId="6C336F98" w14:textId="52A5C00A" w:rsidR="00575723" w:rsidRDefault="00D205A5" w:rsidP="002523BE">
      <w:pPr>
        <w:pStyle w:val="Heading2"/>
        <w:ind w:left="1350" w:hanging="1350"/>
      </w:pPr>
      <w:r w:rsidRPr="008B4A14">
        <w:t xml:space="preserve">Item </w:t>
      </w:r>
      <w:r w:rsidR="000F7323">
        <w:t>11</w:t>
      </w:r>
      <w:r w:rsidRPr="008B4A14">
        <w:tab/>
      </w:r>
      <w:r w:rsidR="00575723">
        <w:t>Legislative Briefing</w:t>
      </w:r>
    </w:p>
    <w:p w14:paraId="78CB30F8" w14:textId="552308DA" w:rsidR="005519B1" w:rsidRDefault="00575723" w:rsidP="00986972">
      <w:pPr>
        <w:ind w:left="1350" w:hanging="1350"/>
      </w:pPr>
      <w:r>
        <w:tab/>
        <w:t xml:space="preserve">Vice President Duncan </w:t>
      </w:r>
      <w:r w:rsidR="00987D56">
        <w:t>provided</w:t>
      </w:r>
      <w:r>
        <w:t xml:space="preserve"> </w:t>
      </w:r>
      <w:r w:rsidR="00281228">
        <w:t xml:space="preserve">an update on </w:t>
      </w:r>
      <w:r>
        <w:t>the</w:t>
      </w:r>
      <w:r w:rsidR="00987D56">
        <w:t xml:space="preserve"> 2023 </w:t>
      </w:r>
      <w:r>
        <w:t>legislative activity</w:t>
      </w:r>
      <w:r w:rsidR="00987D56">
        <w:t xml:space="preserve"> to the Board</w:t>
      </w:r>
      <w:r w:rsidR="005519B1">
        <w:t xml:space="preserve">, which included nearly 2,000 bills that were filed, </w:t>
      </w:r>
      <w:r w:rsidR="00281228">
        <w:t xml:space="preserve">of which </w:t>
      </w:r>
      <w:r w:rsidR="005519B1">
        <w:t>356 passed</w:t>
      </w:r>
      <w:r w:rsidR="00345EAF">
        <w:t xml:space="preserve">.  VP Duncan provided details on </w:t>
      </w:r>
      <w:r w:rsidR="00986972">
        <w:t>SB</w:t>
      </w:r>
      <w:r w:rsidR="0011528E">
        <w:t xml:space="preserve"> </w:t>
      </w:r>
      <w:r w:rsidR="00986972">
        <w:t>266, SB</w:t>
      </w:r>
      <w:r w:rsidR="0011528E">
        <w:t xml:space="preserve"> </w:t>
      </w:r>
      <w:r w:rsidR="00986972">
        <w:t>7026, and HB</w:t>
      </w:r>
      <w:r w:rsidR="0011528E">
        <w:t xml:space="preserve"> </w:t>
      </w:r>
      <w:r w:rsidR="00986972">
        <w:t>931</w:t>
      </w:r>
      <w:r w:rsidR="005519B1">
        <w:t xml:space="preserve"> </w:t>
      </w:r>
      <w:r w:rsidR="00986972">
        <w:t xml:space="preserve">to clarify the various components </w:t>
      </w:r>
      <w:r w:rsidR="00281228">
        <w:t>contain</w:t>
      </w:r>
      <w:r w:rsidR="00986972">
        <w:t>ed in these bills.  These</w:t>
      </w:r>
      <w:r w:rsidR="005519B1">
        <w:t xml:space="preserve"> bills passed in the 2023 session</w:t>
      </w:r>
      <w:r w:rsidR="00471940">
        <w:t>, and will take effect on July 1, 2023</w:t>
      </w:r>
      <w:r w:rsidR="005519B1">
        <w:t>:</w:t>
      </w:r>
    </w:p>
    <w:p w14:paraId="072E45CC" w14:textId="3C1B7AFC" w:rsidR="00433198" w:rsidRDefault="00CE3678" w:rsidP="005163BF">
      <w:pPr>
        <w:pStyle w:val="ListParagraph"/>
        <w:numPr>
          <w:ilvl w:val="0"/>
          <w:numId w:val="5"/>
        </w:numPr>
        <w:spacing w:before="240"/>
      </w:pPr>
      <w:r w:rsidRPr="005D178B">
        <w:rPr>
          <w:b/>
          <w:bCs/>
        </w:rPr>
        <w:t>S</w:t>
      </w:r>
      <w:r w:rsidR="005D178B">
        <w:rPr>
          <w:b/>
          <w:bCs/>
        </w:rPr>
        <w:t xml:space="preserve">enate </w:t>
      </w:r>
      <w:r w:rsidRPr="005D178B">
        <w:rPr>
          <w:b/>
          <w:bCs/>
        </w:rPr>
        <w:t>B</w:t>
      </w:r>
      <w:r w:rsidR="005D178B">
        <w:rPr>
          <w:b/>
          <w:bCs/>
        </w:rPr>
        <w:t>ill</w:t>
      </w:r>
      <w:r w:rsidR="005519B1" w:rsidRPr="005D178B">
        <w:rPr>
          <w:b/>
          <w:bCs/>
        </w:rPr>
        <w:t xml:space="preserve"> 266 Higher Education</w:t>
      </w:r>
      <w:r w:rsidR="005D178B">
        <w:t xml:space="preserve"> comprises of seve</w:t>
      </w:r>
      <w:r w:rsidR="00433198">
        <w:t>n</w:t>
      </w:r>
      <w:r w:rsidR="005D178B">
        <w:t xml:space="preserve"> components that the Board needs to be aware of.</w:t>
      </w:r>
      <w:r w:rsidRPr="00CE3678">
        <w:t xml:space="preserve"> </w:t>
      </w:r>
    </w:p>
    <w:p w14:paraId="2BC65C88" w14:textId="77777777" w:rsidR="00433198" w:rsidRDefault="00433198" w:rsidP="00433198">
      <w:pPr>
        <w:pStyle w:val="ListParagraph"/>
        <w:ind w:left="1800"/>
        <w:rPr>
          <w:b/>
          <w:bCs/>
        </w:rPr>
      </w:pPr>
    </w:p>
    <w:p w14:paraId="729C3B42" w14:textId="52FC90A9" w:rsidR="00433198" w:rsidRDefault="008068CF" w:rsidP="00433198">
      <w:pPr>
        <w:pStyle w:val="ListParagraph"/>
        <w:ind w:left="1800"/>
      </w:pPr>
      <w:r>
        <w:t xml:space="preserve">The first </w:t>
      </w:r>
      <w:r w:rsidR="00CE3678">
        <w:t>require</w:t>
      </w:r>
      <w:r>
        <w:t>ment is</w:t>
      </w:r>
      <w:r w:rsidR="00CE3678">
        <w:t xml:space="preserve"> a </w:t>
      </w:r>
      <w:r w:rsidR="00B01A79">
        <w:t xml:space="preserve">periodic </w:t>
      </w:r>
      <w:r w:rsidR="00CE3678">
        <w:t xml:space="preserve">review of missions and </w:t>
      </w:r>
      <w:r w:rsidR="00B01A79">
        <w:t xml:space="preserve">academic </w:t>
      </w:r>
      <w:r w:rsidR="00CE3678">
        <w:t>programs</w:t>
      </w:r>
      <w:r w:rsidR="00B01A79">
        <w:t xml:space="preserve">, for curriculum violating statute 1000.57 (HB7) or that promote theories that systemic racism, sexism, oppression, and privilege are inherent in US institutions and were designed to maintain inequities. This component requires the review of your mission and academic progress, to ensure they are not in violation of this statute. In addition, the status is that UNF has reviewed our mission, and the Board has just approved our strategic plan today. Currently, we are waiting for BOG guidance regarding academic programs, which most likely will not be </w:t>
      </w:r>
      <w:r w:rsidR="0011528E">
        <w:t>completed</w:t>
      </w:r>
      <w:r w:rsidR="00B01A79">
        <w:t xml:space="preserve"> by the next BOG meeting. Furthermore, UNF staff is currently reviewing accreditation requirements</w:t>
      </w:r>
      <w:r w:rsidR="00471940">
        <w:t xml:space="preserve">. Vice President Duncan stated that UNF is doing what </w:t>
      </w:r>
      <w:r w:rsidR="0011528E">
        <w:t>it</w:t>
      </w:r>
      <w:r w:rsidR="00471940">
        <w:t xml:space="preserve"> can to be prepared unless it will require a BOG regulation or guidance.</w:t>
      </w:r>
      <w:r w:rsidR="00E32936">
        <w:t xml:space="preserve"> </w:t>
      </w:r>
    </w:p>
    <w:p w14:paraId="32675298" w14:textId="77777777" w:rsidR="00433198" w:rsidRDefault="00433198" w:rsidP="00433198">
      <w:pPr>
        <w:pStyle w:val="ListParagraph"/>
        <w:ind w:left="1800"/>
        <w:rPr>
          <w:b/>
          <w:bCs/>
        </w:rPr>
      </w:pPr>
    </w:p>
    <w:p w14:paraId="35447A55" w14:textId="6E9A5978" w:rsidR="00433198" w:rsidRDefault="005D178B" w:rsidP="00433198">
      <w:pPr>
        <w:pStyle w:val="ListParagraph"/>
        <w:ind w:left="1800"/>
      </w:pPr>
      <w:r>
        <w:t>The second component of SB 266 affecting UNF is that no funds may be used to promote, support, or maintain any programs or campus activities that advocate for DEI or promote or engage in political or social activism as defined by the BOG. The BOG will adopt a regulation, which will include the definition</w:t>
      </w:r>
      <w:r w:rsidR="00053AE8">
        <w:t xml:space="preserve">s of these terms. </w:t>
      </w:r>
      <w:r>
        <w:t xml:space="preserve">There is no current action required of the Board. UNF staff is currently working through potential implementation options while we wait. </w:t>
      </w:r>
    </w:p>
    <w:p w14:paraId="23D04C13" w14:textId="77777777" w:rsidR="00433198" w:rsidRDefault="00433198" w:rsidP="00433198">
      <w:pPr>
        <w:pStyle w:val="ListParagraph"/>
        <w:ind w:left="1800"/>
        <w:rPr>
          <w:b/>
          <w:bCs/>
        </w:rPr>
      </w:pPr>
    </w:p>
    <w:p w14:paraId="5A5615B8" w14:textId="4F016805" w:rsidR="00433198" w:rsidRDefault="005D178B" w:rsidP="00433198">
      <w:pPr>
        <w:pStyle w:val="ListParagraph"/>
        <w:ind w:left="1800"/>
      </w:pPr>
      <w:r>
        <w:t xml:space="preserve">The third feature of SB 266 is a requirement </w:t>
      </w:r>
      <w:r w:rsidR="0011528E">
        <w:t>for</w:t>
      </w:r>
      <w:r>
        <w:t xml:space="preserve"> the general education</w:t>
      </w:r>
      <w:r w:rsidR="00053AE8">
        <w:t xml:space="preserve"> to have a </w:t>
      </w:r>
      <w:r>
        <w:t>statewide numbering system</w:t>
      </w:r>
      <w:r w:rsidR="00053AE8">
        <w:t xml:space="preserve">. This is to ensure that general education courses will be the same across the SUS. The BOG will appoint faculty committees with the State Board of Education to review and recommend </w:t>
      </w:r>
      <w:r w:rsidR="00053AE8">
        <w:lastRenderedPageBreak/>
        <w:t>what these courses specifically are and how they are numbered. There will not be an updated status until the implementation of the faculty committees.</w:t>
      </w:r>
      <w:r w:rsidR="00E32936">
        <w:t xml:space="preserve"> </w:t>
      </w:r>
    </w:p>
    <w:p w14:paraId="1F23C22E" w14:textId="77777777" w:rsidR="00433198" w:rsidRDefault="00433198" w:rsidP="00433198">
      <w:pPr>
        <w:pStyle w:val="ListParagraph"/>
        <w:ind w:left="1800"/>
      </w:pPr>
    </w:p>
    <w:p w14:paraId="27589B2C" w14:textId="338C0EE2" w:rsidR="00433198" w:rsidRDefault="00053AE8" w:rsidP="00433198">
      <w:pPr>
        <w:pStyle w:val="ListParagraph"/>
        <w:ind w:left="1800"/>
      </w:pPr>
      <w:r>
        <w:t>The fourth requirement of SB 266 is the post-tenure review process, which will require the Board’s approval at the next July 10</w:t>
      </w:r>
      <w:r w:rsidRPr="00E32936">
        <w:rPr>
          <w:vertAlign w:val="superscript"/>
        </w:rPr>
        <w:t>th</w:t>
      </w:r>
      <w:r>
        <w:t xml:space="preserve"> meeti</w:t>
      </w:r>
      <w:r w:rsidR="00E32936">
        <w:t>ng</w:t>
      </w:r>
      <w:r>
        <w:t>.</w:t>
      </w:r>
      <w:r w:rsidR="00E32936">
        <w:t xml:space="preserve"> </w:t>
      </w:r>
    </w:p>
    <w:p w14:paraId="6114EA31" w14:textId="77777777" w:rsidR="00433198" w:rsidRDefault="00433198" w:rsidP="00433198">
      <w:pPr>
        <w:pStyle w:val="ListParagraph"/>
        <w:ind w:left="1800"/>
      </w:pPr>
    </w:p>
    <w:p w14:paraId="45C161A3" w14:textId="0FB814EE" w:rsidR="00053AE8" w:rsidRDefault="00E32936" w:rsidP="00433198">
      <w:pPr>
        <w:pStyle w:val="ListParagraph"/>
        <w:ind w:left="1800"/>
      </w:pPr>
      <w:r>
        <w:t xml:space="preserve">The </w:t>
      </w:r>
      <w:r w:rsidR="00281228">
        <w:t>fifth</w:t>
      </w:r>
      <w:r w:rsidR="00433198">
        <w:t xml:space="preserve"> </w:t>
      </w:r>
      <w:r>
        <w:t>component of SB 266 references a BOG personnel program</w:t>
      </w:r>
      <w:r w:rsidR="00281228">
        <w:t xml:space="preserve">.  </w:t>
      </w:r>
      <w:r>
        <w:t>The Board will annually review a written summary of outcomes presented by President Limayem of evaluations for employees earning $200,000</w:t>
      </w:r>
      <w:r w:rsidR="00281228">
        <w:t xml:space="preserve"> or</w:t>
      </w:r>
      <w:r>
        <w:t xml:space="preserve"> more</w:t>
      </w:r>
      <w:r w:rsidR="00281228">
        <w:t xml:space="preserve"> </w:t>
      </w:r>
      <w:r>
        <w:t xml:space="preserve">and HR decisions for his executive management team. The status of this </w:t>
      </w:r>
      <w:r w:rsidR="00A95130">
        <w:t xml:space="preserve">change will include an HR policy update biannually and the development of review procedures is </w:t>
      </w:r>
      <w:r w:rsidR="00281228">
        <w:t>underway</w:t>
      </w:r>
      <w:r w:rsidR="00A95130">
        <w:t>.</w:t>
      </w:r>
    </w:p>
    <w:p w14:paraId="55399FBC" w14:textId="1EB1E2EA" w:rsidR="00433198" w:rsidRDefault="00433198" w:rsidP="00433198">
      <w:pPr>
        <w:pStyle w:val="ListParagraph"/>
        <w:ind w:left="1800"/>
      </w:pPr>
    </w:p>
    <w:p w14:paraId="295AE8E6" w14:textId="448D8B03" w:rsidR="00433198" w:rsidRDefault="000B50B8" w:rsidP="00433198">
      <w:pPr>
        <w:pStyle w:val="ListParagraph"/>
        <w:ind w:left="1800"/>
      </w:pPr>
      <w:r>
        <w:t>The sixth</w:t>
      </w:r>
      <w:r w:rsidR="00433198">
        <w:t xml:space="preserve"> component of SB 266 includes non-degree credential attainment, which is </w:t>
      </w:r>
      <w:r>
        <w:t xml:space="preserve">a </w:t>
      </w:r>
      <w:r w:rsidR="00433198">
        <w:t>priority of the Governor to perform metrics with criteria</w:t>
      </w:r>
      <w:r w:rsidR="00F4593E">
        <w:t>. Once the criteria are adopted, UNF will follow the metrics.</w:t>
      </w:r>
    </w:p>
    <w:p w14:paraId="1E07610F" w14:textId="1C23353F" w:rsidR="00F4593E" w:rsidRDefault="00F4593E" w:rsidP="00433198">
      <w:pPr>
        <w:pStyle w:val="ListParagraph"/>
        <w:ind w:left="1800"/>
      </w:pPr>
    </w:p>
    <w:p w14:paraId="787199D4" w14:textId="6CB1E75F" w:rsidR="00053AE8" w:rsidRDefault="00F4593E" w:rsidP="005163BF">
      <w:pPr>
        <w:pStyle w:val="ListParagraph"/>
        <w:ind w:left="1800"/>
      </w:pPr>
      <w:r>
        <w:t xml:space="preserve">Lastly, the final requirement of SB 266 will include a teacher prep program waiver, that will allow for quicker completion among teachers. UNF is prepared to comply beginning </w:t>
      </w:r>
      <w:r w:rsidR="000B50B8">
        <w:t>F</w:t>
      </w:r>
      <w:r>
        <w:t>all 2023.</w:t>
      </w:r>
    </w:p>
    <w:p w14:paraId="3F81A03F" w14:textId="6AED7823" w:rsidR="005163BF" w:rsidRDefault="005163BF" w:rsidP="005163BF">
      <w:pPr>
        <w:pStyle w:val="ListParagraph"/>
        <w:ind w:left="1800"/>
      </w:pPr>
    </w:p>
    <w:p w14:paraId="7B33F148" w14:textId="69618109" w:rsidR="000D0B41" w:rsidRDefault="005163BF" w:rsidP="000D0B41">
      <w:pPr>
        <w:pStyle w:val="ListParagraph"/>
        <w:ind w:left="1800"/>
      </w:pPr>
      <w:r>
        <w:t xml:space="preserve">Vice President Duncan reiterated that this is an overview and that the Board will drill down further with this bill, as the regulations and guidance are received. </w:t>
      </w:r>
    </w:p>
    <w:p w14:paraId="1056E724" w14:textId="248DEA1F" w:rsidR="008068CF" w:rsidRDefault="005163BF" w:rsidP="005163BF">
      <w:pPr>
        <w:pStyle w:val="ListParagraph"/>
        <w:numPr>
          <w:ilvl w:val="0"/>
          <w:numId w:val="5"/>
        </w:numPr>
        <w:spacing w:before="240"/>
      </w:pPr>
      <w:r>
        <w:rPr>
          <w:b/>
          <w:bCs/>
        </w:rPr>
        <w:t xml:space="preserve">Senate Bill 7026 Higher Education Financing </w:t>
      </w:r>
      <w:r>
        <w:t xml:space="preserve">encompasses several components. </w:t>
      </w:r>
      <w:r w:rsidR="006F10EE">
        <w:t>The f</w:t>
      </w:r>
      <w:r w:rsidR="000D0B41">
        <w:t>irst</w:t>
      </w:r>
      <w:r w:rsidR="006F10EE">
        <w:t xml:space="preserve"> requirement stipulates</w:t>
      </w:r>
      <w:r w:rsidR="000D0B41">
        <w:t xml:space="preserve"> it is now acceptable to include prices for contracting professional services. </w:t>
      </w:r>
      <w:r w:rsidR="006F10EE">
        <w:t>As soon as the BOG regulation is received, the implementation process will begin.</w:t>
      </w:r>
    </w:p>
    <w:p w14:paraId="1F472411" w14:textId="7D7713FC" w:rsidR="006F10EE" w:rsidRDefault="006F10EE" w:rsidP="006F10EE">
      <w:pPr>
        <w:pStyle w:val="ListParagraph"/>
        <w:spacing w:before="240"/>
        <w:ind w:left="1800"/>
      </w:pPr>
      <w:r w:rsidRPr="006F10EE">
        <w:t xml:space="preserve">Next, </w:t>
      </w:r>
      <w:r>
        <w:t>SB 7026 requires a</w:t>
      </w:r>
      <w:r w:rsidRPr="006F10EE">
        <w:t xml:space="preserve"> waiver for out-of-state</w:t>
      </w:r>
      <w:r>
        <w:t xml:space="preserve"> athletes on athletic </w:t>
      </w:r>
      <w:r w:rsidR="0011528E">
        <w:t>scholarships</w:t>
      </w:r>
      <w:r>
        <w:t xml:space="preserve">. UNF is prepared to offer waivers beginning </w:t>
      </w:r>
      <w:r w:rsidR="0011528E">
        <w:t>F</w:t>
      </w:r>
      <w:r>
        <w:t>all 2023.</w:t>
      </w:r>
    </w:p>
    <w:p w14:paraId="18303F4F" w14:textId="4249F609" w:rsidR="006F10EE" w:rsidRDefault="006F10EE" w:rsidP="006F10EE">
      <w:pPr>
        <w:pStyle w:val="ListParagraph"/>
        <w:spacing w:before="240"/>
        <w:ind w:left="1800"/>
      </w:pPr>
      <w:r>
        <w:t>The third component of SB 7026 is carry forward flexibility, which will remove previous restrictions, expand square footage cap, and allow for recurring funds to be used on some recurring expenses. This gives UNF more flexibility and they are prepared to implement.</w:t>
      </w:r>
    </w:p>
    <w:p w14:paraId="2A709049" w14:textId="000F9CE7" w:rsidR="006F10EE" w:rsidRDefault="006F10EE" w:rsidP="006F10EE">
      <w:pPr>
        <w:pStyle w:val="ListParagraph"/>
        <w:spacing w:before="240"/>
        <w:ind w:left="1800"/>
      </w:pPr>
      <w:r>
        <w:t>The next requirement of SB 7026 will raise the limitation on compensation from $200,000 E&amp;G</w:t>
      </w:r>
      <w:r w:rsidR="000B50B8">
        <w:t xml:space="preserve"> funds</w:t>
      </w:r>
      <w:r>
        <w:t xml:space="preserve"> to $250,000. Vice President Duncan emphasizes the importance of this because if you had a salary over $200,000, then the remainder was required to come from the </w:t>
      </w:r>
      <w:r w:rsidR="000B50B8">
        <w:t>F</w:t>
      </w:r>
      <w:r>
        <w:t>oundation or a DSO</w:t>
      </w:r>
      <w:r w:rsidR="00C9135A">
        <w:t>. Again, UNF is prepared to implement.</w:t>
      </w:r>
    </w:p>
    <w:p w14:paraId="4CC9D708" w14:textId="67744E6E" w:rsidR="00C9135A" w:rsidRPr="006F10EE" w:rsidRDefault="00C9135A" w:rsidP="006F10EE">
      <w:pPr>
        <w:pStyle w:val="ListParagraph"/>
        <w:spacing w:before="240"/>
        <w:ind w:left="1800"/>
      </w:pPr>
      <w:r>
        <w:t xml:space="preserve">The last component of SB 7026 includes bonus awards, in which the BOG must develop a regulation to ensure consistency among the SUS. The Board </w:t>
      </w:r>
      <w:r>
        <w:lastRenderedPageBreak/>
        <w:t xml:space="preserve">will </w:t>
      </w:r>
      <w:r w:rsidR="000B50B8">
        <w:t xml:space="preserve">be required to </w:t>
      </w:r>
      <w:r>
        <w:t>annual</w:t>
      </w:r>
      <w:r w:rsidR="000B50B8">
        <w:t>ly</w:t>
      </w:r>
      <w:r>
        <w:t xml:space="preserve"> report</w:t>
      </w:r>
      <w:r w:rsidR="000B50B8">
        <w:t xml:space="preserve"> this information</w:t>
      </w:r>
      <w:r>
        <w:t xml:space="preserve"> to the BOG</w:t>
      </w:r>
      <w:r w:rsidR="000B50B8">
        <w:t>.  H</w:t>
      </w:r>
      <w:r>
        <w:t>owever</w:t>
      </w:r>
      <w:r w:rsidR="000B50B8">
        <w:t>,</w:t>
      </w:r>
      <w:r>
        <w:t xml:space="preserve"> there is not a confirmed start date.</w:t>
      </w:r>
    </w:p>
    <w:p w14:paraId="46D62AA9" w14:textId="73F1CCFE" w:rsidR="000D0B41" w:rsidRDefault="00C9135A" w:rsidP="00C9135A">
      <w:pPr>
        <w:pStyle w:val="ListParagraph"/>
        <w:numPr>
          <w:ilvl w:val="0"/>
          <w:numId w:val="5"/>
        </w:numPr>
        <w:spacing w:before="240"/>
      </w:pPr>
      <w:r>
        <w:rPr>
          <w:b/>
          <w:bCs/>
        </w:rPr>
        <w:t xml:space="preserve">House Bill 931 Postsecondary Education Institutions </w:t>
      </w:r>
      <w:r>
        <w:t>has three key changes. First, each university is required to create an office of public policy event</w:t>
      </w:r>
      <w:r w:rsidR="000B50B8">
        <w:t>s</w:t>
      </w:r>
      <w:r>
        <w:t>, as well as hire or have a director of public policy events. There is a statute that there will be a total of four debates on campus each year, pertaining to current event topics</w:t>
      </w:r>
      <w:r w:rsidR="004272C6">
        <w:t>. UNF is currently assembling an internal advisory committee to develop initial plans for fall.</w:t>
      </w:r>
    </w:p>
    <w:p w14:paraId="5BE5A499" w14:textId="02D61952" w:rsidR="004272C6" w:rsidRDefault="004272C6" w:rsidP="004272C6">
      <w:pPr>
        <w:pStyle w:val="ListParagraph"/>
        <w:spacing w:before="240"/>
        <w:ind w:left="1800"/>
      </w:pPr>
      <w:r>
        <w:t xml:space="preserve">The following component of HB 931 includes the prohibition of public loyalty oaths, </w:t>
      </w:r>
      <w:r w:rsidR="000B50B8">
        <w:t xml:space="preserve">and </w:t>
      </w:r>
      <w:r>
        <w:t xml:space="preserve">preferential consideration for certain opinions, statements, or actions. BOG may adopt regulations, and nothing is required of the Board. UNF’s campus community </w:t>
      </w:r>
      <w:r w:rsidR="0011528E">
        <w:t>has</w:t>
      </w:r>
      <w:r>
        <w:t xml:space="preserve"> been notified of the requirements and instructed to ensure compliance in their colleges and departments.</w:t>
      </w:r>
    </w:p>
    <w:p w14:paraId="30DE5EF5" w14:textId="07A91E71" w:rsidR="004272C6" w:rsidRDefault="004272C6" w:rsidP="004272C6">
      <w:pPr>
        <w:pStyle w:val="ListParagraph"/>
        <w:spacing w:before="240"/>
        <w:ind w:left="1800"/>
      </w:pPr>
      <w:r>
        <w:t>Lastly, HB 931 designates</w:t>
      </w:r>
      <w:r w:rsidR="00EC20E9">
        <w:t xml:space="preserve"> </w:t>
      </w:r>
      <w:r>
        <w:t xml:space="preserve">a Florida Student Association (FSA). Vice President Duncan mentions this is included because </w:t>
      </w:r>
      <w:r w:rsidR="00FE5420">
        <w:t xml:space="preserve">it had not been defined </w:t>
      </w:r>
      <w:r w:rsidR="003A6BCA">
        <w:t xml:space="preserve">nor </w:t>
      </w:r>
      <w:r w:rsidR="00FE5420">
        <w:t xml:space="preserve">included in the past. There are no direct changes, </w:t>
      </w:r>
      <w:r w:rsidR="00EC20E9">
        <w:t>and</w:t>
      </w:r>
      <w:r w:rsidR="00FE5420">
        <w:t xml:space="preserve"> it gives the FSA statutory clearance.</w:t>
      </w:r>
    </w:p>
    <w:p w14:paraId="339639C7" w14:textId="1A138969" w:rsidR="008633A7" w:rsidRPr="003A6BCA" w:rsidRDefault="000E7993" w:rsidP="003A6BCA">
      <w:pPr>
        <w:spacing w:before="240"/>
        <w:ind w:left="720"/>
        <w:rPr>
          <w:b/>
          <w:bCs/>
        </w:rPr>
      </w:pPr>
      <w:r>
        <w:t xml:space="preserve">Vice President Duncan </w:t>
      </w:r>
      <w:r w:rsidR="00EC20E9">
        <w:t xml:space="preserve">reminded the Board of </w:t>
      </w:r>
      <w:r>
        <w:t>UNF’s 2024-25 legislative budget request timeline. The LBR will be presented to the Board at the July 10</w:t>
      </w:r>
      <w:r w:rsidRPr="000E7993">
        <w:rPr>
          <w:vertAlign w:val="superscript"/>
        </w:rPr>
        <w:t>th</w:t>
      </w:r>
      <w:r>
        <w:t xml:space="preserve"> meeting </w:t>
      </w:r>
      <w:r w:rsidR="00EC20E9">
        <w:t xml:space="preserve">before the BOG submission </w:t>
      </w:r>
      <w:r>
        <w:t xml:space="preserve">deadline </w:t>
      </w:r>
      <w:r w:rsidR="00EC20E9">
        <w:t>of Ju</w:t>
      </w:r>
      <w:r>
        <w:t>ly 14</w:t>
      </w:r>
      <w:r w:rsidRPr="000E7993">
        <w:rPr>
          <w:vertAlign w:val="superscript"/>
        </w:rPr>
        <w:t>th</w:t>
      </w:r>
      <w:r>
        <w:t>. Chair Hyde reminded the Board about the virtual July 10</w:t>
      </w:r>
      <w:r w:rsidRPr="000E7993">
        <w:rPr>
          <w:vertAlign w:val="superscript"/>
        </w:rPr>
        <w:t>th</w:t>
      </w:r>
      <w:r>
        <w:t xml:space="preserve"> meeting</w:t>
      </w:r>
      <w:r w:rsidR="00EC20E9">
        <w:t xml:space="preserve"> and trustee attendance is critical.</w:t>
      </w:r>
    </w:p>
    <w:p w14:paraId="312C52CE" w14:textId="3BC516ED" w:rsidR="008B59EF" w:rsidRPr="00354A28" w:rsidRDefault="008B59EF" w:rsidP="002523BE">
      <w:pPr>
        <w:ind w:left="1350" w:hanging="1350"/>
        <w:rPr>
          <w:b/>
          <w:bCs/>
          <w:i/>
          <w:iCs/>
        </w:rPr>
      </w:pPr>
      <w:bookmarkStart w:id="1" w:name="_Hlk135296348"/>
      <w:r w:rsidRPr="00354A28">
        <w:rPr>
          <w:i/>
          <w:iCs/>
        </w:rPr>
        <w:tab/>
      </w:r>
    </w:p>
    <w:p w14:paraId="0C7170B2" w14:textId="780836FA" w:rsidR="008B59EF" w:rsidRDefault="008B59EF" w:rsidP="002523BE">
      <w:pPr>
        <w:pStyle w:val="Heading2"/>
        <w:ind w:left="1350" w:hanging="1350"/>
      </w:pPr>
      <w:r>
        <w:t>Item 1</w:t>
      </w:r>
      <w:r w:rsidR="000F7323">
        <w:t>2</w:t>
      </w:r>
      <w:r>
        <w:tab/>
        <w:t>Approval of Bond Resolution</w:t>
      </w:r>
    </w:p>
    <w:p w14:paraId="7B1EF0EF" w14:textId="7E017C89" w:rsidR="0036642B" w:rsidRDefault="008B59EF" w:rsidP="003A6BCA">
      <w:pPr>
        <w:spacing w:after="160"/>
        <w:ind w:left="1350" w:hanging="1350"/>
      </w:pPr>
      <w:r>
        <w:tab/>
      </w:r>
      <w:r w:rsidR="00302C07">
        <w:t xml:space="preserve">This item was tabled and will be brought to the Board at its July 10, 2023 meeting.  </w:t>
      </w:r>
    </w:p>
    <w:p w14:paraId="77D8F234" w14:textId="762F003E" w:rsidR="004C1CCF" w:rsidRPr="004C1CCF" w:rsidRDefault="00061DFC" w:rsidP="004C1CCF">
      <w:pPr>
        <w:pStyle w:val="Heading2"/>
        <w:ind w:left="1350" w:hanging="1350"/>
        <w:rPr>
          <w:bCs w:val="0"/>
        </w:rPr>
      </w:pPr>
      <w:r>
        <w:t xml:space="preserve">Item </w:t>
      </w:r>
      <w:r w:rsidR="00E45984">
        <w:t>1</w:t>
      </w:r>
      <w:r w:rsidR="00CD168D">
        <w:t>3</w:t>
      </w:r>
      <w:r>
        <w:tab/>
      </w:r>
      <w:r w:rsidR="003C78E0" w:rsidRPr="003C78E0">
        <w:rPr>
          <w:bCs w:val="0"/>
        </w:rPr>
        <w:t>Approval of Budget for Fiscal Year 202</w:t>
      </w:r>
      <w:r w:rsidR="00C3353D">
        <w:rPr>
          <w:bCs w:val="0"/>
        </w:rPr>
        <w:t>3</w:t>
      </w:r>
      <w:r w:rsidR="003C78E0" w:rsidRPr="003C78E0">
        <w:rPr>
          <w:bCs w:val="0"/>
        </w:rPr>
        <w:t>-202</w:t>
      </w:r>
      <w:r w:rsidR="00C3353D">
        <w:rPr>
          <w:bCs w:val="0"/>
        </w:rPr>
        <w:t>4</w:t>
      </w:r>
    </w:p>
    <w:p w14:paraId="58D0AFEC" w14:textId="231D61D8" w:rsidR="004C1CCF" w:rsidRPr="004C1CCF" w:rsidRDefault="004C1CCF" w:rsidP="001E79F3">
      <w:pPr>
        <w:spacing w:after="160"/>
        <w:ind w:left="1350"/>
      </w:pPr>
      <w:r w:rsidRPr="004C1CCF">
        <w:t>Vice President Bennett led a discussion and presented the proposed budget for fiscal year 2023-24. The discussion included the results of the recent legislative session and the additional appropriations that were received. This included an additional $25 million in recurring operational support, $36 million in PECO funds for two projects, $10 million in non-recurring funds for faculty recruitment and retention, $3.3 million for nursing, and $16.8 million in non-recurring performance funds.  Also included is an estimated $20 million in carry-forward funds.</w:t>
      </w:r>
    </w:p>
    <w:p w14:paraId="58F9D476" w14:textId="046764AF" w:rsidR="004C1CCF" w:rsidRPr="004C1CCF" w:rsidRDefault="004C1CCF" w:rsidP="001E79F3">
      <w:pPr>
        <w:spacing w:after="160"/>
        <w:ind w:left="1350"/>
      </w:pPr>
      <w:r w:rsidRPr="004C1CCF">
        <w:t>The overall budgeting process was discussed as well as how the budget priorities are determined. For this year’s process, the focus was on the Legislative Budget Request (LBR) and the new strategic plan. A focus was made on compensation, student success, faculty and staff success, IT, public safety, infrastructure, and marketing.</w:t>
      </w:r>
    </w:p>
    <w:p w14:paraId="0358AA02" w14:textId="0D8E36F0" w:rsidR="004C1CCF" w:rsidRPr="004C1CCF" w:rsidRDefault="004C1CCF" w:rsidP="001E79F3">
      <w:pPr>
        <w:spacing w:after="160"/>
        <w:ind w:left="1350"/>
      </w:pPr>
      <w:r w:rsidRPr="004C1CCF">
        <w:t xml:space="preserve">Budget highlights were presented and how they fell within these LBR and strategic plan categories. Schedules for the full allocations were presented and </w:t>
      </w:r>
      <w:r w:rsidRPr="004C1CCF">
        <w:lastRenderedPageBreak/>
        <w:t>discussed as well as various charts showing comparisons to the prior year, divisions, and categories. Additionally, a schedule detailing all the university auxiliaries was presented for discussion.</w:t>
      </w:r>
    </w:p>
    <w:p w14:paraId="47D3633C" w14:textId="3C6703E3" w:rsidR="004C1CCF" w:rsidRPr="004C1CCF" w:rsidRDefault="004C1CCF" w:rsidP="007A250C">
      <w:pPr>
        <w:spacing w:after="160"/>
        <w:ind w:left="1440"/>
      </w:pPr>
      <w:r w:rsidRPr="004C1CCF">
        <w:t xml:space="preserve">In conclusion, the UNF Preliminary Operating Budget from all sources was presented. Trustee Patel made a MOTION to </w:t>
      </w:r>
      <w:r w:rsidR="001E79F3" w:rsidRPr="004C1CCF">
        <w:t>APPROVE,</w:t>
      </w:r>
      <w:r w:rsidRPr="004C1CCF">
        <w:t xml:space="preserve"> and Trustee Gol SECONDED. The Board unanimously approved the UNF Preliminary Operating Budget Fiscal Year 2023-2024.</w:t>
      </w:r>
    </w:p>
    <w:p w14:paraId="62759307" w14:textId="1B1330B5" w:rsidR="006F2936" w:rsidRPr="00354A28" w:rsidRDefault="006F2936" w:rsidP="002523BE">
      <w:pPr>
        <w:ind w:left="1350" w:hanging="1350"/>
        <w:rPr>
          <w:b/>
          <w:bCs/>
          <w:i/>
          <w:iCs/>
        </w:rPr>
      </w:pPr>
    </w:p>
    <w:p w14:paraId="04B433DE" w14:textId="77777777" w:rsidR="00302C07" w:rsidRPr="008B4A14" w:rsidRDefault="00302C07" w:rsidP="00302C07">
      <w:pPr>
        <w:pStyle w:val="Heading2"/>
        <w:ind w:left="1350" w:hanging="1350"/>
      </w:pPr>
      <w:bookmarkStart w:id="2" w:name="_Hlk134624238"/>
      <w:bookmarkEnd w:id="1"/>
      <w:r w:rsidRPr="008B4A14">
        <w:t xml:space="preserve">Item </w:t>
      </w:r>
      <w:r>
        <w:t>14</w:t>
      </w:r>
      <w:r w:rsidRPr="008B4A14">
        <w:tab/>
        <w:t>Committee Reports</w:t>
      </w:r>
    </w:p>
    <w:bookmarkEnd w:id="2"/>
    <w:p w14:paraId="10368F89" w14:textId="77777777" w:rsidR="00302C07" w:rsidRPr="008B4A14" w:rsidRDefault="00302C07" w:rsidP="003A6BCA">
      <w:pPr>
        <w:pStyle w:val="Heading3"/>
        <w:ind w:left="1350"/>
        <w:rPr>
          <w:i w:val="0"/>
          <w:iCs/>
          <w:sz w:val="22"/>
          <w:szCs w:val="22"/>
        </w:rPr>
      </w:pPr>
      <w:r w:rsidRPr="008B4A14">
        <w:rPr>
          <w:iCs/>
          <w:sz w:val="22"/>
          <w:szCs w:val="22"/>
        </w:rPr>
        <w:t>Academic and Student Affairs Committee</w:t>
      </w:r>
    </w:p>
    <w:p w14:paraId="182D43FA" w14:textId="77777777" w:rsidR="00302C07" w:rsidRDefault="00302C07" w:rsidP="003A6BCA">
      <w:pPr>
        <w:spacing w:line="240" w:lineRule="auto"/>
        <w:ind w:left="1350"/>
        <w:rPr>
          <w:iCs/>
        </w:rPr>
      </w:pPr>
      <w:r w:rsidRPr="008B4A14">
        <w:rPr>
          <w:iCs/>
        </w:rPr>
        <w:t>The committee met on June 1</w:t>
      </w:r>
      <w:r>
        <w:rPr>
          <w:iCs/>
        </w:rPr>
        <w:t>,</w:t>
      </w:r>
      <w:r w:rsidRPr="008B4A14">
        <w:rPr>
          <w:iCs/>
        </w:rPr>
        <w:t xml:space="preserve"> 202</w:t>
      </w:r>
      <w:r>
        <w:rPr>
          <w:iCs/>
        </w:rPr>
        <w:t>3</w:t>
      </w:r>
      <w:r w:rsidRPr="008B4A14">
        <w:rPr>
          <w:iCs/>
        </w:rPr>
        <w:t>. Chair</w:t>
      </w:r>
      <w:r>
        <w:rPr>
          <w:iCs/>
        </w:rPr>
        <w:t xml:space="preserve"> Hyde, on behalf of Trustee</w:t>
      </w:r>
      <w:r w:rsidRPr="008B4A14">
        <w:rPr>
          <w:iCs/>
        </w:rPr>
        <w:t xml:space="preserve"> Egan</w:t>
      </w:r>
      <w:r>
        <w:rPr>
          <w:iCs/>
        </w:rPr>
        <w:t>,</w:t>
      </w:r>
      <w:r w:rsidRPr="008B4A14">
        <w:rPr>
          <w:iCs/>
        </w:rPr>
        <w:t xml:space="preserve"> provide</w:t>
      </w:r>
      <w:r>
        <w:rPr>
          <w:iCs/>
        </w:rPr>
        <w:t>d</w:t>
      </w:r>
      <w:r w:rsidRPr="008B4A14">
        <w:rPr>
          <w:iCs/>
        </w:rPr>
        <w:t xml:space="preserve"> </w:t>
      </w:r>
      <w:r>
        <w:rPr>
          <w:iCs/>
        </w:rPr>
        <w:t xml:space="preserve">the following </w:t>
      </w:r>
      <w:r w:rsidRPr="008B4A14">
        <w:rPr>
          <w:iCs/>
        </w:rPr>
        <w:t>report to the Board</w:t>
      </w:r>
      <w:r>
        <w:rPr>
          <w:iCs/>
        </w:rPr>
        <w:t>:</w:t>
      </w:r>
    </w:p>
    <w:p w14:paraId="1B95930E" w14:textId="77777777" w:rsidR="00302C07" w:rsidRDefault="00302C07" w:rsidP="003A6BCA">
      <w:pPr>
        <w:ind w:left="1350"/>
        <w:rPr>
          <w:rFonts w:asciiTheme="minorHAnsi" w:hAnsiTheme="minorHAnsi" w:cstheme="minorHAnsi"/>
        </w:rPr>
      </w:pPr>
    </w:p>
    <w:p w14:paraId="543753A1" w14:textId="77777777" w:rsidR="00302C07" w:rsidRPr="0019550F" w:rsidRDefault="00302C07" w:rsidP="003A6BCA">
      <w:pPr>
        <w:ind w:left="1350"/>
        <w:rPr>
          <w:rFonts w:cstheme="minorHAnsi"/>
        </w:rPr>
      </w:pPr>
      <w:r w:rsidRPr="00D21CA4">
        <w:rPr>
          <w:rFonts w:cstheme="minorHAnsi"/>
        </w:rPr>
        <w:t xml:space="preserve">The Academic and Student Affairs Committee </w:t>
      </w:r>
      <w:bookmarkStart w:id="3" w:name="_Hlk138858216"/>
      <w:r w:rsidRPr="00D21CA4">
        <w:rPr>
          <w:rFonts w:cstheme="minorHAnsi"/>
        </w:rPr>
        <w:t xml:space="preserve">met virtually on </w:t>
      </w:r>
      <w:r w:rsidRPr="00D21CA4">
        <w:rPr>
          <w:rFonts w:cstheme="minorHAnsi"/>
          <w:u w:val="single"/>
        </w:rPr>
        <w:t>Thursday, June 1st</w:t>
      </w:r>
      <w:r w:rsidRPr="00D21CA4">
        <w:rPr>
          <w:rFonts w:cstheme="minorHAnsi"/>
        </w:rPr>
        <w:t>.  The meeting was called to order at noon.  There was no request for public comment. The consent agenda, consisting of the draft minutes from the April 24, 202 meeting was unanimously approved.</w:t>
      </w:r>
    </w:p>
    <w:p w14:paraId="699035A1" w14:textId="77777777" w:rsidR="00302C07" w:rsidRPr="00D21CA4" w:rsidRDefault="00302C07" w:rsidP="003A6BCA">
      <w:pPr>
        <w:ind w:left="1350"/>
        <w:rPr>
          <w:rFonts w:cstheme="minorHAnsi"/>
        </w:rPr>
      </w:pPr>
    </w:p>
    <w:bookmarkEnd w:id="3"/>
    <w:p w14:paraId="5C666224" w14:textId="77777777" w:rsidR="00302C07" w:rsidRPr="00D21CA4" w:rsidRDefault="00302C07" w:rsidP="003A6BCA">
      <w:pPr>
        <w:ind w:left="1350"/>
        <w:rPr>
          <w:rFonts w:cstheme="minorHAnsi"/>
        </w:rPr>
      </w:pPr>
      <w:r w:rsidRPr="00D21CA4">
        <w:rPr>
          <w:rFonts w:cstheme="minorHAnsi"/>
        </w:rPr>
        <w:t>Ms. Robyn Blank, Associate Vice President and Chief Compliance Officer, presented revisions to Regulation 5.0010R Student Code of Conduct.  She highlighted the following changes:</w:t>
      </w:r>
    </w:p>
    <w:p w14:paraId="5ECFD432" w14:textId="77777777" w:rsidR="00302C07" w:rsidRPr="00D21CA4" w:rsidRDefault="00302C07" w:rsidP="003A6BCA">
      <w:pPr>
        <w:ind w:left="1350"/>
        <w:rPr>
          <w:rFonts w:cstheme="minorHAnsi"/>
        </w:rPr>
      </w:pPr>
    </w:p>
    <w:p w14:paraId="660C6930" w14:textId="77777777" w:rsidR="00302C07" w:rsidRPr="00D21CA4" w:rsidRDefault="00302C07" w:rsidP="003A6BCA">
      <w:pPr>
        <w:ind w:left="1350"/>
        <w:rPr>
          <w:rFonts w:cstheme="minorHAnsi"/>
        </w:rPr>
      </w:pPr>
      <w:r w:rsidRPr="00D21CA4">
        <w:rPr>
          <w:rFonts w:cstheme="minorHAnsi"/>
        </w:rPr>
        <w:t xml:space="preserve">Revisions include a provision requiring biennial review of the student disciplinary system, guidelines for Hearing Administrators, statements of appellate rights, and language reflecting commitment to civil discourse principles, all required by the BOG; new hearing procedures for Academic Administrative Hearings; inclusion of vaping as a policy violation to align with UNF’s Smoke-Free designation; and a prohibition on the use of artificial intelligence in academic exercises. </w:t>
      </w:r>
    </w:p>
    <w:p w14:paraId="052C4D47" w14:textId="77777777" w:rsidR="00302C07" w:rsidRPr="00D21CA4" w:rsidRDefault="00302C07" w:rsidP="003A6BCA">
      <w:pPr>
        <w:ind w:left="1350"/>
        <w:rPr>
          <w:rFonts w:cstheme="minorHAnsi"/>
        </w:rPr>
      </w:pPr>
    </w:p>
    <w:p w14:paraId="0F9D536B" w14:textId="77777777" w:rsidR="00302C07" w:rsidRPr="00D21CA4" w:rsidRDefault="00302C07" w:rsidP="003A6BCA">
      <w:pPr>
        <w:ind w:left="1350"/>
        <w:rPr>
          <w:rFonts w:cstheme="minorHAnsi"/>
        </w:rPr>
      </w:pPr>
      <w:r w:rsidRPr="00D21CA4">
        <w:rPr>
          <w:rFonts w:cstheme="minorHAnsi"/>
        </w:rPr>
        <w:t>The Committee moved, seconded, and unanimously approved the proposed amended regulation.</w:t>
      </w:r>
    </w:p>
    <w:p w14:paraId="2195F34F" w14:textId="77777777" w:rsidR="00302C07" w:rsidRPr="00D21CA4" w:rsidRDefault="00302C07" w:rsidP="003A6BCA">
      <w:pPr>
        <w:ind w:left="1350"/>
        <w:rPr>
          <w:rFonts w:cstheme="minorHAnsi"/>
        </w:rPr>
      </w:pPr>
    </w:p>
    <w:p w14:paraId="10A3E376" w14:textId="77777777" w:rsidR="00302C07" w:rsidRPr="00D21CA4" w:rsidRDefault="00302C07" w:rsidP="003A6BCA">
      <w:pPr>
        <w:ind w:left="1350"/>
        <w:rPr>
          <w:rFonts w:cstheme="minorHAnsi"/>
        </w:rPr>
      </w:pPr>
      <w:r w:rsidRPr="00D21CA4">
        <w:rPr>
          <w:rFonts w:cstheme="minorHAnsi"/>
        </w:rPr>
        <w:t xml:space="preserve">Provost Karen Patterson </w:t>
      </w:r>
      <w:r w:rsidRPr="0019550F">
        <w:rPr>
          <w:rFonts w:cstheme="minorHAnsi"/>
        </w:rPr>
        <w:t xml:space="preserve">presented </w:t>
      </w:r>
      <w:r w:rsidRPr="00D21CA4">
        <w:rPr>
          <w:rFonts w:cstheme="minorHAnsi"/>
          <w:b/>
          <w:bCs/>
        </w:rPr>
        <w:t>Faculty Tenure Recommendations</w:t>
      </w:r>
      <w:r w:rsidRPr="0019550F">
        <w:rPr>
          <w:rFonts w:cstheme="minorHAnsi"/>
        </w:rPr>
        <w:t xml:space="preserve">.  She </w:t>
      </w:r>
      <w:r w:rsidRPr="00D21CA4">
        <w:rPr>
          <w:rFonts w:cstheme="minorHAnsi"/>
        </w:rPr>
        <w:t>began with a refresher on the process of earning tenure at the University of North Florida.  Provost Patterson presented the slate of eleven faculty candidates recommended for tenure for the academic year 2022-2023.</w:t>
      </w:r>
      <w:r w:rsidRPr="0019550F">
        <w:rPr>
          <w:rFonts w:cstheme="minorHAnsi"/>
        </w:rPr>
        <w:t xml:space="preserve">  </w:t>
      </w:r>
      <w:r w:rsidRPr="00D21CA4">
        <w:rPr>
          <w:rFonts w:cstheme="minorHAnsi"/>
        </w:rPr>
        <w:t>The Committee moved, seconded, and unanimously approved the slate of Faculty Tenure Candidates.</w:t>
      </w:r>
    </w:p>
    <w:p w14:paraId="7A59DD76" w14:textId="77777777" w:rsidR="00302C07" w:rsidRPr="00D21CA4" w:rsidRDefault="00302C07" w:rsidP="003A6BCA">
      <w:pPr>
        <w:ind w:left="1350"/>
        <w:rPr>
          <w:rFonts w:cstheme="minorHAnsi"/>
        </w:rPr>
      </w:pPr>
    </w:p>
    <w:p w14:paraId="6491EF87" w14:textId="77777777" w:rsidR="00302C07" w:rsidRPr="00D21CA4" w:rsidRDefault="00302C07" w:rsidP="003A6BCA">
      <w:pPr>
        <w:ind w:left="1350"/>
        <w:rPr>
          <w:rFonts w:cstheme="minorHAnsi"/>
        </w:rPr>
      </w:pPr>
      <w:bookmarkStart w:id="4" w:name="_Hlk135397353"/>
      <w:r w:rsidRPr="00D21CA4">
        <w:rPr>
          <w:rFonts w:cstheme="minorHAnsi"/>
        </w:rPr>
        <w:t xml:space="preserve">Ms. Robyn Blank, Associate VP and Chief Compliance Officer, presented UNF's proposed policy on post-tenure review, required by BOG Regulation 10.003. Ms. Blank provided a summary of the post-tenure process.  After discussion, a vote </w:t>
      </w:r>
      <w:r w:rsidRPr="00D21CA4">
        <w:rPr>
          <w:rFonts w:cstheme="minorHAnsi"/>
        </w:rPr>
        <w:lastRenderedPageBreak/>
        <w:t>was conducted, resulting in a non-unanimous decision. The proposed policy will be brought to the full board for consideration.</w:t>
      </w:r>
    </w:p>
    <w:p w14:paraId="4D9EEB07" w14:textId="77777777" w:rsidR="00302C07" w:rsidRPr="00D21CA4" w:rsidRDefault="00302C07" w:rsidP="003A6BCA">
      <w:pPr>
        <w:ind w:left="1350"/>
        <w:rPr>
          <w:rFonts w:cstheme="minorHAnsi"/>
        </w:rPr>
      </w:pPr>
    </w:p>
    <w:bookmarkEnd w:id="4"/>
    <w:p w14:paraId="64AB5557" w14:textId="77777777" w:rsidR="00302C07" w:rsidRPr="00D21CA4" w:rsidRDefault="00302C07" w:rsidP="003A6BCA">
      <w:pPr>
        <w:ind w:left="1350"/>
        <w:rPr>
          <w:rFonts w:cstheme="minorHAnsi"/>
        </w:rPr>
      </w:pPr>
      <w:r w:rsidRPr="00D21CA4">
        <w:rPr>
          <w:rFonts w:cstheme="minorHAnsi"/>
        </w:rPr>
        <w:t xml:space="preserve">Ms. Robyn Blank, Associate Vice President and Chief Compliance Officer presented changes to </w:t>
      </w:r>
      <w:r w:rsidRPr="0019550F">
        <w:rPr>
          <w:rFonts w:cstheme="minorHAnsi"/>
        </w:rPr>
        <w:t xml:space="preserve">Policy 5.0110P </w:t>
      </w:r>
      <w:r w:rsidRPr="00D21CA4">
        <w:rPr>
          <w:rFonts w:cstheme="minorHAnsi"/>
        </w:rPr>
        <w:t xml:space="preserve">Intercollegiate Athletes -- Name, Image, and Likeness policy for information purposes only.  These amendments are required by recent legislative changes and revisions to BOG Regulation 6.022.  Revisions include requirements to report all NIL deals in the manner adopted by the Athletics Department, allowances for use of UNF marks and logos with University approval, and creation of financial literacy and entrepreneurship workshops available to all student-athletes, regardless of whether they have NIL deals.  Florida was one of the first states to pass legislation on the topic of name, image, and likeness for student-athlete compensation. </w:t>
      </w:r>
    </w:p>
    <w:p w14:paraId="1BF5D6BB" w14:textId="77777777" w:rsidR="00302C07" w:rsidRPr="00D21CA4" w:rsidRDefault="00302C07" w:rsidP="003A6BCA">
      <w:pPr>
        <w:ind w:left="1350"/>
        <w:rPr>
          <w:rFonts w:cstheme="minorHAnsi"/>
        </w:rPr>
      </w:pPr>
    </w:p>
    <w:p w14:paraId="413B7B88" w14:textId="77777777" w:rsidR="00302C07" w:rsidRPr="00D21CA4" w:rsidRDefault="00302C07" w:rsidP="003A6BCA">
      <w:pPr>
        <w:ind w:left="1350"/>
        <w:rPr>
          <w:rFonts w:cstheme="minorHAnsi"/>
        </w:rPr>
      </w:pPr>
      <w:r w:rsidRPr="00D21CA4">
        <w:rPr>
          <w:rFonts w:cstheme="minorHAnsi"/>
        </w:rPr>
        <w:t>Before concluding, I asked if there were any strategic items that anyone wished to discuss or share. Hearing none and with no further questions, the meeting was adjourned at 1:21 pm.</w:t>
      </w:r>
    </w:p>
    <w:p w14:paraId="21FEE1B5" w14:textId="77777777" w:rsidR="00302C07" w:rsidRPr="008B4A14" w:rsidRDefault="00302C07" w:rsidP="003A6BCA">
      <w:pPr>
        <w:pStyle w:val="Heading3"/>
        <w:spacing w:before="240"/>
        <w:ind w:left="1350"/>
        <w:rPr>
          <w:i w:val="0"/>
          <w:iCs/>
          <w:sz w:val="22"/>
          <w:szCs w:val="22"/>
        </w:rPr>
      </w:pPr>
      <w:r w:rsidRPr="008B4A14">
        <w:rPr>
          <w:iCs/>
          <w:sz w:val="22"/>
          <w:szCs w:val="22"/>
        </w:rPr>
        <w:t>Audit and Compliance Committee</w:t>
      </w:r>
    </w:p>
    <w:p w14:paraId="4A25934D" w14:textId="77777777" w:rsidR="00302C07" w:rsidRDefault="00302C07" w:rsidP="003A6BCA">
      <w:pPr>
        <w:spacing w:line="240" w:lineRule="auto"/>
        <w:ind w:left="1350"/>
        <w:rPr>
          <w:iCs/>
        </w:rPr>
      </w:pPr>
      <w:r w:rsidRPr="008B4A14">
        <w:rPr>
          <w:iCs/>
        </w:rPr>
        <w:t xml:space="preserve">The committee met on June </w:t>
      </w:r>
      <w:r>
        <w:rPr>
          <w:iCs/>
        </w:rPr>
        <w:t>12</w:t>
      </w:r>
      <w:r w:rsidRPr="008B4A14">
        <w:rPr>
          <w:iCs/>
        </w:rPr>
        <w:t>, 202</w:t>
      </w:r>
      <w:r>
        <w:rPr>
          <w:iCs/>
        </w:rPr>
        <w:t>3</w:t>
      </w:r>
      <w:r w:rsidRPr="008B4A14">
        <w:rPr>
          <w:iCs/>
        </w:rPr>
        <w:t xml:space="preserve">. Chair McElroy </w:t>
      </w:r>
      <w:r>
        <w:rPr>
          <w:iCs/>
        </w:rPr>
        <w:t>p</w:t>
      </w:r>
      <w:r w:rsidRPr="008B4A14">
        <w:rPr>
          <w:iCs/>
        </w:rPr>
        <w:t>rovide</w:t>
      </w:r>
      <w:r>
        <w:rPr>
          <w:iCs/>
        </w:rPr>
        <w:t>d the following</w:t>
      </w:r>
      <w:r w:rsidRPr="008B4A14">
        <w:rPr>
          <w:iCs/>
        </w:rPr>
        <w:t xml:space="preserve"> report to the Board</w:t>
      </w:r>
      <w:r>
        <w:rPr>
          <w:iCs/>
        </w:rPr>
        <w:t xml:space="preserve">:  </w:t>
      </w:r>
    </w:p>
    <w:p w14:paraId="1E90D3CE" w14:textId="77777777" w:rsidR="00302C07" w:rsidRDefault="00302C07" w:rsidP="003A6BCA">
      <w:pPr>
        <w:spacing w:line="240" w:lineRule="auto"/>
        <w:ind w:left="1350"/>
        <w:rPr>
          <w:iCs/>
        </w:rPr>
      </w:pPr>
    </w:p>
    <w:p w14:paraId="351A4FB7" w14:textId="77777777" w:rsidR="00302C07" w:rsidRDefault="00302C07" w:rsidP="003A6BCA">
      <w:pPr>
        <w:spacing w:line="240" w:lineRule="auto"/>
        <w:ind w:left="1350"/>
        <w:rPr>
          <w:iCs/>
        </w:rPr>
      </w:pPr>
      <w:r w:rsidRPr="00B903B2">
        <w:rPr>
          <w:iCs/>
        </w:rPr>
        <w:t>The Audit and Compliance committee met on June twelfth. we had a quorum. We approved the February 23, 2023 minutes and the Compliance Office charter.  We reviewed that change in the audit plan that was related to the Post Tenure Review audit, not the policy, but the audit of the policy.</w:t>
      </w:r>
    </w:p>
    <w:p w14:paraId="4D70FD11" w14:textId="77777777" w:rsidR="00302C07" w:rsidRPr="00B903B2" w:rsidRDefault="00302C07" w:rsidP="003A6BCA">
      <w:pPr>
        <w:spacing w:line="240" w:lineRule="auto"/>
        <w:ind w:left="1350"/>
        <w:rPr>
          <w:iCs/>
        </w:rPr>
      </w:pPr>
    </w:p>
    <w:p w14:paraId="02A94A00" w14:textId="77777777" w:rsidR="00302C07" w:rsidRDefault="00302C07" w:rsidP="003A6BCA">
      <w:pPr>
        <w:spacing w:line="240" w:lineRule="auto"/>
        <w:ind w:left="1350"/>
        <w:rPr>
          <w:iCs/>
        </w:rPr>
      </w:pPr>
      <w:r w:rsidRPr="00B903B2">
        <w:rPr>
          <w:iCs/>
        </w:rPr>
        <w:t xml:space="preserve">We then got an update on the compliance aspect of the proposed Post Tenure Review. We had a conversation on the Enterprise Risk Management program bringing us up to date as a committee as to where the CEROC Committee and the Risk Management Committee are in their maturity and activities. As a committee, we recommend that this to be added to the Board agenda at a future </w:t>
      </w:r>
    </w:p>
    <w:p w14:paraId="338886CA" w14:textId="77777777" w:rsidR="00302C07" w:rsidRPr="00B903B2" w:rsidRDefault="00302C07" w:rsidP="003A6BCA">
      <w:pPr>
        <w:spacing w:line="240" w:lineRule="auto"/>
        <w:ind w:left="1350"/>
        <w:rPr>
          <w:iCs/>
        </w:rPr>
      </w:pPr>
      <w:r w:rsidRPr="00B903B2">
        <w:rPr>
          <w:iCs/>
        </w:rPr>
        <w:t>date.</w:t>
      </w:r>
    </w:p>
    <w:p w14:paraId="17A7D458" w14:textId="77777777" w:rsidR="00302C07" w:rsidRDefault="00302C07" w:rsidP="003A6BCA">
      <w:pPr>
        <w:spacing w:line="240" w:lineRule="auto"/>
        <w:ind w:left="1350"/>
        <w:rPr>
          <w:iCs/>
        </w:rPr>
      </w:pPr>
      <w:r w:rsidRPr="00B903B2">
        <w:rPr>
          <w:iCs/>
        </w:rPr>
        <w:t>We had reviews from the Compliance Office, as well as the internal auditing office.   Vice President Bennett gave us an update on the Florida Auditors General Final Audit.  There were no exceptions for the 6/30/ 22 financial statements.  We also had the entrance review and the meeting with the auditors for the upcoming year.</w:t>
      </w:r>
      <w:r>
        <w:rPr>
          <w:iCs/>
        </w:rPr>
        <w:t xml:space="preserve">  </w:t>
      </w:r>
    </w:p>
    <w:p w14:paraId="1C8A0019" w14:textId="77777777" w:rsidR="00302C07" w:rsidRPr="00B903B2" w:rsidRDefault="00302C07" w:rsidP="003A6BCA">
      <w:pPr>
        <w:spacing w:line="240" w:lineRule="auto"/>
        <w:ind w:left="1350"/>
        <w:rPr>
          <w:iCs/>
        </w:rPr>
      </w:pPr>
    </w:p>
    <w:p w14:paraId="75328789" w14:textId="1BCDA415" w:rsidR="00302C07" w:rsidRDefault="00302C07" w:rsidP="003A6BCA">
      <w:pPr>
        <w:spacing w:line="240" w:lineRule="auto"/>
        <w:ind w:left="1350"/>
        <w:rPr>
          <w:iCs/>
        </w:rPr>
      </w:pPr>
      <w:r w:rsidRPr="00B903B2">
        <w:rPr>
          <w:iCs/>
        </w:rPr>
        <w:t xml:space="preserve">The </w:t>
      </w:r>
      <w:r w:rsidR="003A6BCA">
        <w:rPr>
          <w:iCs/>
        </w:rPr>
        <w:t xml:space="preserve">meeting </w:t>
      </w:r>
      <w:r w:rsidRPr="00B903B2">
        <w:rPr>
          <w:iCs/>
        </w:rPr>
        <w:t>adjourned at 12:42 pm.</w:t>
      </w:r>
    </w:p>
    <w:p w14:paraId="2E868569" w14:textId="77777777" w:rsidR="00302C07" w:rsidRPr="008B4A14" w:rsidRDefault="00302C07" w:rsidP="003A6BCA">
      <w:pPr>
        <w:spacing w:line="240" w:lineRule="auto"/>
        <w:ind w:left="1350"/>
        <w:rPr>
          <w:i/>
          <w:iCs/>
        </w:rPr>
      </w:pPr>
    </w:p>
    <w:p w14:paraId="79B8E3AF" w14:textId="77777777" w:rsidR="00302C07" w:rsidRPr="008B4A14" w:rsidRDefault="00302C07" w:rsidP="003A6BCA">
      <w:pPr>
        <w:spacing w:line="240" w:lineRule="auto"/>
        <w:ind w:left="1350"/>
        <w:rPr>
          <w:i/>
          <w:iCs/>
        </w:rPr>
      </w:pPr>
    </w:p>
    <w:p w14:paraId="4503A8E9" w14:textId="77777777" w:rsidR="00302C07" w:rsidRPr="008B4A14" w:rsidRDefault="00302C07" w:rsidP="003A6BCA">
      <w:pPr>
        <w:pStyle w:val="Heading3"/>
        <w:spacing w:before="0" w:line="240" w:lineRule="auto"/>
        <w:ind w:left="1350"/>
        <w:rPr>
          <w:i w:val="0"/>
          <w:iCs/>
          <w:sz w:val="22"/>
          <w:szCs w:val="22"/>
        </w:rPr>
      </w:pPr>
      <w:r w:rsidRPr="008B4A14">
        <w:rPr>
          <w:iCs/>
          <w:sz w:val="22"/>
          <w:szCs w:val="22"/>
        </w:rPr>
        <w:t>Finance and Facilities Committee</w:t>
      </w:r>
    </w:p>
    <w:p w14:paraId="3873C1B2" w14:textId="77777777" w:rsidR="00302C07" w:rsidRDefault="00302C07" w:rsidP="003A6BCA">
      <w:pPr>
        <w:spacing w:line="240" w:lineRule="auto"/>
        <w:ind w:left="1350"/>
        <w:rPr>
          <w:iCs/>
        </w:rPr>
      </w:pPr>
      <w:r w:rsidRPr="008B4A14">
        <w:rPr>
          <w:iCs/>
        </w:rPr>
        <w:t>The committee met on June 1</w:t>
      </w:r>
      <w:r>
        <w:rPr>
          <w:iCs/>
        </w:rPr>
        <w:t xml:space="preserve">, 2023. </w:t>
      </w:r>
      <w:r w:rsidRPr="008B4A14">
        <w:rPr>
          <w:iCs/>
        </w:rPr>
        <w:t xml:space="preserve">Chair </w:t>
      </w:r>
      <w:r>
        <w:rPr>
          <w:iCs/>
        </w:rPr>
        <w:t>Gol</w:t>
      </w:r>
      <w:r w:rsidRPr="008B4A14">
        <w:rPr>
          <w:iCs/>
        </w:rPr>
        <w:t xml:space="preserve"> provide</w:t>
      </w:r>
      <w:r>
        <w:rPr>
          <w:iCs/>
        </w:rPr>
        <w:t>d the following</w:t>
      </w:r>
      <w:r w:rsidRPr="008B4A14">
        <w:rPr>
          <w:iCs/>
        </w:rPr>
        <w:t xml:space="preserve"> report to the Board.</w:t>
      </w:r>
    </w:p>
    <w:p w14:paraId="4BDA9557" w14:textId="77777777" w:rsidR="00302C07" w:rsidRDefault="00302C07" w:rsidP="003A6BCA">
      <w:pPr>
        <w:spacing w:line="240" w:lineRule="auto"/>
        <w:ind w:left="1350"/>
        <w:rPr>
          <w:iCs/>
        </w:rPr>
      </w:pPr>
    </w:p>
    <w:p w14:paraId="1BA015FB" w14:textId="77777777" w:rsidR="00302C07" w:rsidRPr="00620FA0" w:rsidRDefault="00302C07" w:rsidP="003A6BCA">
      <w:pPr>
        <w:spacing w:line="240" w:lineRule="auto"/>
        <w:ind w:left="1350"/>
        <w:rPr>
          <w:iCs/>
        </w:rPr>
      </w:pPr>
      <w:r w:rsidRPr="00620FA0">
        <w:rPr>
          <w:iCs/>
        </w:rPr>
        <w:lastRenderedPageBreak/>
        <w:t>The Finance and Facilities Committee met virtually on Thursday, June 1st.  The meeting was called to order at noon.  There was no request for public comment. The consent agenda, consisting of the draft minutes from the February 16, 2023 meeting was unanimously approved.</w:t>
      </w:r>
    </w:p>
    <w:p w14:paraId="6777FCD2" w14:textId="77777777" w:rsidR="00302C07" w:rsidRPr="00620FA0" w:rsidRDefault="00302C07" w:rsidP="003A6BCA">
      <w:pPr>
        <w:spacing w:line="240" w:lineRule="auto"/>
        <w:ind w:left="1350" w:firstLine="720"/>
        <w:rPr>
          <w:iCs/>
        </w:rPr>
      </w:pPr>
    </w:p>
    <w:p w14:paraId="012AFECD" w14:textId="77777777" w:rsidR="00302C07" w:rsidRPr="00620FA0" w:rsidRDefault="00302C07" w:rsidP="003A6BCA">
      <w:pPr>
        <w:spacing w:line="240" w:lineRule="auto"/>
        <w:ind w:left="1350"/>
        <w:rPr>
          <w:iCs/>
        </w:rPr>
      </w:pPr>
      <w:r w:rsidRPr="00620FA0">
        <w:rPr>
          <w:iCs/>
        </w:rPr>
        <w:t>The committee discussed and approved amended regulation 6.014 Employee Debt Collection.  Only change was minor verbiage changes to indicate “to the extent allowed by law”.</w:t>
      </w:r>
    </w:p>
    <w:p w14:paraId="697DB146" w14:textId="77777777" w:rsidR="00302C07" w:rsidRPr="00620FA0" w:rsidRDefault="00302C07" w:rsidP="003A6BCA">
      <w:pPr>
        <w:spacing w:line="240" w:lineRule="auto"/>
        <w:ind w:left="1350"/>
        <w:rPr>
          <w:iCs/>
        </w:rPr>
      </w:pPr>
    </w:p>
    <w:p w14:paraId="1606AA1E" w14:textId="77777777" w:rsidR="00302C07" w:rsidRPr="00620FA0" w:rsidRDefault="00302C07" w:rsidP="003A6BCA">
      <w:pPr>
        <w:spacing w:line="240" w:lineRule="auto"/>
        <w:ind w:left="1350"/>
        <w:rPr>
          <w:iCs/>
        </w:rPr>
      </w:pPr>
      <w:r w:rsidRPr="00620FA0">
        <w:rPr>
          <w:iCs/>
        </w:rPr>
        <w:t>Also discussed and approved amended regulation 11.009 Tuition and Fee Refund.  Only change was reflecting that student must be withdrawn from class to receive</w:t>
      </w:r>
    </w:p>
    <w:p w14:paraId="18B8FE1E" w14:textId="77777777" w:rsidR="00302C07" w:rsidRPr="00620FA0" w:rsidRDefault="00302C07" w:rsidP="003A6BCA">
      <w:pPr>
        <w:spacing w:line="240" w:lineRule="auto"/>
        <w:ind w:left="1350"/>
        <w:rPr>
          <w:iCs/>
        </w:rPr>
      </w:pPr>
    </w:p>
    <w:p w14:paraId="0BF987BD" w14:textId="77777777" w:rsidR="00302C07" w:rsidRPr="00620FA0" w:rsidRDefault="00302C07" w:rsidP="003A6BCA">
      <w:pPr>
        <w:spacing w:line="240" w:lineRule="auto"/>
        <w:ind w:left="1350"/>
        <w:rPr>
          <w:iCs/>
        </w:rPr>
      </w:pPr>
      <w:r w:rsidRPr="00620FA0">
        <w:rPr>
          <w:iCs/>
        </w:rPr>
        <w:t>The committee discussed and approved the 5-year capital plan report legislative budget request.  Projects included the two PECO projects we received this year (Coggin and Brooks) in case they are vetoed.  Also included new requests for the Mathews Building renovation, the Hicks Honors dorm academic building, a new student study and research building, a research facility on the land at Guana Preserve, a sports performance facility, and renovation money for the ADT building to turn into a research facility.</w:t>
      </w:r>
    </w:p>
    <w:p w14:paraId="7ED91208" w14:textId="77777777" w:rsidR="00302C07" w:rsidRPr="00620FA0" w:rsidRDefault="00302C07" w:rsidP="003A6BCA">
      <w:pPr>
        <w:spacing w:line="240" w:lineRule="auto"/>
        <w:ind w:left="1350"/>
        <w:rPr>
          <w:iCs/>
        </w:rPr>
      </w:pPr>
    </w:p>
    <w:p w14:paraId="6895BBD5" w14:textId="77777777" w:rsidR="00302C07" w:rsidRPr="00620FA0" w:rsidRDefault="00302C07" w:rsidP="003A6BCA">
      <w:pPr>
        <w:spacing w:line="240" w:lineRule="auto"/>
        <w:ind w:left="1350"/>
        <w:rPr>
          <w:iCs/>
        </w:rPr>
      </w:pPr>
      <w:r w:rsidRPr="00620FA0">
        <w:rPr>
          <w:iCs/>
        </w:rPr>
        <w:t>The committee discussed and approved a proposed utility easement being requested by JEA to run some underground utility services through a portion of campus.</w:t>
      </w:r>
    </w:p>
    <w:p w14:paraId="5353CF31" w14:textId="77777777" w:rsidR="00302C07" w:rsidRPr="00620FA0" w:rsidRDefault="00302C07" w:rsidP="003A6BCA">
      <w:pPr>
        <w:spacing w:line="240" w:lineRule="auto"/>
        <w:ind w:left="1350"/>
        <w:rPr>
          <w:iCs/>
        </w:rPr>
      </w:pPr>
    </w:p>
    <w:p w14:paraId="51406B75" w14:textId="77777777" w:rsidR="00302C07" w:rsidRPr="00620FA0" w:rsidRDefault="00302C07" w:rsidP="003A6BCA">
      <w:pPr>
        <w:spacing w:line="240" w:lineRule="auto"/>
        <w:ind w:left="1350"/>
        <w:rPr>
          <w:iCs/>
        </w:rPr>
      </w:pPr>
      <w:r w:rsidRPr="00620FA0">
        <w:rPr>
          <w:iCs/>
        </w:rPr>
        <w:t xml:space="preserve">Presented also </w:t>
      </w:r>
      <w:r>
        <w:rPr>
          <w:iCs/>
        </w:rPr>
        <w:t>were</w:t>
      </w:r>
      <w:r w:rsidRPr="00620FA0">
        <w:rPr>
          <w:iCs/>
        </w:rPr>
        <w:t xml:space="preserve"> our normal quarterly reports that included the Capital projects reports, Treasurer’s report, and financial ratios report.</w:t>
      </w:r>
    </w:p>
    <w:p w14:paraId="2F674D7C" w14:textId="77777777" w:rsidR="00302C07" w:rsidRPr="00620FA0" w:rsidRDefault="00302C07" w:rsidP="003A6BCA">
      <w:pPr>
        <w:spacing w:line="240" w:lineRule="auto"/>
        <w:ind w:left="1350"/>
        <w:rPr>
          <w:iCs/>
        </w:rPr>
      </w:pPr>
    </w:p>
    <w:p w14:paraId="291449B1" w14:textId="77777777" w:rsidR="00302C07" w:rsidRPr="00620FA0" w:rsidRDefault="00302C07" w:rsidP="003A6BCA">
      <w:pPr>
        <w:spacing w:line="240" w:lineRule="auto"/>
        <w:ind w:left="1350"/>
        <w:rPr>
          <w:iCs/>
        </w:rPr>
      </w:pPr>
      <w:r w:rsidRPr="00620FA0">
        <w:rPr>
          <w:iCs/>
        </w:rPr>
        <w:t>The committee reviewed and approved each of the DSO’s budgets.</w:t>
      </w:r>
    </w:p>
    <w:p w14:paraId="0A5BD542" w14:textId="77777777" w:rsidR="00302C07" w:rsidRPr="00620FA0" w:rsidRDefault="00302C07" w:rsidP="003A6BCA">
      <w:pPr>
        <w:spacing w:line="240" w:lineRule="auto"/>
        <w:ind w:left="1350"/>
        <w:rPr>
          <w:iCs/>
        </w:rPr>
      </w:pPr>
    </w:p>
    <w:p w14:paraId="0011032C" w14:textId="77777777" w:rsidR="00302C07" w:rsidRPr="00620FA0" w:rsidRDefault="00302C07" w:rsidP="003A6BCA">
      <w:pPr>
        <w:spacing w:line="240" w:lineRule="auto"/>
        <w:ind w:left="1350"/>
        <w:rPr>
          <w:iCs/>
        </w:rPr>
      </w:pPr>
      <w:r w:rsidRPr="00620FA0">
        <w:rPr>
          <w:iCs/>
        </w:rPr>
        <w:t>The committee also briefly discussed the upcoming presentations for both the proposed bonds for Honors housing and the FY24 budget.</w:t>
      </w:r>
    </w:p>
    <w:p w14:paraId="27B35952" w14:textId="77777777" w:rsidR="00302C07" w:rsidRPr="00620FA0" w:rsidRDefault="00302C07" w:rsidP="003A6BCA">
      <w:pPr>
        <w:spacing w:line="240" w:lineRule="auto"/>
        <w:ind w:left="1350"/>
        <w:rPr>
          <w:iCs/>
        </w:rPr>
      </w:pPr>
    </w:p>
    <w:p w14:paraId="26766A52" w14:textId="77777777" w:rsidR="00302C07" w:rsidRPr="00620FA0" w:rsidRDefault="00302C07" w:rsidP="003A6BCA">
      <w:pPr>
        <w:spacing w:line="240" w:lineRule="auto"/>
        <w:ind w:left="1350"/>
        <w:rPr>
          <w:iCs/>
        </w:rPr>
      </w:pPr>
      <w:r w:rsidRPr="00620FA0">
        <w:rPr>
          <w:iCs/>
        </w:rPr>
        <w:t>The meeting adjourned at 1:24 pm.</w:t>
      </w:r>
    </w:p>
    <w:p w14:paraId="27D99080" w14:textId="77777777" w:rsidR="00302C07" w:rsidRPr="008B4A14" w:rsidRDefault="00302C07" w:rsidP="003A6BCA">
      <w:pPr>
        <w:pStyle w:val="Heading3"/>
        <w:spacing w:before="240"/>
        <w:ind w:left="1350"/>
        <w:rPr>
          <w:i w:val="0"/>
          <w:iCs/>
          <w:sz w:val="22"/>
          <w:szCs w:val="22"/>
        </w:rPr>
      </w:pPr>
      <w:r w:rsidRPr="008B4A14">
        <w:rPr>
          <w:iCs/>
          <w:sz w:val="22"/>
          <w:szCs w:val="22"/>
        </w:rPr>
        <w:t>Governance Committee</w:t>
      </w:r>
    </w:p>
    <w:p w14:paraId="608947A1" w14:textId="77777777" w:rsidR="00302C07" w:rsidRPr="004779D0" w:rsidRDefault="00302C07" w:rsidP="003A6BCA">
      <w:pPr>
        <w:pStyle w:val="ListParagraph"/>
        <w:ind w:left="1350"/>
      </w:pPr>
      <w:r w:rsidRPr="004779D0">
        <w:t>The committee met on June 12, 2023. Chair Hyde provided the following report to the Board:</w:t>
      </w:r>
    </w:p>
    <w:p w14:paraId="0D8DD01F" w14:textId="77777777" w:rsidR="00302C07" w:rsidRPr="004779D0" w:rsidRDefault="00302C07" w:rsidP="003A6BCA">
      <w:pPr>
        <w:pStyle w:val="ListParagraph"/>
        <w:ind w:left="1350"/>
      </w:pPr>
    </w:p>
    <w:p w14:paraId="1475E691" w14:textId="77777777" w:rsidR="00302C07" w:rsidRPr="00620FA0" w:rsidRDefault="00302C07" w:rsidP="003A6BCA">
      <w:pPr>
        <w:spacing w:after="160"/>
        <w:ind w:left="1350"/>
        <w:rPr>
          <w:rFonts w:cstheme="minorHAnsi"/>
        </w:rPr>
      </w:pPr>
      <w:r w:rsidRPr="00620FA0">
        <w:rPr>
          <w:rFonts w:cstheme="minorHAnsi"/>
        </w:rPr>
        <w:t>The Governance Committee met virtually on Monday, June 12</w:t>
      </w:r>
      <w:r w:rsidRPr="00620FA0">
        <w:rPr>
          <w:rFonts w:cstheme="minorHAnsi"/>
          <w:vertAlign w:val="superscript"/>
        </w:rPr>
        <w:t>th</w:t>
      </w:r>
      <w:r w:rsidRPr="00620FA0">
        <w:rPr>
          <w:rFonts w:cstheme="minorHAnsi"/>
        </w:rPr>
        <w:t xml:space="preserve"> at 12:45. There was no request for public comment. The committee approved the consent agenda, which included the Feb 23, 2023, Governance Committee minutes.</w:t>
      </w:r>
    </w:p>
    <w:p w14:paraId="0A1B1016" w14:textId="77777777" w:rsidR="00302C07" w:rsidRPr="00620FA0" w:rsidRDefault="00302C07" w:rsidP="003A6BCA">
      <w:pPr>
        <w:ind w:left="1350"/>
        <w:rPr>
          <w:rFonts w:cstheme="minorHAnsi"/>
        </w:rPr>
      </w:pPr>
      <w:r w:rsidRPr="00620FA0">
        <w:rPr>
          <w:rFonts w:cstheme="minorHAnsi"/>
        </w:rPr>
        <w:t xml:space="preserve">Teresa Nichols and Scott Bennet sought the approval of newly appointed and reappointed Board members for their respective UNF Direct Support Organizations. The Foundation Board has 2 new members and the UNF Financing Corp. had one renewing member.  Caitlin Doherty sought a one-year additional </w:t>
      </w:r>
      <w:r w:rsidRPr="00620FA0">
        <w:rPr>
          <w:rFonts w:cstheme="minorHAnsi"/>
        </w:rPr>
        <w:lastRenderedPageBreak/>
        <w:t xml:space="preserve">term for two board officers to maintain stability as MOCA enters its 100-year anniversary.  The committee unanimously approved these members. </w:t>
      </w:r>
    </w:p>
    <w:p w14:paraId="4B44D370" w14:textId="77777777" w:rsidR="00302C07" w:rsidRPr="00620FA0" w:rsidRDefault="00302C07" w:rsidP="003A6BCA">
      <w:pPr>
        <w:ind w:left="1350"/>
        <w:rPr>
          <w:rFonts w:cstheme="minorHAnsi"/>
        </w:rPr>
      </w:pPr>
    </w:p>
    <w:p w14:paraId="2A70596A" w14:textId="77777777" w:rsidR="00302C07" w:rsidRPr="00620FA0" w:rsidRDefault="00302C07" w:rsidP="003A6BCA">
      <w:pPr>
        <w:ind w:left="1350"/>
        <w:rPr>
          <w:rFonts w:cstheme="minorHAnsi"/>
        </w:rPr>
      </w:pPr>
      <w:r w:rsidRPr="00620FA0">
        <w:rPr>
          <w:rFonts w:cstheme="minorHAnsi"/>
        </w:rPr>
        <w:t>Based on Dr. Carol Cartwright’s recommendations at the April 27</w:t>
      </w:r>
      <w:r w:rsidRPr="00620FA0">
        <w:rPr>
          <w:rFonts w:cstheme="minorHAnsi"/>
          <w:vertAlign w:val="superscript"/>
        </w:rPr>
        <w:t>th</w:t>
      </w:r>
      <w:r w:rsidRPr="00620FA0">
        <w:rPr>
          <w:rFonts w:cstheme="minorHAnsi"/>
        </w:rPr>
        <w:t xml:space="preserve"> BOT meeting and a follow-up discussion with Dr. Cartwright, President Limayem, VP Stone and myself, a new draft action plan was presented to Committee.  </w:t>
      </w:r>
    </w:p>
    <w:p w14:paraId="3322F64D" w14:textId="77777777" w:rsidR="00302C07" w:rsidRPr="00620FA0" w:rsidRDefault="00302C07" w:rsidP="003A6BCA">
      <w:pPr>
        <w:ind w:left="1350"/>
        <w:rPr>
          <w:rFonts w:cstheme="minorHAnsi"/>
        </w:rPr>
      </w:pPr>
    </w:p>
    <w:p w14:paraId="5F4FA3B0" w14:textId="77777777" w:rsidR="00302C07" w:rsidRPr="00620FA0" w:rsidRDefault="00302C07" w:rsidP="003A6BCA">
      <w:pPr>
        <w:ind w:left="1350"/>
        <w:rPr>
          <w:rFonts w:cstheme="minorHAnsi"/>
        </w:rPr>
      </w:pPr>
      <w:r w:rsidRPr="00620FA0">
        <w:rPr>
          <w:rFonts w:cstheme="minorHAnsi"/>
        </w:rPr>
        <w:t>We had a robust discussion in Committee and was unanimously passed.</w:t>
      </w:r>
    </w:p>
    <w:p w14:paraId="0D478E3A" w14:textId="77777777" w:rsidR="00302C07" w:rsidRPr="00620FA0" w:rsidRDefault="00302C07" w:rsidP="003A6BCA">
      <w:pPr>
        <w:ind w:left="1350"/>
        <w:rPr>
          <w:rFonts w:cstheme="minorHAnsi"/>
        </w:rPr>
      </w:pPr>
    </w:p>
    <w:p w14:paraId="0D280125" w14:textId="77777777" w:rsidR="00302C07" w:rsidRPr="004779D0" w:rsidRDefault="00302C07" w:rsidP="003A6BCA">
      <w:pPr>
        <w:ind w:left="1350"/>
      </w:pPr>
      <w:r w:rsidRPr="00620FA0">
        <w:rPr>
          <w:rFonts w:cstheme="minorHAnsi"/>
        </w:rPr>
        <w:t xml:space="preserve">Although this item could have gone on the consent agenda, we felt this document was worthy of discussion and review by the full board.  </w:t>
      </w:r>
    </w:p>
    <w:p w14:paraId="0F8EB035" w14:textId="77777777" w:rsidR="002527B3" w:rsidRDefault="002527B3" w:rsidP="002527B3">
      <w:pPr>
        <w:pStyle w:val="ListParagraph"/>
        <w:ind w:left="1350"/>
      </w:pPr>
    </w:p>
    <w:p w14:paraId="46942005" w14:textId="16A687A9" w:rsidR="00282245" w:rsidRPr="00946528" w:rsidRDefault="00282245" w:rsidP="00282245">
      <w:pPr>
        <w:pStyle w:val="Heading2"/>
        <w:ind w:left="1350" w:hanging="1350"/>
      </w:pPr>
      <w:r>
        <w:t>Item 1</w:t>
      </w:r>
      <w:r w:rsidR="008633A7">
        <w:t>5</w:t>
      </w:r>
      <w:r>
        <w:tab/>
      </w:r>
      <w:r w:rsidRPr="008A0088">
        <w:t>Proposed Board Action Plan 2023-2026 on Board Effectiveness</w:t>
      </w:r>
    </w:p>
    <w:p w14:paraId="1D53D359" w14:textId="77777777" w:rsidR="00302C07" w:rsidRDefault="00302C07" w:rsidP="00302C07">
      <w:pPr>
        <w:ind w:left="1350"/>
      </w:pPr>
      <w:r w:rsidRPr="00E5202A">
        <w:t xml:space="preserve">Vice President Stone summarized the progress of the new board action plan, which was developed with recommendations from Dr. Carol Cartwright, a Senior Consultant and Senior Fellow of AGB Consulting.  These recommendations, presented at the April 27, 2023 Board of Trustees meeting, were based on findings from the February 27th workshop, one-on-one trustee interviews, and existing governing documents, as required by SACSCOC. </w:t>
      </w:r>
      <w:r>
        <w:t xml:space="preserve">  </w:t>
      </w:r>
      <w:r w:rsidRPr="00BC1E90">
        <w:t xml:space="preserve">The Board Action Plan </w:t>
      </w:r>
      <w:r>
        <w:t>was presented at the June 12, 2023 Governance Committee meeting.  Due to the important nature of this document, the committee members decided to present the Board Action Plan at the June 15</w:t>
      </w:r>
      <w:r w:rsidRPr="00547B5A">
        <w:rPr>
          <w:vertAlign w:val="superscript"/>
        </w:rPr>
        <w:t>th</w:t>
      </w:r>
      <w:r>
        <w:t xml:space="preserve"> meeting as it was w</w:t>
      </w:r>
      <w:r w:rsidRPr="00BC1E90">
        <w:t xml:space="preserve">orthy of discussion and review by the full board.  </w:t>
      </w:r>
    </w:p>
    <w:p w14:paraId="33DFAD36" w14:textId="77777777" w:rsidR="00302C07" w:rsidRDefault="00302C07" w:rsidP="00302C07">
      <w:pPr>
        <w:ind w:left="1350"/>
      </w:pPr>
    </w:p>
    <w:p w14:paraId="2704CD15" w14:textId="77777777" w:rsidR="00302C07" w:rsidRDefault="00302C07" w:rsidP="00302C07">
      <w:pPr>
        <w:ind w:left="1350"/>
      </w:pPr>
      <w:r>
        <w:t xml:space="preserve">VP Stone presented the new Board Action and reviewed the </w:t>
      </w:r>
      <w:r w:rsidRPr="009702DE">
        <w:t>framework</w:t>
      </w:r>
      <w:r>
        <w:t xml:space="preserve"> and the rationale</w:t>
      </w:r>
      <w:r w:rsidRPr="009702DE">
        <w:t xml:space="preserve"> for the proposed new plan</w:t>
      </w:r>
      <w:r>
        <w:t>.  A</w:t>
      </w:r>
      <w:r w:rsidRPr="009702DE">
        <w:t>s a reminder in terms of our accreditation</w:t>
      </w:r>
      <w:r>
        <w:t>, t</w:t>
      </w:r>
      <w:r w:rsidRPr="009702DE">
        <w:t>here are gover</w:t>
      </w:r>
      <w:r>
        <w:t xml:space="preserve">nance expectations for board effectiveness.  The new Board Action Plan for the next 3 years centers on 2 elements. One is increasing board effectiveness with Board work focused on the University’s Strategic Plan.  The second is the development of a Board Action Plan.  </w:t>
      </w:r>
      <w:r w:rsidRPr="009702DE">
        <w:t xml:space="preserve">VP Stone highlighted the five </w:t>
      </w:r>
    </w:p>
    <w:p w14:paraId="7E3C57A5" w14:textId="77777777" w:rsidR="00302C07" w:rsidRDefault="00302C07" w:rsidP="00302C07">
      <w:pPr>
        <w:ind w:left="1350"/>
      </w:pPr>
      <w:r w:rsidRPr="009702DE">
        <w:t>main items of the plan.</w:t>
      </w:r>
      <w:r>
        <w:t xml:space="preserve">  </w:t>
      </w:r>
    </w:p>
    <w:p w14:paraId="6BFB5DE8" w14:textId="77777777" w:rsidR="00302C07" w:rsidRDefault="00302C07" w:rsidP="00302C07">
      <w:pPr>
        <w:ind w:left="1350"/>
        <w:rPr>
          <w:i/>
          <w:iCs/>
        </w:rPr>
      </w:pPr>
    </w:p>
    <w:p w14:paraId="254E8EFC" w14:textId="77777777" w:rsidR="00302C07" w:rsidRPr="00BC1E90" w:rsidRDefault="00302C07" w:rsidP="00302C07">
      <w:pPr>
        <w:ind w:left="1350"/>
        <w:rPr>
          <w:i/>
          <w:iCs/>
        </w:rPr>
      </w:pPr>
      <w:r w:rsidRPr="00BC1E90">
        <w:rPr>
          <w:i/>
          <w:iCs/>
        </w:rPr>
        <w:t xml:space="preserve">See Board Action Plan 2023-2026 on Board Effectiveness (Attachment </w:t>
      </w:r>
      <w:r>
        <w:rPr>
          <w:i/>
          <w:iCs/>
        </w:rPr>
        <w:t>C</w:t>
      </w:r>
      <w:r w:rsidRPr="00BC1E90">
        <w:rPr>
          <w:i/>
          <w:iCs/>
        </w:rPr>
        <w:t xml:space="preserve">) </w:t>
      </w:r>
    </w:p>
    <w:p w14:paraId="51D01D35" w14:textId="77777777" w:rsidR="00302C07" w:rsidRDefault="00302C07" w:rsidP="00302C07">
      <w:pPr>
        <w:ind w:left="1350"/>
      </w:pPr>
    </w:p>
    <w:p w14:paraId="37FD54EB" w14:textId="77777777" w:rsidR="00302C07" w:rsidRPr="009702DE" w:rsidRDefault="00302C07" w:rsidP="00302C07">
      <w:pPr>
        <w:ind w:left="1350"/>
      </w:pPr>
      <w:r w:rsidRPr="009702DE">
        <w:t xml:space="preserve">In adherence to best practices, </w:t>
      </w:r>
      <w:r>
        <w:t xml:space="preserve">a </w:t>
      </w:r>
      <w:r w:rsidRPr="009702DE">
        <w:t>regular review of our board governance documents will be conducted.</w:t>
      </w:r>
      <w:r>
        <w:t xml:space="preserve"> </w:t>
      </w:r>
      <w:r w:rsidRPr="009702DE">
        <w:t xml:space="preserve">We will continue to have planning meetings with committee chairs for greater input for planning agendas and ensuring that discussions are incorporating elements of the new strategic plan.  In addition, the board will create and implement an annual work plan. </w:t>
      </w:r>
      <w:r w:rsidRPr="00BC1E90">
        <w:t xml:space="preserve">With each column a strategic focus, this </w:t>
      </w:r>
      <w:r>
        <w:t xml:space="preserve">work </w:t>
      </w:r>
      <w:r w:rsidRPr="00BC1E90">
        <w:t>plan visually ties board work to a strategic priority.  In addition, a column for fiduciary/regulatory matters was included to ensure Board compliance with regulatory requirements and fiduciary duties. While this example was not an exhaustive list, the aim was to capture strategic focus.  This document is a working document and is subject to ongoing refinement.</w:t>
      </w:r>
    </w:p>
    <w:p w14:paraId="0CAF8CF9" w14:textId="77777777" w:rsidR="00302C07" w:rsidRPr="009702DE" w:rsidRDefault="00302C07" w:rsidP="00302C07">
      <w:pPr>
        <w:ind w:left="1350"/>
      </w:pPr>
      <w:r>
        <w:lastRenderedPageBreak/>
        <w:t>The Board will regularly</w:t>
      </w:r>
      <w:r w:rsidRPr="009702DE">
        <w:t xml:space="preserve"> </w:t>
      </w:r>
      <w:r>
        <w:t>monitor</w:t>
      </w:r>
      <w:r w:rsidRPr="009702DE">
        <w:t xml:space="preserve"> the mission and strategic plan using key indicators.  The Board will discuss and focus, not just on the metrics, but the goals that have been established.  </w:t>
      </w:r>
      <w:r>
        <w:t>PV Stone</w:t>
      </w:r>
      <w:r w:rsidRPr="009702DE">
        <w:t xml:space="preserve"> noted Trustee McElroy’s comment that we need to, whenever appropriate and relevant, discuss any changes in assumptions that we are making for our strategic plan. This will help us manage strategic risk appropriately so we can achieve the long-term goals of successful strategic plan implementation.</w:t>
      </w:r>
    </w:p>
    <w:p w14:paraId="45BFD884" w14:textId="77777777" w:rsidR="00302C07" w:rsidRDefault="00302C07" w:rsidP="00302C07">
      <w:pPr>
        <w:ind w:left="1350"/>
      </w:pPr>
    </w:p>
    <w:p w14:paraId="6BE2124C" w14:textId="77777777" w:rsidR="00302C07" w:rsidRDefault="00302C07" w:rsidP="00302C07">
      <w:pPr>
        <w:ind w:left="1350"/>
      </w:pPr>
      <w:r w:rsidRPr="009702DE">
        <w:t>Vice President Stone thanked Assistant VP Abby Willcox for her assistance in identifying some key indicators of strategic priorities</w:t>
      </w:r>
      <w:r>
        <w:t xml:space="preserve"> and </w:t>
      </w:r>
      <w:r w:rsidRPr="009702DE">
        <w:t>provided examples of indicators that will help create a structure around the reporting that would be done for the board and the committees for tracking our strategic progress.</w:t>
      </w:r>
    </w:p>
    <w:p w14:paraId="5AE4DF59" w14:textId="77777777" w:rsidR="00302C07" w:rsidRPr="009702DE" w:rsidRDefault="00302C07" w:rsidP="00302C07">
      <w:pPr>
        <w:ind w:left="1350"/>
      </w:pPr>
      <w:r>
        <w:t xml:space="preserve">President Limayem shared the draft Trustee Engagement chart.  </w:t>
      </w:r>
      <w:r w:rsidRPr="00795CE8">
        <w:t xml:space="preserve">Using the strategic plan as the framework, the President will work with each trustee to develop individual trustee engagement plans to fully engage our trustees in ways that are meaningful to them and leverage their resources to help the University move forward.  </w:t>
      </w:r>
      <w:r>
        <w:t xml:space="preserve">This </w:t>
      </w:r>
      <w:r w:rsidRPr="00D111E4">
        <w:t xml:space="preserve">document visually illustrates the areas in which the trustees </w:t>
      </w:r>
      <w:r>
        <w:t>wish</w:t>
      </w:r>
      <w:r w:rsidRPr="00D111E4">
        <w:t xml:space="preserve"> to contribute, and </w:t>
      </w:r>
      <w:r>
        <w:t xml:space="preserve">we are </w:t>
      </w:r>
      <w:r w:rsidRPr="00D111E4">
        <w:t xml:space="preserve">committed to supporting </w:t>
      </w:r>
      <w:r>
        <w:t>trustees</w:t>
      </w:r>
      <w:r w:rsidRPr="00D111E4">
        <w:t xml:space="preserve"> in every possible way to ensure successful engagement on behalf of the University.</w:t>
      </w:r>
    </w:p>
    <w:p w14:paraId="19594F59" w14:textId="77777777" w:rsidR="00302C07" w:rsidRDefault="00302C07" w:rsidP="00302C07">
      <w:pPr>
        <w:ind w:left="1350"/>
      </w:pPr>
    </w:p>
    <w:p w14:paraId="1245C008" w14:textId="77777777" w:rsidR="00302C07" w:rsidRPr="009702DE" w:rsidRDefault="00302C07" w:rsidP="00302C07">
      <w:pPr>
        <w:ind w:left="1350"/>
      </w:pPr>
      <w:r w:rsidRPr="009702DE">
        <w:t xml:space="preserve">Chair Hyde stated that Dr. Cartwright indicated our board does well in exercising its transactional function but </w:t>
      </w:r>
      <w:r>
        <w:t xml:space="preserve">encouraged us to be more </w:t>
      </w:r>
      <w:r w:rsidRPr="009702DE">
        <w:t>strategic</w:t>
      </w:r>
      <w:r>
        <w:t xml:space="preserve"> in our thought</w:t>
      </w:r>
      <w:r w:rsidRPr="009702DE">
        <w:t>. She suggested the Board provide sufficient time for strategic discussions.</w:t>
      </w:r>
    </w:p>
    <w:p w14:paraId="18E4BD50" w14:textId="77777777" w:rsidR="00302C07" w:rsidRDefault="00302C07" w:rsidP="00302C07">
      <w:pPr>
        <w:ind w:left="1350"/>
      </w:pPr>
      <w:r w:rsidRPr="009702DE">
        <w:t>With the onset of our new strategic plan and legislative success this year, Chair Hyde indicated that he would like to have a discussion on UNF’s moonshot goals</w:t>
      </w:r>
      <w:r>
        <w:t xml:space="preserve"> in a future meeting</w:t>
      </w:r>
      <w:r w:rsidRPr="009702DE">
        <w:t xml:space="preserve">.  </w:t>
      </w:r>
      <w:r w:rsidRPr="002D670C">
        <w:t xml:space="preserve">Chair Hyde </w:t>
      </w:r>
      <w:r>
        <w:t>referenced</w:t>
      </w:r>
      <w:r w:rsidRPr="002D670C">
        <w:t xml:space="preserve"> USF's invitation to join AAU, which was initially perceived as an ambitious </w:t>
      </w:r>
      <w:r>
        <w:t>goal</w:t>
      </w:r>
      <w:r w:rsidRPr="002D670C">
        <w:t xml:space="preserve">. He acknowledged </w:t>
      </w:r>
      <w:r>
        <w:t xml:space="preserve">now is an </w:t>
      </w:r>
      <w:r w:rsidRPr="002D670C">
        <w:t xml:space="preserve">opportune time for </w:t>
      </w:r>
      <w:r>
        <w:t xml:space="preserve">UNF to have </w:t>
      </w:r>
      <w:r w:rsidRPr="002D670C">
        <w:t xml:space="preserve">such discussions. </w:t>
      </w:r>
    </w:p>
    <w:p w14:paraId="1A3F67B4" w14:textId="77777777" w:rsidR="00302C07" w:rsidRDefault="00302C07" w:rsidP="00302C07">
      <w:pPr>
        <w:ind w:left="1350"/>
      </w:pPr>
    </w:p>
    <w:p w14:paraId="0D7A1C5E" w14:textId="77777777" w:rsidR="00302C07" w:rsidRPr="009702DE" w:rsidRDefault="00302C07" w:rsidP="00302C07">
      <w:pPr>
        <w:ind w:left="1350"/>
      </w:pPr>
      <w:r w:rsidRPr="009702DE">
        <w:t xml:space="preserve">With no further discussion, Chair Hyde asked for a MOTION to approve the 2023 Board Action Plan. Trustee </w:t>
      </w:r>
      <w:r>
        <w:t>Patel</w:t>
      </w:r>
      <w:r w:rsidRPr="009702DE">
        <w:t xml:space="preserve"> made a MOTION to APPROVE, and Trustee </w:t>
      </w:r>
      <w:r>
        <w:t>Moore</w:t>
      </w:r>
      <w:r w:rsidRPr="009702DE">
        <w:t xml:space="preserve"> SECONDED. The committee unanimously approved the motion.</w:t>
      </w:r>
    </w:p>
    <w:p w14:paraId="190543F7" w14:textId="77777777" w:rsidR="00EE2B3F" w:rsidRDefault="00EE2B3F" w:rsidP="00EE2B3F"/>
    <w:p w14:paraId="7E42EC21" w14:textId="09129C3A" w:rsidR="00BF39C9" w:rsidRPr="008B4A14" w:rsidRDefault="00BF39C9" w:rsidP="00282245">
      <w:pPr>
        <w:pStyle w:val="Heading2"/>
        <w:ind w:left="1350" w:hanging="1350"/>
      </w:pPr>
      <w:r w:rsidRPr="008B4A14">
        <w:t xml:space="preserve">Item </w:t>
      </w:r>
      <w:r w:rsidR="000E65F9" w:rsidRPr="008B4A14">
        <w:t>1</w:t>
      </w:r>
      <w:r w:rsidR="008633A7">
        <w:t>6</w:t>
      </w:r>
      <w:r w:rsidRPr="008B4A14">
        <w:tab/>
      </w:r>
      <w:r w:rsidR="00E47094" w:rsidRPr="008B4A14">
        <w:t>Consent Agenda</w:t>
      </w:r>
    </w:p>
    <w:p w14:paraId="700086AC" w14:textId="593FC17A" w:rsidR="00DA31C8" w:rsidRPr="005100DB" w:rsidRDefault="00DA31C8" w:rsidP="00282245">
      <w:pPr>
        <w:pStyle w:val="Heading3"/>
        <w:ind w:left="1350"/>
        <w:rPr>
          <w:sz w:val="22"/>
          <w:szCs w:val="22"/>
        </w:rPr>
      </w:pPr>
      <w:r w:rsidRPr="005100DB">
        <w:rPr>
          <w:sz w:val="22"/>
          <w:szCs w:val="22"/>
        </w:rPr>
        <w:t>From the Academic and Student Affairs Committee</w:t>
      </w:r>
    </w:p>
    <w:p w14:paraId="7C9DB7F2" w14:textId="041A8A38" w:rsidR="00655234" w:rsidRPr="005100DB" w:rsidRDefault="00655234" w:rsidP="005100DB">
      <w:pPr>
        <w:pStyle w:val="ListParagraph"/>
        <w:numPr>
          <w:ilvl w:val="0"/>
          <w:numId w:val="1"/>
        </w:numPr>
        <w:shd w:val="clear" w:color="auto" w:fill="FFFFFF" w:themeFill="background1"/>
        <w:tabs>
          <w:tab w:val="left" w:pos="1440"/>
        </w:tabs>
        <w:rPr>
          <w:bCs/>
        </w:rPr>
      </w:pPr>
      <w:r w:rsidRPr="005100DB">
        <w:rPr>
          <w:rFonts w:cs="Times New Roman"/>
          <w:bCs/>
        </w:rPr>
        <w:t xml:space="preserve">Draft April 24, </w:t>
      </w:r>
      <w:r w:rsidR="00EE2B3F" w:rsidRPr="005100DB">
        <w:rPr>
          <w:rFonts w:cs="Times New Roman"/>
          <w:bCs/>
        </w:rPr>
        <w:t>2023,</w:t>
      </w:r>
      <w:r w:rsidRPr="005100DB">
        <w:rPr>
          <w:bCs/>
        </w:rPr>
        <w:t xml:space="preserve"> Academic and Student Affairs Committee</w:t>
      </w:r>
      <w:r w:rsidR="002B36A8" w:rsidRPr="005100DB">
        <w:rPr>
          <w:bCs/>
        </w:rPr>
        <w:t xml:space="preserve"> </w:t>
      </w:r>
      <w:r w:rsidRPr="005100DB">
        <w:rPr>
          <w:bCs/>
        </w:rPr>
        <w:t>Minutes</w:t>
      </w:r>
    </w:p>
    <w:p w14:paraId="17703A27" w14:textId="5F5189AE" w:rsidR="00655234" w:rsidRPr="005100DB" w:rsidRDefault="00DC654E" w:rsidP="005100DB">
      <w:pPr>
        <w:pStyle w:val="ListParagraph"/>
        <w:numPr>
          <w:ilvl w:val="0"/>
          <w:numId w:val="1"/>
        </w:numPr>
        <w:shd w:val="clear" w:color="auto" w:fill="FFFFFF" w:themeFill="background1"/>
        <w:tabs>
          <w:tab w:val="left" w:pos="1440"/>
        </w:tabs>
        <w:rPr>
          <w:bCs/>
        </w:rPr>
      </w:pPr>
      <w:r w:rsidRPr="005100DB">
        <w:t xml:space="preserve">Proposed Amended Regulation - 5.0010R </w:t>
      </w:r>
      <w:r w:rsidR="00655234" w:rsidRPr="005100DB">
        <w:rPr>
          <w:bCs/>
        </w:rPr>
        <w:t>Student Code of Conduct</w:t>
      </w:r>
    </w:p>
    <w:p w14:paraId="268B12B1" w14:textId="3529FEBD" w:rsidR="00F42A5C" w:rsidRPr="005100DB" w:rsidRDefault="00F42A5C" w:rsidP="005100DB">
      <w:pPr>
        <w:pStyle w:val="ListParagraph"/>
        <w:numPr>
          <w:ilvl w:val="0"/>
          <w:numId w:val="1"/>
        </w:numPr>
        <w:shd w:val="clear" w:color="auto" w:fill="FFFFFF" w:themeFill="background1"/>
        <w:tabs>
          <w:tab w:val="left" w:pos="1440"/>
        </w:tabs>
        <w:rPr>
          <w:bCs/>
        </w:rPr>
      </w:pPr>
      <w:r w:rsidRPr="005100DB">
        <w:rPr>
          <w:bCs/>
        </w:rPr>
        <w:t>Proposed Amended Policy 5.0110P – Intercollegiate Athletes -- Name,</w:t>
      </w:r>
      <w:r w:rsidRPr="005100DB">
        <w:rPr>
          <w:bCs/>
        </w:rPr>
        <w:br/>
        <w:t>Image, and Likeness</w:t>
      </w:r>
    </w:p>
    <w:p w14:paraId="66DF43C1" w14:textId="1DD0F3C2" w:rsidR="00DC654E" w:rsidRPr="005100DB" w:rsidRDefault="00DC654E" w:rsidP="005100DB">
      <w:pPr>
        <w:pStyle w:val="ListParagraph"/>
        <w:numPr>
          <w:ilvl w:val="0"/>
          <w:numId w:val="1"/>
        </w:numPr>
        <w:shd w:val="clear" w:color="auto" w:fill="FFFFFF" w:themeFill="background1"/>
        <w:tabs>
          <w:tab w:val="left" w:pos="1440"/>
        </w:tabs>
      </w:pPr>
      <w:r w:rsidRPr="005100DB">
        <w:t>Approval of Faculty Tenure Recommendations</w:t>
      </w:r>
    </w:p>
    <w:p w14:paraId="3F7C15E8" w14:textId="49A6B7D9" w:rsidR="00EF631E" w:rsidRPr="005100DB" w:rsidRDefault="00EF631E" w:rsidP="00282245">
      <w:pPr>
        <w:tabs>
          <w:tab w:val="left" w:pos="1440"/>
          <w:tab w:val="left" w:pos="2775"/>
        </w:tabs>
        <w:spacing w:line="240" w:lineRule="auto"/>
        <w:ind w:left="1350" w:hanging="1350"/>
      </w:pPr>
    </w:p>
    <w:p w14:paraId="45FCD948" w14:textId="3ABC62B4" w:rsidR="00EF631E" w:rsidRPr="005100DB" w:rsidRDefault="00EF631E" w:rsidP="00282245">
      <w:pPr>
        <w:pStyle w:val="Heading3"/>
        <w:ind w:left="1350"/>
        <w:rPr>
          <w:i w:val="0"/>
          <w:sz w:val="22"/>
          <w:szCs w:val="22"/>
        </w:rPr>
      </w:pPr>
      <w:r w:rsidRPr="005100DB">
        <w:rPr>
          <w:sz w:val="22"/>
          <w:szCs w:val="22"/>
        </w:rPr>
        <w:t>From the Audit and Compliance Committee</w:t>
      </w:r>
    </w:p>
    <w:p w14:paraId="07F74859" w14:textId="52F9327A" w:rsidR="00DC654E" w:rsidRPr="005100DB" w:rsidRDefault="00DC654E" w:rsidP="005100DB">
      <w:pPr>
        <w:pStyle w:val="ListParagraph"/>
        <w:numPr>
          <w:ilvl w:val="0"/>
          <w:numId w:val="2"/>
        </w:numPr>
      </w:pPr>
      <w:r w:rsidRPr="005100DB">
        <w:t xml:space="preserve">Draft February 23, </w:t>
      </w:r>
      <w:r w:rsidR="00EE2B3F" w:rsidRPr="005100DB">
        <w:t>2023,</w:t>
      </w:r>
      <w:r w:rsidRPr="005100DB">
        <w:t xml:space="preserve"> Audit and Compliance Committee Meeting Minutes</w:t>
      </w:r>
    </w:p>
    <w:p w14:paraId="682377A4" w14:textId="3114AFBF" w:rsidR="00DC654E" w:rsidRPr="005100DB" w:rsidRDefault="00DC654E" w:rsidP="005100DB">
      <w:pPr>
        <w:pStyle w:val="ListParagraph"/>
        <w:numPr>
          <w:ilvl w:val="0"/>
          <w:numId w:val="2"/>
        </w:numPr>
      </w:pPr>
      <w:r w:rsidRPr="005100DB">
        <w:t>Annual approval of the Compliance Office Charter</w:t>
      </w:r>
    </w:p>
    <w:p w14:paraId="1EAC0085" w14:textId="77777777" w:rsidR="00DC654E" w:rsidRPr="005100DB" w:rsidRDefault="00DC654E" w:rsidP="00282245">
      <w:pPr>
        <w:ind w:left="1350" w:hanging="1350"/>
      </w:pPr>
    </w:p>
    <w:p w14:paraId="4ACDCD99" w14:textId="3614F499" w:rsidR="00EF631E" w:rsidRPr="005100DB" w:rsidRDefault="00EF631E" w:rsidP="00282245">
      <w:pPr>
        <w:pStyle w:val="Heading3"/>
        <w:ind w:left="1350"/>
        <w:rPr>
          <w:sz w:val="22"/>
          <w:szCs w:val="22"/>
        </w:rPr>
      </w:pPr>
      <w:r w:rsidRPr="005100DB">
        <w:rPr>
          <w:sz w:val="22"/>
          <w:szCs w:val="22"/>
        </w:rPr>
        <w:t>From the Finance and Facilities Committee</w:t>
      </w:r>
    </w:p>
    <w:p w14:paraId="798130D6" w14:textId="5B4F98D4" w:rsidR="00DC654E" w:rsidRPr="005100DB" w:rsidRDefault="00DC654E" w:rsidP="005100DB">
      <w:pPr>
        <w:pStyle w:val="ListParagraph"/>
        <w:numPr>
          <w:ilvl w:val="0"/>
          <w:numId w:val="3"/>
        </w:numPr>
      </w:pPr>
      <w:r w:rsidRPr="005100DB">
        <w:t>Draft February 16, 2023, Finance and Facilities Committee Meeting Minutes</w:t>
      </w:r>
    </w:p>
    <w:p w14:paraId="78C0A6C8" w14:textId="17A6EC96" w:rsidR="00EF631E" w:rsidRPr="005100DB" w:rsidRDefault="00DC654E" w:rsidP="005100DB">
      <w:pPr>
        <w:pStyle w:val="ListParagraph"/>
        <w:numPr>
          <w:ilvl w:val="0"/>
          <w:numId w:val="3"/>
        </w:numPr>
      </w:pPr>
      <w:r w:rsidRPr="005100DB">
        <w:t>Proposed Amended Regulation – 11.0090R Tuition and Fee Refund</w:t>
      </w:r>
    </w:p>
    <w:p w14:paraId="7609184E" w14:textId="79CEFBB9" w:rsidR="00DC654E" w:rsidRPr="005100DB" w:rsidRDefault="00DC654E" w:rsidP="005100DB">
      <w:pPr>
        <w:pStyle w:val="ListParagraph"/>
        <w:numPr>
          <w:ilvl w:val="0"/>
          <w:numId w:val="3"/>
        </w:numPr>
      </w:pPr>
      <w:r w:rsidRPr="005100DB">
        <w:t>Five-Year Capital Improvement Plan (CIP) for FY 2024-25 – 2028-29</w:t>
      </w:r>
    </w:p>
    <w:p w14:paraId="7751E962" w14:textId="3B3E60C1" w:rsidR="00DC654E" w:rsidRPr="005100DB" w:rsidRDefault="00DC654E" w:rsidP="005100DB">
      <w:pPr>
        <w:pStyle w:val="ListParagraph"/>
        <w:numPr>
          <w:ilvl w:val="0"/>
          <w:numId w:val="3"/>
        </w:numPr>
      </w:pPr>
      <w:r w:rsidRPr="005100DB">
        <w:t>JEA Utility Easements</w:t>
      </w:r>
    </w:p>
    <w:p w14:paraId="0420F736" w14:textId="6312AD5E" w:rsidR="00DC654E" w:rsidRPr="005100DB" w:rsidRDefault="00DC654E" w:rsidP="005100DB">
      <w:pPr>
        <w:pStyle w:val="ListParagraph"/>
        <w:numPr>
          <w:ilvl w:val="0"/>
          <w:numId w:val="3"/>
        </w:numPr>
      </w:pPr>
      <w:r w:rsidRPr="005100DB">
        <w:t>Budget Review of Direct Support Organizations</w:t>
      </w:r>
    </w:p>
    <w:p w14:paraId="5B2A6E5E" w14:textId="77777777" w:rsidR="00946528" w:rsidRPr="005100DB" w:rsidRDefault="00946528" w:rsidP="00282245">
      <w:pPr>
        <w:spacing w:line="240" w:lineRule="auto"/>
        <w:ind w:left="1350" w:hanging="1350"/>
      </w:pPr>
    </w:p>
    <w:p w14:paraId="2E950C85" w14:textId="5D17AF32" w:rsidR="000F6208" w:rsidRPr="005100DB" w:rsidRDefault="000006DB" w:rsidP="00282245">
      <w:pPr>
        <w:pStyle w:val="Heading3"/>
        <w:ind w:left="1350"/>
        <w:rPr>
          <w:sz w:val="22"/>
          <w:szCs w:val="22"/>
        </w:rPr>
      </w:pPr>
      <w:r w:rsidRPr="005100DB">
        <w:rPr>
          <w:sz w:val="22"/>
          <w:szCs w:val="22"/>
        </w:rPr>
        <w:t>From the Governance Committee</w:t>
      </w:r>
    </w:p>
    <w:p w14:paraId="70A904B3" w14:textId="0D096913" w:rsidR="00946528" w:rsidRPr="005100DB" w:rsidRDefault="00946528" w:rsidP="005100DB">
      <w:pPr>
        <w:pStyle w:val="ListParagraph"/>
        <w:numPr>
          <w:ilvl w:val="0"/>
          <w:numId w:val="4"/>
        </w:numPr>
      </w:pPr>
      <w:r w:rsidRPr="005100DB">
        <w:t xml:space="preserve">Draft February 23, </w:t>
      </w:r>
      <w:r w:rsidR="00EE2B3F" w:rsidRPr="005100DB">
        <w:t>2023,</w:t>
      </w:r>
      <w:r w:rsidRPr="005100DB">
        <w:t xml:space="preserve"> Governance Committee Meeting Minutes</w:t>
      </w:r>
    </w:p>
    <w:p w14:paraId="46BEC827" w14:textId="287241E2" w:rsidR="00946528" w:rsidRPr="005100DB" w:rsidRDefault="00946528" w:rsidP="005100DB">
      <w:pPr>
        <w:pStyle w:val="ListParagraph"/>
        <w:numPr>
          <w:ilvl w:val="0"/>
          <w:numId w:val="4"/>
        </w:numPr>
      </w:pPr>
      <w:r w:rsidRPr="005100DB">
        <w:t>Approval of Newly Appointed and Reappointed Board Members for</w:t>
      </w:r>
      <w:r w:rsidR="00766203" w:rsidRPr="005100DB">
        <w:br/>
      </w:r>
      <w:r w:rsidRPr="005100DB">
        <w:t>UNF Direct Support Organizations (DSOs)</w:t>
      </w:r>
    </w:p>
    <w:p w14:paraId="6903E299" w14:textId="218D5FAA" w:rsidR="00946528" w:rsidRPr="005100DB" w:rsidRDefault="00946528" w:rsidP="005100DB">
      <w:pPr>
        <w:pStyle w:val="ListParagraph"/>
        <w:numPr>
          <w:ilvl w:val="1"/>
          <w:numId w:val="4"/>
        </w:numPr>
      </w:pPr>
      <w:r w:rsidRPr="005100DB">
        <w:t>UNF Foundation</w:t>
      </w:r>
    </w:p>
    <w:p w14:paraId="3DCE94C0" w14:textId="2E13114A" w:rsidR="00946528" w:rsidRPr="005100DB" w:rsidRDefault="00946528" w:rsidP="005100DB">
      <w:pPr>
        <w:pStyle w:val="ListParagraph"/>
        <w:numPr>
          <w:ilvl w:val="1"/>
          <w:numId w:val="4"/>
        </w:numPr>
      </w:pPr>
      <w:r w:rsidRPr="005100DB">
        <w:t>UNF Financing Corporation</w:t>
      </w:r>
    </w:p>
    <w:p w14:paraId="09137453" w14:textId="7BC12AEF" w:rsidR="00946528" w:rsidRPr="005100DB" w:rsidRDefault="00946528" w:rsidP="005100DB">
      <w:pPr>
        <w:pStyle w:val="ListParagraph"/>
        <w:numPr>
          <w:ilvl w:val="1"/>
          <w:numId w:val="4"/>
        </w:numPr>
      </w:pPr>
      <w:r w:rsidRPr="005100DB">
        <w:t>MOCA Jacksonville</w:t>
      </w:r>
    </w:p>
    <w:p w14:paraId="60064EF4" w14:textId="77777777" w:rsidR="008A0088" w:rsidRDefault="008A0088" w:rsidP="00282245">
      <w:pPr>
        <w:ind w:left="1350" w:hanging="1350"/>
        <w:rPr>
          <w:b/>
          <w:bCs/>
        </w:rPr>
      </w:pPr>
    </w:p>
    <w:p w14:paraId="1F77C8A6" w14:textId="5B9F4292" w:rsidR="001E79F3" w:rsidRDefault="001E79F3" w:rsidP="001E79F3">
      <w:pPr>
        <w:ind w:left="1350"/>
      </w:pPr>
      <w:r w:rsidRPr="00A57D1D">
        <w:t xml:space="preserve">Chair Hyde asked if there were any questions about any of the items on the consent agenda or if any of the trustees wanted to pull any of the items for discussion. </w:t>
      </w:r>
      <w:r>
        <w:t xml:space="preserve">There being no questions, </w:t>
      </w:r>
      <w:r w:rsidR="00302C07">
        <w:t xml:space="preserve">Chair Hyde asked for MOTION to approve the consent agenda.  </w:t>
      </w:r>
      <w:r>
        <w:t>Trustee Egan made a MOTION to APPROVE</w:t>
      </w:r>
      <w:r w:rsidR="00302C07">
        <w:t>,</w:t>
      </w:r>
      <w:r>
        <w:t xml:space="preserve"> and Trustee Binder SECONDED. The consent agenda was unanimously approved by the Board. </w:t>
      </w:r>
    </w:p>
    <w:p w14:paraId="2BFFD895" w14:textId="77777777" w:rsidR="00B23781" w:rsidRDefault="00B23781" w:rsidP="00282245">
      <w:pPr>
        <w:ind w:left="1350" w:hanging="1350"/>
      </w:pPr>
    </w:p>
    <w:p w14:paraId="333C1FCF" w14:textId="796C3620" w:rsidR="00D87582" w:rsidRDefault="00E47094" w:rsidP="00282245">
      <w:pPr>
        <w:pStyle w:val="Heading2"/>
        <w:ind w:left="1350" w:hanging="1350"/>
      </w:pPr>
      <w:r w:rsidRPr="008B4A14">
        <w:t>Item 1</w:t>
      </w:r>
      <w:r w:rsidR="008633A7">
        <w:t>7</w:t>
      </w:r>
      <w:r w:rsidRPr="008B4A14">
        <w:tab/>
        <w:t>Adjournment</w:t>
      </w:r>
    </w:p>
    <w:p w14:paraId="6F563FCF" w14:textId="7FE3FC44" w:rsidR="006655BF" w:rsidRDefault="006655BF" w:rsidP="006655BF">
      <w:pPr>
        <w:spacing w:line="240" w:lineRule="auto"/>
        <w:ind w:left="1350"/>
        <w:rPr>
          <w:rFonts w:eastAsia="Times New Roman" w:cs="Calibri"/>
        </w:rPr>
      </w:pPr>
      <w:r>
        <w:t xml:space="preserve">Chair Hyde asked if there were any further items to discuss. There being none, he adjourned the meeting at </w:t>
      </w:r>
      <w:r w:rsidR="00302C07">
        <w:t>2:31 pm.</w:t>
      </w:r>
    </w:p>
    <w:p w14:paraId="47656675" w14:textId="77777777" w:rsidR="00D87582" w:rsidRDefault="00D87582" w:rsidP="006655BF">
      <w:pPr>
        <w:spacing w:after="160"/>
        <w:ind w:left="1350"/>
        <w:rPr>
          <w:b/>
          <w:bCs/>
        </w:rPr>
      </w:pPr>
      <w:r>
        <w:br w:type="page"/>
      </w:r>
    </w:p>
    <w:p w14:paraId="09757092" w14:textId="728E12EE" w:rsidR="00D2687A" w:rsidRPr="006D242B" w:rsidRDefault="00D87582" w:rsidP="006D242B">
      <w:pPr>
        <w:pStyle w:val="Heading3"/>
        <w:jc w:val="center"/>
        <w:rPr>
          <w:b/>
          <w:bCs/>
        </w:rPr>
      </w:pPr>
      <w:r w:rsidRPr="006D242B">
        <w:rPr>
          <w:b/>
          <w:bCs/>
        </w:rPr>
        <w:lastRenderedPageBreak/>
        <w:t xml:space="preserve">ATTACHMENT </w:t>
      </w:r>
      <w:r w:rsidR="00664D3C" w:rsidRPr="006D242B">
        <w:rPr>
          <w:b/>
          <w:bCs/>
        </w:rPr>
        <w:t>A</w:t>
      </w:r>
    </w:p>
    <w:p w14:paraId="1953698F" w14:textId="598A85CE" w:rsidR="00467944" w:rsidRDefault="00664D3C" w:rsidP="006D242B">
      <w:pPr>
        <w:pStyle w:val="Heading4"/>
      </w:pPr>
      <w:r>
        <w:t>UNF</w:t>
      </w:r>
      <w:r>
        <w:rPr>
          <w:spacing w:val="-8"/>
        </w:rPr>
        <w:t xml:space="preserve"> </w:t>
      </w:r>
      <w:r>
        <w:t>Strategic</w:t>
      </w:r>
      <w:r>
        <w:rPr>
          <w:spacing w:val="-7"/>
        </w:rPr>
        <w:t xml:space="preserve"> </w:t>
      </w:r>
      <w:r>
        <w:t>Plan</w:t>
      </w:r>
      <w:r>
        <w:rPr>
          <w:spacing w:val="-7"/>
        </w:rPr>
        <w:t xml:space="preserve"> </w:t>
      </w:r>
      <w:r>
        <w:rPr>
          <w:spacing w:val="-2"/>
        </w:rPr>
        <w:t>2023–2028</w:t>
      </w:r>
    </w:p>
    <w:p w14:paraId="014D3C67" w14:textId="300561ED" w:rsidR="00EF6CE9" w:rsidRPr="00467944" w:rsidRDefault="00664D3C" w:rsidP="00467944">
      <w:pPr>
        <w:jc w:val="center"/>
        <w:rPr>
          <w:b/>
          <w:bCs/>
          <w:i/>
          <w:iCs/>
          <w:spacing w:val="-2"/>
          <w:sz w:val="24"/>
          <w:szCs w:val="24"/>
        </w:rPr>
      </w:pPr>
      <w:r w:rsidRPr="00467944">
        <w:rPr>
          <w:b/>
          <w:bCs/>
          <w:i/>
          <w:iCs/>
          <w:sz w:val="24"/>
          <w:szCs w:val="24"/>
        </w:rPr>
        <w:t>Soaring</w:t>
      </w:r>
      <w:r w:rsidRPr="00467944">
        <w:rPr>
          <w:b/>
          <w:bCs/>
          <w:i/>
          <w:iCs/>
          <w:spacing w:val="-9"/>
          <w:sz w:val="24"/>
          <w:szCs w:val="24"/>
        </w:rPr>
        <w:t xml:space="preserve"> </w:t>
      </w:r>
      <w:r w:rsidRPr="00467944">
        <w:rPr>
          <w:b/>
          <w:bCs/>
          <w:i/>
          <w:iCs/>
          <w:sz w:val="24"/>
          <w:szCs w:val="24"/>
        </w:rPr>
        <w:t>Higher</w:t>
      </w:r>
      <w:r w:rsidRPr="00467944">
        <w:rPr>
          <w:b/>
          <w:bCs/>
          <w:i/>
          <w:iCs/>
          <w:spacing w:val="-9"/>
          <w:sz w:val="24"/>
          <w:szCs w:val="24"/>
        </w:rPr>
        <w:t xml:space="preserve"> </w:t>
      </w:r>
      <w:r w:rsidRPr="00467944">
        <w:rPr>
          <w:b/>
          <w:bCs/>
          <w:i/>
          <w:iCs/>
          <w:spacing w:val="-2"/>
          <w:sz w:val="24"/>
          <w:szCs w:val="24"/>
        </w:rPr>
        <w:t>Together</w:t>
      </w:r>
    </w:p>
    <w:p w14:paraId="140A758D" w14:textId="77777777" w:rsidR="00664D3C" w:rsidRDefault="00664D3C" w:rsidP="00EF6CE9"/>
    <w:p w14:paraId="704C5150" w14:textId="77777777" w:rsidR="00664D3C" w:rsidRPr="00EF6CE9" w:rsidRDefault="00664D3C" w:rsidP="00EF6CE9">
      <w:pPr>
        <w:jc w:val="center"/>
        <w:rPr>
          <w:b/>
          <w:bCs/>
        </w:rPr>
      </w:pPr>
      <w:r w:rsidRPr="00EF6CE9">
        <w:rPr>
          <w:b/>
          <w:bCs/>
          <w:spacing w:val="-2"/>
        </w:rPr>
        <w:t>MISSION</w:t>
      </w:r>
    </w:p>
    <w:p w14:paraId="3AD85D44" w14:textId="77777777" w:rsidR="00664D3C" w:rsidRDefault="00664D3C" w:rsidP="00EF6CE9">
      <w:pPr>
        <w:rPr>
          <w:b/>
        </w:rPr>
      </w:pPr>
    </w:p>
    <w:p w14:paraId="3038DC2C" w14:textId="739C062F" w:rsidR="00664D3C" w:rsidRDefault="00664D3C" w:rsidP="00EF6CE9">
      <w:r>
        <w:t>At the University of North Florida, we ignite a passion for learning and discovery through transformational education in a supportive environment that leads students to rewarding careers and lifelong success. Our beautiful campus is a hub for talent development, relevant research</w:t>
      </w:r>
      <w:r>
        <w:rPr>
          <w:spacing w:val="-3"/>
        </w:rPr>
        <w:t xml:space="preserve"> </w:t>
      </w:r>
      <w:r>
        <w:t>and</w:t>
      </w:r>
      <w:r>
        <w:rPr>
          <w:spacing w:val="-3"/>
        </w:rPr>
        <w:t xml:space="preserve"> </w:t>
      </w:r>
      <w:r>
        <w:t>community</w:t>
      </w:r>
      <w:r>
        <w:rPr>
          <w:spacing w:val="-4"/>
        </w:rPr>
        <w:t xml:space="preserve"> </w:t>
      </w:r>
      <w:r>
        <w:t>engagement,</w:t>
      </w:r>
      <w:r>
        <w:rPr>
          <w:spacing w:val="-4"/>
        </w:rPr>
        <w:t xml:space="preserve"> </w:t>
      </w:r>
      <w:r>
        <w:t>where</w:t>
      </w:r>
      <w:r>
        <w:rPr>
          <w:spacing w:val="-3"/>
        </w:rPr>
        <w:t xml:space="preserve"> </w:t>
      </w:r>
      <w:r>
        <w:t>we</w:t>
      </w:r>
      <w:r>
        <w:rPr>
          <w:spacing w:val="-3"/>
        </w:rPr>
        <w:t xml:space="preserve"> </w:t>
      </w:r>
      <w:r>
        <w:t>enrich</w:t>
      </w:r>
      <w:r>
        <w:rPr>
          <w:spacing w:val="-3"/>
        </w:rPr>
        <w:t xml:space="preserve"> </w:t>
      </w:r>
      <w:r>
        <w:t>lives</w:t>
      </w:r>
      <w:r>
        <w:rPr>
          <w:spacing w:val="-3"/>
        </w:rPr>
        <w:t xml:space="preserve"> </w:t>
      </w:r>
      <w:r>
        <w:t>and</w:t>
      </w:r>
      <w:r>
        <w:rPr>
          <w:spacing w:val="-3"/>
        </w:rPr>
        <w:t xml:space="preserve"> </w:t>
      </w:r>
      <w:r>
        <w:t>fuel</w:t>
      </w:r>
      <w:r>
        <w:rPr>
          <w:spacing w:val="-3"/>
        </w:rPr>
        <w:t xml:space="preserve"> </w:t>
      </w:r>
      <w:r>
        <w:t>the</w:t>
      </w:r>
      <w:r>
        <w:rPr>
          <w:spacing w:val="-3"/>
        </w:rPr>
        <w:t xml:space="preserve"> </w:t>
      </w:r>
      <w:r>
        <w:t>economic</w:t>
      </w:r>
      <w:r>
        <w:rPr>
          <w:spacing w:val="-3"/>
        </w:rPr>
        <w:t xml:space="preserve"> </w:t>
      </w:r>
      <w:r>
        <w:t>and</w:t>
      </w:r>
      <w:r>
        <w:rPr>
          <w:spacing w:val="-3"/>
        </w:rPr>
        <w:t xml:space="preserve"> </w:t>
      </w:r>
      <w:r>
        <w:t>overall prosperity of Northeast Florida and beyond.</w:t>
      </w:r>
    </w:p>
    <w:p w14:paraId="106348B2" w14:textId="77777777" w:rsidR="00664D3C" w:rsidRPr="00EF6CE9" w:rsidRDefault="00664D3C" w:rsidP="00EF6CE9">
      <w:pPr>
        <w:jc w:val="center"/>
        <w:rPr>
          <w:b/>
          <w:bCs/>
        </w:rPr>
      </w:pPr>
      <w:r w:rsidRPr="00EF6CE9">
        <w:rPr>
          <w:b/>
          <w:bCs/>
          <w:spacing w:val="-2"/>
        </w:rPr>
        <w:t>VISION</w:t>
      </w:r>
    </w:p>
    <w:p w14:paraId="4BE89DCB" w14:textId="77777777" w:rsidR="00664D3C" w:rsidRDefault="00664D3C" w:rsidP="00EF6CE9">
      <w:pPr>
        <w:rPr>
          <w:b/>
          <w:sz w:val="23"/>
        </w:rPr>
      </w:pPr>
    </w:p>
    <w:p w14:paraId="60438F8A" w14:textId="43A6347B" w:rsidR="00664D3C" w:rsidRPr="00EF6CE9" w:rsidRDefault="00664D3C" w:rsidP="00EF6CE9">
      <w:r>
        <w:t>The</w:t>
      </w:r>
      <w:r>
        <w:rPr>
          <w:spacing w:val="-3"/>
        </w:rPr>
        <w:t xml:space="preserve"> </w:t>
      </w:r>
      <w:r>
        <w:t>University</w:t>
      </w:r>
      <w:r>
        <w:rPr>
          <w:spacing w:val="-4"/>
        </w:rPr>
        <w:t xml:space="preserve"> </w:t>
      </w:r>
      <w:r>
        <w:t>of</w:t>
      </w:r>
      <w:r>
        <w:rPr>
          <w:spacing w:val="-3"/>
        </w:rPr>
        <w:t xml:space="preserve"> </w:t>
      </w:r>
      <w:r>
        <w:t>North</w:t>
      </w:r>
      <w:r>
        <w:rPr>
          <w:spacing w:val="-3"/>
        </w:rPr>
        <w:t xml:space="preserve"> </w:t>
      </w:r>
      <w:r>
        <w:t>Florida</w:t>
      </w:r>
      <w:r>
        <w:rPr>
          <w:spacing w:val="-3"/>
        </w:rPr>
        <w:t xml:space="preserve"> </w:t>
      </w:r>
      <w:r>
        <w:t>will</w:t>
      </w:r>
      <w:r>
        <w:rPr>
          <w:spacing w:val="-3"/>
        </w:rPr>
        <w:t xml:space="preserve"> </w:t>
      </w:r>
      <w:r>
        <w:t>be</w:t>
      </w:r>
      <w:r>
        <w:rPr>
          <w:spacing w:val="-3"/>
        </w:rPr>
        <w:t xml:space="preserve"> </w:t>
      </w:r>
      <w:r>
        <w:t>the</w:t>
      </w:r>
      <w:r>
        <w:rPr>
          <w:spacing w:val="-3"/>
        </w:rPr>
        <w:t xml:space="preserve"> </w:t>
      </w:r>
      <w:r>
        <w:t>destination</w:t>
      </w:r>
      <w:r>
        <w:rPr>
          <w:spacing w:val="-3"/>
        </w:rPr>
        <w:t xml:space="preserve"> </w:t>
      </w:r>
      <w:r>
        <w:t>of</w:t>
      </w:r>
      <w:r>
        <w:rPr>
          <w:spacing w:val="-3"/>
        </w:rPr>
        <w:t xml:space="preserve"> </w:t>
      </w:r>
      <w:r>
        <w:t>choice</w:t>
      </w:r>
      <w:r>
        <w:rPr>
          <w:spacing w:val="-3"/>
        </w:rPr>
        <w:t xml:space="preserve"> </w:t>
      </w:r>
      <w:r>
        <w:t>for</w:t>
      </w:r>
      <w:r>
        <w:rPr>
          <w:spacing w:val="-3"/>
        </w:rPr>
        <w:t xml:space="preserve"> </w:t>
      </w:r>
      <w:r>
        <w:t>talent</w:t>
      </w:r>
      <w:r>
        <w:rPr>
          <w:spacing w:val="-3"/>
        </w:rPr>
        <w:t xml:space="preserve"> </w:t>
      </w:r>
      <w:r>
        <w:t>and for public and private investment.</w:t>
      </w:r>
    </w:p>
    <w:p w14:paraId="1AE68EE8" w14:textId="77777777" w:rsidR="00664D3C" w:rsidRPr="00EF6CE9" w:rsidRDefault="00664D3C" w:rsidP="00EF6CE9">
      <w:pPr>
        <w:jc w:val="center"/>
        <w:rPr>
          <w:b/>
          <w:bCs/>
        </w:rPr>
      </w:pPr>
      <w:r w:rsidRPr="00EF6CE9">
        <w:rPr>
          <w:b/>
          <w:bCs/>
          <w:spacing w:val="-2"/>
        </w:rPr>
        <w:t>VALUES</w:t>
      </w:r>
    </w:p>
    <w:p w14:paraId="1A0511BB" w14:textId="77777777" w:rsidR="00664D3C" w:rsidRDefault="00664D3C" w:rsidP="00EF6CE9">
      <w:pPr>
        <w:rPr>
          <w:b/>
          <w:sz w:val="23"/>
        </w:rPr>
      </w:pPr>
    </w:p>
    <w:p w14:paraId="4F85F64B" w14:textId="77777777" w:rsidR="00664D3C" w:rsidRDefault="00664D3C" w:rsidP="00EF6CE9">
      <w:r>
        <w:t>Accountability,</w:t>
      </w:r>
      <w:r>
        <w:rPr>
          <w:spacing w:val="-3"/>
        </w:rPr>
        <w:t xml:space="preserve"> </w:t>
      </w:r>
      <w:r>
        <w:t>Integrity,</w:t>
      </w:r>
      <w:r>
        <w:rPr>
          <w:spacing w:val="-3"/>
        </w:rPr>
        <w:t xml:space="preserve"> </w:t>
      </w:r>
      <w:r>
        <w:t>Excellence,</w:t>
      </w:r>
      <w:r>
        <w:rPr>
          <w:spacing w:val="-2"/>
        </w:rPr>
        <w:t xml:space="preserve"> </w:t>
      </w:r>
      <w:r>
        <w:t>Civility,</w:t>
      </w:r>
      <w:r>
        <w:rPr>
          <w:spacing w:val="-2"/>
        </w:rPr>
        <w:t xml:space="preserve"> </w:t>
      </w:r>
      <w:r>
        <w:t>Culture</w:t>
      </w:r>
      <w:r>
        <w:rPr>
          <w:spacing w:val="-2"/>
        </w:rPr>
        <w:t xml:space="preserve"> </w:t>
      </w:r>
      <w:r>
        <w:t>of</w:t>
      </w:r>
      <w:r>
        <w:rPr>
          <w:spacing w:val="-2"/>
        </w:rPr>
        <w:t xml:space="preserve"> </w:t>
      </w:r>
      <w:r>
        <w:rPr>
          <w:spacing w:val="-4"/>
        </w:rPr>
        <w:t>Care</w:t>
      </w:r>
    </w:p>
    <w:p w14:paraId="61468066" w14:textId="77777777" w:rsidR="00664D3C" w:rsidRDefault="00664D3C" w:rsidP="00EF6CE9">
      <w:pPr>
        <w:rPr>
          <w:sz w:val="28"/>
        </w:rPr>
      </w:pPr>
    </w:p>
    <w:p w14:paraId="68B8AB22" w14:textId="77777777" w:rsidR="00664D3C" w:rsidRPr="00EF6CE9" w:rsidRDefault="00664D3C" w:rsidP="00EF6CE9">
      <w:pPr>
        <w:jc w:val="center"/>
        <w:rPr>
          <w:b/>
          <w:bCs/>
        </w:rPr>
      </w:pPr>
      <w:r w:rsidRPr="00EF6CE9">
        <w:rPr>
          <w:b/>
          <w:bCs/>
        </w:rPr>
        <w:t xml:space="preserve">INSTITUTIONAL </w:t>
      </w:r>
      <w:r w:rsidRPr="00EF6CE9">
        <w:rPr>
          <w:b/>
          <w:bCs/>
          <w:spacing w:val="-2"/>
        </w:rPr>
        <w:t>ASPIRATIONS</w:t>
      </w:r>
    </w:p>
    <w:p w14:paraId="0F8A2EA4" w14:textId="77777777" w:rsidR="00664D3C" w:rsidRDefault="00664D3C" w:rsidP="00EF6CE9">
      <w:pPr>
        <w:rPr>
          <w:b/>
        </w:rPr>
      </w:pPr>
    </w:p>
    <w:p w14:paraId="432C03A6" w14:textId="77777777" w:rsidR="00664D3C" w:rsidRDefault="00664D3C" w:rsidP="00EF6CE9">
      <w:pPr>
        <w:rPr>
          <w:sz w:val="24"/>
        </w:rPr>
      </w:pPr>
      <w:r>
        <w:rPr>
          <w:sz w:val="24"/>
        </w:rPr>
        <w:t>The</w:t>
      </w:r>
      <w:r>
        <w:rPr>
          <w:spacing w:val="-3"/>
          <w:sz w:val="24"/>
        </w:rPr>
        <w:t xml:space="preserve"> </w:t>
      </w:r>
      <w:r>
        <w:rPr>
          <w:sz w:val="24"/>
        </w:rPr>
        <w:t>University</w:t>
      </w:r>
      <w:r>
        <w:rPr>
          <w:spacing w:val="-4"/>
          <w:sz w:val="24"/>
        </w:rPr>
        <w:t xml:space="preserve"> </w:t>
      </w:r>
      <w:r>
        <w:rPr>
          <w:sz w:val="24"/>
        </w:rPr>
        <w:t>of</w:t>
      </w:r>
      <w:r>
        <w:rPr>
          <w:spacing w:val="-3"/>
          <w:sz w:val="24"/>
        </w:rPr>
        <w:t xml:space="preserve"> </w:t>
      </w:r>
      <w:r>
        <w:rPr>
          <w:sz w:val="24"/>
        </w:rPr>
        <w:t>North</w:t>
      </w:r>
      <w:r>
        <w:rPr>
          <w:spacing w:val="-3"/>
          <w:sz w:val="24"/>
        </w:rPr>
        <w:t xml:space="preserve"> </w:t>
      </w:r>
      <w:r>
        <w:rPr>
          <w:sz w:val="24"/>
        </w:rPr>
        <w:t>Florida</w:t>
      </w:r>
      <w:r>
        <w:rPr>
          <w:spacing w:val="-3"/>
          <w:sz w:val="24"/>
        </w:rPr>
        <w:t xml:space="preserve"> </w:t>
      </w:r>
      <w:r>
        <w:rPr>
          <w:sz w:val="24"/>
        </w:rPr>
        <w:t>will</w:t>
      </w:r>
      <w:r>
        <w:rPr>
          <w:spacing w:val="-4"/>
          <w:sz w:val="24"/>
        </w:rPr>
        <w:t xml:space="preserve"> </w:t>
      </w:r>
      <w:r>
        <w:rPr>
          <w:sz w:val="24"/>
        </w:rPr>
        <w:t>become</w:t>
      </w:r>
      <w:r>
        <w:rPr>
          <w:spacing w:val="-3"/>
          <w:sz w:val="24"/>
        </w:rPr>
        <w:t xml:space="preserve"> </w:t>
      </w:r>
      <w:r>
        <w:rPr>
          <w:sz w:val="24"/>
        </w:rPr>
        <w:t>a</w:t>
      </w:r>
      <w:r>
        <w:rPr>
          <w:spacing w:val="-3"/>
          <w:sz w:val="24"/>
        </w:rPr>
        <w:t xml:space="preserve"> </w:t>
      </w:r>
      <w:r>
        <w:rPr>
          <w:sz w:val="24"/>
        </w:rPr>
        <w:t>Top</w:t>
      </w:r>
      <w:r>
        <w:rPr>
          <w:spacing w:val="-3"/>
          <w:sz w:val="24"/>
        </w:rPr>
        <w:t xml:space="preserve"> </w:t>
      </w:r>
      <w:r>
        <w:rPr>
          <w:sz w:val="24"/>
        </w:rPr>
        <w:t>100</w:t>
      </w:r>
      <w:r>
        <w:rPr>
          <w:spacing w:val="-3"/>
          <w:sz w:val="24"/>
        </w:rPr>
        <w:t xml:space="preserve"> </w:t>
      </w:r>
      <w:r>
        <w:rPr>
          <w:sz w:val="24"/>
        </w:rPr>
        <w:t>Public</w:t>
      </w:r>
      <w:r>
        <w:rPr>
          <w:spacing w:val="-3"/>
          <w:sz w:val="24"/>
        </w:rPr>
        <w:t xml:space="preserve"> </w:t>
      </w:r>
      <w:r>
        <w:rPr>
          <w:sz w:val="24"/>
        </w:rPr>
        <w:t>University</w:t>
      </w:r>
      <w:r>
        <w:rPr>
          <w:spacing w:val="-4"/>
          <w:sz w:val="24"/>
        </w:rPr>
        <w:t xml:space="preserve"> </w:t>
      </w:r>
      <w:r>
        <w:rPr>
          <w:sz w:val="24"/>
        </w:rPr>
        <w:t>as</w:t>
      </w:r>
      <w:r>
        <w:rPr>
          <w:spacing w:val="-3"/>
          <w:sz w:val="24"/>
        </w:rPr>
        <w:t xml:space="preserve"> </w:t>
      </w:r>
      <w:r>
        <w:rPr>
          <w:sz w:val="24"/>
        </w:rPr>
        <w:t>ranked</w:t>
      </w:r>
      <w:r>
        <w:rPr>
          <w:spacing w:val="-4"/>
          <w:sz w:val="24"/>
        </w:rPr>
        <w:t xml:space="preserve"> </w:t>
      </w:r>
      <w:r>
        <w:rPr>
          <w:sz w:val="24"/>
        </w:rPr>
        <w:t>in</w:t>
      </w:r>
      <w:r>
        <w:rPr>
          <w:spacing w:val="-3"/>
          <w:sz w:val="24"/>
        </w:rPr>
        <w:t xml:space="preserve"> </w:t>
      </w:r>
      <w:r>
        <w:rPr>
          <w:i/>
          <w:sz w:val="24"/>
        </w:rPr>
        <w:t xml:space="preserve">US News &amp; World Report </w:t>
      </w:r>
      <w:r>
        <w:rPr>
          <w:sz w:val="24"/>
        </w:rPr>
        <w:t>by 2028.</w:t>
      </w:r>
    </w:p>
    <w:p w14:paraId="0A94C861" w14:textId="0B12EC46" w:rsidR="00664D3C" w:rsidRDefault="00664D3C" w:rsidP="00EF6CE9">
      <w:pPr>
        <w:rPr>
          <w:sz w:val="24"/>
        </w:rPr>
      </w:pPr>
      <w:r>
        <w:rPr>
          <w:sz w:val="24"/>
        </w:rPr>
        <w:t>The</w:t>
      </w:r>
      <w:r>
        <w:rPr>
          <w:spacing w:val="-3"/>
          <w:sz w:val="24"/>
        </w:rPr>
        <w:t xml:space="preserve"> </w:t>
      </w:r>
      <w:r>
        <w:rPr>
          <w:sz w:val="24"/>
        </w:rPr>
        <w:t>University</w:t>
      </w:r>
      <w:r>
        <w:rPr>
          <w:spacing w:val="-4"/>
          <w:sz w:val="24"/>
        </w:rPr>
        <w:t xml:space="preserve"> </w:t>
      </w:r>
      <w:r>
        <w:rPr>
          <w:sz w:val="24"/>
        </w:rPr>
        <w:t>of</w:t>
      </w:r>
      <w:r>
        <w:rPr>
          <w:spacing w:val="-3"/>
          <w:sz w:val="24"/>
        </w:rPr>
        <w:t xml:space="preserve"> </w:t>
      </w:r>
      <w:r>
        <w:rPr>
          <w:sz w:val="24"/>
        </w:rPr>
        <w:t>North</w:t>
      </w:r>
      <w:r>
        <w:rPr>
          <w:spacing w:val="-3"/>
          <w:sz w:val="24"/>
        </w:rPr>
        <w:t xml:space="preserve"> </w:t>
      </w:r>
      <w:r>
        <w:rPr>
          <w:sz w:val="24"/>
        </w:rPr>
        <w:t>Florida</w:t>
      </w:r>
      <w:r>
        <w:rPr>
          <w:spacing w:val="-3"/>
          <w:sz w:val="24"/>
        </w:rPr>
        <w:t xml:space="preserve"> </w:t>
      </w:r>
      <w:r>
        <w:rPr>
          <w:sz w:val="24"/>
        </w:rPr>
        <w:t>will</w:t>
      </w:r>
      <w:r>
        <w:rPr>
          <w:spacing w:val="-3"/>
          <w:sz w:val="24"/>
        </w:rPr>
        <w:t xml:space="preserve"> </w:t>
      </w:r>
      <w:r>
        <w:rPr>
          <w:sz w:val="24"/>
        </w:rPr>
        <w:t>strategically</w:t>
      </w:r>
      <w:r>
        <w:rPr>
          <w:spacing w:val="-3"/>
          <w:sz w:val="24"/>
        </w:rPr>
        <w:t xml:space="preserve"> </w:t>
      </w:r>
      <w:r>
        <w:rPr>
          <w:sz w:val="24"/>
        </w:rPr>
        <w:t>grow</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enrollment</w:t>
      </w:r>
      <w:r>
        <w:rPr>
          <w:spacing w:val="-3"/>
          <w:sz w:val="24"/>
        </w:rPr>
        <w:t xml:space="preserve"> </w:t>
      </w:r>
      <w:r>
        <w:rPr>
          <w:sz w:val="24"/>
        </w:rPr>
        <w:t>of</w:t>
      </w:r>
      <w:r>
        <w:rPr>
          <w:spacing w:val="-3"/>
          <w:sz w:val="24"/>
        </w:rPr>
        <w:t xml:space="preserve"> </w:t>
      </w:r>
      <w:r>
        <w:rPr>
          <w:sz w:val="24"/>
        </w:rPr>
        <w:t>25,000 students by 2028.</w:t>
      </w:r>
    </w:p>
    <w:p w14:paraId="6081AEB7" w14:textId="5A3832D1" w:rsidR="00664D3C" w:rsidRDefault="00664D3C" w:rsidP="00EF6CE9">
      <w:pPr>
        <w:rPr>
          <w:sz w:val="20"/>
        </w:rPr>
      </w:pPr>
    </w:p>
    <w:p w14:paraId="3902577D" w14:textId="77777777" w:rsidR="00EF6CE9" w:rsidRDefault="00EF6CE9" w:rsidP="00EF6CE9">
      <w:pPr>
        <w:rPr>
          <w:sz w:val="19"/>
        </w:rPr>
      </w:pPr>
    </w:p>
    <w:p w14:paraId="6A189199" w14:textId="77777777" w:rsidR="00664D3C" w:rsidRPr="00EF6CE9" w:rsidRDefault="00664D3C" w:rsidP="00EF6CE9">
      <w:pPr>
        <w:jc w:val="center"/>
        <w:rPr>
          <w:b/>
          <w:bCs/>
        </w:rPr>
      </w:pPr>
      <w:r w:rsidRPr="00EF6CE9">
        <w:rPr>
          <w:b/>
          <w:bCs/>
        </w:rPr>
        <w:t>AREAS</w:t>
      </w:r>
      <w:r w:rsidRPr="00EF6CE9">
        <w:rPr>
          <w:b/>
          <w:bCs/>
          <w:spacing w:val="-2"/>
        </w:rPr>
        <w:t xml:space="preserve"> </w:t>
      </w:r>
      <w:r w:rsidRPr="00EF6CE9">
        <w:rPr>
          <w:b/>
          <w:bCs/>
        </w:rPr>
        <w:t xml:space="preserve">OF </w:t>
      </w:r>
      <w:r w:rsidRPr="00EF6CE9">
        <w:rPr>
          <w:b/>
          <w:bCs/>
          <w:spacing w:val="-2"/>
        </w:rPr>
        <w:t>FOCUS</w:t>
      </w:r>
    </w:p>
    <w:p w14:paraId="4B9682BB" w14:textId="77777777" w:rsidR="00664D3C" w:rsidRDefault="00664D3C" w:rsidP="00EF6CE9">
      <w:pPr>
        <w:rPr>
          <w:b/>
          <w:sz w:val="23"/>
        </w:rPr>
      </w:pPr>
    </w:p>
    <w:p w14:paraId="68222C34" w14:textId="77777777" w:rsidR="00664D3C" w:rsidRDefault="00664D3C" w:rsidP="00EF6CE9">
      <w:pPr>
        <w:rPr>
          <w:sz w:val="24"/>
        </w:rPr>
      </w:pPr>
      <w:r>
        <w:rPr>
          <w:sz w:val="24"/>
        </w:rPr>
        <w:t xml:space="preserve">Advanced </w:t>
      </w:r>
      <w:r>
        <w:rPr>
          <w:spacing w:val="-2"/>
          <w:sz w:val="24"/>
        </w:rPr>
        <w:t>Manufacturing</w:t>
      </w:r>
    </w:p>
    <w:p w14:paraId="0206B2CB" w14:textId="77777777" w:rsidR="00664D3C" w:rsidRDefault="00664D3C" w:rsidP="00EF6CE9">
      <w:pPr>
        <w:rPr>
          <w:sz w:val="24"/>
        </w:rPr>
      </w:pPr>
      <w:r>
        <w:rPr>
          <w:sz w:val="24"/>
        </w:rPr>
        <w:t>Coastal</w:t>
      </w:r>
      <w:r>
        <w:rPr>
          <w:spacing w:val="-1"/>
          <w:sz w:val="24"/>
        </w:rPr>
        <w:t xml:space="preserve"> </w:t>
      </w:r>
      <w:r>
        <w:rPr>
          <w:spacing w:val="-2"/>
          <w:sz w:val="24"/>
        </w:rPr>
        <w:t>Resilience</w:t>
      </w:r>
    </w:p>
    <w:p w14:paraId="5605B870" w14:textId="77777777" w:rsidR="00664D3C" w:rsidRDefault="00664D3C" w:rsidP="00EF6CE9">
      <w:pPr>
        <w:rPr>
          <w:sz w:val="24"/>
        </w:rPr>
      </w:pPr>
      <w:r>
        <w:rPr>
          <w:sz w:val="24"/>
        </w:rPr>
        <w:t>Data</w:t>
      </w:r>
      <w:r>
        <w:rPr>
          <w:spacing w:val="-3"/>
          <w:sz w:val="24"/>
        </w:rPr>
        <w:t xml:space="preserve"> </w:t>
      </w:r>
      <w:r>
        <w:rPr>
          <w:sz w:val="24"/>
        </w:rPr>
        <w:t>Science,</w:t>
      </w:r>
      <w:r>
        <w:rPr>
          <w:spacing w:val="-1"/>
          <w:sz w:val="24"/>
        </w:rPr>
        <w:t xml:space="preserve"> </w:t>
      </w:r>
      <w:r>
        <w:rPr>
          <w:sz w:val="24"/>
        </w:rPr>
        <w:t>Cybersecurity,</w:t>
      </w:r>
      <w:r>
        <w:rPr>
          <w:spacing w:val="-1"/>
          <w:sz w:val="24"/>
        </w:rPr>
        <w:t xml:space="preserve"> </w:t>
      </w:r>
      <w:r>
        <w:rPr>
          <w:sz w:val="24"/>
        </w:rPr>
        <w:t>and</w:t>
      </w:r>
      <w:r>
        <w:rPr>
          <w:spacing w:val="-2"/>
          <w:sz w:val="24"/>
        </w:rPr>
        <w:t xml:space="preserve"> </w:t>
      </w:r>
      <w:r>
        <w:rPr>
          <w:sz w:val="24"/>
        </w:rPr>
        <w:t>Information</w:t>
      </w:r>
      <w:r>
        <w:rPr>
          <w:spacing w:val="-1"/>
          <w:sz w:val="24"/>
        </w:rPr>
        <w:t xml:space="preserve"> </w:t>
      </w:r>
      <w:r>
        <w:rPr>
          <w:spacing w:val="-2"/>
          <w:sz w:val="24"/>
        </w:rPr>
        <w:t>Technologies</w:t>
      </w:r>
    </w:p>
    <w:p w14:paraId="34817E5A" w14:textId="77777777" w:rsidR="00664D3C" w:rsidRDefault="00664D3C" w:rsidP="00EF6CE9">
      <w:pPr>
        <w:rPr>
          <w:sz w:val="24"/>
        </w:rPr>
      </w:pPr>
      <w:r>
        <w:rPr>
          <w:sz w:val="24"/>
        </w:rPr>
        <w:t>Health</w:t>
      </w:r>
      <w:r>
        <w:rPr>
          <w:spacing w:val="-2"/>
          <w:sz w:val="24"/>
        </w:rPr>
        <w:t xml:space="preserve"> </w:t>
      </w:r>
      <w:r>
        <w:rPr>
          <w:sz w:val="24"/>
        </w:rPr>
        <w:t>Care</w:t>
      </w:r>
      <w:r>
        <w:rPr>
          <w:spacing w:val="-2"/>
          <w:sz w:val="24"/>
        </w:rPr>
        <w:t xml:space="preserve"> </w:t>
      </w:r>
      <w:r>
        <w:rPr>
          <w:sz w:val="24"/>
        </w:rPr>
        <w:t>and</w:t>
      </w:r>
      <w:r>
        <w:rPr>
          <w:spacing w:val="-2"/>
          <w:sz w:val="24"/>
        </w:rPr>
        <w:t xml:space="preserve"> </w:t>
      </w:r>
      <w:r>
        <w:rPr>
          <w:sz w:val="24"/>
        </w:rPr>
        <w:t>Health</w:t>
      </w:r>
      <w:r>
        <w:rPr>
          <w:spacing w:val="-1"/>
          <w:sz w:val="24"/>
        </w:rPr>
        <w:t xml:space="preserve"> </w:t>
      </w:r>
      <w:r>
        <w:rPr>
          <w:spacing w:val="-2"/>
          <w:sz w:val="24"/>
        </w:rPr>
        <w:t>Sciences</w:t>
      </w:r>
    </w:p>
    <w:p w14:paraId="66D90F1F" w14:textId="77777777" w:rsidR="00664D3C" w:rsidRDefault="00664D3C" w:rsidP="00EF6CE9">
      <w:pPr>
        <w:rPr>
          <w:sz w:val="24"/>
        </w:rPr>
      </w:pPr>
      <w:r>
        <w:rPr>
          <w:sz w:val="24"/>
        </w:rPr>
        <w:t>Transportation</w:t>
      </w:r>
      <w:r>
        <w:rPr>
          <w:spacing w:val="-2"/>
          <w:sz w:val="24"/>
        </w:rPr>
        <w:t xml:space="preserve"> </w:t>
      </w:r>
      <w:r>
        <w:rPr>
          <w:sz w:val="24"/>
        </w:rPr>
        <w:t>and</w:t>
      </w:r>
      <w:r>
        <w:rPr>
          <w:spacing w:val="-2"/>
          <w:sz w:val="24"/>
        </w:rPr>
        <w:t xml:space="preserve"> Logistics</w:t>
      </w:r>
    </w:p>
    <w:p w14:paraId="3025FC98" w14:textId="77777777" w:rsidR="00664D3C" w:rsidRDefault="00664D3C" w:rsidP="00EF6CE9">
      <w:pPr>
        <w:rPr>
          <w:sz w:val="24"/>
        </w:rPr>
        <w:sectPr w:rsidR="00664D3C" w:rsidSect="008B13E3">
          <w:headerReference w:type="default" r:id="rId8"/>
          <w:headerReference w:type="first" r:id="rId9"/>
          <w:pgSz w:w="12240" w:h="15840"/>
          <w:pgMar w:top="1440" w:right="1440" w:bottom="1440" w:left="1440" w:header="288" w:footer="720" w:gutter="0"/>
          <w:cols w:space="720"/>
          <w:titlePg/>
          <w:docGrid w:linePitch="299"/>
        </w:sectPr>
      </w:pPr>
    </w:p>
    <w:p w14:paraId="3C580F03" w14:textId="77777777" w:rsidR="00664D3C" w:rsidRPr="00EF6CE9" w:rsidRDefault="00664D3C" w:rsidP="00EF6CE9">
      <w:pPr>
        <w:jc w:val="center"/>
        <w:rPr>
          <w:b/>
          <w:bCs/>
        </w:rPr>
      </w:pPr>
      <w:r w:rsidRPr="00EF6CE9">
        <w:rPr>
          <w:b/>
          <w:bCs/>
        </w:rPr>
        <w:lastRenderedPageBreak/>
        <w:t>PRIORITY</w:t>
      </w:r>
      <w:r w:rsidRPr="00EF6CE9">
        <w:rPr>
          <w:b/>
          <w:bCs/>
          <w:spacing w:val="-2"/>
        </w:rPr>
        <w:t xml:space="preserve"> AREAS</w:t>
      </w:r>
    </w:p>
    <w:p w14:paraId="1944BDFC" w14:textId="77777777" w:rsidR="00664D3C" w:rsidRDefault="00664D3C" w:rsidP="00EF6CE9">
      <w:pPr>
        <w:rPr>
          <w:b/>
          <w:sz w:val="23"/>
        </w:rPr>
      </w:pPr>
    </w:p>
    <w:p w14:paraId="7D39227E" w14:textId="77777777" w:rsidR="00664D3C" w:rsidRPr="00EF6CE9" w:rsidRDefault="00664D3C" w:rsidP="00EF6CE9">
      <w:pPr>
        <w:rPr>
          <w:b/>
          <w:bCs/>
        </w:rPr>
      </w:pPr>
      <w:r w:rsidRPr="00EF6CE9">
        <w:rPr>
          <w:b/>
          <w:bCs/>
        </w:rPr>
        <w:t>Priority</w:t>
      </w:r>
      <w:r w:rsidRPr="00EF6CE9">
        <w:rPr>
          <w:b/>
          <w:bCs/>
          <w:spacing w:val="-7"/>
        </w:rPr>
        <w:t xml:space="preserve"> </w:t>
      </w:r>
      <w:r w:rsidRPr="00EF6CE9">
        <w:rPr>
          <w:b/>
          <w:bCs/>
        </w:rPr>
        <w:t>1:</w:t>
      </w:r>
      <w:r w:rsidRPr="00EF6CE9">
        <w:rPr>
          <w:b/>
          <w:bCs/>
          <w:spacing w:val="-4"/>
        </w:rPr>
        <w:t xml:space="preserve"> </w:t>
      </w:r>
      <w:r w:rsidRPr="00EF6CE9">
        <w:rPr>
          <w:b/>
          <w:bCs/>
        </w:rPr>
        <w:t>Ensure</w:t>
      </w:r>
      <w:r w:rsidRPr="00EF6CE9">
        <w:rPr>
          <w:b/>
          <w:bCs/>
          <w:spacing w:val="-5"/>
        </w:rPr>
        <w:t xml:space="preserve"> </w:t>
      </w:r>
      <w:r w:rsidRPr="00EF6CE9">
        <w:rPr>
          <w:b/>
          <w:bCs/>
        </w:rPr>
        <w:t>Student</w:t>
      </w:r>
      <w:r w:rsidRPr="00EF6CE9">
        <w:rPr>
          <w:b/>
          <w:bCs/>
          <w:spacing w:val="-4"/>
        </w:rPr>
        <w:t xml:space="preserve"> </w:t>
      </w:r>
      <w:r w:rsidRPr="00EF6CE9">
        <w:rPr>
          <w:b/>
          <w:bCs/>
        </w:rPr>
        <w:t>Success</w:t>
      </w:r>
      <w:r w:rsidRPr="00EF6CE9">
        <w:rPr>
          <w:b/>
          <w:bCs/>
          <w:spacing w:val="-4"/>
        </w:rPr>
        <w:t xml:space="preserve"> </w:t>
      </w:r>
      <w:r w:rsidRPr="00EF6CE9">
        <w:rPr>
          <w:b/>
          <w:bCs/>
        </w:rPr>
        <w:t>from</w:t>
      </w:r>
      <w:r w:rsidRPr="00EF6CE9">
        <w:rPr>
          <w:b/>
          <w:bCs/>
          <w:spacing w:val="-5"/>
        </w:rPr>
        <w:t xml:space="preserve"> </w:t>
      </w:r>
      <w:r w:rsidRPr="00EF6CE9">
        <w:rPr>
          <w:b/>
          <w:bCs/>
        </w:rPr>
        <w:t>Enrollment</w:t>
      </w:r>
      <w:r w:rsidRPr="00EF6CE9">
        <w:rPr>
          <w:b/>
          <w:bCs/>
          <w:spacing w:val="-4"/>
        </w:rPr>
        <w:t xml:space="preserve"> </w:t>
      </w:r>
      <w:r w:rsidRPr="00EF6CE9">
        <w:rPr>
          <w:b/>
          <w:bCs/>
        </w:rPr>
        <w:t>to</w:t>
      </w:r>
      <w:r w:rsidRPr="00EF6CE9">
        <w:rPr>
          <w:b/>
          <w:bCs/>
          <w:spacing w:val="-4"/>
        </w:rPr>
        <w:t xml:space="preserve"> </w:t>
      </w:r>
      <w:r w:rsidRPr="00EF6CE9">
        <w:rPr>
          <w:b/>
          <w:bCs/>
        </w:rPr>
        <w:t>Employment</w:t>
      </w:r>
      <w:r w:rsidRPr="00EF6CE9">
        <w:rPr>
          <w:b/>
          <w:bCs/>
          <w:spacing w:val="-4"/>
        </w:rPr>
        <w:t xml:space="preserve"> </w:t>
      </w:r>
      <w:r w:rsidRPr="00EF6CE9">
        <w:rPr>
          <w:b/>
          <w:bCs/>
        </w:rPr>
        <w:t>and</w:t>
      </w:r>
      <w:r w:rsidRPr="00EF6CE9">
        <w:rPr>
          <w:b/>
          <w:bCs/>
          <w:spacing w:val="-3"/>
        </w:rPr>
        <w:t xml:space="preserve"> </w:t>
      </w:r>
      <w:r w:rsidRPr="00EF6CE9">
        <w:rPr>
          <w:b/>
          <w:bCs/>
          <w:spacing w:val="-2"/>
        </w:rPr>
        <w:t>Beyond</w:t>
      </w:r>
    </w:p>
    <w:p w14:paraId="13ED3396" w14:textId="77777777" w:rsidR="00664D3C" w:rsidRDefault="00664D3C" w:rsidP="00EF6CE9">
      <w:pPr>
        <w:rPr>
          <w:b/>
        </w:rPr>
      </w:pPr>
    </w:p>
    <w:p w14:paraId="0DE0C60E" w14:textId="77777777" w:rsidR="00664D3C" w:rsidRDefault="00664D3C" w:rsidP="00EF6CE9">
      <w:pPr>
        <w:ind w:left="720"/>
      </w:pPr>
      <w:r>
        <w:rPr>
          <w:b/>
        </w:rPr>
        <w:t>Goal</w:t>
      </w:r>
      <w:r>
        <w:rPr>
          <w:b/>
          <w:spacing w:val="-6"/>
        </w:rPr>
        <w:t xml:space="preserve"> </w:t>
      </w:r>
      <w:r>
        <w:rPr>
          <w:b/>
        </w:rPr>
        <w:t>1.A:</w:t>
      </w:r>
      <w:r>
        <w:rPr>
          <w:b/>
          <w:spacing w:val="-7"/>
        </w:rPr>
        <w:t xml:space="preserve"> </w:t>
      </w:r>
      <w:r>
        <w:t>Achieve</w:t>
      </w:r>
      <w:r>
        <w:rPr>
          <w:spacing w:val="-6"/>
        </w:rPr>
        <w:t xml:space="preserve"> </w:t>
      </w:r>
      <w:r>
        <w:t>intentional</w:t>
      </w:r>
      <w:r>
        <w:rPr>
          <w:spacing w:val="-6"/>
        </w:rPr>
        <w:t xml:space="preserve"> </w:t>
      </w:r>
      <w:r>
        <w:t>high-quality</w:t>
      </w:r>
      <w:r>
        <w:rPr>
          <w:spacing w:val="-7"/>
        </w:rPr>
        <w:t xml:space="preserve"> </w:t>
      </w:r>
      <w:r>
        <w:t>strategic</w:t>
      </w:r>
      <w:r>
        <w:rPr>
          <w:spacing w:val="-6"/>
        </w:rPr>
        <w:t xml:space="preserve"> </w:t>
      </w:r>
      <w:r>
        <w:t>enrollment</w:t>
      </w:r>
      <w:r>
        <w:rPr>
          <w:spacing w:val="-6"/>
        </w:rPr>
        <w:t xml:space="preserve"> </w:t>
      </w:r>
      <w:r>
        <w:t>to</w:t>
      </w:r>
      <w:r>
        <w:rPr>
          <w:spacing w:val="-6"/>
        </w:rPr>
        <w:t xml:space="preserve"> </w:t>
      </w:r>
      <w:r>
        <w:t>establish</w:t>
      </w:r>
      <w:r>
        <w:rPr>
          <w:spacing w:val="-6"/>
        </w:rPr>
        <w:t xml:space="preserve"> </w:t>
      </w:r>
      <w:r>
        <w:t>UNF</w:t>
      </w:r>
      <w:r>
        <w:rPr>
          <w:spacing w:val="-6"/>
        </w:rPr>
        <w:t xml:space="preserve"> </w:t>
      </w:r>
      <w:r>
        <w:t>as</w:t>
      </w:r>
      <w:r>
        <w:rPr>
          <w:spacing w:val="-6"/>
        </w:rPr>
        <w:t xml:space="preserve"> </w:t>
      </w:r>
      <w:r>
        <w:t>a destination of choice for talented students from diverse backgrounds.</w:t>
      </w:r>
    </w:p>
    <w:p w14:paraId="031AC249" w14:textId="77777777" w:rsidR="00664D3C" w:rsidRDefault="00664D3C" w:rsidP="00EF6CE9">
      <w:pPr>
        <w:ind w:left="720"/>
        <w:rPr>
          <w:sz w:val="20"/>
        </w:rPr>
      </w:pPr>
    </w:p>
    <w:p w14:paraId="349C0AAA" w14:textId="77777777" w:rsidR="00664D3C" w:rsidRPr="00EF6CE9" w:rsidRDefault="00664D3C" w:rsidP="005100DB">
      <w:pPr>
        <w:pStyle w:val="ListParagraph"/>
        <w:numPr>
          <w:ilvl w:val="0"/>
          <w:numId w:val="16"/>
        </w:numPr>
        <w:rPr>
          <w:rFonts w:ascii="Symbol" w:hAnsi="Symbol"/>
          <w:sz w:val="21"/>
        </w:rPr>
      </w:pPr>
      <w:r w:rsidRPr="00EF6CE9">
        <w:rPr>
          <w:i/>
          <w:sz w:val="21"/>
        </w:rPr>
        <w:t>Metric</w:t>
      </w:r>
      <w:r w:rsidRPr="00EF6CE9">
        <w:rPr>
          <w:i/>
          <w:spacing w:val="-8"/>
          <w:sz w:val="21"/>
        </w:rPr>
        <w:t xml:space="preserve"> </w:t>
      </w:r>
      <w:r w:rsidRPr="00EF6CE9">
        <w:rPr>
          <w:i/>
          <w:sz w:val="21"/>
        </w:rPr>
        <w:t>1.A.1:</w:t>
      </w:r>
      <w:r w:rsidRPr="00EF6CE9">
        <w:rPr>
          <w:i/>
          <w:spacing w:val="-7"/>
          <w:sz w:val="21"/>
        </w:rPr>
        <w:t xml:space="preserve"> </w:t>
      </w:r>
      <w:r w:rsidRPr="00EF6CE9">
        <w:rPr>
          <w:i/>
          <w:sz w:val="21"/>
        </w:rPr>
        <w:t>Average</w:t>
      </w:r>
      <w:r w:rsidRPr="00EF6CE9">
        <w:rPr>
          <w:i/>
          <w:spacing w:val="-8"/>
          <w:sz w:val="21"/>
        </w:rPr>
        <w:t xml:space="preserve"> </w:t>
      </w:r>
      <w:r w:rsidRPr="00EF6CE9">
        <w:rPr>
          <w:i/>
          <w:sz w:val="21"/>
        </w:rPr>
        <w:t>high</w:t>
      </w:r>
      <w:r w:rsidRPr="00EF6CE9">
        <w:rPr>
          <w:i/>
          <w:spacing w:val="-7"/>
          <w:sz w:val="21"/>
        </w:rPr>
        <w:t xml:space="preserve"> </w:t>
      </w:r>
      <w:r w:rsidRPr="00EF6CE9">
        <w:rPr>
          <w:i/>
          <w:sz w:val="21"/>
        </w:rPr>
        <w:t>school</w:t>
      </w:r>
      <w:r w:rsidRPr="00EF6CE9">
        <w:rPr>
          <w:i/>
          <w:spacing w:val="-7"/>
          <w:sz w:val="21"/>
        </w:rPr>
        <w:t xml:space="preserve"> </w:t>
      </w:r>
      <w:r w:rsidRPr="00EF6CE9">
        <w:rPr>
          <w:i/>
          <w:sz w:val="21"/>
        </w:rPr>
        <w:t>GPA</w:t>
      </w:r>
      <w:r w:rsidRPr="00EF6CE9">
        <w:rPr>
          <w:i/>
          <w:spacing w:val="-8"/>
          <w:sz w:val="21"/>
        </w:rPr>
        <w:t xml:space="preserve"> </w:t>
      </w:r>
      <w:r w:rsidRPr="00EF6CE9">
        <w:rPr>
          <w:i/>
          <w:sz w:val="21"/>
        </w:rPr>
        <w:t>of</w:t>
      </w:r>
      <w:r w:rsidRPr="00EF6CE9">
        <w:rPr>
          <w:i/>
          <w:spacing w:val="-7"/>
          <w:sz w:val="21"/>
        </w:rPr>
        <w:t xml:space="preserve"> </w:t>
      </w:r>
      <w:r w:rsidRPr="00EF6CE9">
        <w:rPr>
          <w:i/>
          <w:sz w:val="21"/>
        </w:rPr>
        <w:t>entering</w:t>
      </w:r>
      <w:r w:rsidRPr="00EF6CE9">
        <w:rPr>
          <w:i/>
          <w:spacing w:val="-7"/>
          <w:sz w:val="21"/>
        </w:rPr>
        <w:t xml:space="preserve"> </w:t>
      </w:r>
      <w:r w:rsidRPr="00EF6CE9">
        <w:rPr>
          <w:i/>
          <w:sz w:val="21"/>
        </w:rPr>
        <w:t>First</w:t>
      </w:r>
      <w:r w:rsidRPr="00EF6CE9">
        <w:rPr>
          <w:i/>
          <w:spacing w:val="-8"/>
          <w:sz w:val="21"/>
        </w:rPr>
        <w:t xml:space="preserve"> </w:t>
      </w:r>
      <w:r w:rsidRPr="00EF6CE9">
        <w:rPr>
          <w:i/>
          <w:sz w:val="21"/>
        </w:rPr>
        <w:t>Time</w:t>
      </w:r>
      <w:r w:rsidRPr="00EF6CE9">
        <w:rPr>
          <w:i/>
          <w:spacing w:val="-7"/>
          <w:sz w:val="21"/>
        </w:rPr>
        <w:t xml:space="preserve"> </w:t>
      </w:r>
      <w:r w:rsidRPr="00EF6CE9">
        <w:rPr>
          <w:i/>
          <w:sz w:val="21"/>
        </w:rPr>
        <w:t>in</w:t>
      </w:r>
      <w:r w:rsidRPr="00EF6CE9">
        <w:rPr>
          <w:i/>
          <w:spacing w:val="-7"/>
          <w:sz w:val="21"/>
        </w:rPr>
        <w:t xml:space="preserve"> </w:t>
      </w:r>
      <w:r w:rsidRPr="00EF6CE9">
        <w:rPr>
          <w:i/>
          <w:sz w:val="21"/>
        </w:rPr>
        <w:t>College</w:t>
      </w:r>
      <w:r w:rsidRPr="00EF6CE9">
        <w:rPr>
          <w:i/>
          <w:spacing w:val="-8"/>
          <w:sz w:val="21"/>
        </w:rPr>
        <w:t xml:space="preserve"> </w:t>
      </w:r>
      <w:r w:rsidRPr="00EF6CE9">
        <w:rPr>
          <w:i/>
          <w:sz w:val="21"/>
        </w:rPr>
        <w:t>(FTIC)</w:t>
      </w:r>
      <w:r w:rsidRPr="00EF6CE9">
        <w:rPr>
          <w:i/>
          <w:spacing w:val="-7"/>
          <w:sz w:val="21"/>
        </w:rPr>
        <w:t xml:space="preserve"> </w:t>
      </w:r>
      <w:r w:rsidRPr="00EF6CE9">
        <w:rPr>
          <w:i/>
          <w:sz w:val="21"/>
        </w:rPr>
        <w:t>students</w:t>
      </w:r>
      <w:r w:rsidRPr="00EF6CE9">
        <w:rPr>
          <w:i/>
          <w:spacing w:val="-7"/>
          <w:sz w:val="21"/>
        </w:rPr>
        <w:t xml:space="preserve"> </w:t>
      </w:r>
      <w:r w:rsidRPr="00EF6CE9">
        <w:rPr>
          <w:i/>
          <w:position w:val="7"/>
          <w:sz w:val="14"/>
        </w:rPr>
        <w:t>a,</w:t>
      </w:r>
      <w:r w:rsidRPr="00EF6CE9">
        <w:rPr>
          <w:i/>
          <w:spacing w:val="-5"/>
          <w:position w:val="7"/>
          <w:sz w:val="14"/>
        </w:rPr>
        <w:t xml:space="preserve"> </w:t>
      </w:r>
      <w:r w:rsidRPr="00EF6CE9">
        <w:rPr>
          <w:i/>
          <w:spacing w:val="-10"/>
          <w:position w:val="7"/>
          <w:sz w:val="14"/>
        </w:rPr>
        <w:t>b</w:t>
      </w:r>
    </w:p>
    <w:p w14:paraId="6151F2AD" w14:textId="77777777" w:rsidR="00664D3C" w:rsidRDefault="00664D3C" w:rsidP="00EF6CE9">
      <w:pPr>
        <w:ind w:left="720"/>
        <w:rPr>
          <w:i/>
          <w:sz w:val="21"/>
        </w:rPr>
      </w:pPr>
    </w:p>
    <w:p w14:paraId="1FD7BC4E" w14:textId="77777777" w:rsidR="00664D3C" w:rsidRDefault="00664D3C" w:rsidP="00EF6CE9">
      <w:pPr>
        <w:ind w:left="720"/>
        <w:rPr>
          <w:i/>
        </w:rPr>
      </w:pPr>
      <w:r>
        <w:rPr>
          <w:b/>
        </w:rPr>
        <w:t>Goal</w:t>
      </w:r>
      <w:r>
        <w:rPr>
          <w:b/>
          <w:spacing w:val="-6"/>
        </w:rPr>
        <w:t xml:space="preserve"> </w:t>
      </w:r>
      <w:r>
        <w:rPr>
          <w:b/>
        </w:rPr>
        <w:t>1.B:</w:t>
      </w:r>
      <w:r>
        <w:rPr>
          <w:b/>
          <w:spacing w:val="-6"/>
        </w:rPr>
        <w:t xml:space="preserve"> </w:t>
      </w:r>
      <w:r>
        <w:t>Strengthen</w:t>
      </w:r>
      <w:r>
        <w:rPr>
          <w:spacing w:val="-6"/>
        </w:rPr>
        <w:t xml:space="preserve"> </w:t>
      </w:r>
      <w:r>
        <w:t>student</w:t>
      </w:r>
      <w:r>
        <w:rPr>
          <w:spacing w:val="-6"/>
        </w:rPr>
        <w:t xml:space="preserve"> </w:t>
      </w:r>
      <w:r>
        <w:t>engagement</w:t>
      </w:r>
      <w:r>
        <w:rPr>
          <w:spacing w:val="-6"/>
        </w:rPr>
        <w:t xml:space="preserve"> </w:t>
      </w:r>
      <w:r>
        <w:t>and</w:t>
      </w:r>
      <w:r>
        <w:rPr>
          <w:spacing w:val="-6"/>
        </w:rPr>
        <w:t xml:space="preserve"> </w:t>
      </w:r>
      <w:r>
        <w:t>ignite</w:t>
      </w:r>
      <w:r>
        <w:rPr>
          <w:spacing w:val="-6"/>
        </w:rPr>
        <w:t xml:space="preserve"> </w:t>
      </w:r>
      <w:r>
        <w:t>Osprey</w:t>
      </w:r>
      <w:r>
        <w:rPr>
          <w:spacing w:val="-6"/>
        </w:rPr>
        <w:t xml:space="preserve"> </w:t>
      </w:r>
      <w:r>
        <w:t>Pride</w:t>
      </w:r>
      <w:r>
        <w:rPr>
          <w:spacing w:val="-6"/>
        </w:rPr>
        <w:t xml:space="preserve"> </w:t>
      </w:r>
      <w:r>
        <w:t>and</w:t>
      </w:r>
      <w:r>
        <w:rPr>
          <w:spacing w:val="-6"/>
        </w:rPr>
        <w:t xml:space="preserve"> </w:t>
      </w:r>
      <w:r>
        <w:t>sense</w:t>
      </w:r>
      <w:r>
        <w:rPr>
          <w:spacing w:val="-6"/>
        </w:rPr>
        <w:t xml:space="preserve"> </w:t>
      </w:r>
      <w:r>
        <w:t>of</w:t>
      </w:r>
      <w:r>
        <w:rPr>
          <w:spacing w:val="-6"/>
        </w:rPr>
        <w:t xml:space="preserve"> </w:t>
      </w:r>
      <w:r>
        <w:t>belonging</w:t>
      </w:r>
      <w:r>
        <w:rPr>
          <w:spacing w:val="-6"/>
        </w:rPr>
        <w:t xml:space="preserve"> </w:t>
      </w:r>
      <w:r>
        <w:t>to help students thrive socially and academically by implementing support services, campus</w:t>
      </w:r>
      <w:r>
        <w:rPr>
          <w:spacing w:val="40"/>
        </w:rPr>
        <w:t xml:space="preserve"> </w:t>
      </w:r>
      <w:r>
        <w:t xml:space="preserve">life programming and civil discourse initiatives aligned with the Florida Board of Governor’s </w:t>
      </w:r>
      <w:r>
        <w:rPr>
          <w:i/>
        </w:rPr>
        <w:t>Statement of Free Expression.</w:t>
      </w:r>
    </w:p>
    <w:p w14:paraId="325FAD91" w14:textId="77777777" w:rsidR="00664D3C" w:rsidRDefault="00664D3C" w:rsidP="00EF6CE9">
      <w:pPr>
        <w:ind w:left="720"/>
        <w:rPr>
          <w:i/>
          <w:sz w:val="20"/>
        </w:rPr>
      </w:pPr>
    </w:p>
    <w:p w14:paraId="1B92541E" w14:textId="77777777" w:rsidR="00664D3C" w:rsidRPr="00EF6CE9" w:rsidRDefault="00664D3C" w:rsidP="005100DB">
      <w:pPr>
        <w:pStyle w:val="ListParagraph"/>
        <w:numPr>
          <w:ilvl w:val="0"/>
          <w:numId w:val="15"/>
        </w:numPr>
        <w:rPr>
          <w:rFonts w:ascii="Symbol" w:hAnsi="Symbol"/>
          <w:sz w:val="21"/>
        </w:rPr>
      </w:pPr>
      <w:r w:rsidRPr="00EF6CE9">
        <w:rPr>
          <w:i/>
          <w:sz w:val="21"/>
        </w:rPr>
        <w:t>Metric</w:t>
      </w:r>
      <w:r w:rsidRPr="00EF6CE9">
        <w:rPr>
          <w:i/>
          <w:spacing w:val="-7"/>
          <w:sz w:val="21"/>
        </w:rPr>
        <w:t xml:space="preserve"> </w:t>
      </w:r>
      <w:r w:rsidRPr="00EF6CE9">
        <w:rPr>
          <w:i/>
          <w:sz w:val="21"/>
        </w:rPr>
        <w:t>1.B.1:</w:t>
      </w:r>
      <w:r w:rsidRPr="00EF6CE9">
        <w:rPr>
          <w:i/>
          <w:spacing w:val="-6"/>
          <w:sz w:val="21"/>
        </w:rPr>
        <w:t xml:space="preserve"> </w:t>
      </w:r>
      <w:r w:rsidRPr="00EF6CE9">
        <w:rPr>
          <w:i/>
          <w:sz w:val="21"/>
        </w:rPr>
        <w:t>Full-time</w:t>
      </w:r>
      <w:r w:rsidRPr="00EF6CE9">
        <w:rPr>
          <w:i/>
          <w:spacing w:val="-7"/>
          <w:sz w:val="21"/>
        </w:rPr>
        <w:t xml:space="preserve"> </w:t>
      </w:r>
      <w:r w:rsidRPr="00EF6CE9">
        <w:rPr>
          <w:i/>
          <w:sz w:val="21"/>
        </w:rPr>
        <w:t>FTIC</w:t>
      </w:r>
      <w:r w:rsidRPr="00EF6CE9">
        <w:rPr>
          <w:i/>
          <w:spacing w:val="-6"/>
          <w:sz w:val="21"/>
        </w:rPr>
        <w:t xml:space="preserve"> </w:t>
      </w:r>
      <w:r w:rsidRPr="00EF6CE9">
        <w:rPr>
          <w:i/>
          <w:sz w:val="21"/>
        </w:rPr>
        <w:t>1</w:t>
      </w:r>
      <w:r w:rsidRPr="00EF6CE9">
        <w:rPr>
          <w:i/>
          <w:position w:val="7"/>
          <w:sz w:val="14"/>
        </w:rPr>
        <w:t>st</w:t>
      </w:r>
      <w:r w:rsidRPr="00EF6CE9">
        <w:rPr>
          <w:i/>
          <w:sz w:val="21"/>
        </w:rPr>
        <w:t>-year</w:t>
      </w:r>
      <w:r w:rsidRPr="00EF6CE9">
        <w:rPr>
          <w:i/>
          <w:spacing w:val="-7"/>
          <w:sz w:val="21"/>
        </w:rPr>
        <w:t xml:space="preserve"> </w:t>
      </w:r>
      <w:r w:rsidRPr="00EF6CE9">
        <w:rPr>
          <w:i/>
          <w:sz w:val="21"/>
        </w:rPr>
        <w:t>student</w:t>
      </w:r>
      <w:r w:rsidRPr="00EF6CE9">
        <w:rPr>
          <w:i/>
          <w:spacing w:val="-6"/>
          <w:sz w:val="21"/>
        </w:rPr>
        <w:t xml:space="preserve"> </w:t>
      </w:r>
      <w:r w:rsidRPr="00EF6CE9">
        <w:rPr>
          <w:i/>
          <w:sz w:val="21"/>
        </w:rPr>
        <w:t>retention</w:t>
      </w:r>
      <w:r w:rsidRPr="00EF6CE9">
        <w:rPr>
          <w:i/>
          <w:spacing w:val="-6"/>
          <w:sz w:val="21"/>
        </w:rPr>
        <w:t xml:space="preserve"> </w:t>
      </w:r>
      <w:r w:rsidRPr="00EF6CE9">
        <w:rPr>
          <w:i/>
          <w:sz w:val="21"/>
        </w:rPr>
        <w:t>rate</w:t>
      </w:r>
      <w:r w:rsidRPr="00EF6CE9">
        <w:rPr>
          <w:i/>
          <w:spacing w:val="-6"/>
          <w:sz w:val="21"/>
        </w:rPr>
        <w:t xml:space="preserve"> </w:t>
      </w:r>
      <w:r w:rsidRPr="00EF6CE9">
        <w:rPr>
          <w:i/>
          <w:position w:val="7"/>
          <w:sz w:val="14"/>
        </w:rPr>
        <w:t>a,</w:t>
      </w:r>
      <w:r w:rsidRPr="00EF6CE9">
        <w:rPr>
          <w:i/>
          <w:spacing w:val="-4"/>
          <w:position w:val="7"/>
          <w:sz w:val="14"/>
        </w:rPr>
        <w:t xml:space="preserve"> </w:t>
      </w:r>
      <w:r w:rsidRPr="00EF6CE9">
        <w:rPr>
          <w:i/>
          <w:spacing w:val="-10"/>
          <w:position w:val="7"/>
          <w:sz w:val="14"/>
        </w:rPr>
        <w:t>b</w:t>
      </w:r>
    </w:p>
    <w:p w14:paraId="57B1BE77" w14:textId="77777777" w:rsidR="00664D3C" w:rsidRPr="00EF6CE9" w:rsidRDefault="00664D3C" w:rsidP="005100DB">
      <w:pPr>
        <w:pStyle w:val="ListParagraph"/>
        <w:numPr>
          <w:ilvl w:val="0"/>
          <w:numId w:val="15"/>
        </w:numPr>
        <w:rPr>
          <w:rFonts w:ascii="Symbol" w:hAnsi="Symbol"/>
          <w:sz w:val="21"/>
        </w:rPr>
      </w:pPr>
      <w:r w:rsidRPr="00EF6CE9">
        <w:rPr>
          <w:i/>
          <w:sz w:val="21"/>
        </w:rPr>
        <w:t>Metric</w:t>
      </w:r>
      <w:r w:rsidRPr="00EF6CE9">
        <w:rPr>
          <w:i/>
          <w:spacing w:val="-6"/>
          <w:sz w:val="21"/>
        </w:rPr>
        <w:t xml:space="preserve"> </w:t>
      </w:r>
      <w:r w:rsidRPr="00EF6CE9">
        <w:rPr>
          <w:i/>
          <w:sz w:val="21"/>
        </w:rPr>
        <w:t>1.B.2:</w:t>
      </w:r>
      <w:r w:rsidRPr="00EF6CE9">
        <w:rPr>
          <w:i/>
          <w:spacing w:val="-6"/>
          <w:sz w:val="21"/>
        </w:rPr>
        <w:t xml:space="preserve"> </w:t>
      </w:r>
      <w:r w:rsidRPr="00EF6CE9">
        <w:rPr>
          <w:i/>
          <w:sz w:val="21"/>
        </w:rPr>
        <w:t>FTIC</w:t>
      </w:r>
      <w:r w:rsidRPr="00EF6CE9">
        <w:rPr>
          <w:i/>
          <w:spacing w:val="-6"/>
          <w:sz w:val="21"/>
        </w:rPr>
        <w:t xml:space="preserve"> </w:t>
      </w:r>
      <w:r w:rsidRPr="00EF6CE9">
        <w:rPr>
          <w:i/>
          <w:sz w:val="21"/>
        </w:rPr>
        <w:t>4-year</w:t>
      </w:r>
      <w:r w:rsidRPr="00EF6CE9">
        <w:rPr>
          <w:i/>
          <w:spacing w:val="-6"/>
          <w:sz w:val="21"/>
        </w:rPr>
        <w:t xml:space="preserve"> </w:t>
      </w:r>
      <w:r w:rsidRPr="00EF6CE9">
        <w:rPr>
          <w:i/>
          <w:sz w:val="21"/>
        </w:rPr>
        <w:t>graduation</w:t>
      </w:r>
      <w:r w:rsidRPr="00EF6CE9">
        <w:rPr>
          <w:i/>
          <w:spacing w:val="-5"/>
          <w:sz w:val="21"/>
        </w:rPr>
        <w:t xml:space="preserve"> </w:t>
      </w:r>
      <w:r w:rsidRPr="00EF6CE9">
        <w:rPr>
          <w:i/>
          <w:sz w:val="21"/>
        </w:rPr>
        <w:t>rate</w:t>
      </w:r>
      <w:r w:rsidRPr="00EF6CE9">
        <w:rPr>
          <w:i/>
          <w:spacing w:val="-6"/>
          <w:sz w:val="21"/>
        </w:rPr>
        <w:t xml:space="preserve"> </w:t>
      </w:r>
      <w:r w:rsidRPr="00EF6CE9">
        <w:rPr>
          <w:i/>
          <w:position w:val="7"/>
          <w:sz w:val="14"/>
        </w:rPr>
        <w:t>a,</w:t>
      </w:r>
      <w:r w:rsidRPr="00EF6CE9">
        <w:rPr>
          <w:i/>
          <w:spacing w:val="-4"/>
          <w:position w:val="7"/>
          <w:sz w:val="14"/>
        </w:rPr>
        <w:t xml:space="preserve"> </w:t>
      </w:r>
      <w:r w:rsidRPr="00EF6CE9">
        <w:rPr>
          <w:i/>
          <w:spacing w:val="-10"/>
          <w:position w:val="7"/>
          <w:sz w:val="14"/>
        </w:rPr>
        <w:t>b</w:t>
      </w:r>
    </w:p>
    <w:p w14:paraId="58E4C494" w14:textId="77777777" w:rsidR="00664D3C" w:rsidRDefault="00664D3C" w:rsidP="00EF6CE9">
      <w:pPr>
        <w:ind w:left="720"/>
        <w:rPr>
          <w:i/>
          <w:sz w:val="21"/>
        </w:rPr>
      </w:pPr>
    </w:p>
    <w:p w14:paraId="5B564A70" w14:textId="77777777" w:rsidR="00664D3C" w:rsidRDefault="00664D3C" w:rsidP="00EF6CE9">
      <w:pPr>
        <w:ind w:left="720"/>
      </w:pPr>
      <w:r>
        <w:rPr>
          <w:b/>
        </w:rPr>
        <w:t>Goal</w:t>
      </w:r>
      <w:r>
        <w:rPr>
          <w:b/>
          <w:spacing w:val="-8"/>
        </w:rPr>
        <w:t xml:space="preserve"> </w:t>
      </w:r>
      <w:r>
        <w:rPr>
          <w:b/>
        </w:rPr>
        <w:t>1.C:</w:t>
      </w:r>
      <w:r>
        <w:rPr>
          <w:b/>
          <w:spacing w:val="-7"/>
        </w:rPr>
        <w:t xml:space="preserve"> </w:t>
      </w:r>
      <w:r>
        <w:t>Elevate</w:t>
      </w:r>
      <w:r>
        <w:rPr>
          <w:spacing w:val="-7"/>
        </w:rPr>
        <w:t xml:space="preserve"> </w:t>
      </w:r>
      <w:r>
        <w:t>academic</w:t>
      </w:r>
      <w:r>
        <w:rPr>
          <w:spacing w:val="-7"/>
        </w:rPr>
        <w:t xml:space="preserve"> </w:t>
      </w:r>
      <w:r>
        <w:t>excellence</w:t>
      </w:r>
      <w:r>
        <w:rPr>
          <w:spacing w:val="-8"/>
        </w:rPr>
        <w:t xml:space="preserve"> </w:t>
      </w:r>
      <w:r>
        <w:t>through</w:t>
      </w:r>
      <w:r>
        <w:rPr>
          <w:spacing w:val="-7"/>
        </w:rPr>
        <w:t xml:space="preserve"> </w:t>
      </w:r>
      <w:r>
        <w:t>experiential</w:t>
      </w:r>
      <w:r>
        <w:rPr>
          <w:spacing w:val="-7"/>
        </w:rPr>
        <w:t xml:space="preserve"> </w:t>
      </w:r>
      <w:r>
        <w:t>learning</w:t>
      </w:r>
      <w:r>
        <w:rPr>
          <w:spacing w:val="-7"/>
        </w:rPr>
        <w:t xml:space="preserve"> </w:t>
      </w:r>
      <w:r>
        <w:t>and</w:t>
      </w:r>
      <w:r>
        <w:rPr>
          <w:spacing w:val="-8"/>
        </w:rPr>
        <w:t xml:space="preserve"> </w:t>
      </w:r>
      <w:r>
        <w:t>civic</w:t>
      </w:r>
      <w:r>
        <w:rPr>
          <w:spacing w:val="-7"/>
        </w:rPr>
        <w:t xml:space="preserve"> </w:t>
      </w:r>
      <w:r>
        <w:t>engagement to</w:t>
      </w:r>
      <w:r>
        <w:rPr>
          <w:spacing w:val="-5"/>
        </w:rPr>
        <w:t xml:space="preserve"> </w:t>
      </w:r>
      <w:r>
        <w:t>ensure</w:t>
      </w:r>
      <w:r>
        <w:rPr>
          <w:spacing w:val="-6"/>
        </w:rPr>
        <w:t xml:space="preserve"> </w:t>
      </w:r>
      <w:r>
        <w:t>students</w:t>
      </w:r>
      <w:r>
        <w:rPr>
          <w:spacing w:val="-6"/>
        </w:rPr>
        <w:t xml:space="preserve"> </w:t>
      </w:r>
      <w:r>
        <w:t>are</w:t>
      </w:r>
      <w:r>
        <w:rPr>
          <w:spacing w:val="-5"/>
        </w:rPr>
        <w:t xml:space="preserve"> </w:t>
      </w:r>
      <w:r>
        <w:t>prepared</w:t>
      </w:r>
      <w:r>
        <w:rPr>
          <w:spacing w:val="-5"/>
        </w:rPr>
        <w:t xml:space="preserve"> </w:t>
      </w:r>
      <w:r>
        <w:t>for</w:t>
      </w:r>
      <w:r>
        <w:rPr>
          <w:spacing w:val="-5"/>
        </w:rPr>
        <w:t xml:space="preserve"> </w:t>
      </w:r>
      <w:r>
        <w:t>career</w:t>
      </w:r>
      <w:r>
        <w:rPr>
          <w:spacing w:val="-5"/>
        </w:rPr>
        <w:t xml:space="preserve"> </w:t>
      </w:r>
      <w:r>
        <w:t>success,</w:t>
      </w:r>
      <w:r>
        <w:rPr>
          <w:spacing w:val="-5"/>
        </w:rPr>
        <w:t xml:space="preserve"> </w:t>
      </w:r>
      <w:r>
        <w:t>possess</w:t>
      </w:r>
      <w:r>
        <w:rPr>
          <w:spacing w:val="-5"/>
        </w:rPr>
        <w:t xml:space="preserve"> </w:t>
      </w:r>
      <w:r>
        <w:t>adaptable</w:t>
      </w:r>
      <w:r>
        <w:rPr>
          <w:spacing w:val="-5"/>
        </w:rPr>
        <w:t xml:space="preserve"> </w:t>
      </w:r>
      <w:r>
        <w:t>skills</w:t>
      </w:r>
      <w:r>
        <w:rPr>
          <w:spacing w:val="-5"/>
        </w:rPr>
        <w:t xml:space="preserve"> </w:t>
      </w:r>
      <w:r>
        <w:t>and</w:t>
      </w:r>
      <w:r>
        <w:rPr>
          <w:spacing w:val="-5"/>
        </w:rPr>
        <w:t xml:space="preserve"> </w:t>
      </w:r>
      <w:r>
        <w:t>will</w:t>
      </w:r>
      <w:r>
        <w:rPr>
          <w:spacing w:val="-5"/>
        </w:rPr>
        <w:t xml:space="preserve"> </w:t>
      </w:r>
      <w:r>
        <w:t>make meaningful contributions to society.</w:t>
      </w:r>
    </w:p>
    <w:p w14:paraId="1872A160" w14:textId="77777777" w:rsidR="00664D3C" w:rsidRDefault="00664D3C" w:rsidP="00EF6CE9">
      <w:pPr>
        <w:ind w:left="720"/>
        <w:rPr>
          <w:sz w:val="20"/>
        </w:rPr>
      </w:pPr>
    </w:p>
    <w:p w14:paraId="00A5AEEE" w14:textId="77777777" w:rsidR="00664D3C" w:rsidRPr="00EF6CE9" w:rsidRDefault="00664D3C" w:rsidP="005100DB">
      <w:pPr>
        <w:pStyle w:val="ListParagraph"/>
        <w:numPr>
          <w:ilvl w:val="0"/>
          <w:numId w:val="14"/>
        </w:numPr>
        <w:rPr>
          <w:rFonts w:ascii="Symbol" w:hAnsi="Symbol"/>
          <w:sz w:val="21"/>
        </w:rPr>
      </w:pPr>
      <w:r w:rsidRPr="00EF6CE9">
        <w:rPr>
          <w:i/>
          <w:sz w:val="21"/>
        </w:rPr>
        <w:t>Metric</w:t>
      </w:r>
      <w:r w:rsidRPr="00EF6CE9">
        <w:rPr>
          <w:i/>
          <w:spacing w:val="-3"/>
          <w:sz w:val="21"/>
        </w:rPr>
        <w:t xml:space="preserve"> </w:t>
      </w:r>
      <w:r w:rsidRPr="00EF6CE9">
        <w:rPr>
          <w:i/>
          <w:sz w:val="21"/>
        </w:rPr>
        <w:t>1.C.1:</w:t>
      </w:r>
      <w:r w:rsidRPr="00EF6CE9">
        <w:rPr>
          <w:i/>
          <w:spacing w:val="-3"/>
          <w:sz w:val="21"/>
        </w:rPr>
        <w:t xml:space="preserve"> </w:t>
      </w:r>
      <w:r w:rsidRPr="00EF6CE9">
        <w:rPr>
          <w:i/>
          <w:sz w:val="21"/>
        </w:rPr>
        <w:t>Percentage</w:t>
      </w:r>
      <w:r w:rsidRPr="00EF6CE9">
        <w:rPr>
          <w:i/>
          <w:spacing w:val="-3"/>
          <w:sz w:val="21"/>
        </w:rPr>
        <w:t xml:space="preserve"> </w:t>
      </w:r>
      <w:r w:rsidRPr="00EF6CE9">
        <w:rPr>
          <w:i/>
          <w:sz w:val="21"/>
        </w:rPr>
        <w:t>of</w:t>
      </w:r>
      <w:r w:rsidRPr="00EF6CE9">
        <w:rPr>
          <w:i/>
          <w:spacing w:val="-3"/>
          <w:sz w:val="21"/>
        </w:rPr>
        <w:t xml:space="preserve"> </w:t>
      </w:r>
      <w:r w:rsidRPr="00EF6CE9">
        <w:rPr>
          <w:i/>
          <w:sz w:val="21"/>
        </w:rPr>
        <w:t>graduating</w:t>
      </w:r>
      <w:r w:rsidRPr="00EF6CE9">
        <w:rPr>
          <w:i/>
          <w:spacing w:val="-3"/>
          <w:sz w:val="21"/>
        </w:rPr>
        <w:t xml:space="preserve"> </w:t>
      </w:r>
      <w:r w:rsidRPr="00EF6CE9">
        <w:rPr>
          <w:i/>
          <w:sz w:val="21"/>
        </w:rPr>
        <w:t>seniors</w:t>
      </w:r>
      <w:r w:rsidRPr="00EF6CE9">
        <w:rPr>
          <w:i/>
          <w:spacing w:val="-3"/>
          <w:sz w:val="21"/>
        </w:rPr>
        <w:t xml:space="preserve"> </w:t>
      </w:r>
      <w:r w:rsidRPr="00EF6CE9">
        <w:rPr>
          <w:i/>
          <w:sz w:val="21"/>
        </w:rPr>
        <w:t>who</w:t>
      </w:r>
      <w:r w:rsidRPr="00EF6CE9">
        <w:rPr>
          <w:i/>
          <w:spacing w:val="-3"/>
          <w:sz w:val="21"/>
        </w:rPr>
        <w:t xml:space="preserve"> </w:t>
      </w:r>
      <w:r w:rsidRPr="00EF6CE9">
        <w:rPr>
          <w:i/>
          <w:sz w:val="21"/>
        </w:rPr>
        <w:t>participated</w:t>
      </w:r>
      <w:r w:rsidRPr="00EF6CE9">
        <w:rPr>
          <w:i/>
          <w:spacing w:val="-3"/>
          <w:sz w:val="21"/>
        </w:rPr>
        <w:t xml:space="preserve"> </w:t>
      </w:r>
      <w:r w:rsidRPr="00EF6CE9">
        <w:rPr>
          <w:i/>
          <w:sz w:val="21"/>
        </w:rPr>
        <w:t>in</w:t>
      </w:r>
      <w:r w:rsidRPr="00EF6CE9">
        <w:rPr>
          <w:i/>
          <w:spacing w:val="-5"/>
          <w:sz w:val="21"/>
        </w:rPr>
        <w:t xml:space="preserve"> </w:t>
      </w:r>
      <w:r w:rsidRPr="00EF6CE9">
        <w:rPr>
          <w:i/>
          <w:sz w:val="21"/>
        </w:rPr>
        <w:t>at</w:t>
      </w:r>
      <w:r w:rsidRPr="00EF6CE9">
        <w:rPr>
          <w:i/>
          <w:spacing w:val="-3"/>
          <w:sz w:val="21"/>
        </w:rPr>
        <w:t xml:space="preserve"> </w:t>
      </w:r>
      <w:r w:rsidRPr="00EF6CE9">
        <w:rPr>
          <w:i/>
          <w:sz w:val="21"/>
        </w:rPr>
        <w:t>least</w:t>
      </w:r>
      <w:r w:rsidRPr="00EF6CE9">
        <w:rPr>
          <w:i/>
          <w:spacing w:val="-3"/>
          <w:sz w:val="21"/>
        </w:rPr>
        <w:t xml:space="preserve"> </w:t>
      </w:r>
      <w:r w:rsidRPr="00EF6CE9">
        <w:rPr>
          <w:i/>
          <w:sz w:val="21"/>
        </w:rPr>
        <w:t>one</w:t>
      </w:r>
      <w:r w:rsidRPr="00EF6CE9">
        <w:rPr>
          <w:i/>
          <w:spacing w:val="-4"/>
          <w:sz w:val="21"/>
        </w:rPr>
        <w:t xml:space="preserve"> </w:t>
      </w:r>
      <w:r w:rsidRPr="00EF6CE9">
        <w:rPr>
          <w:i/>
          <w:sz w:val="21"/>
        </w:rPr>
        <w:t>high-impact practice at UNF</w:t>
      </w:r>
    </w:p>
    <w:p w14:paraId="6F3485C6" w14:textId="77777777" w:rsidR="00664D3C" w:rsidRDefault="00664D3C" w:rsidP="00EF6CE9">
      <w:pPr>
        <w:ind w:left="720"/>
        <w:rPr>
          <w:i/>
          <w:sz w:val="21"/>
        </w:rPr>
      </w:pPr>
    </w:p>
    <w:p w14:paraId="4CFCE84D" w14:textId="77777777" w:rsidR="00664D3C" w:rsidRDefault="00664D3C" w:rsidP="00EF6CE9">
      <w:pPr>
        <w:ind w:left="720"/>
      </w:pPr>
      <w:r>
        <w:rPr>
          <w:b/>
        </w:rPr>
        <w:t>Goal</w:t>
      </w:r>
      <w:r>
        <w:rPr>
          <w:b/>
          <w:spacing w:val="-7"/>
        </w:rPr>
        <w:t xml:space="preserve"> </w:t>
      </w:r>
      <w:r>
        <w:rPr>
          <w:b/>
        </w:rPr>
        <w:t>1.D:</w:t>
      </w:r>
      <w:r>
        <w:rPr>
          <w:b/>
          <w:spacing w:val="-6"/>
        </w:rPr>
        <w:t xml:space="preserve"> </w:t>
      </w:r>
      <w:r>
        <w:t>Accelerate</w:t>
      </w:r>
      <w:r>
        <w:rPr>
          <w:spacing w:val="-6"/>
        </w:rPr>
        <w:t xml:space="preserve"> </w:t>
      </w:r>
      <w:r>
        <w:t>employment</w:t>
      </w:r>
      <w:r>
        <w:rPr>
          <w:spacing w:val="-6"/>
        </w:rPr>
        <w:t xml:space="preserve"> </w:t>
      </w:r>
      <w:r>
        <w:t>opportunities</w:t>
      </w:r>
      <w:r>
        <w:rPr>
          <w:spacing w:val="-7"/>
        </w:rPr>
        <w:t xml:space="preserve"> </w:t>
      </w:r>
      <w:r>
        <w:t>to</w:t>
      </w:r>
      <w:r>
        <w:rPr>
          <w:spacing w:val="-6"/>
        </w:rPr>
        <w:t xml:space="preserve"> </w:t>
      </w:r>
      <w:r>
        <w:t>prepare</w:t>
      </w:r>
      <w:r>
        <w:rPr>
          <w:spacing w:val="-6"/>
        </w:rPr>
        <w:t xml:space="preserve"> </w:t>
      </w:r>
      <w:r>
        <w:t>every</w:t>
      </w:r>
      <w:r>
        <w:rPr>
          <w:spacing w:val="-6"/>
        </w:rPr>
        <w:t xml:space="preserve"> </w:t>
      </w:r>
      <w:r>
        <w:t>graduate</w:t>
      </w:r>
      <w:r>
        <w:rPr>
          <w:spacing w:val="-6"/>
        </w:rPr>
        <w:t xml:space="preserve"> </w:t>
      </w:r>
      <w:r>
        <w:t>to</w:t>
      </w:r>
      <w:r>
        <w:rPr>
          <w:spacing w:val="-6"/>
        </w:rPr>
        <w:t xml:space="preserve"> </w:t>
      </w:r>
      <w:r>
        <w:t>ultimately contribute towards the economic prosperity of Northeast Florida and beyond.</w:t>
      </w:r>
    </w:p>
    <w:p w14:paraId="1D68C298" w14:textId="77777777" w:rsidR="00664D3C" w:rsidRDefault="00664D3C" w:rsidP="00EF6CE9">
      <w:pPr>
        <w:ind w:left="720"/>
        <w:rPr>
          <w:sz w:val="21"/>
        </w:rPr>
      </w:pPr>
    </w:p>
    <w:p w14:paraId="56FDF4EB" w14:textId="77777777" w:rsidR="00664D3C" w:rsidRPr="00EF6CE9" w:rsidRDefault="00664D3C" w:rsidP="005100DB">
      <w:pPr>
        <w:pStyle w:val="ListParagraph"/>
        <w:numPr>
          <w:ilvl w:val="0"/>
          <w:numId w:val="13"/>
        </w:numPr>
        <w:rPr>
          <w:rFonts w:ascii="Symbol" w:hAnsi="Symbol"/>
          <w:sz w:val="21"/>
        </w:rPr>
      </w:pPr>
      <w:r w:rsidRPr="00EF6CE9">
        <w:rPr>
          <w:i/>
          <w:sz w:val="21"/>
        </w:rPr>
        <w:t>Metric</w:t>
      </w:r>
      <w:r w:rsidRPr="00EF6CE9">
        <w:rPr>
          <w:i/>
          <w:spacing w:val="-4"/>
          <w:sz w:val="21"/>
        </w:rPr>
        <w:t xml:space="preserve"> </w:t>
      </w:r>
      <w:r w:rsidRPr="00EF6CE9">
        <w:rPr>
          <w:i/>
          <w:sz w:val="21"/>
        </w:rPr>
        <w:t>1.D.1:</w:t>
      </w:r>
      <w:r w:rsidRPr="00EF6CE9">
        <w:rPr>
          <w:i/>
          <w:spacing w:val="-4"/>
          <w:sz w:val="21"/>
        </w:rPr>
        <w:t xml:space="preserve"> </w:t>
      </w:r>
      <w:r w:rsidRPr="00EF6CE9">
        <w:rPr>
          <w:i/>
          <w:sz w:val="21"/>
        </w:rPr>
        <w:t>Median</w:t>
      </w:r>
      <w:r w:rsidRPr="00EF6CE9">
        <w:rPr>
          <w:i/>
          <w:spacing w:val="-4"/>
          <w:sz w:val="21"/>
        </w:rPr>
        <w:t xml:space="preserve"> </w:t>
      </w:r>
      <w:r w:rsidRPr="00EF6CE9">
        <w:rPr>
          <w:i/>
          <w:sz w:val="21"/>
        </w:rPr>
        <w:t>wages</w:t>
      </w:r>
      <w:r w:rsidRPr="00EF6CE9">
        <w:rPr>
          <w:i/>
          <w:spacing w:val="-4"/>
          <w:sz w:val="21"/>
        </w:rPr>
        <w:t xml:space="preserve"> </w:t>
      </w:r>
      <w:r w:rsidRPr="00EF6CE9">
        <w:rPr>
          <w:i/>
          <w:sz w:val="21"/>
        </w:rPr>
        <w:t>of</w:t>
      </w:r>
      <w:r w:rsidRPr="00EF6CE9">
        <w:rPr>
          <w:i/>
          <w:spacing w:val="-4"/>
          <w:sz w:val="21"/>
        </w:rPr>
        <w:t xml:space="preserve"> </w:t>
      </w:r>
      <w:r w:rsidRPr="00EF6CE9">
        <w:rPr>
          <w:i/>
          <w:sz w:val="21"/>
        </w:rPr>
        <w:t>bachelor’s</w:t>
      </w:r>
      <w:r w:rsidRPr="00EF6CE9">
        <w:rPr>
          <w:i/>
          <w:spacing w:val="-4"/>
          <w:sz w:val="21"/>
        </w:rPr>
        <w:t xml:space="preserve"> </w:t>
      </w:r>
      <w:r w:rsidRPr="00EF6CE9">
        <w:rPr>
          <w:i/>
          <w:sz w:val="21"/>
        </w:rPr>
        <w:t>graduates</w:t>
      </w:r>
      <w:r w:rsidRPr="00EF6CE9">
        <w:rPr>
          <w:i/>
          <w:spacing w:val="-4"/>
          <w:sz w:val="21"/>
        </w:rPr>
        <w:t xml:space="preserve"> </w:t>
      </w:r>
      <w:r w:rsidRPr="00EF6CE9">
        <w:rPr>
          <w:i/>
          <w:sz w:val="21"/>
        </w:rPr>
        <w:t>employed</w:t>
      </w:r>
      <w:r w:rsidRPr="00EF6CE9">
        <w:rPr>
          <w:i/>
          <w:spacing w:val="-4"/>
          <w:sz w:val="21"/>
        </w:rPr>
        <w:t xml:space="preserve"> </w:t>
      </w:r>
      <w:r w:rsidRPr="00EF6CE9">
        <w:rPr>
          <w:i/>
          <w:sz w:val="21"/>
        </w:rPr>
        <w:t>full-time</w:t>
      </w:r>
      <w:r w:rsidRPr="00EF6CE9">
        <w:rPr>
          <w:i/>
          <w:spacing w:val="-4"/>
          <w:sz w:val="21"/>
        </w:rPr>
        <w:t xml:space="preserve"> </w:t>
      </w:r>
      <w:r w:rsidRPr="00EF6CE9">
        <w:rPr>
          <w:i/>
          <w:sz w:val="21"/>
        </w:rPr>
        <w:t>one</w:t>
      </w:r>
      <w:r w:rsidRPr="00EF6CE9">
        <w:rPr>
          <w:i/>
          <w:spacing w:val="-4"/>
          <w:sz w:val="21"/>
        </w:rPr>
        <w:t xml:space="preserve"> </w:t>
      </w:r>
      <w:r w:rsidRPr="00EF6CE9">
        <w:rPr>
          <w:i/>
          <w:sz w:val="21"/>
        </w:rPr>
        <w:t>year</w:t>
      </w:r>
      <w:r w:rsidRPr="00EF6CE9">
        <w:rPr>
          <w:i/>
          <w:spacing w:val="-4"/>
          <w:sz w:val="21"/>
        </w:rPr>
        <w:t xml:space="preserve"> </w:t>
      </w:r>
      <w:r w:rsidRPr="00EF6CE9">
        <w:rPr>
          <w:i/>
          <w:sz w:val="21"/>
        </w:rPr>
        <w:t xml:space="preserve">after graduation </w:t>
      </w:r>
      <w:r w:rsidRPr="00EF6CE9">
        <w:rPr>
          <w:i/>
          <w:position w:val="7"/>
          <w:sz w:val="14"/>
        </w:rPr>
        <w:t>b</w:t>
      </w:r>
    </w:p>
    <w:p w14:paraId="67A9C1F2" w14:textId="77777777" w:rsidR="00664D3C" w:rsidRDefault="00664D3C" w:rsidP="00EF6CE9">
      <w:pPr>
        <w:ind w:left="720"/>
        <w:rPr>
          <w:i/>
        </w:rPr>
      </w:pPr>
    </w:p>
    <w:p w14:paraId="7682544D" w14:textId="77777777" w:rsidR="00664D3C" w:rsidRPr="00EF6CE9" w:rsidRDefault="00664D3C" w:rsidP="00EF6CE9">
      <w:pPr>
        <w:ind w:left="720"/>
        <w:rPr>
          <w:b/>
          <w:bCs/>
        </w:rPr>
      </w:pPr>
      <w:r w:rsidRPr="00EF6CE9">
        <w:rPr>
          <w:b/>
          <w:bCs/>
        </w:rPr>
        <w:t>Key Initiatives to</w:t>
      </w:r>
      <w:r w:rsidRPr="00EF6CE9">
        <w:rPr>
          <w:b/>
          <w:bCs/>
          <w:spacing w:val="34"/>
        </w:rPr>
        <w:t xml:space="preserve"> </w:t>
      </w:r>
      <w:r w:rsidRPr="00EF6CE9">
        <w:rPr>
          <w:b/>
          <w:bCs/>
        </w:rPr>
        <w:t>Achieve</w:t>
      </w:r>
      <w:r w:rsidRPr="00EF6CE9">
        <w:rPr>
          <w:b/>
          <w:bCs/>
          <w:spacing w:val="35"/>
        </w:rPr>
        <w:t xml:space="preserve"> </w:t>
      </w:r>
      <w:r w:rsidRPr="00EF6CE9">
        <w:rPr>
          <w:b/>
          <w:bCs/>
        </w:rPr>
        <w:t>Priority</w:t>
      </w:r>
      <w:r w:rsidRPr="00EF6CE9">
        <w:rPr>
          <w:b/>
          <w:bCs/>
          <w:spacing w:val="35"/>
        </w:rPr>
        <w:t xml:space="preserve"> </w:t>
      </w:r>
      <w:r w:rsidRPr="00EF6CE9">
        <w:rPr>
          <w:b/>
          <w:bCs/>
        </w:rPr>
        <w:t>1</w:t>
      </w:r>
      <w:r w:rsidRPr="00EF6CE9">
        <w:rPr>
          <w:b/>
          <w:bCs/>
          <w:spacing w:val="34"/>
        </w:rPr>
        <w:t xml:space="preserve"> </w:t>
      </w:r>
      <w:r w:rsidRPr="00EF6CE9">
        <w:rPr>
          <w:b/>
          <w:bCs/>
          <w:spacing w:val="-2"/>
        </w:rPr>
        <w:t>Goals:</w:t>
      </w:r>
    </w:p>
    <w:p w14:paraId="00E903B0" w14:textId="77777777" w:rsidR="00664D3C" w:rsidRDefault="00664D3C" w:rsidP="00EF6CE9">
      <w:pPr>
        <w:ind w:left="720"/>
        <w:rPr>
          <w:b/>
          <w:sz w:val="23"/>
        </w:rPr>
      </w:pPr>
    </w:p>
    <w:p w14:paraId="063F3834" w14:textId="77777777" w:rsidR="00664D3C" w:rsidRDefault="00664D3C" w:rsidP="00EF6CE9">
      <w:pPr>
        <w:ind w:left="720"/>
      </w:pPr>
      <w:r>
        <w:t>Initiative 1.I: Implement an integrated enrollment management strategy that engages academic</w:t>
      </w:r>
      <w:r>
        <w:rPr>
          <w:spacing w:val="-8"/>
        </w:rPr>
        <w:t xml:space="preserve"> </w:t>
      </w:r>
      <w:r>
        <w:t>units</w:t>
      </w:r>
      <w:r>
        <w:rPr>
          <w:spacing w:val="-8"/>
        </w:rPr>
        <w:t xml:space="preserve"> </w:t>
      </w:r>
      <w:r>
        <w:t>and</w:t>
      </w:r>
      <w:r>
        <w:rPr>
          <w:spacing w:val="-8"/>
        </w:rPr>
        <w:t xml:space="preserve"> </w:t>
      </w:r>
      <w:r>
        <w:t>regional</w:t>
      </w:r>
      <w:r>
        <w:rPr>
          <w:spacing w:val="-8"/>
        </w:rPr>
        <w:t xml:space="preserve"> </w:t>
      </w:r>
      <w:r>
        <w:t>industries</w:t>
      </w:r>
      <w:r>
        <w:rPr>
          <w:spacing w:val="-8"/>
        </w:rPr>
        <w:t xml:space="preserve"> </w:t>
      </w:r>
      <w:r>
        <w:t>to</w:t>
      </w:r>
      <w:r>
        <w:rPr>
          <w:spacing w:val="-8"/>
        </w:rPr>
        <w:t xml:space="preserve"> </w:t>
      </w:r>
      <w:r>
        <w:t>achieve</w:t>
      </w:r>
      <w:r>
        <w:rPr>
          <w:spacing w:val="-8"/>
        </w:rPr>
        <w:t xml:space="preserve"> </w:t>
      </w:r>
      <w:r>
        <w:t>enrollment</w:t>
      </w:r>
      <w:r>
        <w:rPr>
          <w:spacing w:val="-9"/>
        </w:rPr>
        <w:t xml:space="preserve"> </w:t>
      </w:r>
      <w:r>
        <w:t>targets</w:t>
      </w:r>
      <w:r>
        <w:rPr>
          <w:spacing w:val="-8"/>
        </w:rPr>
        <w:t xml:space="preserve"> </w:t>
      </w:r>
      <w:r>
        <w:t>in</w:t>
      </w:r>
      <w:r>
        <w:rPr>
          <w:spacing w:val="-8"/>
        </w:rPr>
        <w:t xml:space="preserve"> </w:t>
      </w:r>
      <w:r>
        <w:t xml:space="preserve">undergraduate, graduate and noncredit programs to fuel a talent pipeline that meets workforce </w:t>
      </w:r>
      <w:r>
        <w:rPr>
          <w:spacing w:val="-2"/>
        </w:rPr>
        <w:t>demands.</w:t>
      </w:r>
    </w:p>
    <w:p w14:paraId="425BDE63" w14:textId="77777777" w:rsidR="00664D3C" w:rsidRDefault="00664D3C" w:rsidP="00EF6CE9">
      <w:pPr>
        <w:ind w:left="720"/>
        <w:rPr>
          <w:sz w:val="23"/>
        </w:rPr>
      </w:pPr>
    </w:p>
    <w:p w14:paraId="596F437A" w14:textId="77777777" w:rsidR="00664D3C" w:rsidRDefault="00664D3C" w:rsidP="00EF6CE9">
      <w:pPr>
        <w:ind w:left="720"/>
      </w:pPr>
      <w:r>
        <w:t>Initiative 1.II: Establish Initiatives to ensure that all students have access to coordinated and</w:t>
      </w:r>
      <w:r>
        <w:rPr>
          <w:spacing w:val="-7"/>
        </w:rPr>
        <w:t xml:space="preserve"> </w:t>
      </w:r>
      <w:r>
        <w:t>scaled</w:t>
      </w:r>
      <w:r>
        <w:rPr>
          <w:spacing w:val="-7"/>
        </w:rPr>
        <w:t xml:space="preserve"> </w:t>
      </w:r>
      <w:r>
        <w:t>high-impact</w:t>
      </w:r>
      <w:r>
        <w:rPr>
          <w:spacing w:val="-7"/>
        </w:rPr>
        <w:t xml:space="preserve"> </w:t>
      </w:r>
      <w:r>
        <w:t>practices</w:t>
      </w:r>
      <w:r>
        <w:rPr>
          <w:spacing w:val="-7"/>
        </w:rPr>
        <w:t xml:space="preserve"> </w:t>
      </w:r>
      <w:r>
        <w:t>(e.g.,</w:t>
      </w:r>
      <w:r>
        <w:rPr>
          <w:spacing w:val="-7"/>
        </w:rPr>
        <w:t xml:space="preserve"> </w:t>
      </w:r>
      <w:r>
        <w:t>entrepreneurial</w:t>
      </w:r>
      <w:r>
        <w:rPr>
          <w:spacing w:val="-7"/>
        </w:rPr>
        <w:t xml:space="preserve"> </w:t>
      </w:r>
      <w:r>
        <w:t>projects;</w:t>
      </w:r>
      <w:r>
        <w:rPr>
          <w:spacing w:val="-7"/>
        </w:rPr>
        <w:t xml:space="preserve"> </w:t>
      </w:r>
      <w:r>
        <w:t>student</w:t>
      </w:r>
      <w:r>
        <w:rPr>
          <w:spacing w:val="-7"/>
        </w:rPr>
        <w:t xml:space="preserve"> </w:t>
      </w:r>
      <w:r>
        <w:t>research;</w:t>
      </w:r>
      <w:r>
        <w:rPr>
          <w:spacing w:val="-7"/>
        </w:rPr>
        <w:t xml:space="preserve"> </w:t>
      </w:r>
      <w:r>
        <w:t>global or sociocultural learning; internship; career and professional experiences; leadership opportunities and community-based learning) to strengthen the academic experience.</w:t>
      </w:r>
    </w:p>
    <w:p w14:paraId="1C7C9329" w14:textId="77777777" w:rsidR="00664D3C" w:rsidRDefault="00664D3C" w:rsidP="00EF6CE9">
      <w:pPr>
        <w:ind w:left="1440"/>
        <w:rPr>
          <w:sz w:val="23"/>
        </w:rPr>
      </w:pPr>
    </w:p>
    <w:p w14:paraId="450B7B20" w14:textId="7901A634" w:rsidR="00664D3C" w:rsidRPr="00EF6CE9" w:rsidRDefault="00664D3C" w:rsidP="00EF6CE9">
      <w:pPr>
        <w:ind w:left="720"/>
        <w:sectPr w:rsidR="00664D3C" w:rsidRPr="00EF6CE9">
          <w:footerReference w:type="default" r:id="rId10"/>
          <w:pgSz w:w="12240" w:h="15840"/>
          <w:pgMar w:top="1360" w:right="1320" w:bottom="1440" w:left="1320" w:header="0" w:footer="1258" w:gutter="0"/>
          <w:cols w:space="720"/>
        </w:sectPr>
      </w:pPr>
      <w:r>
        <w:t>Initiative 1.III: Reduce barriers to student academic success across academic units through continuous improvement of high-quality learning experiences for students, intentional</w:t>
      </w:r>
      <w:r>
        <w:rPr>
          <w:spacing w:val="-7"/>
        </w:rPr>
        <w:t xml:space="preserve"> </w:t>
      </w:r>
      <w:r>
        <w:t>course</w:t>
      </w:r>
      <w:r>
        <w:rPr>
          <w:spacing w:val="-7"/>
        </w:rPr>
        <w:t xml:space="preserve"> </w:t>
      </w:r>
      <w:r>
        <w:t>scheduling</w:t>
      </w:r>
      <w:r>
        <w:rPr>
          <w:spacing w:val="-7"/>
        </w:rPr>
        <w:t xml:space="preserve"> </w:t>
      </w:r>
      <w:r>
        <w:t>designed</w:t>
      </w:r>
      <w:r>
        <w:rPr>
          <w:spacing w:val="-7"/>
        </w:rPr>
        <w:t xml:space="preserve"> </w:t>
      </w:r>
      <w:r>
        <w:t>for</w:t>
      </w:r>
      <w:r>
        <w:rPr>
          <w:spacing w:val="-7"/>
        </w:rPr>
        <w:t xml:space="preserve"> </w:t>
      </w:r>
      <w:r>
        <w:t>student</w:t>
      </w:r>
      <w:r>
        <w:rPr>
          <w:spacing w:val="-7"/>
        </w:rPr>
        <w:t xml:space="preserve"> </w:t>
      </w:r>
      <w:r>
        <w:t>progression</w:t>
      </w:r>
      <w:r>
        <w:rPr>
          <w:spacing w:val="-7"/>
        </w:rPr>
        <w:t xml:space="preserve"> </w:t>
      </w:r>
      <w:r>
        <w:t>to</w:t>
      </w:r>
      <w:r>
        <w:rPr>
          <w:spacing w:val="-7"/>
        </w:rPr>
        <w:t xml:space="preserve"> </w:t>
      </w:r>
      <w:r>
        <w:t>degree</w:t>
      </w:r>
      <w:r>
        <w:rPr>
          <w:spacing w:val="-7"/>
        </w:rPr>
        <w:t xml:space="preserve"> </w:t>
      </w:r>
      <w:r>
        <w:t>and</w:t>
      </w:r>
      <w:r>
        <w:rPr>
          <w:spacing w:val="-8"/>
        </w:rPr>
        <w:t xml:space="preserve"> </w:t>
      </w:r>
      <w:r w:rsidR="00EF6CE9" w:rsidRPr="00EF6CE9">
        <w:t>flexibl</w:t>
      </w:r>
      <w:r w:rsidR="00EF6CE9">
        <w:t>e</w:t>
      </w:r>
    </w:p>
    <w:p w14:paraId="647F57C2" w14:textId="77777777" w:rsidR="00664D3C" w:rsidRDefault="00664D3C" w:rsidP="00EF6CE9">
      <w:pPr>
        <w:ind w:left="720"/>
      </w:pPr>
      <w:r w:rsidRPr="00EF6CE9">
        <w:lastRenderedPageBreak/>
        <w:t>o</w:t>
      </w:r>
      <w:r w:rsidRPr="00EF6CE9">
        <w:rPr>
          <w:rFonts w:ascii="Times New Roman" w:hAnsi="Times New Roman" w:cs="Times New Roman"/>
        </w:rPr>
        <w:t>ﬀ</w:t>
      </w:r>
      <w:r>
        <w:t>erings</w:t>
      </w:r>
      <w:r>
        <w:rPr>
          <w:spacing w:val="-6"/>
        </w:rPr>
        <w:t xml:space="preserve"> </w:t>
      </w:r>
      <w:r>
        <w:t>that</w:t>
      </w:r>
      <w:r>
        <w:rPr>
          <w:spacing w:val="-6"/>
        </w:rPr>
        <w:t xml:space="preserve"> </w:t>
      </w:r>
      <w:r>
        <w:t>prepare</w:t>
      </w:r>
      <w:r>
        <w:rPr>
          <w:spacing w:val="-6"/>
        </w:rPr>
        <w:t xml:space="preserve"> </w:t>
      </w:r>
      <w:r>
        <w:t>students</w:t>
      </w:r>
      <w:r>
        <w:rPr>
          <w:spacing w:val="-6"/>
        </w:rPr>
        <w:t xml:space="preserve"> </w:t>
      </w:r>
      <w:r>
        <w:t>of</w:t>
      </w:r>
      <w:r>
        <w:rPr>
          <w:spacing w:val="-6"/>
        </w:rPr>
        <w:t xml:space="preserve"> </w:t>
      </w:r>
      <w:r>
        <w:t>all</w:t>
      </w:r>
      <w:r>
        <w:rPr>
          <w:spacing w:val="-6"/>
        </w:rPr>
        <w:t xml:space="preserve"> </w:t>
      </w:r>
      <w:r>
        <w:t>ages</w:t>
      </w:r>
      <w:r>
        <w:rPr>
          <w:spacing w:val="-6"/>
        </w:rPr>
        <w:t xml:space="preserve"> </w:t>
      </w:r>
      <w:r>
        <w:t>to</w:t>
      </w:r>
      <w:r>
        <w:rPr>
          <w:spacing w:val="-6"/>
        </w:rPr>
        <w:t xml:space="preserve"> </w:t>
      </w:r>
      <w:r>
        <w:t>contribute</w:t>
      </w:r>
      <w:r>
        <w:rPr>
          <w:spacing w:val="-6"/>
        </w:rPr>
        <w:t xml:space="preserve"> </w:t>
      </w:r>
      <w:r>
        <w:t>to</w:t>
      </w:r>
      <w:r>
        <w:rPr>
          <w:spacing w:val="-6"/>
        </w:rPr>
        <w:t xml:space="preserve"> </w:t>
      </w:r>
      <w:r>
        <w:t>the</w:t>
      </w:r>
      <w:r>
        <w:rPr>
          <w:spacing w:val="-6"/>
        </w:rPr>
        <w:t xml:space="preserve"> </w:t>
      </w:r>
      <w:r>
        <w:t>creative</w:t>
      </w:r>
      <w:r>
        <w:rPr>
          <w:spacing w:val="-6"/>
        </w:rPr>
        <w:t xml:space="preserve"> </w:t>
      </w:r>
      <w:r>
        <w:t>and</w:t>
      </w:r>
      <w:r>
        <w:rPr>
          <w:spacing w:val="-6"/>
        </w:rPr>
        <w:t xml:space="preserve"> </w:t>
      </w:r>
      <w:r>
        <w:t>economic vitality of the region and beyond.</w:t>
      </w:r>
    </w:p>
    <w:p w14:paraId="0456A537" w14:textId="77777777" w:rsidR="00664D3C" w:rsidRDefault="00664D3C" w:rsidP="00EF6CE9">
      <w:pPr>
        <w:ind w:left="720"/>
        <w:rPr>
          <w:sz w:val="23"/>
        </w:rPr>
      </w:pPr>
    </w:p>
    <w:p w14:paraId="0B0CEC80" w14:textId="77777777" w:rsidR="00664D3C" w:rsidRDefault="00664D3C" w:rsidP="00EF6CE9">
      <w:pPr>
        <w:ind w:left="720"/>
      </w:pPr>
      <w:r>
        <w:t>Initiative</w:t>
      </w:r>
      <w:r>
        <w:rPr>
          <w:spacing w:val="-6"/>
        </w:rPr>
        <w:t xml:space="preserve"> </w:t>
      </w:r>
      <w:r>
        <w:t>1.IV:</w:t>
      </w:r>
      <w:r>
        <w:rPr>
          <w:spacing w:val="-6"/>
        </w:rPr>
        <w:t xml:space="preserve"> </w:t>
      </w:r>
      <w:r>
        <w:t>Enhance</w:t>
      </w:r>
      <w:r>
        <w:rPr>
          <w:spacing w:val="-6"/>
        </w:rPr>
        <w:t xml:space="preserve"> </w:t>
      </w:r>
      <w:r>
        <w:t>resources</w:t>
      </w:r>
      <w:r>
        <w:rPr>
          <w:spacing w:val="-6"/>
        </w:rPr>
        <w:t xml:space="preserve"> </w:t>
      </w:r>
      <w:r>
        <w:t>to</w:t>
      </w:r>
      <w:r>
        <w:rPr>
          <w:spacing w:val="-6"/>
        </w:rPr>
        <w:t xml:space="preserve"> </w:t>
      </w:r>
      <w:r>
        <w:t>foster</w:t>
      </w:r>
      <w:r>
        <w:rPr>
          <w:spacing w:val="-6"/>
        </w:rPr>
        <w:t xml:space="preserve"> </w:t>
      </w:r>
      <w:r>
        <w:t>student</w:t>
      </w:r>
      <w:r>
        <w:rPr>
          <w:spacing w:val="-6"/>
        </w:rPr>
        <w:t xml:space="preserve"> </w:t>
      </w:r>
      <w:r>
        <w:t>engagement</w:t>
      </w:r>
      <w:r>
        <w:rPr>
          <w:spacing w:val="-6"/>
        </w:rPr>
        <w:t xml:space="preserve"> </w:t>
      </w:r>
      <w:r>
        <w:t>and</w:t>
      </w:r>
      <w:r>
        <w:rPr>
          <w:spacing w:val="-6"/>
        </w:rPr>
        <w:t xml:space="preserve"> </w:t>
      </w:r>
      <w:r>
        <w:t>a</w:t>
      </w:r>
      <w:r>
        <w:rPr>
          <w:spacing w:val="-6"/>
        </w:rPr>
        <w:t xml:space="preserve"> </w:t>
      </w:r>
      <w:r>
        <w:t>sense</w:t>
      </w:r>
      <w:r>
        <w:rPr>
          <w:spacing w:val="-6"/>
        </w:rPr>
        <w:t xml:space="preserve"> </w:t>
      </w:r>
      <w:r>
        <w:t>of</w:t>
      </w:r>
      <w:r>
        <w:rPr>
          <w:spacing w:val="-6"/>
        </w:rPr>
        <w:t xml:space="preserve"> </w:t>
      </w:r>
      <w:r>
        <w:t>belonging by improving student-centric campus spaces and facilities designed to increase comfort and connection while implementing programs to nourish the health and well-being of every student.</w:t>
      </w:r>
    </w:p>
    <w:p w14:paraId="09D9A2DA" w14:textId="77777777" w:rsidR="00664D3C" w:rsidRDefault="00664D3C" w:rsidP="00EF6CE9">
      <w:pPr>
        <w:ind w:left="720"/>
        <w:rPr>
          <w:sz w:val="23"/>
        </w:rPr>
      </w:pPr>
    </w:p>
    <w:p w14:paraId="7D492915" w14:textId="77777777" w:rsidR="00664D3C" w:rsidRDefault="00664D3C" w:rsidP="00EF6CE9">
      <w:pPr>
        <w:ind w:left="720"/>
      </w:pPr>
      <w:r>
        <w:t>Initiative 1.V: Launch centralized initiatives in partnership with academic divisions, alumni,</w:t>
      </w:r>
      <w:r>
        <w:rPr>
          <w:spacing w:val="-9"/>
        </w:rPr>
        <w:t xml:space="preserve"> </w:t>
      </w:r>
      <w:r>
        <w:t>industries</w:t>
      </w:r>
      <w:r>
        <w:rPr>
          <w:spacing w:val="-9"/>
        </w:rPr>
        <w:t xml:space="preserve"> </w:t>
      </w:r>
      <w:r>
        <w:t>and</w:t>
      </w:r>
      <w:r>
        <w:rPr>
          <w:spacing w:val="-9"/>
        </w:rPr>
        <w:t xml:space="preserve"> </w:t>
      </w:r>
      <w:r>
        <w:t>community</w:t>
      </w:r>
      <w:r>
        <w:rPr>
          <w:spacing w:val="-9"/>
        </w:rPr>
        <w:t xml:space="preserve"> </w:t>
      </w:r>
      <w:r>
        <w:t>partners</w:t>
      </w:r>
      <w:r>
        <w:rPr>
          <w:spacing w:val="-9"/>
        </w:rPr>
        <w:t xml:space="preserve"> </w:t>
      </w:r>
      <w:r>
        <w:t>to</w:t>
      </w:r>
      <w:r>
        <w:rPr>
          <w:spacing w:val="-9"/>
        </w:rPr>
        <w:t xml:space="preserve"> </w:t>
      </w:r>
      <w:r>
        <w:t>diversify</w:t>
      </w:r>
      <w:r>
        <w:rPr>
          <w:spacing w:val="-9"/>
        </w:rPr>
        <w:t xml:space="preserve"> </w:t>
      </w:r>
      <w:r>
        <w:t>career</w:t>
      </w:r>
      <w:r>
        <w:rPr>
          <w:spacing w:val="-9"/>
        </w:rPr>
        <w:t xml:space="preserve"> </w:t>
      </w:r>
      <w:r>
        <w:t>advancement</w:t>
      </w:r>
      <w:r>
        <w:rPr>
          <w:spacing w:val="-9"/>
        </w:rPr>
        <w:t xml:space="preserve"> </w:t>
      </w:r>
      <w:r>
        <w:t>programs leading to successful job placement and professional growth.</w:t>
      </w:r>
    </w:p>
    <w:p w14:paraId="7ABA0B0E" w14:textId="77777777" w:rsidR="00664D3C" w:rsidRDefault="00664D3C" w:rsidP="00EF6CE9">
      <w:pPr>
        <w:sectPr w:rsidR="00664D3C">
          <w:pgSz w:w="12240" w:h="15840"/>
          <w:pgMar w:top="1360" w:right="1320" w:bottom="1440" w:left="1320" w:header="0" w:footer="1258" w:gutter="0"/>
          <w:cols w:space="720"/>
        </w:sectPr>
      </w:pPr>
    </w:p>
    <w:p w14:paraId="4E46FED0" w14:textId="77777777" w:rsidR="00664D3C" w:rsidRPr="00EF6CE9" w:rsidRDefault="00664D3C" w:rsidP="00EF6CE9">
      <w:pPr>
        <w:rPr>
          <w:b/>
          <w:bCs/>
        </w:rPr>
      </w:pPr>
      <w:r w:rsidRPr="00EF6CE9">
        <w:rPr>
          <w:b/>
          <w:bCs/>
        </w:rPr>
        <w:lastRenderedPageBreak/>
        <w:t>Priority</w:t>
      </w:r>
      <w:r w:rsidRPr="00EF6CE9">
        <w:rPr>
          <w:b/>
          <w:bCs/>
          <w:spacing w:val="-1"/>
        </w:rPr>
        <w:t xml:space="preserve"> </w:t>
      </w:r>
      <w:r w:rsidRPr="00EF6CE9">
        <w:rPr>
          <w:b/>
          <w:bCs/>
        </w:rPr>
        <w:t>2:</w:t>
      </w:r>
      <w:r w:rsidRPr="00EF6CE9">
        <w:rPr>
          <w:b/>
          <w:bCs/>
          <w:spacing w:val="-2"/>
        </w:rPr>
        <w:t xml:space="preserve"> </w:t>
      </w:r>
      <w:r w:rsidRPr="00EF6CE9">
        <w:rPr>
          <w:b/>
          <w:bCs/>
        </w:rPr>
        <w:t>Inspire</w:t>
      </w:r>
      <w:r w:rsidRPr="00EF6CE9">
        <w:rPr>
          <w:b/>
          <w:bCs/>
          <w:spacing w:val="-1"/>
        </w:rPr>
        <w:t xml:space="preserve"> </w:t>
      </w:r>
      <w:r w:rsidRPr="00EF6CE9">
        <w:rPr>
          <w:b/>
          <w:bCs/>
        </w:rPr>
        <w:t>Relevant</w:t>
      </w:r>
      <w:r w:rsidRPr="00EF6CE9">
        <w:rPr>
          <w:b/>
          <w:bCs/>
          <w:spacing w:val="-2"/>
        </w:rPr>
        <w:t xml:space="preserve"> </w:t>
      </w:r>
      <w:r w:rsidRPr="00EF6CE9">
        <w:rPr>
          <w:b/>
          <w:bCs/>
        </w:rPr>
        <w:t>Research</w:t>
      </w:r>
      <w:r w:rsidRPr="00EF6CE9">
        <w:rPr>
          <w:b/>
          <w:bCs/>
          <w:spacing w:val="-1"/>
        </w:rPr>
        <w:t xml:space="preserve"> </w:t>
      </w:r>
      <w:r w:rsidRPr="00EF6CE9">
        <w:rPr>
          <w:b/>
          <w:bCs/>
        </w:rPr>
        <w:t>and</w:t>
      </w:r>
      <w:r w:rsidRPr="00EF6CE9">
        <w:rPr>
          <w:b/>
          <w:bCs/>
          <w:spacing w:val="-2"/>
        </w:rPr>
        <w:t xml:space="preserve"> </w:t>
      </w:r>
      <w:r w:rsidRPr="00EF6CE9">
        <w:rPr>
          <w:b/>
          <w:bCs/>
        </w:rPr>
        <w:t>Impactful</w:t>
      </w:r>
      <w:r w:rsidRPr="00EF6CE9">
        <w:rPr>
          <w:b/>
          <w:bCs/>
          <w:spacing w:val="-1"/>
        </w:rPr>
        <w:t xml:space="preserve"> </w:t>
      </w:r>
      <w:r w:rsidRPr="00EF6CE9">
        <w:rPr>
          <w:b/>
          <w:bCs/>
          <w:spacing w:val="-2"/>
        </w:rPr>
        <w:t>Innovation</w:t>
      </w:r>
    </w:p>
    <w:p w14:paraId="14AA4C9A" w14:textId="77777777" w:rsidR="00664D3C" w:rsidRDefault="00664D3C" w:rsidP="00EF6CE9">
      <w:pPr>
        <w:rPr>
          <w:b/>
          <w:sz w:val="23"/>
        </w:rPr>
      </w:pPr>
    </w:p>
    <w:p w14:paraId="64497E05" w14:textId="77777777" w:rsidR="00664D3C" w:rsidRDefault="00664D3C" w:rsidP="00EF6CE9">
      <w:pPr>
        <w:ind w:left="720"/>
      </w:pPr>
      <w:r>
        <w:rPr>
          <w:b/>
        </w:rPr>
        <w:t>Goal</w:t>
      </w:r>
      <w:r>
        <w:rPr>
          <w:b/>
          <w:spacing w:val="-4"/>
        </w:rPr>
        <w:t xml:space="preserve"> </w:t>
      </w:r>
      <w:r>
        <w:rPr>
          <w:b/>
        </w:rPr>
        <w:t>2.A:</w:t>
      </w:r>
      <w:r>
        <w:rPr>
          <w:b/>
          <w:spacing w:val="-5"/>
        </w:rPr>
        <w:t xml:space="preserve"> </w:t>
      </w:r>
      <w:r>
        <w:t>Expand</w:t>
      </w:r>
      <w:r>
        <w:rPr>
          <w:spacing w:val="-4"/>
        </w:rPr>
        <w:t xml:space="preserve"> </w:t>
      </w:r>
      <w:r>
        <w:t>impactful</w:t>
      </w:r>
      <w:r>
        <w:rPr>
          <w:spacing w:val="-4"/>
        </w:rPr>
        <w:t xml:space="preserve"> </w:t>
      </w:r>
      <w:r>
        <w:t>and</w:t>
      </w:r>
      <w:r>
        <w:rPr>
          <w:spacing w:val="-4"/>
        </w:rPr>
        <w:t xml:space="preserve"> </w:t>
      </w:r>
      <w:r>
        <w:t>relevant</w:t>
      </w:r>
      <w:r>
        <w:rPr>
          <w:spacing w:val="-4"/>
        </w:rPr>
        <w:t xml:space="preserve"> </w:t>
      </w:r>
      <w:r>
        <w:t>research,</w:t>
      </w:r>
      <w:r>
        <w:rPr>
          <w:spacing w:val="-4"/>
        </w:rPr>
        <w:t xml:space="preserve"> </w:t>
      </w:r>
      <w:r>
        <w:t>scholarship</w:t>
      </w:r>
      <w:r>
        <w:rPr>
          <w:spacing w:val="-4"/>
        </w:rPr>
        <w:t xml:space="preserve"> </w:t>
      </w:r>
      <w:r>
        <w:t>and</w:t>
      </w:r>
      <w:r>
        <w:rPr>
          <w:spacing w:val="-4"/>
        </w:rPr>
        <w:t xml:space="preserve"> </w:t>
      </w:r>
      <w:r>
        <w:t>creative</w:t>
      </w:r>
      <w:r>
        <w:rPr>
          <w:spacing w:val="-4"/>
        </w:rPr>
        <w:t xml:space="preserve"> </w:t>
      </w:r>
      <w:r>
        <w:t>activity</w:t>
      </w:r>
      <w:r>
        <w:rPr>
          <w:spacing w:val="-5"/>
        </w:rPr>
        <w:t xml:space="preserve"> </w:t>
      </w:r>
      <w:r>
        <w:t>(RSCA) to position UNF for R1 (very high research activity) Carnegie status.</w:t>
      </w:r>
    </w:p>
    <w:p w14:paraId="727469FE" w14:textId="77777777" w:rsidR="00664D3C" w:rsidRDefault="00664D3C" w:rsidP="00EF6CE9">
      <w:pPr>
        <w:ind w:left="720"/>
        <w:rPr>
          <w:sz w:val="20"/>
        </w:rPr>
      </w:pPr>
    </w:p>
    <w:p w14:paraId="77132FDA" w14:textId="77777777" w:rsidR="00664D3C" w:rsidRPr="00EF6CE9" w:rsidRDefault="00664D3C" w:rsidP="005100DB">
      <w:pPr>
        <w:pStyle w:val="ListParagraph"/>
        <w:numPr>
          <w:ilvl w:val="0"/>
          <w:numId w:val="12"/>
        </w:numPr>
        <w:rPr>
          <w:rFonts w:ascii="Symbol" w:hAnsi="Symbol"/>
          <w:sz w:val="21"/>
        </w:rPr>
      </w:pPr>
      <w:r w:rsidRPr="00EF6CE9">
        <w:rPr>
          <w:i/>
          <w:sz w:val="21"/>
        </w:rPr>
        <w:t>Metric</w:t>
      </w:r>
      <w:r w:rsidRPr="00EF6CE9">
        <w:rPr>
          <w:i/>
          <w:spacing w:val="-8"/>
          <w:sz w:val="21"/>
        </w:rPr>
        <w:t xml:space="preserve"> </w:t>
      </w:r>
      <w:r w:rsidRPr="00EF6CE9">
        <w:rPr>
          <w:i/>
          <w:sz w:val="21"/>
        </w:rPr>
        <w:t>2.A.1:</w:t>
      </w:r>
      <w:r w:rsidRPr="00EF6CE9">
        <w:rPr>
          <w:i/>
          <w:spacing w:val="-5"/>
          <w:sz w:val="21"/>
        </w:rPr>
        <w:t xml:space="preserve"> </w:t>
      </w:r>
      <w:r w:rsidRPr="00EF6CE9">
        <w:rPr>
          <w:i/>
          <w:sz w:val="21"/>
        </w:rPr>
        <w:t>Total</w:t>
      </w:r>
      <w:r w:rsidRPr="00EF6CE9">
        <w:rPr>
          <w:i/>
          <w:spacing w:val="-5"/>
          <w:sz w:val="21"/>
        </w:rPr>
        <w:t xml:space="preserve"> </w:t>
      </w:r>
      <w:r w:rsidRPr="00EF6CE9">
        <w:rPr>
          <w:i/>
          <w:sz w:val="21"/>
        </w:rPr>
        <w:t>R&amp;D</w:t>
      </w:r>
      <w:r w:rsidRPr="00EF6CE9">
        <w:rPr>
          <w:i/>
          <w:spacing w:val="-5"/>
          <w:sz w:val="21"/>
        </w:rPr>
        <w:t xml:space="preserve"> </w:t>
      </w:r>
      <w:r w:rsidRPr="00EF6CE9">
        <w:rPr>
          <w:i/>
          <w:sz w:val="21"/>
        </w:rPr>
        <w:t>expenditures</w:t>
      </w:r>
      <w:r w:rsidRPr="00EF6CE9">
        <w:rPr>
          <w:i/>
          <w:spacing w:val="-5"/>
          <w:sz w:val="21"/>
        </w:rPr>
        <w:t xml:space="preserve"> </w:t>
      </w:r>
      <w:r w:rsidRPr="00EF6CE9">
        <w:rPr>
          <w:i/>
          <w:sz w:val="21"/>
        </w:rPr>
        <w:t>on</w:t>
      </w:r>
      <w:r w:rsidRPr="00EF6CE9">
        <w:rPr>
          <w:i/>
          <w:spacing w:val="-6"/>
          <w:sz w:val="21"/>
        </w:rPr>
        <w:t xml:space="preserve"> </w:t>
      </w:r>
      <w:r w:rsidRPr="00EF6CE9">
        <w:rPr>
          <w:i/>
          <w:sz w:val="21"/>
        </w:rPr>
        <w:t>the</w:t>
      </w:r>
      <w:r w:rsidRPr="00EF6CE9">
        <w:rPr>
          <w:i/>
          <w:spacing w:val="-5"/>
          <w:sz w:val="21"/>
        </w:rPr>
        <w:t xml:space="preserve"> </w:t>
      </w:r>
      <w:r w:rsidRPr="00EF6CE9">
        <w:rPr>
          <w:i/>
          <w:sz w:val="21"/>
        </w:rPr>
        <w:t>annual</w:t>
      </w:r>
      <w:r w:rsidRPr="00EF6CE9">
        <w:rPr>
          <w:i/>
          <w:spacing w:val="-5"/>
          <w:sz w:val="21"/>
        </w:rPr>
        <w:t xml:space="preserve"> </w:t>
      </w:r>
      <w:r w:rsidRPr="00EF6CE9">
        <w:rPr>
          <w:i/>
          <w:sz w:val="21"/>
        </w:rPr>
        <w:t>NSF</w:t>
      </w:r>
      <w:r w:rsidRPr="00EF6CE9">
        <w:rPr>
          <w:i/>
          <w:spacing w:val="-5"/>
          <w:sz w:val="21"/>
        </w:rPr>
        <w:t xml:space="preserve"> </w:t>
      </w:r>
      <w:r w:rsidRPr="00EF6CE9">
        <w:rPr>
          <w:i/>
          <w:sz w:val="21"/>
        </w:rPr>
        <w:t>HERD</w:t>
      </w:r>
      <w:r w:rsidRPr="00EF6CE9">
        <w:rPr>
          <w:i/>
          <w:spacing w:val="-5"/>
          <w:sz w:val="21"/>
        </w:rPr>
        <w:t xml:space="preserve"> </w:t>
      </w:r>
      <w:r w:rsidRPr="00EF6CE9">
        <w:rPr>
          <w:i/>
          <w:sz w:val="21"/>
        </w:rPr>
        <w:t>report</w:t>
      </w:r>
      <w:r w:rsidRPr="00EF6CE9">
        <w:rPr>
          <w:i/>
          <w:spacing w:val="-5"/>
          <w:sz w:val="21"/>
        </w:rPr>
        <w:t xml:space="preserve"> </w:t>
      </w:r>
      <w:r w:rsidRPr="00EF6CE9">
        <w:rPr>
          <w:i/>
          <w:spacing w:val="-10"/>
          <w:position w:val="7"/>
          <w:sz w:val="14"/>
        </w:rPr>
        <w:t>b</w:t>
      </w:r>
    </w:p>
    <w:p w14:paraId="361FC4B1" w14:textId="77777777" w:rsidR="00664D3C" w:rsidRDefault="00664D3C" w:rsidP="00EF6CE9">
      <w:pPr>
        <w:ind w:left="720"/>
        <w:rPr>
          <w:i/>
          <w:sz w:val="21"/>
        </w:rPr>
      </w:pPr>
    </w:p>
    <w:p w14:paraId="7BC995EF" w14:textId="77777777" w:rsidR="00664D3C" w:rsidRDefault="00664D3C" w:rsidP="00EF6CE9">
      <w:pPr>
        <w:ind w:left="720"/>
      </w:pPr>
      <w:r>
        <w:rPr>
          <w:b/>
        </w:rPr>
        <w:t>Goal</w:t>
      </w:r>
      <w:r>
        <w:rPr>
          <w:b/>
          <w:spacing w:val="-4"/>
        </w:rPr>
        <w:t xml:space="preserve"> </w:t>
      </w:r>
      <w:r>
        <w:rPr>
          <w:b/>
        </w:rPr>
        <w:t>2.B:</w:t>
      </w:r>
      <w:r>
        <w:rPr>
          <w:b/>
          <w:spacing w:val="-4"/>
        </w:rPr>
        <w:t xml:space="preserve"> </w:t>
      </w:r>
      <w:r>
        <w:t>Become</w:t>
      </w:r>
      <w:r>
        <w:rPr>
          <w:spacing w:val="-4"/>
        </w:rPr>
        <w:t xml:space="preserve"> </w:t>
      </w:r>
      <w:r>
        <w:t>a</w:t>
      </w:r>
      <w:r>
        <w:rPr>
          <w:spacing w:val="-4"/>
        </w:rPr>
        <w:t xml:space="preserve"> </w:t>
      </w:r>
      <w:r>
        <w:t>key</w:t>
      </w:r>
      <w:r>
        <w:rPr>
          <w:spacing w:val="-4"/>
        </w:rPr>
        <w:t xml:space="preserve"> </w:t>
      </w:r>
      <w:r>
        <w:t>contributor</w:t>
      </w:r>
      <w:r>
        <w:rPr>
          <w:spacing w:val="-4"/>
        </w:rPr>
        <w:t xml:space="preserve"> </w:t>
      </w:r>
      <w:r>
        <w:t>to</w:t>
      </w:r>
      <w:r>
        <w:rPr>
          <w:spacing w:val="-4"/>
        </w:rPr>
        <w:t xml:space="preserve"> </w:t>
      </w:r>
      <w:r>
        <w:t>the</w:t>
      </w:r>
      <w:r>
        <w:rPr>
          <w:spacing w:val="-4"/>
        </w:rPr>
        <w:t xml:space="preserve"> </w:t>
      </w:r>
      <w:r>
        <w:t>NE</w:t>
      </w:r>
      <w:r>
        <w:rPr>
          <w:spacing w:val="-4"/>
        </w:rPr>
        <w:t xml:space="preserve"> </w:t>
      </w:r>
      <w:r>
        <w:t>Florida</w:t>
      </w:r>
      <w:r>
        <w:rPr>
          <w:spacing w:val="-4"/>
        </w:rPr>
        <w:t xml:space="preserve"> </w:t>
      </w:r>
      <w:r>
        <w:t>entrepreneurial</w:t>
      </w:r>
      <w:r>
        <w:rPr>
          <w:spacing w:val="-4"/>
        </w:rPr>
        <w:t xml:space="preserve"> </w:t>
      </w:r>
      <w:r>
        <w:t>and</w:t>
      </w:r>
      <w:r>
        <w:rPr>
          <w:spacing w:val="-4"/>
        </w:rPr>
        <w:t xml:space="preserve"> </w:t>
      </w:r>
      <w:r>
        <w:t xml:space="preserve">innovation </w:t>
      </w:r>
      <w:r>
        <w:rPr>
          <w:spacing w:val="-2"/>
        </w:rPr>
        <w:t>ecosystem.</w:t>
      </w:r>
    </w:p>
    <w:p w14:paraId="7F89F7A5" w14:textId="77777777" w:rsidR="00664D3C" w:rsidRDefault="00664D3C" w:rsidP="00EF6CE9">
      <w:pPr>
        <w:ind w:left="720"/>
        <w:rPr>
          <w:sz w:val="20"/>
        </w:rPr>
      </w:pPr>
    </w:p>
    <w:p w14:paraId="6AEE5EAA" w14:textId="77777777" w:rsidR="00664D3C" w:rsidRPr="00EF6CE9" w:rsidRDefault="00664D3C" w:rsidP="005100DB">
      <w:pPr>
        <w:pStyle w:val="ListParagraph"/>
        <w:numPr>
          <w:ilvl w:val="0"/>
          <w:numId w:val="11"/>
        </w:numPr>
        <w:rPr>
          <w:rFonts w:ascii="Symbol" w:hAnsi="Symbol"/>
          <w:sz w:val="21"/>
        </w:rPr>
      </w:pPr>
      <w:r w:rsidRPr="00EF6CE9">
        <w:rPr>
          <w:i/>
          <w:sz w:val="21"/>
        </w:rPr>
        <w:t>Metric</w:t>
      </w:r>
      <w:r w:rsidRPr="00EF6CE9">
        <w:rPr>
          <w:i/>
          <w:spacing w:val="-9"/>
          <w:sz w:val="21"/>
        </w:rPr>
        <w:t xml:space="preserve"> </w:t>
      </w:r>
      <w:r w:rsidRPr="00EF6CE9">
        <w:rPr>
          <w:i/>
          <w:sz w:val="21"/>
        </w:rPr>
        <w:t>2.B.1:</w:t>
      </w:r>
      <w:r w:rsidRPr="00EF6CE9">
        <w:rPr>
          <w:i/>
          <w:spacing w:val="-7"/>
          <w:sz w:val="21"/>
        </w:rPr>
        <w:t xml:space="preserve"> </w:t>
      </w:r>
      <w:r w:rsidRPr="00EF6CE9">
        <w:rPr>
          <w:i/>
          <w:sz w:val="21"/>
        </w:rPr>
        <w:t>Number</w:t>
      </w:r>
      <w:r w:rsidRPr="00EF6CE9">
        <w:rPr>
          <w:i/>
          <w:spacing w:val="-7"/>
          <w:sz w:val="21"/>
        </w:rPr>
        <w:t xml:space="preserve"> </w:t>
      </w:r>
      <w:r w:rsidRPr="00EF6CE9">
        <w:rPr>
          <w:i/>
          <w:sz w:val="21"/>
        </w:rPr>
        <w:t>of</w:t>
      </w:r>
      <w:r w:rsidRPr="00EF6CE9">
        <w:rPr>
          <w:i/>
          <w:spacing w:val="-7"/>
          <w:sz w:val="21"/>
        </w:rPr>
        <w:t xml:space="preserve"> </w:t>
      </w:r>
      <w:r w:rsidRPr="00EF6CE9">
        <w:rPr>
          <w:i/>
          <w:sz w:val="21"/>
        </w:rPr>
        <w:t>industry-related</w:t>
      </w:r>
      <w:r w:rsidRPr="00EF6CE9">
        <w:rPr>
          <w:i/>
          <w:spacing w:val="-7"/>
          <w:sz w:val="21"/>
        </w:rPr>
        <w:t xml:space="preserve"> </w:t>
      </w:r>
      <w:r w:rsidRPr="00EF6CE9">
        <w:rPr>
          <w:i/>
          <w:sz w:val="21"/>
        </w:rPr>
        <w:t>grants</w:t>
      </w:r>
      <w:r w:rsidRPr="00EF6CE9">
        <w:rPr>
          <w:i/>
          <w:spacing w:val="-7"/>
          <w:sz w:val="21"/>
        </w:rPr>
        <w:t xml:space="preserve"> </w:t>
      </w:r>
      <w:r w:rsidRPr="00EF6CE9">
        <w:rPr>
          <w:i/>
          <w:sz w:val="21"/>
        </w:rPr>
        <w:t>and</w:t>
      </w:r>
      <w:r w:rsidRPr="00EF6CE9">
        <w:rPr>
          <w:i/>
          <w:spacing w:val="-7"/>
          <w:sz w:val="21"/>
        </w:rPr>
        <w:t xml:space="preserve"> </w:t>
      </w:r>
      <w:r w:rsidRPr="00EF6CE9">
        <w:rPr>
          <w:i/>
          <w:sz w:val="21"/>
        </w:rPr>
        <w:t>contracts</w:t>
      </w:r>
      <w:r w:rsidRPr="00EF6CE9">
        <w:rPr>
          <w:i/>
          <w:spacing w:val="-6"/>
          <w:sz w:val="21"/>
        </w:rPr>
        <w:t xml:space="preserve"> </w:t>
      </w:r>
      <w:r w:rsidRPr="00EF6CE9">
        <w:rPr>
          <w:i/>
          <w:spacing w:val="-10"/>
          <w:position w:val="7"/>
          <w:sz w:val="14"/>
        </w:rPr>
        <w:t>b</w:t>
      </w:r>
    </w:p>
    <w:p w14:paraId="55B284FC" w14:textId="77777777" w:rsidR="00664D3C" w:rsidRDefault="00664D3C" w:rsidP="00EF6CE9">
      <w:pPr>
        <w:ind w:left="720"/>
        <w:rPr>
          <w:i/>
          <w:sz w:val="21"/>
        </w:rPr>
      </w:pPr>
    </w:p>
    <w:p w14:paraId="3CA4A0AC" w14:textId="77777777" w:rsidR="00664D3C" w:rsidRDefault="00664D3C" w:rsidP="00EF6CE9">
      <w:pPr>
        <w:ind w:left="720"/>
      </w:pPr>
      <w:r>
        <w:rPr>
          <w:b/>
        </w:rPr>
        <w:t>Goal</w:t>
      </w:r>
      <w:r>
        <w:rPr>
          <w:b/>
          <w:spacing w:val="-4"/>
        </w:rPr>
        <w:t xml:space="preserve"> </w:t>
      </w:r>
      <w:r>
        <w:rPr>
          <w:b/>
        </w:rPr>
        <w:t>2.C:</w:t>
      </w:r>
      <w:r>
        <w:rPr>
          <w:b/>
          <w:spacing w:val="-3"/>
        </w:rPr>
        <w:t xml:space="preserve"> </w:t>
      </w:r>
      <w:r>
        <w:t>Increase</w:t>
      </w:r>
      <w:r>
        <w:rPr>
          <w:spacing w:val="-3"/>
        </w:rPr>
        <w:t xml:space="preserve"> </w:t>
      </w:r>
      <w:r>
        <w:t>number</w:t>
      </w:r>
      <w:r>
        <w:rPr>
          <w:spacing w:val="-3"/>
        </w:rPr>
        <w:t xml:space="preserve"> </w:t>
      </w:r>
      <w:r>
        <w:t>of</w:t>
      </w:r>
      <w:r>
        <w:rPr>
          <w:spacing w:val="-3"/>
        </w:rPr>
        <w:t xml:space="preserve"> </w:t>
      </w:r>
      <w:r>
        <w:t>innovative</w:t>
      </w:r>
      <w:r>
        <w:rPr>
          <w:spacing w:val="-4"/>
        </w:rPr>
        <w:t xml:space="preserve"> </w:t>
      </w:r>
      <w:r>
        <w:t>research</w:t>
      </w:r>
      <w:r>
        <w:rPr>
          <w:spacing w:val="-3"/>
        </w:rPr>
        <w:t xml:space="preserve"> </w:t>
      </w:r>
      <w:r>
        <w:t>doctoral</w:t>
      </w:r>
      <w:r>
        <w:rPr>
          <w:spacing w:val="-3"/>
        </w:rPr>
        <w:t xml:space="preserve"> </w:t>
      </w:r>
      <w:r>
        <w:t>degree</w:t>
      </w:r>
      <w:r>
        <w:rPr>
          <w:spacing w:val="-3"/>
        </w:rPr>
        <w:t xml:space="preserve"> </w:t>
      </w:r>
      <w:r>
        <w:t>programs</w:t>
      </w:r>
      <w:r>
        <w:rPr>
          <w:spacing w:val="-3"/>
        </w:rPr>
        <w:t xml:space="preserve"> </w:t>
      </w:r>
      <w:r>
        <w:t>that</w:t>
      </w:r>
      <w:r>
        <w:rPr>
          <w:spacing w:val="-3"/>
        </w:rPr>
        <w:t xml:space="preserve"> </w:t>
      </w:r>
      <w:r>
        <w:t>serve</w:t>
      </w:r>
      <w:r>
        <w:rPr>
          <w:spacing w:val="-3"/>
        </w:rPr>
        <w:t xml:space="preserve"> </w:t>
      </w:r>
      <w:r>
        <w:t>the strategic growth of UNF and NE Florida.</w:t>
      </w:r>
    </w:p>
    <w:p w14:paraId="12B4BA42" w14:textId="77777777" w:rsidR="00664D3C" w:rsidRDefault="00664D3C" w:rsidP="00EF6CE9">
      <w:pPr>
        <w:ind w:left="720"/>
        <w:rPr>
          <w:sz w:val="21"/>
        </w:rPr>
      </w:pPr>
    </w:p>
    <w:p w14:paraId="3A5A2C4D" w14:textId="77777777" w:rsidR="00664D3C" w:rsidRPr="00EF6CE9" w:rsidRDefault="00664D3C" w:rsidP="005100DB">
      <w:pPr>
        <w:pStyle w:val="ListParagraph"/>
        <w:numPr>
          <w:ilvl w:val="0"/>
          <w:numId w:val="10"/>
        </w:numPr>
        <w:rPr>
          <w:rFonts w:ascii="Symbol" w:hAnsi="Symbol"/>
          <w:sz w:val="21"/>
        </w:rPr>
      </w:pPr>
      <w:r w:rsidRPr="00EF6CE9">
        <w:rPr>
          <w:i/>
          <w:sz w:val="21"/>
        </w:rPr>
        <w:t>Metric</w:t>
      </w:r>
      <w:r w:rsidRPr="00EF6CE9">
        <w:rPr>
          <w:i/>
          <w:spacing w:val="-9"/>
          <w:sz w:val="21"/>
        </w:rPr>
        <w:t xml:space="preserve"> </w:t>
      </w:r>
      <w:r w:rsidRPr="00EF6CE9">
        <w:rPr>
          <w:i/>
          <w:sz w:val="21"/>
        </w:rPr>
        <w:t>2.C.1:</w:t>
      </w:r>
      <w:r w:rsidRPr="00EF6CE9">
        <w:rPr>
          <w:i/>
          <w:spacing w:val="-7"/>
          <w:sz w:val="21"/>
        </w:rPr>
        <w:t xml:space="preserve"> </w:t>
      </w:r>
      <w:r w:rsidRPr="00EF6CE9">
        <w:rPr>
          <w:i/>
          <w:sz w:val="21"/>
        </w:rPr>
        <w:t>Number</w:t>
      </w:r>
      <w:r w:rsidRPr="00EF6CE9">
        <w:rPr>
          <w:i/>
          <w:spacing w:val="-7"/>
          <w:sz w:val="21"/>
        </w:rPr>
        <w:t xml:space="preserve"> </w:t>
      </w:r>
      <w:r w:rsidRPr="00EF6CE9">
        <w:rPr>
          <w:i/>
          <w:sz w:val="21"/>
        </w:rPr>
        <w:t>of</w:t>
      </w:r>
      <w:r w:rsidRPr="00EF6CE9">
        <w:rPr>
          <w:i/>
          <w:spacing w:val="-6"/>
          <w:sz w:val="21"/>
        </w:rPr>
        <w:t xml:space="preserve"> </w:t>
      </w:r>
      <w:r w:rsidRPr="00EF6CE9">
        <w:rPr>
          <w:i/>
          <w:sz w:val="21"/>
        </w:rPr>
        <w:t>research</w:t>
      </w:r>
      <w:r w:rsidRPr="00EF6CE9">
        <w:rPr>
          <w:i/>
          <w:spacing w:val="-7"/>
          <w:sz w:val="21"/>
        </w:rPr>
        <w:t xml:space="preserve"> </w:t>
      </w:r>
      <w:r w:rsidRPr="00EF6CE9">
        <w:rPr>
          <w:i/>
          <w:sz w:val="21"/>
        </w:rPr>
        <w:t>doctoral</w:t>
      </w:r>
      <w:r w:rsidRPr="00EF6CE9">
        <w:rPr>
          <w:i/>
          <w:spacing w:val="-7"/>
          <w:sz w:val="21"/>
        </w:rPr>
        <w:t xml:space="preserve"> </w:t>
      </w:r>
      <w:r w:rsidRPr="00EF6CE9">
        <w:rPr>
          <w:i/>
          <w:sz w:val="21"/>
        </w:rPr>
        <w:t>degrees</w:t>
      </w:r>
      <w:r w:rsidRPr="00EF6CE9">
        <w:rPr>
          <w:i/>
          <w:spacing w:val="-6"/>
          <w:sz w:val="21"/>
        </w:rPr>
        <w:t xml:space="preserve"> </w:t>
      </w:r>
      <w:r w:rsidRPr="00EF6CE9">
        <w:rPr>
          <w:i/>
          <w:sz w:val="21"/>
        </w:rPr>
        <w:t>awarded</w:t>
      </w:r>
      <w:r w:rsidRPr="00EF6CE9">
        <w:rPr>
          <w:i/>
          <w:spacing w:val="-7"/>
          <w:sz w:val="21"/>
        </w:rPr>
        <w:t xml:space="preserve"> </w:t>
      </w:r>
      <w:r w:rsidRPr="00EF6CE9">
        <w:rPr>
          <w:i/>
          <w:sz w:val="21"/>
        </w:rPr>
        <w:t>annually</w:t>
      </w:r>
      <w:r w:rsidRPr="00EF6CE9">
        <w:rPr>
          <w:i/>
          <w:spacing w:val="-7"/>
          <w:sz w:val="21"/>
        </w:rPr>
        <w:t xml:space="preserve"> </w:t>
      </w:r>
      <w:r w:rsidRPr="00EF6CE9">
        <w:rPr>
          <w:i/>
          <w:spacing w:val="-10"/>
          <w:position w:val="7"/>
          <w:sz w:val="14"/>
        </w:rPr>
        <w:t>b</w:t>
      </w:r>
    </w:p>
    <w:p w14:paraId="306253E6" w14:textId="77777777" w:rsidR="00664D3C" w:rsidRDefault="00664D3C" w:rsidP="00EF6CE9">
      <w:pPr>
        <w:ind w:left="720"/>
        <w:rPr>
          <w:i/>
        </w:rPr>
      </w:pPr>
    </w:p>
    <w:p w14:paraId="473974CC" w14:textId="77777777" w:rsidR="00664D3C" w:rsidRPr="00EF6CE9" w:rsidRDefault="00664D3C" w:rsidP="00EF6CE9">
      <w:pPr>
        <w:ind w:left="720"/>
        <w:rPr>
          <w:b/>
          <w:bCs/>
        </w:rPr>
      </w:pPr>
      <w:r w:rsidRPr="00EF6CE9">
        <w:rPr>
          <w:b/>
          <w:bCs/>
        </w:rPr>
        <w:t>Key</w:t>
      </w:r>
      <w:r w:rsidRPr="00EF6CE9">
        <w:rPr>
          <w:b/>
          <w:bCs/>
          <w:spacing w:val="-1"/>
        </w:rPr>
        <w:t xml:space="preserve"> </w:t>
      </w:r>
      <w:r w:rsidRPr="00EF6CE9">
        <w:rPr>
          <w:b/>
          <w:bCs/>
        </w:rPr>
        <w:t>Initiatives to Achieve</w:t>
      </w:r>
      <w:r w:rsidRPr="00EF6CE9">
        <w:rPr>
          <w:b/>
          <w:bCs/>
          <w:spacing w:val="-1"/>
        </w:rPr>
        <w:t xml:space="preserve"> </w:t>
      </w:r>
      <w:r w:rsidRPr="00EF6CE9">
        <w:rPr>
          <w:b/>
          <w:bCs/>
        </w:rPr>
        <w:t xml:space="preserve">Priority 2 </w:t>
      </w:r>
      <w:r w:rsidRPr="00EF6CE9">
        <w:rPr>
          <w:b/>
          <w:bCs/>
          <w:spacing w:val="-2"/>
        </w:rPr>
        <w:t>Goals:</w:t>
      </w:r>
    </w:p>
    <w:p w14:paraId="02429293" w14:textId="77777777" w:rsidR="00664D3C" w:rsidRDefault="00664D3C" w:rsidP="00EF6CE9">
      <w:pPr>
        <w:ind w:left="720"/>
        <w:rPr>
          <w:b/>
        </w:rPr>
      </w:pPr>
    </w:p>
    <w:p w14:paraId="4EFDCA6C" w14:textId="77777777" w:rsidR="00664D3C" w:rsidRDefault="00664D3C" w:rsidP="00EF6CE9">
      <w:pPr>
        <w:ind w:left="720"/>
      </w:pPr>
      <w:r>
        <w:t>Initiative</w:t>
      </w:r>
      <w:r>
        <w:rPr>
          <w:spacing w:val="-4"/>
        </w:rPr>
        <w:t xml:space="preserve"> </w:t>
      </w:r>
      <w:r>
        <w:t>2.I:</w:t>
      </w:r>
      <w:r>
        <w:rPr>
          <w:spacing w:val="-5"/>
        </w:rPr>
        <w:t xml:space="preserve"> </w:t>
      </w:r>
      <w:r>
        <w:t>Implement</w:t>
      </w:r>
      <w:r>
        <w:rPr>
          <w:spacing w:val="-4"/>
        </w:rPr>
        <w:t xml:space="preserve"> </w:t>
      </w:r>
      <w:r>
        <w:t>campus-wide</w:t>
      </w:r>
      <w:r>
        <w:rPr>
          <w:spacing w:val="-4"/>
        </w:rPr>
        <w:t xml:space="preserve"> </w:t>
      </w:r>
      <w:r>
        <w:t>flexible</w:t>
      </w:r>
      <w:r>
        <w:rPr>
          <w:spacing w:val="-4"/>
        </w:rPr>
        <w:t xml:space="preserve"> </w:t>
      </w:r>
      <w:r>
        <w:t>workload</w:t>
      </w:r>
      <w:r>
        <w:rPr>
          <w:spacing w:val="-4"/>
        </w:rPr>
        <w:t xml:space="preserve"> </w:t>
      </w:r>
      <w:r>
        <w:t>guidelines</w:t>
      </w:r>
      <w:r>
        <w:rPr>
          <w:spacing w:val="-4"/>
        </w:rPr>
        <w:t xml:space="preserve"> </w:t>
      </w:r>
      <w:r>
        <w:t>to</w:t>
      </w:r>
      <w:r>
        <w:rPr>
          <w:spacing w:val="-4"/>
        </w:rPr>
        <w:t xml:space="preserve"> </w:t>
      </w:r>
      <w:r>
        <w:t>maximize</w:t>
      </w:r>
      <w:r>
        <w:rPr>
          <w:spacing w:val="-5"/>
        </w:rPr>
        <w:t xml:space="preserve"> </w:t>
      </w:r>
      <w:r>
        <w:t>faculty RSCA contributions.</w:t>
      </w:r>
    </w:p>
    <w:p w14:paraId="794B73D7" w14:textId="77777777" w:rsidR="00664D3C" w:rsidRDefault="00664D3C" w:rsidP="00EF6CE9">
      <w:pPr>
        <w:ind w:left="720"/>
        <w:rPr>
          <w:sz w:val="23"/>
        </w:rPr>
      </w:pPr>
    </w:p>
    <w:p w14:paraId="5EA7F172" w14:textId="77777777" w:rsidR="00664D3C" w:rsidRDefault="00664D3C" w:rsidP="00EF6CE9">
      <w:pPr>
        <w:ind w:left="720"/>
      </w:pPr>
      <w:r>
        <w:t>Initiative 2.II: Launch a cluster-hiring initiative to recruit new faculty who can significantly</w:t>
      </w:r>
      <w:r>
        <w:rPr>
          <w:spacing w:val="-4"/>
        </w:rPr>
        <w:t xml:space="preserve"> </w:t>
      </w:r>
      <w:r>
        <w:t>contribute</w:t>
      </w:r>
      <w:r>
        <w:rPr>
          <w:spacing w:val="-5"/>
        </w:rPr>
        <w:t xml:space="preserve"> </w:t>
      </w:r>
      <w:r>
        <w:t>towards</w:t>
      </w:r>
      <w:r>
        <w:rPr>
          <w:spacing w:val="-5"/>
        </w:rPr>
        <w:t xml:space="preserve"> </w:t>
      </w:r>
      <w:r>
        <w:t>RSCA</w:t>
      </w:r>
      <w:r>
        <w:rPr>
          <w:spacing w:val="-4"/>
        </w:rPr>
        <w:t xml:space="preserve"> </w:t>
      </w:r>
      <w:r>
        <w:t>and</w:t>
      </w:r>
      <w:r>
        <w:rPr>
          <w:spacing w:val="-4"/>
        </w:rPr>
        <w:t xml:space="preserve"> </w:t>
      </w:r>
      <w:r>
        <w:t>new</w:t>
      </w:r>
      <w:r>
        <w:rPr>
          <w:spacing w:val="-4"/>
        </w:rPr>
        <w:t xml:space="preserve"> </w:t>
      </w:r>
      <w:r>
        <w:t>degree</w:t>
      </w:r>
      <w:r>
        <w:rPr>
          <w:spacing w:val="-4"/>
        </w:rPr>
        <w:t xml:space="preserve"> </w:t>
      </w:r>
      <w:r>
        <w:t>programs</w:t>
      </w:r>
      <w:r>
        <w:rPr>
          <w:spacing w:val="-4"/>
        </w:rPr>
        <w:t xml:space="preserve"> </w:t>
      </w:r>
      <w:r>
        <w:t>in</w:t>
      </w:r>
      <w:r>
        <w:rPr>
          <w:spacing w:val="-5"/>
        </w:rPr>
        <w:t xml:space="preserve"> </w:t>
      </w:r>
      <w:r>
        <w:t>the</w:t>
      </w:r>
      <w:r>
        <w:rPr>
          <w:spacing w:val="-4"/>
        </w:rPr>
        <w:t xml:space="preserve"> </w:t>
      </w:r>
      <w:r>
        <w:t>Areas</w:t>
      </w:r>
      <w:r>
        <w:rPr>
          <w:spacing w:val="-4"/>
        </w:rPr>
        <w:t xml:space="preserve"> </w:t>
      </w:r>
      <w:r>
        <w:t>of Strategic Focus.</w:t>
      </w:r>
    </w:p>
    <w:p w14:paraId="6BE68372" w14:textId="77777777" w:rsidR="00664D3C" w:rsidRDefault="00664D3C" w:rsidP="00EF6CE9">
      <w:pPr>
        <w:ind w:left="720"/>
        <w:rPr>
          <w:sz w:val="23"/>
        </w:rPr>
      </w:pPr>
    </w:p>
    <w:p w14:paraId="054D8EE0" w14:textId="77777777" w:rsidR="00664D3C" w:rsidRDefault="00664D3C" w:rsidP="00EF6CE9">
      <w:pPr>
        <w:ind w:left="720"/>
      </w:pPr>
      <w:r>
        <w:t>Initiative</w:t>
      </w:r>
      <w:r>
        <w:rPr>
          <w:spacing w:val="-4"/>
        </w:rPr>
        <w:t xml:space="preserve"> </w:t>
      </w:r>
      <w:r>
        <w:t>2.III:</w:t>
      </w:r>
      <w:r>
        <w:rPr>
          <w:spacing w:val="-5"/>
        </w:rPr>
        <w:t xml:space="preserve"> </w:t>
      </w:r>
      <w:r>
        <w:t>Institute</w:t>
      </w:r>
      <w:r>
        <w:rPr>
          <w:spacing w:val="-5"/>
        </w:rPr>
        <w:t xml:space="preserve"> </w:t>
      </w:r>
      <w:r>
        <w:t>a</w:t>
      </w:r>
      <w:r>
        <w:rPr>
          <w:spacing w:val="-4"/>
        </w:rPr>
        <w:t xml:space="preserve"> </w:t>
      </w:r>
      <w:r>
        <w:t>multi-year</w:t>
      </w:r>
      <w:r>
        <w:rPr>
          <w:spacing w:val="-5"/>
        </w:rPr>
        <w:t xml:space="preserve"> </w:t>
      </w:r>
      <w:r>
        <w:t>initiative</w:t>
      </w:r>
      <w:r>
        <w:rPr>
          <w:spacing w:val="-4"/>
        </w:rPr>
        <w:t xml:space="preserve"> </w:t>
      </w:r>
      <w:r>
        <w:t>to</w:t>
      </w:r>
      <w:r>
        <w:rPr>
          <w:spacing w:val="-4"/>
        </w:rPr>
        <w:t xml:space="preserve"> </w:t>
      </w:r>
      <w:r>
        <w:t>invest</w:t>
      </w:r>
      <w:r>
        <w:rPr>
          <w:spacing w:val="-4"/>
        </w:rPr>
        <w:t xml:space="preserve"> </w:t>
      </w:r>
      <w:r>
        <w:t>new</w:t>
      </w:r>
      <w:r>
        <w:rPr>
          <w:spacing w:val="-4"/>
        </w:rPr>
        <w:t xml:space="preserve"> </w:t>
      </w:r>
      <w:r>
        <w:t>resources</w:t>
      </w:r>
      <w:r>
        <w:rPr>
          <w:spacing w:val="-4"/>
        </w:rPr>
        <w:t xml:space="preserve"> </w:t>
      </w:r>
      <w:r>
        <w:t>in</w:t>
      </w:r>
      <w:r>
        <w:rPr>
          <w:spacing w:val="-4"/>
        </w:rPr>
        <w:t xml:space="preserve"> </w:t>
      </w:r>
      <w:r>
        <w:t>infrastructure needed to enhance RSCA capacities in Areas of Strategic Focus.</w:t>
      </w:r>
    </w:p>
    <w:p w14:paraId="0B6ECE91" w14:textId="77777777" w:rsidR="00664D3C" w:rsidRDefault="00664D3C" w:rsidP="00EF6CE9">
      <w:pPr>
        <w:ind w:left="720"/>
      </w:pPr>
    </w:p>
    <w:p w14:paraId="34F74414" w14:textId="77777777" w:rsidR="00664D3C" w:rsidRDefault="00664D3C" w:rsidP="00EF6CE9">
      <w:pPr>
        <w:ind w:left="720"/>
      </w:pPr>
      <w:r>
        <w:t>Initiative</w:t>
      </w:r>
      <w:r>
        <w:rPr>
          <w:spacing w:val="-4"/>
        </w:rPr>
        <w:t xml:space="preserve"> </w:t>
      </w:r>
      <w:r>
        <w:t>2.IV:</w:t>
      </w:r>
      <w:r>
        <w:rPr>
          <w:spacing w:val="-5"/>
        </w:rPr>
        <w:t xml:space="preserve"> </w:t>
      </w:r>
      <w:r>
        <w:t>Establish</w:t>
      </w:r>
      <w:r>
        <w:rPr>
          <w:spacing w:val="-4"/>
        </w:rPr>
        <w:t xml:space="preserve"> </w:t>
      </w:r>
      <w:r>
        <w:t>infrastructure</w:t>
      </w:r>
      <w:r>
        <w:rPr>
          <w:spacing w:val="-4"/>
        </w:rPr>
        <w:t xml:space="preserve"> </w:t>
      </w:r>
      <w:r>
        <w:t>and</w:t>
      </w:r>
      <w:r>
        <w:rPr>
          <w:spacing w:val="-4"/>
        </w:rPr>
        <w:t xml:space="preserve"> </w:t>
      </w:r>
      <w:r>
        <w:t>resources</w:t>
      </w:r>
      <w:r>
        <w:rPr>
          <w:spacing w:val="-4"/>
        </w:rPr>
        <w:t xml:space="preserve"> </w:t>
      </w:r>
      <w:r>
        <w:t>dedicated</w:t>
      </w:r>
      <w:r>
        <w:rPr>
          <w:spacing w:val="-5"/>
        </w:rPr>
        <w:t xml:space="preserve"> </w:t>
      </w:r>
      <w:r>
        <w:t>to</w:t>
      </w:r>
      <w:r>
        <w:rPr>
          <w:spacing w:val="-4"/>
        </w:rPr>
        <w:t xml:space="preserve"> </w:t>
      </w:r>
      <w:r>
        <w:t>assisting</w:t>
      </w:r>
      <w:r>
        <w:rPr>
          <w:spacing w:val="-5"/>
        </w:rPr>
        <w:t xml:space="preserve"> </w:t>
      </w:r>
      <w:r>
        <w:t>faculty</w:t>
      </w:r>
      <w:r>
        <w:rPr>
          <w:spacing w:val="-5"/>
        </w:rPr>
        <w:t xml:space="preserve"> </w:t>
      </w:r>
      <w:r>
        <w:t>and students in creating, protecting and licensing innovative new technologies.</w:t>
      </w:r>
    </w:p>
    <w:p w14:paraId="0CFB7DF9" w14:textId="77777777" w:rsidR="00664D3C" w:rsidRDefault="00664D3C" w:rsidP="00EF6CE9">
      <w:pPr>
        <w:ind w:left="720"/>
        <w:sectPr w:rsidR="00664D3C">
          <w:pgSz w:w="12240" w:h="15840"/>
          <w:pgMar w:top="1360" w:right="1320" w:bottom="1440" w:left="1320" w:header="0" w:footer="1258" w:gutter="0"/>
          <w:cols w:space="720"/>
        </w:sectPr>
      </w:pPr>
    </w:p>
    <w:p w14:paraId="271C709B" w14:textId="77777777" w:rsidR="00664D3C" w:rsidRPr="00EF6CE9" w:rsidRDefault="00664D3C" w:rsidP="00EF6CE9">
      <w:pPr>
        <w:rPr>
          <w:b/>
          <w:bCs/>
        </w:rPr>
      </w:pPr>
      <w:r w:rsidRPr="00EF6CE9">
        <w:rPr>
          <w:b/>
          <w:bCs/>
        </w:rPr>
        <w:lastRenderedPageBreak/>
        <w:t>Priority</w:t>
      </w:r>
      <w:r w:rsidRPr="00EF6CE9">
        <w:rPr>
          <w:b/>
          <w:bCs/>
          <w:spacing w:val="-5"/>
        </w:rPr>
        <w:t xml:space="preserve"> </w:t>
      </w:r>
      <w:r w:rsidRPr="00EF6CE9">
        <w:rPr>
          <w:b/>
          <w:bCs/>
        </w:rPr>
        <w:t>3:</w:t>
      </w:r>
      <w:r w:rsidRPr="00EF6CE9">
        <w:rPr>
          <w:b/>
          <w:bCs/>
          <w:spacing w:val="-2"/>
        </w:rPr>
        <w:t xml:space="preserve"> </w:t>
      </w:r>
      <w:r w:rsidRPr="00EF6CE9">
        <w:rPr>
          <w:b/>
          <w:bCs/>
        </w:rPr>
        <w:t>Expand</w:t>
      </w:r>
      <w:r w:rsidRPr="00EF6CE9">
        <w:rPr>
          <w:b/>
          <w:bCs/>
          <w:spacing w:val="-3"/>
        </w:rPr>
        <w:t xml:space="preserve"> </w:t>
      </w:r>
      <w:r w:rsidRPr="00EF6CE9">
        <w:rPr>
          <w:b/>
          <w:bCs/>
        </w:rPr>
        <w:t>Mutually</w:t>
      </w:r>
      <w:r w:rsidRPr="00EF6CE9">
        <w:rPr>
          <w:b/>
          <w:bCs/>
          <w:spacing w:val="-1"/>
        </w:rPr>
        <w:t xml:space="preserve"> </w:t>
      </w:r>
      <w:r w:rsidRPr="00EF6CE9">
        <w:rPr>
          <w:b/>
          <w:bCs/>
        </w:rPr>
        <w:t>Beneficial</w:t>
      </w:r>
      <w:r w:rsidRPr="00EF6CE9">
        <w:rPr>
          <w:b/>
          <w:bCs/>
          <w:spacing w:val="-2"/>
        </w:rPr>
        <w:t xml:space="preserve"> </w:t>
      </w:r>
      <w:r w:rsidRPr="00EF6CE9">
        <w:rPr>
          <w:b/>
          <w:bCs/>
        </w:rPr>
        <w:t>Partnerships</w:t>
      </w:r>
      <w:r w:rsidRPr="00EF6CE9">
        <w:rPr>
          <w:b/>
          <w:bCs/>
          <w:spacing w:val="-2"/>
        </w:rPr>
        <w:t xml:space="preserve"> </w:t>
      </w:r>
      <w:r w:rsidRPr="00EF6CE9">
        <w:rPr>
          <w:b/>
          <w:bCs/>
        </w:rPr>
        <w:t>with</w:t>
      </w:r>
      <w:r w:rsidRPr="00EF6CE9">
        <w:rPr>
          <w:b/>
          <w:bCs/>
          <w:spacing w:val="-3"/>
        </w:rPr>
        <w:t xml:space="preserve"> </w:t>
      </w:r>
      <w:r w:rsidRPr="00EF6CE9">
        <w:rPr>
          <w:b/>
          <w:bCs/>
        </w:rPr>
        <w:t>the</w:t>
      </w:r>
      <w:r w:rsidRPr="00EF6CE9">
        <w:rPr>
          <w:b/>
          <w:bCs/>
          <w:spacing w:val="-2"/>
        </w:rPr>
        <w:t xml:space="preserve"> Community</w:t>
      </w:r>
    </w:p>
    <w:p w14:paraId="0918B82A" w14:textId="77777777" w:rsidR="00664D3C" w:rsidRDefault="00664D3C" w:rsidP="00EF6CE9">
      <w:pPr>
        <w:rPr>
          <w:b/>
        </w:rPr>
      </w:pPr>
    </w:p>
    <w:p w14:paraId="145DCC2C" w14:textId="77777777" w:rsidR="00664D3C" w:rsidRDefault="00664D3C" w:rsidP="00EF6CE9">
      <w:pPr>
        <w:ind w:left="720"/>
      </w:pPr>
      <w:r>
        <w:rPr>
          <w:b/>
        </w:rPr>
        <w:t>Goal</w:t>
      </w:r>
      <w:r>
        <w:rPr>
          <w:b/>
          <w:spacing w:val="-4"/>
        </w:rPr>
        <w:t xml:space="preserve"> </w:t>
      </w:r>
      <w:r>
        <w:rPr>
          <w:b/>
        </w:rPr>
        <w:t>3.A:</w:t>
      </w:r>
      <w:r>
        <w:rPr>
          <w:b/>
          <w:spacing w:val="-5"/>
        </w:rPr>
        <w:t xml:space="preserve"> </w:t>
      </w:r>
      <w:r>
        <w:t>Strengthen</w:t>
      </w:r>
      <w:r>
        <w:rPr>
          <w:spacing w:val="-4"/>
        </w:rPr>
        <w:t xml:space="preserve"> </w:t>
      </w:r>
      <w:r>
        <w:t>existing</w:t>
      </w:r>
      <w:r>
        <w:rPr>
          <w:spacing w:val="-4"/>
        </w:rPr>
        <w:t xml:space="preserve"> </w:t>
      </w:r>
      <w:r>
        <w:t>community</w:t>
      </w:r>
      <w:r>
        <w:rPr>
          <w:spacing w:val="-5"/>
        </w:rPr>
        <w:t xml:space="preserve"> </w:t>
      </w:r>
      <w:r>
        <w:t>partnerships,</w:t>
      </w:r>
      <w:r>
        <w:rPr>
          <w:spacing w:val="-4"/>
        </w:rPr>
        <w:t xml:space="preserve"> </w:t>
      </w:r>
      <w:r>
        <w:t>and</w:t>
      </w:r>
      <w:r>
        <w:rPr>
          <w:spacing w:val="-4"/>
        </w:rPr>
        <w:t xml:space="preserve"> </w:t>
      </w:r>
      <w:r>
        <w:t>build</w:t>
      </w:r>
      <w:r>
        <w:rPr>
          <w:spacing w:val="-4"/>
        </w:rPr>
        <w:t xml:space="preserve"> </w:t>
      </w:r>
      <w:r>
        <w:t>new</w:t>
      </w:r>
      <w:r>
        <w:rPr>
          <w:spacing w:val="-4"/>
        </w:rPr>
        <w:t xml:space="preserve"> </w:t>
      </w:r>
      <w:r>
        <w:t>ones,</w:t>
      </w:r>
      <w:r>
        <w:rPr>
          <w:spacing w:val="-4"/>
        </w:rPr>
        <w:t xml:space="preserve"> </w:t>
      </w:r>
      <w:r>
        <w:t>to</w:t>
      </w:r>
      <w:r>
        <w:rPr>
          <w:spacing w:val="-4"/>
        </w:rPr>
        <w:t xml:space="preserve"> </w:t>
      </w:r>
      <w:r>
        <w:t>boost economic, social and cultural development.</w:t>
      </w:r>
    </w:p>
    <w:p w14:paraId="6D6E6E34" w14:textId="77777777" w:rsidR="00664D3C" w:rsidRDefault="00664D3C" w:rsidP="00EF6CE9">
      <w:pPr>
        <w:ind w:left="720"/>
        <w:rPr>
          <w:sz w:val="21"/>
        </w:rPr>
      </w:pPr>
    </w:p>
    <w:p w14:paraId="40869FE6" w14:textId="77777777" w:rsidR="00664D3C" w:rsidRPr="00EF6CE9" w:rsidRDefault="00664D3C" w:rsidP="005100DB">
      <w:pPr>
        <w:pStyle w:val="ListParagraph"/>
        <w:numPr>
          <w:ilvl w:val="0"/>
          <w:numId w:val="9"/>
        </w:numPr>
        <w:rPr>
          <w:rFonts w:ascii="Symbol" w:hAnsi="Symbol"/>
          <w:sz w:val="21"/>
        </w:rPr>
      </w:pPr>
      <w:r w:rsidRPr="00EF6CE9">
        <w:rPr>
          <w:i/>
          <w:sz w:val="21"/>
        </w:rPr>
        <w:t>Metric</w:t>
      </w:r>
      <w:r w:rsidRPr="00EF6CE9">
        <w:rPr>
          <w:i/>
          <w:spacing w:val="-4"/>
          <w:sz w:val="21"/>
        </w:rPr>
        <w:t xml:space="preserve"> </w:t>
      </w:r>
      <w:r w:rsidRPr="00EF6CE9">
        <w:rPr>
          <w:i/>
          <w:sz w:val="21"/>
        </w:rPr>
        <w:t>3.A.1:</w:t>
      </w:r>
      <w:r w:rsidRPr="00EF6CE9">
        <w:rPr>
          <w:i/>
          <w:spacing w:val="-4"/>
          <w:sz w:val="21"/>
        </w:rPr>
        <w:t xml:space="preserve"> </w:t>
      </w:r>
      <w:r w:rsidRPr="00EF6CE9">
        <w:rPr>
          <w:i/>
          <w:sz w:val="21"/>
        </w:rPr>
        <w:t>Number</w:t>
      </w:r>
      <w:r w:rsidRPr="00EF6CE9">
        <w:rPr>
          <w:i/>
          <w:spacing w:val="-4"/>
          <w:sz w:val="21"/>
        </w:rPr>
        <w:t xml:space="preserve"> </w:t>
      </w:r>
      <w:r w:rsidRPr="00EF6CE9">
        <w:rPr>
          <w:i/>
          <w:sz w:val="21"/>
        </w:rPr>
        <w:t>of</w:t>
      </w:r>
      <w:r w:rsidRPr="00EF6CE9">
        <w:rPr>
          <w:i/>
          <w:spacing w:val="-4"/>
          <w:sz w:val="21"/>
        </w:rPr>
        <w:t xml:space="preserve"> </w:t>
      </w:r>
      <w:r w:rsidRPr="00EF6CE9">
        <w:rPr>
          <w:i/>
          <w:sz w:val="21"/>
        </w:rPr>
        <w:t>companies,</w:t>
      </w:r>
      <w:r w:rsidRPr="00EF6CE9">
        <w:rPr>
          <w:i/>
          <w:spacing w:val="-4"/>
          <w:sz w:val="21"/>
        </w:rPr>
        <w:t xml:space="preserve"> </w:t>
      </w:r>
      <w:r w:rsidRPr="00EF6CE9">
        <w:rPr>
          <w:i/>
          <w:sz w:val="21"/>
        </w:rPr>
        <w:t>governmental</w:t>
      </w:r>
      <w:r w:rsidRPr="00EF6CE9">
        <w:rPr>
          <w:i/>
          <w:spacing w:val="-4"/>
          <w:sz w:val="21"/>
        </w:rPr>
        <w:t xml:space="preserve"> </w:t>
      </w:r>
      <w:r w:rsidRPr="00EF6CE9">
        <w:rPr>
          <w:i/>
          <w:sz w:val="21"/>
        </w:rPr>
        <w:t>agencies,</w:t>
      </w:r>
      <w:r w:rsidRPr="00EF6CE9">
        <w:rPr>
          <w:i/>
          <w:spacing w:val="-4"/>
          <w:sz w:val="21"/>
        </w:rPr>
        <w:t xml:space="preserve"> </w:t>
      </w:r>
      <w:r w:rsidRPr="00EF6CE9">
        <w:rPr>
          <w:i/>
          <w:sz w:val="21"/>
        </w:rPr>
        <w:t>and</w:t>
      </w:r>
      <w:r w:rsidRPr="00EF6CE9">
        <w:rPr>
          <w:i/>
          <w:spacing w:val="-4"/>
          <w:sz w:val="21"/>
        </w:rPr>
        <w:t xml:space="preserve"> </w:t>
      </w:r>
      <w:r w:rsidRPr="00EF6CE9">
        <w:rPr>
          <w:i/>
          <w:sz w:val="21"/>
        </w:rPr>
        <w:t>non-profit</w:t>
      </w:r>
      <w:r w:rsidRPr="00EF6CE9">
        <w:rPr>
          <w:i/>
          <w:spacing w:val="-4"/>
          <w:sz w:val="21"/>
        </w:rPr>
        <w:t xml:space="preserve"> </w:t>
      </w:r>
      <w:r w:rsidRPr="00EF6CE9">
        <w:rPr>
          <w:i/>
          <w:sz w:val="21"/>
        </w:rPr>
        <w:t>organizations</w:t>
      </w:r>
      <w:r w:rsidRPr="00EF6CE9">
        <w:rPr>
          <w:i/>
          <w:spacing w:val="-4"/>
          <w:sz w:val="21"/>
        </w:rPr>
        <w:t xml:space="preserve"> </w:t>
      </w:r>
      <w:r w:rsidRPr="00EF6CE9">
        <w:rPr>
          <w:i/>
          <w:sz w:val="21"/>
        </w:rPr>
        <w:t xml:space="preserve">with which UNF formally collaborates </w:t>
      </w:r>
      <w:r w:rsidRPr="00EF6CE9">
        <w:rPr>
          <w:i/>
          <w:position w:val="7"/>
          <w:sz w:val="14"/>
        </w:rPr>
        <w:t>c</w:t>
      </w:r>
    </w:p>
    <w:p w14:paraId="07B120B0" w14:textId="77777777" w:rsidR="00664D3C" w:rsidRDefault="00664D3C" w:rsidP="00EF6CE9">
      <w:pPr>
        <w:ind w:left="720"/>
        <w:rPr>
          <w:i/>
          <w:sz w:val="21"/>
        </w:rPr>
      </w:pPr>
    </w:p>
    <w:p w14:paraId="313FA328" w14:textId="77777777" w:rsidR="00664D3C" w:rsidRDefault="00664D3C" w:rsidP="00EF6CE9">
      <w:pPr>
        <w:ind w:left="720"/>
      </w:pPr>
      <w:r>
        <w:rPr>
          <w:b/>
        </w:rPr>
        <w:t xml:space="preserve">Goal 3.B: </w:t>
      </w:r>
      <w:r>
        <w:t>Expand the opportunities for the community</w:t>
      </w:r>
      <w:r>
        <w:rPr>
          <w:spacing w:val="-1"/>
        </w:rPr>
        <w:t xml:space="preserve"> </w:t>
      </w:r>
      <w:r>
        <w:t>to be engaged in campus activities that</w:t>
      </w:r>
      <w:r>
        <w:rPr>
          <w:spacing w:val="-3"/>
        </w:rPr>
        <w:t xml:space="preserve"> </w:t>
      </w:r>
      <w:r>
        <w:t>showcase</w:t>
      </w:r>
      <w:r>
        <w:rPr>
          <w:spacing w:val="-3"/>
        </w:rPr>
        <w:t xml:space="preserve"> </w:t>
      </w:r>
      <w:r>
        <w:t>the</w:t>
      </w:r>
      <w:r>
        <w:rPr>
          <w:spacing w:val="-4"/>
        </w:rPr>
        <w:t xml:space="preserve"> </w:t>
      </w:r>
      <w:r>
        <w:t>University’s</w:t>
      </w:r>
      <w:r>
        <w:rPr>
          <w:spacing w:val="-3"/>
        </w:rPr>
        <w:t xml:space="preserve"> </w:t>
      </w:r>
      <w:r>
        <w:t>contributions</w:t>
      </w:r>
      <w:r>
        <w:rPr>
          <w:spacing w:val="-3"/>
        </w:rPr>
        <w:t xml:space="preserve"> </w:t>
      </w:r>
      <w:r>
        <w:t>to</w:t>
      </w:r>
      <w:r>
        <w:rPr>
          <w:spacing w:val="-3"/>
        </w:rPr>
        <w:t xml:space="preserve"> </w:t>
      </w:r>
      <w:r>
        <w:t>the</w:t>
      </w:r>
      <w:r>
        <w:rPr>
          <w:spacing w:val="-3"/>
        </w:rPr>
        <w:t xml:space="preserve"> </w:t>
      </w:r>
      <w:r>
        <w:t>region</w:t>
      </w:r>
      <w:r>
        <w:rPr>
          <w:spacing w:val="-3"/>
        </w:rPr>
        <w:t xml:space="preserve"> </w:t>
      </w:r>
      <w:r>
        <w:t>and</w:t>
      </w:r>
      <w:r>
        <w:rPr>
          <w:spacing w:val="-3"/>
        </w:rPr>
        <w:t xml:space="preserve"> </w:t>
      </w:r>
      <w:r>
        <w:t>state,</w:t>
      </w:r>
      <w:r>
        <w:rPr>
          <w:spacing w:val="-3"/>
        </w:rPr>
        <w:t xml:space="preserve"> </w:t>
      </w:r>
      <w:r>
        <w:t>and</w:t>
      </w:r>
      <w:r>
        <w:rPr>
          <w:spacing w:val="-4"/>
        </w:rPr>
        <w:t xml:space="preserve"> </w:t>
      </w:r>
      <w:r>
        <w:t>establish</w:t>
      </w:r>
      <w:r>
        <w:rPr>
          <w:spacing w:val="-3"/>
        </w:rPr>
        <w:t xml:space="preserve"> </w:t>
      </w:r>
      <w:r>
        <w:t>UNF</w:t>
      </w:r>
      <w:r>
        <w:rPr>
          <w:spacing w:val="-3"/>
        </w:rPr>
        <w:t xml:space="preserve"> </w:t>
      </w:r>
      <w:r>
        <w:t>as an intellectual hub and athletics destination.</w:t>
      </w:r>
    </w:p>
    <w:p w14:paraId="7162F73E" w14:textId="77777777" w:rsidR="00664D3C" w:rsidRDefault="00664D3C" w:rsidP="00EF6CE9">
      <w:pPr>
        <w:ind w:left="720"/>
        <w:rPr>
          <w:sz w:val="20"/>
        </w:rPr>
      </w:pPr>
    </w:p>
    <w:p w14:paraId="7CB3EAD3" w14:textId="77777777" w:rsidR="00664D3C" w:rsidRPr="00EF6CE9" w:rsidRDefault="00664D3C" w:rsidP="005100DB">
      <w:pPr>
        <w:pStyle w:val="ListParagraph"/>
        <w:numPr>
          <w:ilvl w:val="0"/>
          <w:numId w:val="8"/>
        </w:numPr>
        <w:rPr>
          <w:rFonts w:ascii="Symbol" w:hAnsi="Symbol"/>
          <w:sz w:val="21"/>
        </w:rPr>
      </w:pPr>
      <w:r w:rsidRPr="00EF6CE9">
        <w:rPr>
          <w:i/>
          <w:sz w:val="21"/>
        </w:rPr>
        <w:t>Metric</w:t>
      </w:r>
      <w:r w:rsidRPr="00EF6CE9">
        <w:rPr>
          <w:i/>
          <w:spacing w:val="-9"/>
          <w:sz w:val="21"/>
        </w:rPr>
        <w:t xml:space="preserve"> </w:t>
      </w:r>
      <w:r w:rsidRPr="00EF6CE9">
        <w:rPr>
          <w:i/>
          <w:sz w:val="21"/>
        </w:rPr>
        <w:t>3.B.1:</w:t>
      </w:r>
      <w:r w:rsidRPr="00EF6CE9">
        <w:rPr>
          <w:i/>
          <w:spacing w:val="-6"/>
          <w:sz w:val="21"/>
        </w:rPr>
        <w:t xml:space="preserve"> </w:t>
      </w:r>
      <w:r w:rsidRPr="00EF6CE9">
        <w:rPr>
          <w:i/>
          <w:sz w:val="21"/>
        </w:rPr>
        <w:t>Number</w:t>
      </w:r>
      <w:r w:rsidRPr="00EF6CE9">
        <w:rPr>
          <w:i/>
          <w:spacing w:val="-6"/>
          <w:sz w:val="21"/>
        </w:rPr>
        <w:t xml:space="preserve"> </w:t>
      </w:r>
      <w:r w:rsidRPr="00EF6CE9">
        <w:rPr>
          <w:i/>
          <w:sz w:val="21"/>
        </w:rPr>
        <w:t>of</w:t>
      </w:r>
      <w:r w:rsidRPr="00EF6CE9">
        <w:rPr>
          <w:i/>
          <w:spacing w:val="-6"/>
          <w:sz w:val="21"/>
        </w:rPr>
        <w:t xml:space="preserve"> </w:t>
      </w:r>
      <w:r w:rsidRPr="00EF6CE9">
        <w:rPr>
          <w:i/>
          <w:sz w:val="21"/>
        </w:rPr>
        <w:t>community</w:t>
      </w:r>
      <w:r w:rsidRPr="00EF6CE9">
        <w:rPr>
          <w:i/>
          <w:spacing w:val="-6"/>
          <w:sz w:val="21"/>
        </w:rPr>
        <w:t xml:space="preserve"> </w:t>
      </w:r>
      <w:r w:rsidRPr="00EF6CE9">
        <w:rPr>
          <w:i/>
          <w:sz w:val="21"/>
        </w:rPr>
        <w:t>partners</w:t>
      </w:r>
      <w:r w:rsidRPr="00EF6CE9">
        <w:rPr>
          <w:i/>
          <w:spacing w:val="-6"/>
          <w:sz w:val="21"/>
        </w:rPr>
        <w:t xml:space="preserve"> </w:t>
      </w:r>
      <w:r w:rsidRPr="00EF6CE9">
        <w:rPr>
          <w:i/>
          <w:sz w:val="21"/>
        </w:rPr>
        <w:t>serving</w:t>
      </w:r>
      <w:r w:rsidRPr="00EF6CE9">
        <w:rPr>
          <w:i/>
          <w:spacing w:val="-6"/>
          <w:sz w:val="21"/>
        </w:rPr>
        <w:t xml:space="preserve"> </w:t>
      </w:r>
      <w:r w:rsidRPr="00EF6CE9">
        <w:rPr>
          <w:i/>
          <w:sz w:val="21"/>
        </w:rPr>
        <w:t>on</w:t>
      </w:r>
      <w:r w:rsidRPr="00EF6CE9">
        <w:rPr>
          <w:i/>
          <w:spacing w:val="-6"/>
          <w:sz w:val="21"/>
        </w:rPr>
        <w:t xml:space="preserve"> </w:t>
      </w:r>
      <w:r w:rsidRPr="00EF6CE9">
        <w:rPr>
          <w:i/>
          <w:sz w:val="21"/>
        </w:rPr>
        <w:t>UNF</w:t>
      </w:r>
      <w:r w:rsidRPr="00EF6CE9">
        <w:rPr>
          <w:i/>
          <w:spacing w:val="-6"/>
          <w:sz w:val="21"/>
        </w:rPr>
        <w:t xml:space="preserve"> </w:t>
      </w:r>
      <w:r w:rsidRPr="00EF6CE9">
        <w:rPr>
          <w:i/>
          <w:sz w:val="21"/>
        </w:rPr>
        <w:t>advisory</w:t>
      </w:r>
      <w:r w:rsidRPr="00EF6CE9">
        <w:rPr>
          <w:i/>
          <w:spacing w:val="-6"/>
          <w:sz w:val="21"/>
        </w:rPr>
        <w:t xml:space="preserve"> </w:t>
      </w:r>
      <w:r w:rsidRPr="00EF6CE9">
        <w:rPr>
          <w:i/>
          <w:sz w:val="21"/>
        </w:rPr>
        <w:t>boards</w:t>
      </w:r>
      <w:r w:rsidRPr="00EF6CE9">
        <w:rPr>
          <w:i/>
          <w:spacing w:val="-6"/>
          <w:sz w:val="21"/>
        </w:rPr>
        <w:t xml:space="preserve"> </w:t>
      </w:r>
      <w:r w:rsidRPr="00EF6CE9">
        <w:rPr>
          <w:i/>
          <w:sz w:val="21"/>
        </w:rPr>
        <w:t>and</w:t>
      </w:r>
      <w:r w:rsidRPr="00EF6CE9">
        <w:rPr>
          <w:i/>
          <w:spacing w:val="-7"/>
          <w:sz w:val="21"/>
        </w:rPr>
        <w:t xml:space="preserve"> </w:t>
      </w:r>
      <w:r w:rsidRPr="00EF6CE9">
        <w:rPr>
          <w:i/>
          <w:sz w:val="21"/>
        </w:rPr>
        <w:t>committees</w:t>
      </w:r>
      <w:r w:rsidRPr="00EF6CE9">
        <w:rPr>
          <w:i/>
          <w:spacing w:val="-6"/>
          <w:sz w:val="21"/>
        </w:rPr>
        <w:t xml:space="preserve"> </w:t>
      </w:r>
      <w:r w:rsidRPr="00EF6CE9">
        <w:rPr>
          <w:i/>
          <w:spacing w:val="-10"/>
          <w:position w:val="7"/>
          <w:sz w:val="14"/>
        </w:rPr>
        <w:t>c</w:t>
      </w:r>
    </w:p>
    <w:p w14:paraId="1D4490AC" w14:textId="77777777" w:rsidR="00664D3C" w:rsidRDefault="00664D3C" w:rsidP="00EF6CE9">
      <w:pPr>
        <w:ind w:left="720"/>
        <w:rPr>
          <w:i/>
          <w:sz w:val="21"/>
        </w:rPr>
      </w:pPr>
    </w:p>
    <w:p w14:paraId="6A6EDF3D" w14:textId="77777777" w:rsidR="00664D3C" w:rsidRDefault="00664D3C" w:rsidP="00EF6CE9">
      <w:pPr>
        <w:ind w:left="720"/>
      </w:pPr>
      <w:r>
        <w:rPr>
          <w:b/>
        </w:rPr>
        <w:t>Goal</w:t>
      </w:r>
      <w:r>
        <w:rPr>
          <w:b/>
          <w:spacing w:val="-5"/>
        </w:rPr>
        <w:t xml:space="preserve"> </w:t>
      </w:r>
      <w:r>
        <w:rPr>
          <w:b/>
        </w:rPr>
        <w:t>3.C:</w:t>
      </w:r>
      <w:r>
        <w:rPr>
          <w:b/>
          <w:spacing w:val="-4"/>
        </w:rPr>
        <w:t xml:space="preserve"> </w:t>
      </w:r>
      <w:r>
        <w:t>Institutionalize</w:t>
      </w:r>
      <w:r>
        <w:rPr>
          <w:spacing w:val="-5"/>
        </w:rPr>
        <w:t xml:space="preserve"> </w:t>
      </w:r>
      <w:r>
        <w:t>community</w:t>
      </w:r>
      <w:r>
        <w:rPr>
          <w:spacing w:val="-5"/>
        </w:rPr>
        <w:t xml:space="preserve"> </w:t>
      </w:r>
      <w:r>
        <w:t>engagement</w:t>
      </w:r>
      <w:r>
        <w:rPr>
          <w:spacing w:val="-4"/>
        </w:rPr>
        <w:t xml:space="preserve"> </w:t>
      </w:r>
      <w:r>
        <w:t>throughout</w:t>
      </w:r>
      <w:r>
        <w:rPr>
          <w:spacing w:val="-4"/>
        </w:rPr>
        <w:t xml:space="preserve"> </w:t>
      </w:r>
      <w:r>
        <w:t>the</w:t>
      </w:r>
      <w:r>
        <w:rPr>
          <w:spacing w:val="-5"/>
        </w:rPr>
        <w:t xml:space="preserve"> </w:t>
      </w:r>
      <w:r>
        <w:t>University</w:t>
      </w:r>
      <w:r>
        <w:rPr>
          <w:spacing w:val="-5"/>
        </w:rPr>
        <w:t xml:space="preserve"> </w:t>
      </w:r>
      <w:r>
        <w:t>using</w:t>
      </w:r>
      <w:r>
        <w:rPr>
          <w:spacing w:val="-4"/>
        </w:rPr>
        <w:t xml:space="preserve"> </w:t>
      </w:r>
      <w:r>
        <w:t>the Carnegie Elective Community Engagement Classification as a framework.</w:t>
      </w:r>
    </w:p>
    <w:p w14:paraId="3A770F50" w14:textId="77777777" w:rsidR="00664D3C" w:rsidRDefault="00664D3C" w:rsidP="00EF6CE9">
      <w:pPr>
        <w:ind w:left="720"/>
        <w:rPr>
          <w:rFonts w:ascii="Symbol" w:hAnsi="Symbol"/>
          <w:sz w:val="24"/>
        </w:rPr>
      </w:pPr>
      <w:r>
        <w:rPr>
          <w:i/>
          <w:sz w:val="21"/>
        </w:rPr>
        <w:t>Metric</w:t>
      </w:r>
      <w:r>
        <w:rPr>
          <w:i/>
          <w:spacing w:val="-10"/>
          <w:sz w:val="21"/>
        </w:rPr>
        <w:t xml:space="preserve"> </w:t>
      </w:r>
      <w:r>
        <w:rPr>
          <w:i/>
          <w:sz w:val="21"/>
        </w:rPr>
        <w:t>3.C.1:</w:t>
      </w:r>
      <w:r>
        <w:rPr>
          <w:i/>
          <w:spacing w:val="-7"/>
          <w:sz w:val="21"/>
        </w:rPr>
        <w:t xml:space="preserve"> </w:t>
      </w:r>
      <w:r>
        <w:rPr>
          <w:i/>
          <w:sz w:val="21"/>
        </w:rPr>
        <w:t>Number</w:t>
      </w:r>
      <w:r>
        <w:rPr>
          <w:i/>
          <w:spacing w:val="-7"/>
          <w:sz w:val="21"/>
        </w:rPr>
        <w:t xml:space="preserve"> </w:t>
      </w:r>
      <w:r>
        <w:rPr>
          <w:i/>
          <w:sz w:val="21"/>
        </w:rPr>
        <w:t>of</w:t>
      </w:r>
      <w:r>
        <w:rPr>
          <w:i/>
          <w:spacing w:val="-7"/>
          <w:sz w:val="21"/>
        </w:rPr>
        <w:t xml:space="preserve"> </w:t>
      </w:r>
      <w:r>
        <w:rPr>
          <w:i/>
          <w:sz w:val="21"/>
        </w:rPr>
        <w:t>students</w:t>
      </w:r>
      <w:r>
        <w:rPr>
          <w:i/>
          <w:spacing w:val="-7"/>
          <w:sz w:val="21"/>
        </w:rPr>
        <w:t xml:space="preserve"> </w:t>
      </w:r>
      <w:r>
        <w:rPr>
          <w:i/>
          <w:sz w:val="21"/>
        </w:rPr>
        <w:t>annually</w:t>
      </w:r>
      <w:r>
        <w:rPr>
          <w:i/>
          <w:spacing w:val="-7"/>
          <w:sz w:val="21"/>
        </w:rPr>
        <w:t xml:space="preserve"> </w:t>
      </w:r>
      <w:r>
        <w:rPr>
          <w:i/>
          <w:sz w:val="21"/>
        </w:rPr>
        <w:t>enrolled</w:t>
      </w:r>
      <w:r>
        <w:rPr>
          <w:i/>
          <w:spacing w:val="-7"/>
          <w:sz w:val="21"/>
        </w:rPr>
        <w:t xml:space="preserve"> </w:t>
      </w:r>
      <w:r>
        <w:rPr>
          <w:i/>
          <w:sz w:val="21"/>
        </w:rPr>
        <w:t>in</w:t>
      </w:r>
      <w:r>
        <w:rPr>
          <w:i/>
          <w:spacing w:val="-8"/>
          <w:sz w:val="21"/>
        </w:rPr>
        <w:t xml:space="preserve"> </w:t>
      </w:r>
      <w:r>
        <w:rPr>
          <w:i/>
          <w:sz w:val="21"/>
        </w:rPr>
        <w:t>community-engaged</w:t>
      </w:r>
      <w:r>
        <w:rPr>
          <w:i/>
          <w:spacing w:val="-8"/>
          <w:sz w:val="21"/>
        </w:rPr>
        <w:t xml:space="preserve"> </w:t>
      </w:r>
      <w:r>
        <w:rPr>
          <w:i/>
          <w:spacing w:val="-2"/>
          <w:sz w:val="21"/>
        </w:rPr>
        <w:t>courses</w:t>
      </w:r>
    </w:p>
    <w:p w14:paraId="049335F9" w14:textId="77777777" w:rsidR="00664D3C" w:rsidRPr="00EF6CE9" w:rsidRDefault="00664D3C" w:rsidP="00EF6CE9">
      <w:pPr>
        <w:ind w:left="720"/>
        <w:rPr>
          <w:b/>
          <w:bCs/>
          <w:i/>
        </w:rPr>
      </w:pPr>
    </w:p>
    <w:p w14:paraId="1E8A56FE" w14:textId="77777777" w:rsidR="00664D3C" w:rsidRPr="00EF6CE9" w:rsidRDefault="00664D3C" w:rsidP="00EF6CE9">
      <w:pPr>
        <w:ind w:left="720"/>
        <w:rPr>
          <w:b/>
          <w:bCs/>
        </w:rPr>
      </w:pPr>
      <w:r w:rsidRPr="00EF6CE9">
        <w:rPr>
          <w:b/>
          <w:bCs/>
        </w:rPr>
        <w:t>Key</w:t>
      </w:r>
      <w:r w:rsidRPr="00EF6CE9">
        <w:rPr>
          <w:b/>
          <w:bCs/>
          <w:spacing w:val="-1"/>
        </w:rPr>
        <w:t xml:space="preserve"> </w:t>
      </w:r>
      <w:r w:rsidRPr="00EF6CE9">
        <w:rPr>
          <w:b/>
          <w:bCs/>
        </w:rPr>
        <w:t>Initiatives to Achieve</w:t>
      </w:r>
      <w:r w:rsidRPr="00EF6CE9">
        <w:rPr>
          <w:b/>
          <w:bCs/>
          <w:spacing w:val="-1"/>
        </w:rPr>
        <w:t xml:space="preserve"> </w:t>
      </w:r>
      <w:r w:rsidRPr="00EF6CE9">
        <w:rPr>
          <w:b/>
          <w:bCs/>
        </w:rPr>
        <w:t xml:space="preserve">Priority 3 </w:t>
      </w:r>
      <w:r w:rsidRPr="00EF6CE9">
        <w:rPr>
          <w:b/>
          <w:bCs/>
          <w:spacing w:val="-2"/>
        </w:rPr>
        <w:t>Goals:</w:t>
      </w:r>
    </w:p>
    <w:p w14:paraId="3C381754" w14:textId="77777777" w:rsidR="00664D3C" w:rsidRDefault="00664D3C" w:rsidP="00EF6CE9">
      <w:pPr>
        <w:ind w:left="720"/>
        <w:rPr>
          <w:b/>
          <w:sz w:val="23"/>
        </w:rPr>
      </w:pPr>
    </w:p>
    <w:p w14:paraId="4EE3CF2D" w14:textId="77777777" w:rsidR="00664D3C" w:rsidRDefault="00664D3C" w:rsidP="00EF6CE9">
      <w:pPr>
        <w:ind w:left="720"/>
      </w:pPr>
      <w:r>
        <w:t>Initiative</w:t>
      </w:r>
      <w:r>
        <w:rPr>
          <w:spacing w:val="-3"/>
        </w:rPr>
        <w:t xml:space="preserve"> </w:t>
      </w:r>
      <w:r>
        <w:t>3.I:</w:t>
      </w:r>
      <w:r>
        <w:rPr>
          <w:spacing w:val="-4"/>
        </w:rPr>
        <w:t xml:space="preserve"> </w:t>
      </w:r>
      <w:r>
        <w:t>Establish</w:t>
      </w:r>
      <w:r>
        <w:rPr>
          <w:spacing w:val="-3"/>
        </w:rPr>
        <w:t xml:space="preserve"> </w:t>
      </w:r>
      <w:r>
        <w:t>an</w:t>
      </w:r>
      <w:r>
        <w:rPr>
          <w:spacing w:val="-4"/>
        </w:rPr>
        <w:t xml:space="preserve"> </w:t>
      </w:r>
      <w:r>
        <w:t>economic</w:t>
      </w:r>
      <w:r>
        <w:rPr>
          <w:spacing w:val="-4"/>
        </w:rPr>
        <w:t xml:space="preserve"> </w:t>
      </w:r>
      <w:r>
        <w:t>development</w:t>
      </w:r>
      <w:r>
        <w:rPr>
          <w:spacing w:val="-4"/>
        </w:rPr>
        <w:t xml:space="preserve"> </w:t>
      </w:r>
      <w:r>
        <w:t>unit</w:t>
      </w:r>
      <w:r>
        <w:rPr>
          <w:spacing w:val="-3"/>
        </w:rPr>
        <w:t xml:space="preserve"> </w:t>
      </w:r>
      <w:r>
        <w:t>that</w:t>
      </w:r>
      <w:r>
        <w:rPr>
          <w:spacing w:val="-3"/>
        </w:rPr>
        <w:t xml:space="preserve"> </w:t>
      </w:r>
      <w:r>
        <w:t>serves</w:t>
      </w:r>
      <w:r>
        <w:rPr>
          <w:spacing w:val="-3"/>
        </w:rPr>
        <w:t xml:space="preserve"> </w:t>
      </w:r>
      <w:r>
        <w:t>as</w:t>
      </w:r>
      <w:r>
        <w:rPr>
          <w:spacing w:val="-3"/>
        </w:rPr>
        <w:t xml:space="preserve"> </w:t>
      </w:r>
      <w:r>
        <w:t>a</w:t>
      </w:r>
      <w:r>
        <w:rPr>
          <w:spacing w:val="-3"/>
        </w:rPr>
        <w:t xml:space="preserve"> </w:t>
      </w:r>
      <w:r>
        <w:t>point</w:t>
      </w:r>
      <w:r>
        <w:rPr>
          <w:spacing w:val="-3"/>
        </w:rPr>
        <w:t xml:space="preserve"> </w:t>
      </w:r>
      <w:r>
        <w:t>of</w:t>
      </w:r>
      <w:r>
        <w:rPr>
          <w:spacing w:val="-3"/>
        </w:rPr>
        <w:t xml:space="preserve"> </w:t>
      </w:r>
      <w:r>
        <w:t>contact for companies, agencies and other institutions interested in engaging with the University for their workforce and RSCA needs.</w:t>
      </w:r>
    </w:p>
    <w:p w14:paraId="148FCD23" w14:textId="77777777" w:rsidR="00664D3C" w:rsidRDefault="00664D3C" w:rsidP="00EF6CE9">
      <w:pPr>
        <w:ind w:left="720"/>
      </w:pPr>
    </w:p>
    <w:p w14:paraId="6BBD7EBF" w14:textId="77777777" w:rsidR="00664D3C" w:rsidRDefault="00664D3C" w:rsidP="00EF6CE9">
      <w:pPr>
        <w:ind w:left="720"/>
      </w:pPr>
      <w:r>
        <w:t>Initiative 3.II: Develop new programs such as UNF+ Pathways that enhance the University’s</w:t>
      </w:r>
      <w:r>
        <w:rPr>
          <w:spacing w:val="-4"/>
        </w:rPr>
        <w:t xml:space="preserve"> </w:t>
      </w:r>
      <w:r>
        <w:t>role</w:t>
      </w:r>
      <w:r>
        <w:rPr>
          <w:spacing w:val="-4"/>
        </w:rPr>
        <w:t xml:space="preserve"> </w:t>
      </w:r>
      <w:r>
        <w:t>in</w:t>
      </w:r>
      <w:r>
        <w:rPr>
          <w:spacing w:val="-4"/>
        </w:rPr>
        <w:t xml:space="preserve"> </w:t>
      </w:r>
      <w:r>
        <w:t>fulfilling</w:t>
      </w:r>
      <w:r>
        <w:rPr>
          <w:spacing w:val="-5"/>
        </w:rPr>
        <w:t xml:space="preserve"> </w:t>
      </w:r>
      <w:r>
        <w:t>the</w:t>
      </w:r>
      <w:r>
        <w:rPr>
          <w:spacing w:val="-4"/>
        </w:rPr>
        <w:t xml:space="preserve"> </w:t>
      </w:r>
      <w:r>
        <w:t>life-long</w:t>
      </w:r>
      <w:r>
        <w:rPr>
          <w:spacing w:val="-5"/>
        </w:rPr>
        <w:t xml:space="preserve"> </w:t>
      </w:r>
      <w:r>
        <w:t>educational</w:t>
      </w:r>
      <w:r>
        <w:rPr>
          <w:spacing w:val="-4"/>
        </w:rPr>
        <w:t xml:space="preserve"> </w:t>
      </w:r>
      <w:r>
        <w:t>and</w:t>
      </w:r>
      <w:r>
        <w:rPr>
          <w:spacing w:val="-4"/>
        </w:rPr>
        <w:t xml:space="preserve"> </w:t>
      </w:r>
      <w:r>
        <w:t>professional</w:t>
      </w:r>
      <w:r>
        <w:rPr>
          <w:spacing w:val="-4"/>
        </w:rPr>
        <w:t xml:space="preserve"> </w:t>
      </w:r>
      <w:r>
        <w:t>development needs of the Northeast Florida community.</w:t>
      </w:r>
    </w:p>
    <w:p w14:paraId="5FB446B8" w14:textId="77777777" w:rsidR="00664D3C" w:rsidRDefault="00664D3C" w:rsidP="00EF6CE9">
      <w:pPr>
        <w:ind w:left="720"/>
        <w:rPr>
          <w:sz w:val="23"/>
        </w:rPr>
      </w:pPr>
    </w:p>
    <w:p w14:paraId="2209D8E3" w14:textId="77777777" w:rsidR="00664D3C" w:rsidRDefault="00664D3C" w:rsidP="00EF6CE9">
      <w:pPr>
        <w:ind w:left="720"/>
      </w:pPr>
      <w:r>
        <w:t>Initiative</w:t>
      </w:r>
      <w:r>
        <w:rPr>
          <w:spacing w:val="-2"/>
        </w:rPr>
        <w:t xml:space="preserve"> </w:t>
      </w:r>
      <w:r>
        <w:t>3.III:</w:t>
      </w:r>
      <w:r>
        <w:rPr>
          <w:spacing w:val="-3"/>
        </w:rPr>
        <w:t xml:space="preserve"> </w:t>
      </w:r>
      <w:r>
        <w:t>Create</w:t>
      </w:r>
      <w:r>
        <w:rPr>
          <w:spacing w:val="-3"/>
        </w:rPr>
        <w:t xml:space="preserve"> </w:t>
      </w:r>
      <w:r>
        <w:t>organizational</w:t>
      </w:r>
      <w:r>
        <w:rPr>
          <w:spacing w:val="-2"/>
        </w:rPr>
        <w:t xml:space="preserve"> </w:t>
      </w:r>
      <w:r>
        <w:t>infrastructure</w:t>
      </w:r>
      <w:r>
        <w:rPr>
          <w:spacing w:val="-2"/>
        </w:rPr>
        <w:t xml:space="preserve"> </w:t>
      </w:r>
      <w:r>
        <w:t>both</w:t>
      </w:r>
      <w:r>
        <w:rPr>
          <w:spacing w:val="-2"/>
        </w:rPr>
        <w:t xml:space="preserve"> </w:t>
      </w:r>
      <w:r>
        <w:t>to</w:t>
      </w:r>
      <w:r>
        <w:rPr>
          <w:spacing w:val="-2"/>
        </w:rPr>
        <w:t xml:space="preserve"> </w:t>
      </w:r>
      <w:r>
        <w:t>expand</w:t>
      </w:r>
      <w:r>
        <w:rPr>
          <w:spacing w:val="-2"/>
        </w:rPr>
        <w:t xml:space="preserve"> </w:t>
      </w:r>
      <w:r>
        <w:t>on-campus</w:t>
      </w:r>
      <w:r>
        <w:rPr>
          <w:spacing w:val="-2"/>
        </w:rPr>
        <w:t xml:space="preserve"> </w:t>
      </w:r>
      <w:r>
        <w:t>events available</w:t>
      </w:r>
      <w:r>
        <w:rPr>
          <w:spacing w:val="-3"/>
        </w:rPr>
        <w:t xml:space="preserve"> </w:t>
      </w:r>
      <w:r>
        <w:t>to</w:t>
      </w:r>
      <w:r>
        <w:rPr>
          <w:spacing w:val="-3"/>
        </w:rPr>
        <w:t xml:space="preserve"> </w:t>
      </w:r>
      <w:r>
        <w:t>the</w:t>
      </w:r>
      <w:r>
        <w:rPr>
          <w:spacing w:val="-3"/>
        </w:rPr>
        <w:t xml:space="preserve"> </w:t>
      </w:r>
      <w:r>
        <w:t>public</w:t>
      </w:r>
      <w:r>
        <w:rPr>
          <w:spacing w:val="-3"/>
        </w:rPr>
        <w:t xml:space="preserve"> </w:t>
      </w:r>
      <w:r>
        <w:t>and</w:t>
      </w:r>
      <w:r>
        <w:rPr>
          <w:spacing w:val="-3"/>
        </w:rPr>
        <w:t xml:space="preserve"> </w:t>
      </w:r>
      <w:r>
        <w:t>to</w:t>
      </w:r>
      <w:r>
        <w:rPr>
          <w:spacing w:val="-3"/>
        </w:rPr>
        <w:t xml:space="preserve"> </w:t>
      </w:r>
      <w:r>
        <w:t>ensure</w:t>
      </w:r>
      <w:r>
        <w:rPr>
          <w:spacing w:val="-3"/>
        </w:rPr>
        <w:t xml:space="preserve"> </w:t>
      </w:r>
      <w:r>
        <w:t>that</w:t>
      </w:r>
      <w:r>
        <w:rPr>
          <w:spacing w:val="-3"/>
        </w:rPr>
        <w:t xml:space="preserve"> </w:t>
      </w:r>
      <w:r>
        <w:t>these</w:t>
      </w:r>
      <w:r>
        <w:rPr>
          <w:spacing w:val="-3"/>
        </w:rPr>
        <w:t xml:space="preserve"> </w:t>
      </w:r>
      <w:r>
        <w:t>are</w:t>
      </w:r>
      <w:r>
        <w:rPr>
          <w:spacing w:val="-3"/>
        </w:rPr>
        <w:t xml:space="preserve"> </w:t>
      </w:r>
      <w:r>
        <w:t>fully</w:t>
      </w:r>
      <w:r>
        <w:rPr>
          <w:spacing w:val="-3"/>
        </w:rPr>
        <w:t xml:space="preserve"> </w:t>
      </w:r>
      <w:r>
        <w:t>leveraged</w:t>
      </w:r>
      <w:r>
        <w:rPr>
          <w:spacing w:val="-3"/>
        </w:rPr>
        <w:t xml:space="preserve"> </w:t>
      </w:r>
      <w:r>
        <w:t>to</w:t>
      </w:r>
      <w:r>
        <w:rPr>
          <w:spacing w:val="-3"/>
        </w:rPr>
        <w:t xml:space="preserve"> </w:t>
      </w:r>
      <w:r>
        <w:t>communicate</w:t>
      </w:r>
      <w:r>
        <w:rPr>
          <w:spacing w:val="-4"/>
        </w:rPr>
        <w:t xml:space="preserve"> </w:t>
      </w:r>
      <w:r>
        <w:t>a shared message about the value of the University to Northeast Florida.</w:t>
      </w:r>
    </w:p>
    <w:p w14:paraId="6ED24059" w14:textId="77777777" w:rsidR="00664D3C" w:rsidRDefault="00664D3C" w:rsidP="00EF6CE9">
      <w:pPr>
        <w:ind w:left="720"/>
        <w:sectPr w:rsidR="00664D3C">
          <w:pgSz w:w="12240" w:h="15840"/>
          <w:pgMar w:top="1660" w:right="1320" w:bottom="1440" w:left="1320" w:header="0" w:footer="1258" w:gutter="0"/>
          <w:cols w:space="720"/>
        </w:sectPr>
      </w:pPr>
    </w:p>
    <w:p w14:paraId="12FB85E7" w14:textId="77777777" w:rsidR="00664D3C" w:rsidRPr="00EF6CE9" w:rsidRDefault="00664D3C" w:rsidP="00EF6CE9">
      <w:pPr>
        <w:rPr>
          <w:b/>
          <w:bCs/>
        </w:rPr>
      </w:pPr>
      <w:r w:rsidRPr="00EF6CE9">
        <w:rPr>
          <w:b/>
          <w:bCs/>
        </w:rPr>
        <w:lastRenderedPageBreak/>
        <w:t>Priority</w:t>
      </w:r>
      <w:r w:rsidRPr="00EF6CE9">
        <w:rPr>
          <w:b/>
          <w:bCs/>
          <w:spacing w:val="-3"/>
        </w:rPr>
        <w:t xml:space="preserve"> </w:t>
      </w:r>
      <w:r w:rsidRPr="00EF6CE9">
        <w:rPr>
          <w:b/>
          <w:bCs/>
        </w:rPr>
        <w:t>4:</w:t>
      </w:r>
      <w:r w:rsidRPr="00EF6CE9">
        <w:rPr>
          <w:b/>
          <w:bCs/>
          <w:spacing w:val="-2"/>
        </w:rPr>
        <w:t xml:space="preserve"> </w:t>
      </w:r>
      <w:r w:rsidRPr="00EF6CE9">
        <w:rPr>
          <w:b/>
          <w:bCs/>
        </w:rPr>
        <w:t>Accelerate</w:t>
      </w:r>
      <w:r w:rsidRPr="00EF6CE9">
        <w:rPr>
          <w:b/>
          <w:bCs/>
          <w:spacing w:val="-2"/>
        </w:rPr>
        <w:t xml:space="preserve"> </w:t>
      </w:r>
      <w:r w:rsidRPr="00EF6CE9">
        <w:rPr>
          <w:b/>
          <w:bCs/>
        </w:rPr>
        <w:t>the</w:t>
      </w:r>
      <w:r w:rsidRPr="00EF6CE9">
        <w:rPr>
          <w:b/>
          <w:bCs/>
          <w:spacing w:val="-1"/>
        </w:rPr>
        <w:t xml:space="preserve"> </w:t>
      </w:r>
      <w:r w:rsidRPr="00EF6CE9">
        <w:rPr>
          <w:b/>
          <w:bCs/>
        </w:rPr>
        <w:t>Success</w:t>
      </w:r>
      <w:r w:rsidRPr="00EF6CE9">
        <w:rPr>
          <w:b/>
          <w:bCs/>
          <w:spacing w:val="-2"/>
        </w:rPr>
        <w:t xml:space="preserve"> </w:t>
      </w:r>
      <w:r w:rsidRPr="00EF6CE9">
        <w:rPr>
          <w:b/>
          <w:bCs/>
        </w:rPr>
        <w:t>of</w:t>
      </w:r>
      <w:r w:rsidRPr="00EF6CE9">
        <w:rPr>
          <w:b/>
          <w:bCs/>
          <w:spacing w:val="-2"/>
        </w:rPr>
        <w:t xml:space="preserve"> </w:t>
      </w:r>
      <w:r w:rsidRPr="00EF6CE9">
        <w:rPr>
          <w:b/>
          <w:bCs/>
        </w:rPr>
        <w:t>Faculty</w:t>
      </w:r>
      <w:r w:rsidRPr="00EF6CE9">
        <w:rPr>
          <w:b/>
          <w:bCs/>
          <w:spacing w:val="-1"/>
        </w:rPr>
        <w:t xml:space="preserve"> </w:t>
      </w:r>
      <w:r w:rsidRPr="00EF6CE9">
        <w:rPr>
          <w:b/>
          <w:bCs/>
        </w:rPr>
        <w:t xml:space="preserve">and </w:t>
      </w:r>
      <w:r w:rsidRPr="00EF6CE9">
        <w:rPr>
          <w:b/>
          <w:bCs/>
          <w:spacing w:val="-2"/>
        </w:rPr>
        <w:t>Staff</w:t>
      </w:r>
    </w:p>
    <w:p w14:paraId="564CB43A" w14:textId="77777777" w:rsidR="00664D3C" w:rsidRDefault="00664D3C" w:rsidP="00EF6CE9">
      <w:pPr>
        <w:rPr>
          <w:b/>
          <w:sz w:val="23"/>
        </w:rPr>
      </w:pPr>
    </w:p>
    <w:p w14:paraId="57AAEF95" w14:textId="77777777" w:rsidR="00664D3C" w:rsidRDefault="00664D3C" w:rsidP="00EF6CE9">
      <w:pPr>
        <w:ind w:left="720"/>
      </w:pPr>
      <w:r>
        <w:rPr>
          <w:b/>
        </w:rPr>
        <w:t>Goal</w:t>
      </w:r>
      <w:r>
        <w:rPr>
          <w:b/>
          <w:spacing w:val="-1"/>
        </w:rPr>
        <w:t xml:space="preserve"> </w:t>
      </w:r>
      <w:r>
        <w:rPr>
          <w:b/>
        </w:rPr>
        <w:t>4.A:</w:t>
      </w:r>
      <w:r>
        <w:rPr>
          <w:b/>
          <w:spacing w:val="-1"/>
        </w:rPr>
        <w:t xml:space="preserve"> </w:t>
      </w:r>
      <w:r>
        <w:t>Recruit and retain</w:t>
      </w:r>
      <w:r>
        <w:rPr>
          <w:spacing w:val="-1"/>
        </w:rPr>
        <w:t xml:space="preserve"> </w:t>
      </w:r>
      <w:r>
        <w:t>the top talent for</w:t>
      </w:r>
      <w:r>
        <w:rPr>
          <w:spacing w:val="-1"/>
        </w:rPr>
        <w:t xml:space="preserve"> </w:t>
      </w:r>
      <w:r>
        <w:t xml:space="preserve">all UNF employee </w:t>
      </w:r>
      <w:r>
        <w:rPr>
          <w:spacing w:val="-2"/>
        </w:rPr>
        <w:t>positions.</w:t>
      </w:r>
    </w:p>
    <w:p w14:paraId="53B61127" w14:textId="77777777" w:rsidR="00664D3C" w:rsidRDefault="00664D3C" w:rsidP="00EF6CE9">
      <w:pPr>
        <w:ind w:left="720"/>
        <w:rPr>
          <w:sz w:val="20"/>
        </w:rPr>
      </w:pPr>
    </w:p>
    <w:p w14:paraId="0ABCDFD6" w14:textId="77777777" w:rsidR="00664D3C" w:rsidRPr="00EF6CE9" w:rsidRDefault="00664D3C" w:rsidP="005100DB">
      <w:pPr>
        <w:pStyle w:val="ListParagraph"/>
        <w:numPr>
          <w:ilvl w:val="0"/>
          <w:numId w:val="7"/>
        </w:numPr>
        <w:rPr>
          <w:rFonts w:ascii="Symbol" w:hAnsi="Symbol"/>
          <w:sz w:val="21"/>
        </w:rPr>
      </w:pPr>
      <w:r w:rsidRPr="00EF6CE9">
        <w:rPr>
          <w:i/>
          <w:sz w:val="21"/>
        </w:rPr>
        <w:t>Metric</w:t>
      </w:r>
      <w:r w:rsidRPr="00EF6CE9">
        <w:rPr>
          <w:i/>
          <w:spacing w:val="-8"/>
          <w:sz w:val="21"/>
        </w:rPr>
        <w:t xml:space="preserve"> </w:t>
      </w:r>
      <w:r w:rsidRPr="00EF6CE9">
        <w:rPr>
          <w:i/>
          <w:sz w:val="21"/>
        </w:rPr>
        <w:t>4.A.1:</w:t>
      </w:r>
      <w:r w:rsidRPr="00EF6CE9">
        <w:rPr>
          <w:i/>
          <w:spacing w:val="-6"/>
          <w:sz w:val="21"/>
        </w:rPr>
        <w:t xml:space="preserve"> </w:t>
      </w:r>
      <w:r w:rsidRPr="00EF6CE9">
        <w:rPr>
          <w:i/>
          <w:sz w:val="21"/>
        </w:rPr>
        <w:t>Faculty</w:t>
      </w:r>
      <w:r w:rsidRPr="00EF6CE9">
        <w:rPr>
          <w:i/>
          <w:spacing w:val="-5"/>
          <w:sz w:val="21"/>
        </w:rPr>
        <w:t xml:space="preserve"> </w:t>
      </w:r>
      <w:r w:rsidRPr="00EF6CE9">
        <w:rPr>
          <w:i/>
          <w:sz w:val="21"/>
        </w:rPr>
        <w:t>compensation</w:t>
      </w:r>
      <w:r w:rsidRPr="00EF6CE9">
        <w:rPr>
          <w:i/>
          <w:spacing w:val="-6"/>
          <w:sz w:val="21"/>
        </w:rPr>
        <w:t xml:space="preserve"> </w:t>
      </w:r>
      <w:r w:rsidRPr="00EF6CE9">
        <w:rPr>
          <w:i/>
          <w:sz w:val="21"/>
        </w:rPr>
        <w:t>as</w:t>
      </w:r>
      <w:r w:rsidRPr="00EF6CE9">
        <w:rPr>
          <w:i/>
          <w:spacing w:val="-5"/>
          <w:sz w:val="21"/>
        </w:rPr>
        <w:t xml:space="preserve"> </w:t>
      </w:r>
      <w:r w:rsidRPr="00EF6CE9">
        <w:rPr>
          <w:i/>
          <w:sz w:val="21"/>
        </w:rPr>
        <w:t>reported</w:t>
      </w:r>
      <w:r w:rsidRPr="00EF6CE9">
        <w:rPr>
          <w:i/>
          <w:spacing w:val="-6"/>
          <w:sz w:val="21"/>
        </w:rPr>
        <w:t xml:space="preserve"> </w:t>
      </w:r>
      <w:r w:rsidRPr="00EF6CE9">
        <w:rPr>
          <w:i/>
          <w:sz w:val="21"/>
        </w:rPr>
        <w:t>to</w:t>
      </w:r>
      <w:r w:rsidRPr="00EF6CE9">
        <w:rPr>
          <w:i/>
          <w:spacing w:val="-5"/>
          <w:sz w:val="21"/>
        </w:rPr>
        <w:t xml:space="preserve"> </w:t>
      </w:r>
      <w:r w:rsidRPr="00EF6CE9">
        <w:rPr>
          <w:i/>
          <w:sz w:val="21"/>
        </w:rPr>
        <w:t>U.S.</w:t>
      </w:r>
      <w:r w:rsidRPr="00EF6CE9">
        <w:rPr>
          <w:i/>
          <w:spacing w:val="-6"/>
          <w:sz w:val="21"/>
        </w:rPr>
        <w:t xml:space="preserve"> </w:t>
      </w:r>
      <w:r w:rsidRPr="00EF6CE9">
        <w:rPr>
          <w:i/>
          <w:sz w:val="21"/>
        </w:rPr>
        <w:t>News</w:t>
      </w:r>
      <w:r w:rsidRPr="00EF6CE9">
        <w:rPr>
          <w:i/>
          <w:spacing w:val="-5"/>
          <w:sz w:val="21"/>
        </w:rPr>
        <w:t xml:space="preserve"> </w:t>
      </w:r>
      <w:r w:rsidRPr="00EF6CE9">
        <w:rPr>
          <w:i/>
          <w:sz w:val="21"/>
        </w:rPr>
        <w:t>&amp;</w:t>
      </w:r>
      <w:r w:rsidRPr="00EF6CE9">
        <w:rPr>
          <w:i/>
          <w:spacing w:val="-6"/>
          <w:sz w:val="21"/>
        </w:rPr>
        <w:t xml:space="preserve"> </w:t>
      </w:r>
      <w:r w:rsidRPr="00EF6CE9">
        <w:rPr>
          <w:i/>
          <w:sz w:val="21"/>
        </w:rPr>
        <w:t>World</w:t>
      </w:r>
      <w:r w:rsidRPr="00EF6CE9">
        <w:rPr>
          <w:i/>
          <w:spacing w:val="-5"/>
          <w:sz w:val="21"/>
        </w:rPr>
        <w:t xml:space="preserve"> </w:t>
      </w:r>
      <w:r w:rsidRPr="00EF6CE9">
        <w:rPr>
          <w:i/>
          <w:sz w:val="21"/>
        </w:rPr>
        <w:t>Report</w:t>
      </w:r>
      <w:r w:rsidRPr="00EF6CE9">
        <w:rPr>
          <w:i/>
          <w:spacing w:val="-6"/>
          <w:sz w:val="21"/>
        </w:rPr>
        <w:t xml:space="preserve"> </w:t>
      </w:r>
      <w:r w:rsidRPr="00EF6CE9">
        <w:rPr>
          <w:i/>
          <w:spacing w:val="-10"/>
          <w:position w:val="7"/>
          <w:sz w:val="14"/>
        </w:rPr>
        <w:t>a</w:t>
      </w:r>
    </w:p>
    <w:p w14:paraId="0AE3BFFB" w14:textId="77777777" w:rsidR="00664D3C" w:rsidRDefault="00664D3C" w:rsidP="00EF6CE9">
      <w:pPr>
        <w:ind w:left="720"/>
        <w:rPr>
          <w:i/>
          <w:sz w:val="21"/>
        </w:rPr>
      </w:pPr>
    </w:p>
    <w:p w14:paraId="5E48AC3D" w14:textId="77777777" w:rsidR="00664D3C" w:rsidRDefault="00664D3C" w:rsidP="00EF6CE9">
      <w:pPr>
        <w:ind w:left="720"/>
      </w:pPr>
      <w:r>
        <w:rPr>
          <w:b/>
        </w:rPr>
        <w:t>Goal</w:t>
      </w:r>
      <w:r>
        <w:rPr>
          <w:b/>
          <w:spacing w:val="-2"/>
        </w:rPr>
        <w:t xml:space="preserve"> </w:t>
      </w:r>
      <w:r>
        <w:rPr>
          <w:b/>
        </w:rPr>
        <w:t>4.B:</w:t>
      </w:r>
      <w:r>
        <w:rPr>
          <w:b/>
          <w:spacing w:val="-1"/>
        </w:rPr>
        <w:t xml:space="preserve"> </w:t>
      </w:r>
      <w:r>
        <w:t>Foster</w:t>
      </w:r>
      <w:r>
        <w:rPr>
          <w:spacing w:val="-1"/>
        </w:rPr>
        <w:t xml:space="preserve"> </w:t>
      </w:r>
      <w:r>
        <w:t>high</w:t>
      </w:r>
      <w:r>
        <w:rPr>
          <w:spacing w:val="-1"/>
        </w:rPr>
        <w:t xml:space="preserve"> </w:t>
      </w:r>
      <w:r>
        <w:t>levels</w:t>
      </w:r>
      <w:r>
        <w:rPr>
          <w:spacing w:val="-1"/>
        </w:rPr>
        <w:t xml:space="preserve"> </w:t>
      </w:r>
      <w:r>
        <w:t>of</w:t>
      </w:r>
      <w:r>
        <w:rPr>
          <w:spacing w:val="-1"/>
        </w:rPr>
        <w:t xml:space="preserve"> </w:t>
      </w:r>
      <w:r>
        <w:t>job</w:t>
      </w:r>
      <w:r>
        <w:rPr>
          <w:spacing w:val="-1"/>
        </w:rPr>
        <w:t xml:space="preserve"> </w:t>
      </w:r>
      <w:r>
        <w:t>satisfaction</w:t>
      </w:r>
      <w:r>
        <w:rPr>
          <w:spacing w:val="-1"/>
        </w:rPr>
        <w:t xml:space="preserve"> </w:t>
      </w:r>
      <w:r>
        <w:t>among</w:t>
      </w:r>
      <w:r>
        <w:rPr>
          <w:spacing w:val="-1"/>
        </w:rPr>
        <w:t xml:space="preserve"> </w:t>
      </w:r>
      <w:r>
        <w:t>all</w:t>
      </w:r>
      <w:r>
        <w:rPr>
          <w:spacing w:val="-1"/>
        </w:rPr>
        <w:t xml:space="preserve"> </w:t>
      </w:r>
      <w:r>
        <w:t>UNF</w:t>
      </w:r>
      <w:r>
        <w:rPr>
          <w:spacing w:val="-1"/>
        </w:rPr>
        <w:t xml:space="preserve"> </w:t>
      </w:r>
      <w:r>
        <w:rPr>
          <w:spacing w:val="-2"/>
        </w:rPr>
        <w:t>employees.</w:t>
      </w:r>
    </w:p>
    <w:p w14:paraId="250498DF" w14:textId="77777777" w:rsidR="00664D3C" w:rsidRDefault="00664D3C" w:rsidP="00EF6CE9">
      <w:pPr>
        <w:ind w:left="720"/>
        <w:rPr>
          <w:sz w:val="20"/>
        </w:rPr>
      </w:pPr>
    </w:p>
    <w:p w14:paraId="3C696E64" w14:textId="77777777" w:rsidR="00664D3C" w:rsidRPr="00EF6CE9" w:rsidRDefault="00664D3C" w:rsidP="005100DB">
      <w:pPr>
        <w:pStyle w:val="ListParagraph"/>
        <w:numPr>
          <w:ilvl w:val="0"/>
          <w:numId w:val="7"/>
        </w:numPr>
        <w:rPr>
          <w:rFonts w:ascii="Symbol" w:hAnsi="Symbol"/>
          <w:sz w:val="21"/>
        </w:rPr>
      </w:pPr>
      <w:r w:rsidRPr="00EF6CE9">
        <w:rPr>
          <w:i/>
          <w:sz w:val="21"/>
        </w:rPr>
        <w:t>Metric</w:t>
      </w:r>
      <w:r w:rsidRPr="00EF6CE9">
        <w:rPr>
          <w:i/>
          <w:spacing w:val="-7"/>
          <w:sz w:val="21"/>
        </w:rPr>
        <w:t xml:space="preserve"> </w:t>
      </w:r>
      <w:r w:rsidRPr="00EF6CE9">
        <w:rPr>
          <w:i/>
          <w:sz w:val="21"/>
        </w:rPr>
        <w:t>4.B.1:</w:t>
      </w:r>
      <w:r w:rsidRPr="00EF6CE9">
        <w:rPr>
          <w:i/>
          <w:spacing w:val="-5"/>
          <w:sz w:val="21"/>
        </w:rPr>
        <w:t xml:space="preserve"> </w:t>
      </w:r>
      <w:r w:rsidRPr="00EF6CE9">
        <w:rPr>
          <w:i/>
          <w:sz w:val="21"/>
        </w:rPr>
        <w:t>Number</w:t>
      </w:r>
      <w:r w:rsidRPr="00EF6CE9">
        <w:rPr>
          <w:i/>
          <w:spacing w:val="-5"/>
          <w:sz w:val="21"/>
        </w:rPr>
        <w:t xml:space="preserve"> </w:t>
      </w:r>
      <w:r w:rsidRPr="00EF6CE9">
        <w:rPr>
          <w:i/>
          <w:sz w:val="21"/>
        </w:rPr>
        <w:t>of</w:t>
      </w:r>
      <w:r w:rsidRPr="00EF6CE9">
        <w:rPr>
          <w:i/>
          <w:spacing w:val="-5"/>
          <w:sz w:val="21"/>
        </w:rPr>
        <w:t xml:space="preserve"> </w:t>
      </w:r>
      <w:r w:rsidRPr="00EF6CE9">
        <w:rPr>
          <w:i/>
          <w:sz w:val="21"/>
        </w:rPr>
        <w:t>“Best</w:t>
      </w:r>
      <w:r w:rsidRPr="00EF6CE9">
        <w:rPr>
          <w:i/>
          <w:spacing w:val="-5"/>
          <w:sz w:val="21"/>
        </w:rPr>
        <w:t xml:space="preserve"> </w:t>
      </w:r>
      <w:r w:rsidRPr="00EF6CE9">
        <w:rPr>
          <w:i/>
          <w:sz w:val="21"/>
        </w:rPr>
        <w:t>Places</w:t>
      </w:r>
      <w:r w:rsidRPr="00EF6CE9">
        <w:rPr>
          <w:i/>
          <w:spacing w:val="-5"/>
          <w:sz w:val="21"/>
        </w:rPr>
        <w:t xml:space="preserve"> </w:t>
      </w:r>
      <w:r w:rsidRPr="00EF6CE9">
        <w:rPr>
          <w:i/>
          <w:sz w:val="21"/>
        </w:rPr>
        <w:t>to</w:t>
      </w:r>
      <w:r w:rsidRPr="00EF6CE9">
        <w:rPr>
          <w:i/>
          <w:spacing w:val="-5"/>
          <w:sz w:val="21"/>
        </w:rPr>
        <w:t xml:space="preserve"> </w:t>
      </w:r>
      <w:r w:rsidRPr="00EF6CE9">
        <w:rPr>
          <w:i/>
          <w:sz w:val="21"/>
        </w:rPr>
        <w:t>Work”</w:t>
      </w:r>
      <w:r w:rsidRPr="00EF6CE9">
        <w:rPr>
          <w:i/>
          <w:spacing w:val="-5"/>
          <w:sz w:val="21"/>
        </w:rPr>
        <w:t xml:space="preserve"> </w:t>
      </w:r>
      <w:r w:rsidRPr="00EF6CE9">
        <w:rPr>
          <w:i/>
          <w:sz w:val="21"/>
        </w:rPr>
        <w:t>lists</w:t>
      </w:r>
      <w:r w:rsidRPr="00EF6CE9">
        <w:rPr>
          <w:i/>
          <w:spacing w:val="-5"/>
          <w:sz w:val="21"/>
        </w:rPr>
        <w:t xml:space="preserve"> </w:t>
      </w:r>
      <w:r w:rsidRPr="00EF6CE9">
        <w:rPr>
          <w:i/>
          <w:sz w:val="21"/>
        </w:rPr>
        <w:t>that</w:t>
      </w:r>
      <w:r w:rsidRPr="00EF6CE9">
        <w:rPr>
          <w:i/>
          <w:spacing w:val="-5"/>
          <w:sz w:val="21"/>
        </w:rPr>
        <w:t xml:space="preserve"> </w:t>
      </w:r>
      <w:r w:rsidRPr="00EF6CE9">
        <w:rPr>
          <w:i/>
          <w:sz w:val="21"/>
        </w:rPr>
        <w:t>include</w:t>
      </w:r>
      <w:r w:rsidRPr="00EF6CE9">
        <w:rPr>
          <w:i/>
          <w:spacing w:val="-5"/>
          <w:sz w:val="21"/>
        </w:rPr>
        <w:t xml:space="preserve"> </w:t>
      </w:r>
      <w:r w:rsidRPr="00EF6CE9">
        <w:rPr>
          <w:i/>
          <w:sz w:val="21"/>
        </w:rPr>
        <w:t>UNF</w:t>
      </w:r>
      <w:r w:rsidRPr="00EF6CE9">
        <w:rPr>
          <w:i/>
          <w:spacing w:val="-4"/>
          <w:sz w:val="21"/>
        </w:rPr>
        <w:t xml:space="preserve"> </w:t>
      </w:r>
      <w:r w:rsidRPr="00EF6CE9">
        <w:rPr>
          <w:i/>
          <w:spacing w:val="-10"/>
          <w:position w:val="7"/>
          <w:sz w:val="14"/>
        </w:rPr>
        <w:t>c</w:t>
      </w:r>
    </w:p>
    <w:p w14:paraId="33BCC1D4" w14:textId="77777777" w:rsidR="00664D3C" w:rsidRDefault="00664D3C" w:rsidP="00EF6CE9">
      <w:pPr>
        <w:ind w:left="720"/>
        <w:rPr>
          <w:i/>
          <w:sz w:val="21"/>
        </w:rPr>
      </w:pPr>
    </w:p>
    <w:p w14:paraId="6B64B123" w14:textId="77777777" w:rsidR="00664D3C" w:rsidRDefault="00664D3C" w:rsidP="00EF6CE9">
      <w:pPr>
        <w:ind w:left="720"/>
      </w:pPr>
      <w:r>
        <w:rPr>
          <w:b/>
        </w:rPr>
        <w:t>Goal</w:t>
      </w:r>
      <w:r>
        <w:rPr>
          <w:b/>
          <w:spacing w:val="-4"/>
        </w:rPr>
        <w:t xml:space="preserve"> </w:t>
      </w:r>
      <w:r>
        <w:rPr>
          <w:b/>
        </w:rPr>
        <w:t>4.C:</w:t>
      </w:r>
      <w:r>
        <w:rPr>
          <w:b/>
          <w:spacing w:val="-3"/>
        </w:rPr>
        <w:t xml:space="preserve"> </w:t>
      </w:r>
      <w:r>
        <w:t>Diversify</w:t>
      </w:r>
      <w:r>
        <w:rPr>
          <w:spacing w:val="-3"/>
        </w:rPr>
        <w:t xml:space="preserve"> </w:t>
      </w:r>
      <w:r>
        <w:t>and</w:t>
      </w:r>
      <w:r>
        <w:rPr>
          <w:spacing w:val="-3"/>
        </w:rPr>
        <w:t xml:space="preserve"> </w:t>
      </w:r>
      <w:r>
        <w:t>grow</w:t>
      </w:r>
      <w:r>
        <w:rPr>
          <w:spacing w:val="-3"/>
        </w:rPr>
        <w:t xml:space="preserve"> </w:t>
      </w:r>
      <w:r>
        <w:t>revenues</w:t>
      </w:r>
      <w:r>
        <w:rPr>
          <w:spacing w:val="-3"/>
        </w:rPr>
        <w:t xml:space="preserve"> </w:t>
      </w:r>
      <w:r>
        <w:t>to</w:t>
      </w:r>
      <w:r>
        <w:rPr>
          <w:spacing w:val="-3"/>
        </w:rPr>
        <w:t xml:space="preserve"> </w:t>
      </w:r>
      <w:r>
        <w:t>support</w:t>
      </w:r>
      <w:r>
        <w:rPr>
          <w:spacing w:val="-3"/>
        </w:rPr>
        <w:t xml:space="preserve"> </w:t>
      </w:r>
      <w:r>
        <w:t>UNF’s</w:t>
      </w:r>
      <w:r>
        <w:rPr>
          <w:spacing w:val="-3"/>
        </w:rPr>
        <w:t xml:space="preserve"> </w:t>
      </w:r>
      <w:r>
        <w:t>strategic</w:t>
      </w:r>
      <w:r>
        <w:rPr>
          <w:spacing w:val="-3"/>
        </w:rPr>
        <w:t xml:space="preserve"> </w:t>
      </w:r>
      <w:r>
        <w:t>growth</w:t>
      </w:r>
      <w:r>
        <w:rPr>
          <w:spacing w:val="-3"/>
        </w:rPr>
        <w:t xml:space="preserve"> </w:t>
      </w:r>
      <w:r>
        <w:t>while</w:t>
      </w:r>
      <w:r>
        <w:rPr>
          <w:spacing w:val="-3"/>
        </w:rPr>
        <w:t xml:space="preserve"> </w:t>
      </w:r>
      <w:r>
        <w:t>maintaining employee job satisfaction.</w:t>
      </w:r>
    </w:p>
    <w:p w14:paraId="10EC84BA" w14:textId="77777777" w:rsidR="00664D3C" w:rsidRDefault="00664D3C" w:rsidP="00EF6CE9">
      <w:pPr>
        <w:ind w:left="720"/>
        <w:rPr>
          <w:sz w:val="20"/>
        </w:rPr>
      </w:pPr>
    </w:p>
    <w:p w14:paraId="5CAC9488" w14:textId="77777777" w:rsidR="00664D3C" w:rsidRPr="00EF6CE9" w:rsidRDefault="00664D3C" w:rsidP="005100DB">
      <w:pPr>
        <w:pStyle w:val="ListParagraph"/>
        <w:numPr>
          <w:ilvl w:val="0"/>
          <w:numId w:val="7"/>
        </w:numPr>
        <w:rPr>
          <w:rFonts w:ascii="Symbol" w:hAnsi="Symbol"/>
          <w:sz w:val="21"/>
        </w:rPr>
      </w:pPr>
      <w:r w:rsidRPr="00EF6CE9">
        <w:rPr>
          <w:i/>
          <w:sz w:val="21"/>
        </w:rPr>
        <w:t>Metric</w:t>
      </w:r>
      <w:r w:rsidRPr="00EF6CE9">
        <w:rPr>
          <w:i/>
          <w:spacing w:val="-9"/>
          <w:sz w:val="21"/>
        </w:rPr>
        <w:t xml:space="preserve"> </w:t>
      </w:r>
      <w:r w:rsidRPr="00EF6CE9">
        <w:rPr>
          <w:i/>
          <w:sz w:val="21"/>
        </w:rPr>
        <w:t>4.C.1:</w:t>
      </w:r>
      <w:r w:rsidRPr="00EF6CE9">
        <w:rPr>
          <w:i/>
          <w:spacing w:val="-7"/>
          <w:sz w:val="21"/>
        </w:rPr>
        <w:t xml:space="preserve"> </w:t>
      </w:r>
      <w:r w:rsidRPr="00EF6CE9">
        <w:rPr>
          <w:i/>
          <w:sz w:val="21"/>
        </w:rPr>
        <w:t>Total</w:t>
      </w:r>
      <w:r w:rsidRPr="00EF6CE9">
        <w:rPr>
          <w:i/>
          <w:spacing w:val="-7"/>
          <w:sz w:val="21"/>
        </w:rPr>
        <w:t xml:space="preserve"> </w:t>
      </w:r>
      <w:r w:rsidRPr="00EF6CE9">
        <w:rPr>
          <w:i/>
          <w:sz w:val="21"/>
        </w:rPr>
        <w:t>funding</w:t>
      </w:r>
      <w:r w:rsidRPr="00EF6CE9">
        <w:rPr>
          <w:i/>
          <w:spacing w:val="-6"/>
          <w:sz w:val="21"/>
        </w:rPr>
        <w:t xml:space="preserve"> </w:t>
      </w:r>
      <w:r w:rsidRPr="00EF6CE9">
        <w:rPr>
          <w:i/>
          <w:sz w:val="21"/>
        </w:rPr>
        <w:t>secured</w:t>
      </w:r>
      <w:r w:rsidRPr="00EF6CE9">
        <w:rPr>
          <w:i/>
          <w:spacing w:val="-7"/>
          <w:sz w:val="21"/>
        </w:rPr>
        <w:t xml:space="preserve"> </w:t>
      </w:r>
      <w:r w:rsidRPr="00EF6CE9">
        <w:rPr>
          <w:i/>
          <w:sz w:val="21"/>
        </w:rPr>
        <w:t>annually</w:t>
      </w:r>
      <w:r w:rsidRPr="00EF6CE9">
        <w:rPr>
          <w:i/>
          <w:spacing w:val="-7"/>
          <w:sz w:val="21"/>
        </w:rPr>
        <w:t xml:space="preserve"> </w:t>
      </w:r>
      <w:r w:rsidRPr="00EF6CE9">
        <w:rPr>
          <w:i/>
          <w:sz w:val="21"/>
        </w:rPr>
        <w:t>through</w:t>
      </w:r>
      <w:r w:rsidRPr="00EF6CE9">
        <w:rPr>
          <w:i/>
          <w:spacing w:val="-7"/>
          <w:sz w:val="21"/>
        </w:rPr>
        <w:t xml:space="preserve"> </w:t>
      </w:r>
      <w:r w:rsidRPr="00EF6CE9">
        <w:rPr>
          <w:i/>
          <w:sz w:val="21"/>
        </w:rPr>
        <w:t>private</w:t>
      </w:r>
      <w:r w:rsidRPr="00EF6CE9">
        <w:rPr>
          <w:i/>
          <w:spacing w:val="-6"/>
          <w:sz w:val="21"/>
        </w:rPr>
        <w:t xml:space="preserve"> </w:t>
      </w:r>
      <w:r w:rsidRPr="00EF6CE9">
        <w:rPr>
          <w:i/>
          <w:spacing w:val="-2"/>
          <w:sz w:val="21"/>
        </w:rPr>
        <w:t>donations</w:t>
      </w:r>
    </w:p>
    <w:p w14:paraId="63CB11C0" w14:textId="77777777" w:rsidR="00664D3C" w:rsidRDefault="00664D3C" w:rsidP="00EF6CE9">
      <w:pPr>
        <w:ind w:left="720"/>
        <w:rPr>
          <w:i/>
          <w:sz w:val="20"/>
        </w:rPr>
      </w:pPr>
    </w:p>
    <w:p w14:paraId="0074E59F" w14:textId="77777777" w:rsidR="00664D3C" w:rsidRPr="00EF6CE9" w:rsidRDefault="00664D3C" w:rsidP="00EF6CE9">
      <w:pPr>
        <w:ind w:left="720"/>
        <w:rPr>
          <w:b/>
          <w:bCs/>
        </w:rPr>
      </w:pPr>
      <w:r w:rsidRPr="00EF6CE9">
        <w:rPr>
          <w:b/>
          <w:bCs/>
        </w:rPr>
        <w:t>Key</w:t>
      </w:r>
      <w:r w:rsidRPr="00EF6CE9">
        <w:rPr>
          <w:b/>
          <w:bCs/>
          <w:spacing w:val="-1"/>
        </w:rPr>
        <w:t xml:space="preserve"> </w:t>
      </w:r>
      <w:r w:rsidRPr="00EF6CE9">
        <w:rPr>
          <w:b/>
          <w:bCs/>
        </w:rPr>
        <w:t>Initiatives to Achieve</w:t>
      </w:r>
      <w:r w:rsidRPr="00EF6CE9">
        <w:rPr>
          <w:b/>
          <w:bCs/>
          <w:spacing w:val="-1"/>
        </w:rPr>
        <w:t xml:space="preserve"> </w:t>
      </w:r>
      <w:r w:rsidRPr="00EF6CE9">
        <w:rPr>
          <w:b/>
          <w:bCs/>
        </w:rPr>
        <w:t xml:space="preserve">Priority 4 </w:t>
      </w:r>
      <w:r w:rsidRPr="00EF6CE9">
        <w:rPr>
          <w:b/>
          <w:bCs/>
          <w:spacing w:val="-2"/>
        </w:rPr>
        <w:t>Goals:</w:t>
      </w:r>
    </w:p>
    <w:p w14:paraId="1F99A356" w14:textId="77777777" w:rsidR="00664D3C" w:rsidRDefault="00664D3C" w:rsidP="00EF6CE9">
      <w:pPr>
        <w:ind w:left="720"/>
        <w:rPr>
          <w:b/>
          <w:sz w:val="23"/>
        </w:rPr>
      </w:pPr>
    </w:p>
    <w:p w14:paraId="641BD1EA" w14:textId="77777777" w:rsidR="00664D3C" w:rsidRDefault="00664D3C" w:rsidP="00EF6CE9">
      <w:pPr>
        <w:ind w:left="720"/>
      </w:pPr>
      <w:r>
        <w:t>Initiative 4.I: Develop a comprehensive multi-year plan to address issues in market equity,</w:t>
      </w:r>
      <w:r>
        <w:rPr>
          <w:spacing w:val="-4"/>
        </w:rPr>
        <w:t xml:space="preserve"> </w:t>
      </w:r>
      <w:r>
        <w:t>compression</w:t>
      </w:r>
      <w:r>
        <w:rPr>
          <w:spacing w:val="-4"/>
        </w:rPr>
        <w:t xml:space="preserve"> </w:t>
      </w:r>
      <w:r>
        <w:t>and</w:t>
      </w:r>
      <w:r>
        <w:rPr>
          <w:spacing w:val="-4"/>
        </w:rPr>
        <w:t xml:space="preserve"> </w:t>
      </w:r>
      <w:r>
        <w:t>inversion</w:t>
      </w:r>
      <w:r>
        <w:rPr>
          <w:spacing w:val="-4"/>
        </w:rPr>
        <w:t xml:space="preserve"> </w:t>
      </w:r>
      <w:r>
        <w:t>across</w:t>
      </w:r>
      <w:r>
        <w:rPr>
          <w:spacing w:val="-4"/>
        </w:rPr>
        <w:t xml:space="preserve"> </w:t>
      </w:r>
      <w:r>
        <w:t>all</w:t>
      </w:r>
      <w:r>
        <w:rPr>
          <w:spacing w:val="-5"/>
        </w:rPr>
        <w:t xml:space="preserve"> </w:t>
      </w:r>
      <w:r>
        <w:t>employee</w:t>
      </w:r>
      <w:r>
        <w:rPr>
          <w:spacing w:val="-4"/>
        </w:rPr>
        <w:t xml:space="preserve"> </w:t>
      </w:r>
      <w:r>
        <w:t>categories</w:t>
      </w:r>
      <w:r>
        <w:rPr>
          <w:spacing w:val="-4"/>
        </w:rPr>
        <w:t xml:space="preserve"> </w:t>
      </w:r>
      <w:r>
        <w:t>while</w:t>
      </w:r>
      <w:r>
        <w:rPr>
          <w:spacing w:val="-4"/>
        </w:rPr>
        <w:t xml:space="preserve"> </w:t>
      </w:r>
      <w:r>
        <w:t>also</w:t>
      </w:r>
      <w:r>
        <w:rPr>
          <w:spacing w:val="-4"/>
        </w:rPr>
        <w:t xml:space="preserve"> </w:t>
      </w:r>
      <w:r>
        <w:t>rewarding meritorious performance.</w:t>
      </w:r>
    </w:p>
    <w:p w14:paraId="1A50E1C7" w14:textId="77777777" w:rsidR="00664D3C" w:rsidRDefault="00664D3C" w:rsidP="00EF6CE9">
      <w:pPr>
        <w:ind w:left="720"/>
      </w:pPr>
    </w:p>
    <w:p w14:paraId="2BF25055" w14:textId="77777777" w:rsidR="00664D3C" w:rsidRDefault="00664D3C" w:rsidP="00EF6CE9">
      <w:pPr>
        <w:ind w:left="720"/>
      </w:pPr>
      <w:r>
        <w:t>Initiative</w:t>
      </w:r>
      <w:r>
        <w:rPr>
          <w:spacing w:val="-4"/>
        </w:rPr>
        <w:t xml:space="preserve"> </w:t>
      </w:r>
      <w:r>
        <w:t>4.II:</w:t>
      </w:r>
      <w:r>
        <w:rPr>
          <w:spacing w:val="-5"/>
        </w:rPr>
        <w:t xml:space="preserve"> </w:t>
      </w:r>
      <w:r>
        <w:t>Create</w:t>
      </w:r>
      <w:r>
        <w:rPr>
          <w:spacing w:val="-5"/>
        </w:rPr>
        <w:t xml:space="preserve"> </w:t>
      </w:r>
      <w:r>
        <w:t>professional</w:t>
      </w:r>
      <w:r>
        <w:rPr>
          <w:spacing w:val="-4"/>
        </w:rPr>
        <w:t xml:space="preserve"> </w:t>
      </w:r>
      <w:r>
        <w:t>development</w:t>
      </w:r>
      <w:r>
        <w:rPr>
          <w:spacing w:val="-4"/>
        </w:rPr>
        <w:t xml:space="preserve"> </w:t>
      </w:r>
      <w:r>
        <w:t>pathways</w:t>
      </w:r>
      <w:r>
        <w:rPr>
          <w:spacing w:val="-4"/>
        </w:rPr>
        <w:t xml:space="preserve"> </w:t>
      </w:r>
      <w:r>
        <w:t>for</w:t>
      </w:r>
      <w:r>
        <w:rPr>
          <w:spacing w:val="-4"/>
        </w:rPr>
        <w:t xml:space="preserve"> </w:t>
      </w:r>
      <w:r>
        <w:t>faculty</w:t>
      </w:r>
      <w:r>
        <w:rPr>
          <w:spacing w:val="-5"/>
        </w:rPr>
        <w:t xml:space="preserve"> </w:t>
      </w:r>
      <w:r>
        <w:t>and</w:t>
      </w:r>
      <w:r>
        <w:rPr>
          <w:spacing w:val="-4"/>
        </w:rPr>
        <w:t xml:space="preserve"> </w:t>
      </w:r>
      <w:r>
        <w:t>staff</w:t>
      </w:r>
      <w:r>
        <w:rPr>
          <w:spacing w:val="-4"/>
        </w:rPr>
        <w:t xml:space="preserve"> </w:t>
      </w:r>
      <w:r>
        <w:t>across</w:t>
      </w:r>
      <w:r>
        <w:rPr>
          <w:spacing w:val="-4"/>
        </w:rPr>
        <w:t xml:space="preserve"> </w:t>
      </w:r>
      <w:r>
        <w:t>all employee categories.</w:t>
      </w:r>
    </w:p>
    <w:p w14:paraId="0A0099D5" w14:textId="77777777" w:rsidR="00664D3C" w:rsidRDefault="00664D3C" w:rsidP="00EF6CE9">
      <w:pPr>
        <w:ind w:left="720"/>
        <w:rPr>
          <w:sz w:val="23"/>
        </w:rPr>
      </w:pPr>
    </w:p>
    <w:p w14:paraId="541A48C2" w14:textId="77777777" w:rsidR="00664D3C" w:rsidRDefault="00664D3C" w:rsidP="00EF6CE9">
      <w:pPr>
        <w:ind w:left="720"/>
      </w:pPr>
      <w:r>
        <w:t>Initiative</w:t>
      </w:r>
      <w:r>
        <w:rPr>
          <w:spacing w:val="-3"/>
        </w:rPr>
        <w:t xml:space="preserve"> </w:t>
      </w:r>
      <w:r>
        <w:t>4.III:</w:t>
      </w:r>
      <w:r>
        <w:rPr>
          <w:spacing w:val="-4"/>
        </w:rPr>
        <w:t xml:space="preserve"> </w:t>
      </w:r>
      <w:r>
        <w:t>Develop</w:t>
      </w:r>
      <w:r>
        <w:rPr>
          <w:spacing w:val="-3"/>
        </w:rPr>
        <w:t xml:space="preserve"> </w:t>
      </w:r>
      <w:r>
        <w:t>new</w:t>
      </w:r>
      <w:r>
        <w:rPr>
          <w:spacing w:val="-3"/>
        </w:rPr>
        <w:t xml:space="preserve"> </w:t>
      </w:r>
      <w:r>
        <w:t>initiatives</w:t>
      </w:r>
      <w:r>
        <w:rPr>
          <w:spacing w:val="-3"/>
        </w:rPr>
        <w:t xml:space="preserve"> </w:t>
      </w:r>
      <w:r>
        <w:t>to</w:t>
      </w:r>
      <w:r>
        <w:rPr>
          <w:spacing w:val="-3"/>
        </w:rPr>
        <w:t xml:space="preserve"> </w:t>
      </w:r>
      <w:r>
        <w:t>foster</w:t>
      </w:r>
      <w:r>
        <w:rPr>
          <w:spacing w:val="-3"/>
        </w:rPr>
        <w:t xml:space="preserve"> </w:t>
      </w:r>
      <w:r>
        <w:t>a</w:t>
      </w:r>
      <w:r>
        <w:rPr>
          <w:spacing w:val="-3"/>
        </w:rPr>
        <w:t xml:space="preserve"> </w:t>
      </w:r>
      <w:r>
        <w:t>culture</w:t>
      </w:r>
      <w:r>
        <w:rPr>
          <w:spacing w:val="-3"/>
        </w:rPr>
        <w:t xml:space="preserve"> </w:t>
      </w:r>
      <w:r>
        <w:t>of</w:t>
      </w:r>
      <w:r>
        <w:rPr>
          <w:spacing w:val="-3"/>
        </w:rPr>
        <w:t xml:space="preserve"> </w:t>
      </w:r>
      <w:r>
        <w:t>care</w:t>
      </w:r>
      <w:r>
        <w:rPr>
          <w:spacing w:val="-3"/>
        </w:rPr>
        <w:t xml:space="preserve"> </w:t>
      </w:r>
      <w:r>
        <w:t>that</w:t>
      </w:r>
      <w:r>
        <w:rPr>
          <w:spacing w:val="-3"/>
        </w:rPr>
        <w:t xml:space="preserve"> </w:t>
      </w:r>
      <w:r>
        <w:t>promotes</w:t>
      </w:r>
      <w:r>
        <w:rPr>
          <w:spacing w:val="-3"/>
        </w:rPr>
        <w:t xml:space="preserve"> </w:t>
      </w:r>
      <w:r>
        <w:t>empathy and respect for all employees and enhances employee health and well-being.</w:t>
      </w:r>
    </w:p>
    <w:p w14:paraId="0F662627" w14:textId="77777777" w:rsidR="00664D3C" w:rsidRDefault="00664D3C" w:rsidP="00EF6CE9">
      <w:pPr>
        <w:ind w:left="720"/>
        <w:rPr>
          <w:sz w:val="23"/>
        </w:rPr>
      </w:pPr>
    </w:p>
    <w:p w14:paraId="5CD25A51" w14:textId="77777777" w:rsidR="00664D3C" w:rsidRDefault="00664D3C" w:rsidP="00EF6CE9">
      <w:pPr>
        <w:ind w:left="720"/>
      </w:pPr>
      <w:r>
        <w:t>Initiative</w:t>
      </w:r>
      <w:r>
        <w:rPr>
          <w:spacing w:val="-4"/>
        </w:rPr>
        <w:t xml:space="preserve"> </w:t>
      </w:r>
      <w:r>
        <w:t>4.IV:</w:t>
      </w:r>
      <w:r>
        <w:rPr>
          <w:spacing w:val="-4"/>
        </w:rPr>
        <w:t xml:space="preserve"> </w:t>
      </w:r>
      <w:r>
        <w:t>Implement</w:t>
      </w:r>
      <w:r>
        <w:rPr>
          <w:spacing w:val="-4"/>
        </w:rPr>
        <w:t xml:space="preserve"> </w:t>
      </w:r>
      <w:r>
        <w:t>new</w:t>
      </w:r>
      <w:r>
        <w:rPr>
          <w:spacing w:val="-4"/>
        </w:rPr>
        <w:t xml:space="preserve"> </w:t>
      </w:r>
      <w:r>
        <w:t>revenue</w:t>
      </w:r>
      <w:r>
        <w:rPr>
          <w:spacing w:val="-4"/>
        </w:rPr>
        <w:t xml:space="preserve"> </w:t>
      </w:r>
      <w:r>
        <w:t>streams</w:t>
      </w:r>
      <w:r>
        <w:rPr>
          <w:spacing w:val="-4"/>
        </w:rPr>
        <w:t xml:space="preserve"> </w:t>
      </w:r>
      <w:r>
        <w:t>through</w:t>
      </w:r>
      <w:r>
        <w:rPr>
          <w:spacing w:val="-4"/>
        </w:rPr>
        <w:t xml:space="preserve"> </w:t>
      </w:r>
      <w:r>
        <w:t>Continuing</w:t>
      </w:r>
      <w:r>
        <w:rPr>
          <w:spacing w:val="-4"/>
        </w:rPr>
        <w:t xml:space="preserve"> </w:t>
      </w:r>
      <w:r>
        <w:t>Education</w:t>
      </w:r>
      <w:r>
        <w:rPr>
          <w:spacing w:val="-4"/>
        </w:rPr>
        <w:t xml:space="preserve"> </w:t>
      </w:r>
      <w:r>
        <w:t>and</w:t>
      </w:r>
      <w:r>
        <w:rPr>
          <w:spacing w:val="-4"/>
        </w:rPr>
        <w:t xml:space="preserve"> </w:t>
      </w:r>
      <w:r>
        <w:t>other auxiliary programs and services.</w:t>
      </w:r>
    </w:p>
    <w:p w14:paraId="0CDFBF74" w14:textId="77777777" w:rsidR="00664D3C" w:rsidRDefault="00664D3C" w:rsidP="00EF6CE9">
      <w:pPr>
        <w:sectPr w:rsidR="00664D3C" w:rsidSect="00240730">
          <w:pgSz w:w="12240" w:h="15840"/>
          <w:pgMar w:top="1360" w:right="1320" w:bottom="1440" w:left="1320" w:header="0" w:footer="720" w:gutter="0"/>
          <w:cols w:space="720"/>
          <w:docGrid w:linePitch="299"/>
        </w:sectPr>
      </w:pPr>
    </w:p>
    <w:p w14:paraId="7EC07970" w14:textId="77777777" w:rsidR="00664D3C" w:rsidRPr="00EF6CE9" w:rsidRDefault="00664D3C" w:rsidP="00EF6CE9">
      <w:pPr>
        <w:jc w:val="center"/>
        <w:rPr>
          <w:b/>
          <w:bCs/>
        </w:rPr>
      </w:pPr>
      <w:r w:rsidRPr="00EF6CE9">
        <w:rPr>
          <w:b/>
          <w:bCs/>
        </w:rPr>
        <w:lastRenderedPageBreak/>
        <w:t>INVESTING</w:t>
      </w:r>
      <w:r w:rsidRPr="00EF6CE9">
        <w:rPr>
          <w:b/>
          <w:bCs/>
          <w:spacing w:val="-3"/>
        </w:rPr>
        <w:t xml:space="preserve"> </w:t>
      </w:r>
      <w:r w:rsidRPr="00EF6CE9">
        <w:rPr>
          <w:b/>
          <w:bCs/>
        </w:rPr>
        <w:t>IN</w:t>
      </w:r>
      <w:r w:rsidRPr="00EF6CE9">
        <w:rPr>
          <w:b/>
          <w:bCs/>
          <w:spacing w:val="-1"/>
        </w:rPr>
        <w:t xml:space="preserve"> </w:t>
      </w:r>
      <w:r w:rsidRPr="00EF6CE9">
        <w:rPr>
          <w:b/>
          <w:bCs/>
          <w:spacing w:val="-2"/>
        </w:rPr>
        <w:t>SUCCESS</w:t>
      </w:r>
    </w:p>
    <w:p w14:paraId="38FFB5A6" w14:textId="77777777" w:rsidR="00664D3C" w:rsidRDefault="00664D3C" w:rsidP="00EF6CE9">
      <w:pPr>
        <w:rPr>
          <w:b/>
          <w:sz w:val="23"/>
        </w:rPr>
      </w:pPr>
    </w:p>
    <w:p w14:paraId="44E873CD" w14:textId="77777777" w:rsidR="00664D3C" w:rsidRDefault="00664D3C" w:rsidP="00EF6CE9">
      <w:r>
        <w:t>The University of North Florida is already one of the most efficient universities in the nation, with</w:t>
      </w:r>
      <w:r>
        <w:rPr>
          <w:spacing w:val="-2"/>
        </w:rPr>
        <w:t xml:space="preserve"> </w:t>
      </w:r>
      <w:r>
        <w:t>an</w:t>
      </w:r>
      <w:r>
        <w:rPr>
          <w:spacing w:val="-2"/>
        </w:rPr>
        <w:t xml:space="preserve"> </w:t>
      </w:r>
      <w:r>
        <w:t>impressive</w:t>
      </w:r>
      <w:r>
        <w:rPr>
          <w:spacing w:val="-2"/>
        </w:rPr>
        <w:t xml:space="preserve"> </w:t>
      </w:r>
      <w:r>
        <w:t>record</w:t>
      </w:r>
      <w:r>
        <w:rPr>
          <w:spacing w:val="-2"/>
        </w:rPr>
        <w:t xml:space="preserve"> </w:t>
      </w:r>
      <w:r>
        <w:t>of</w:t>
      </w:r>
      <w:r>
        <w:rPr>
          <w:spacing w:val="-2"/>
        </w:rPr>
        <w:t xml:space="preserve"> </w:t>
      </w:r>
      <w:r>
        <w:t>providing</w:t>
      </w:r>
      <w:r>
        <w:rPr>
          <w:spacing w:val="-2"/>
        </w:rPr>
        <w:t xml:space="preserve"> </w:t>
      </w:r>
      <w:r>
        <w:t>an</w:t>
      </w:r>
      <w:r>
        <w:rPr>
          <w:spacing w:val="-2"/>
        </w:rPr>
        <w:t xml:space="preserve"> </w:t>
      </w:r>
      <w:r>
        <w:t>exceptional</w:t>
      </w:r>
      <w:r>
        <w:rPr>
          <w:spacing w:val="-2"/>
        </w:rPr>
        <w:t xml:space="preserve"> </w:t>
      </w:r>
      <w:r>
        <w:t>education</w:t>
      </w:r>
      <w:r>
        <w:rPr>
          <w:spacing w:val="-2"/>
        </w:rPr>
        <w:t xml:space="preserve"> </w:t>
      </w:r>
      <w:r>
        <w:t>and</w:t>
      </w:r>
      <w:r>
        <w:rPr>
          <w:spacing w:val="-2"/>
        </w:rPr>
        <w:t xml:space="preserve"> </w:t>
      </w:r>
      <w:r>
        <w:t>accelerating</w:t>
      </w:r>
      <w:r>
        <w:rPr>
          <w:spacing w:val="-2"/>
        </w:rPr>
        <w:t xml:space="preserve"> </w:t>
      </w:r>
      <w:r>
        <w:t>students</w:t>
      </w:r>
      <w:r>
        <w:rPr>
          <w:spacing w:val="-2"/>
        </w:rPr>
        <w:t xml:space="preserve"> </w:t>
      </w:r>
      <w:r>
        <w:t>on successful</w:t>
      </w:r>
      <w:r>
        <w:rPr>
          <w:spacing w:val="-3"/>
        </w:rPr>
        <w:t xml:space="preserve"> </w:t>
      </w:r>
      <w:r>
        <w:t>career</w:t>
      </w:r>
      <w:r>
        <w:rPr>
          <w:spacing w:val="-3"/>
        </w:rPr>
        <w:t xml:space="preserve"> </w:t>
      </w:r>
      <w:r>
        <w:t>paths</w:t>
      </w:r>
      <w:r>
        <w:rPr>
          <w:spacing w:val="-4"/>
        </w:rPr>
        <w:t xml:space="preserve"> </w:t>
      </w:r>
      <w:r>
        <w:t>with</w:t>
      </w:r>
      <w:r>
        <w:rPr>
          <w:spacing w:val="-3"/>
        </w:rPr>
        <w:t xml:space="preserve"> </w:t>
      </w:r>
      <w:r>
        <w:t>a</w:t>
      </w:r>
      <w:r>
        <w:rPr>
          <w:spacing w:val="-3"/>
        </w:rPr>
        <w:t xml:space="preserve"> </w:t>
      </w:r>
      <w:r>
        <w:t>modest</w:t>
      </w:r>
      <w:r>
        <w:rPr>
          <w:spacing w:val="-3"/>
        </w:rPr>
        <w:t xml:space="preserve"> </w:t>
      </w:r>
      <w:r>
        <w:t>investment</w:t>
      </w:r>
      <w:r>
        <w:rPr>
          <w:spacing w:val="-3"/>
        </w:rPr>
        <w:t xml:space="preserve"> </w:t>
      </w:r>
      <w:r>
        <w:t>by</w:t>
      </w:r>
      <w:r>
        <w:rPr>
          <w:spacing w:val="-3"/>
        </w:rPr>
        <w:t xml:space="preserve"> </w:t>
      </w:r>
      <w:r>
        <w:t>the</w:t>
      </w:r>
      <w:r>
        <w:rPr>
          <w:spacing w:val="-3"/>
        </w:rPr>
        <w:t xml:space="preserve"> </w:t>
      </w:r>
      <w:r>
        <w:t>state.</w:t>
      </w:r>
      <w:r>
        <w:rPr>
          <w:spacing w:val="-3"/>
        </w:rPr>
        <w:t xml:space="preserve"> </w:t>
      </w:r>
      <w:r>
        <w:t>To</w:t>
      </w:r>
      <w:r>
        <w:rPr>
          <w:spacing w:val="-3"/>
        </w:rPr>
        <w:t xml:space="preserve"> </w:t>
      </w:r>
      <w:r>
        <w:t>accomplish</w:t>
      </w:r>
      <w:r>
        <w:rPr>
          <w:spacing w:val="-3"/>
        </w:rPr>
        <w:t xml:space="preserve"> </w:t>
      </w:r>
      <w:r>
        <w:t>the</w:t>
      </w:r>
      <w:r>
        <w:rPr>
          <w:spacing w:val="-3"/>
        </w:rPr>
        <w:t xml:space="preserve"> </w:t>
      </w:r>
      <w:r>
        <w:t>goals</w:t>
      </w:r>
      <w:r>
        <w:rPr>
          <w:spacing w:val="-3"/>
        </w:rPr>
        <w:t xml:space="preserve"> </w:t>
      </w:r>
      <w:r>
        <w:t>of</w:t>
      </w:r>
      <w:r>
        <w:rPr>
          <w:spacing w:val="-3"/>
        </w:rPr>
        <w:t xml:space="preserve"> </w:t>
      </w:r>
      <w:r>
        <w:t xml:space="preserve">the 2023–2028 strategic plan — and grow to 25,000 students and achieve a Top 100 Public University status in the </w:t>
      </w:r>
      <w:r>
        <w:rPr>
          <w:i/>
        </w:rPr>
        <w:t xml:space="preserve">US News &amp; World Report </w:t>
      </w:r>
      <w:r>
        <w:t xml:space="preserve">rankings — additional investment will be </w:t>
      </w:r>
      <w:r>
        <w:rPr>
          <w:spacing w:val="-2"/>
        </w:rPr>
        <w:t>needed.</w:t>
      </w:r>
    </w:p>
    <w:p w14:paraId="1A751D83" w14:textId="77777777" w:rsidR="002A09AA" w:rsidRDefault="002A09AA" w:rsidP="002A09AA">
      <w:pPr>
        <w:ind w:left="720"/>
        <w:rPr>
          <w:b/>
          <w:bCs/>
        </w:rPr>
      </w:pPr>
    </w:p>
    <w:p w14:paraId="75EE04A3" w14:textId="2E054000" w:rsidR="00664D3C" w:rsidRPr="00EF6CE9" w:rsidRDefault="00664D3C" w:rsidP="002A09AA">
      <w:pPr>
        <w:ind w:left="720"/>
        <w:rPr>
          <w:b/>
          <w:bCs/>
        </w:rPr>
      </w:pPr>
      <w:r w:rsidRPr="00EF6CE9">
        <w:rPr>
          <w:b/>
          <w:bCs/>
        </w:rPr>
        <w:t>Priority</w:t>
      </w:r>
      <w:r w:rsidRPr="00EF6CE9">
        <w:rPr>
          <w:b/>
          <w:bCs/>
          <w:spacing w:val="-8"/>
        </w:rPr>
        <w:t xml:space="preserve"> </w:t>
      </w:r>
      <w:r w:rsidRPr="00EF6CE9">
        <w:rPr>
          <w:b/>
          <w:bCs/>
        </w:rPr>
        <w:t>1:</w:t>
      </w:r>
      <w:r w:rsidRPr="00EF6CE9">
        <w:rPr>
          <w:b/>
          <w:bCs/>
          <w:spacing w:val="-4"/>
        </w:rPr>
        <w:t xml:space="preserve"> </w:t>
      </w:r>
      <w:r w:rsidRPr="00EF6CE9">
        <w:rPr>
          <w:b/>
          <w:bCs/>
        </w:rPr>
        <w:t>Ensure</w:t>
      </w:r>
      <w:r w:rsidRPr="00EF6CE9">
        <w:rPr>
          <w:b/>
          <w:bCs/>
          <w:spacing w:val="-5"/>
        </w:rPr>
        <w:t xml:space="preserve"> </w:t>
      </w:r>
      <w:r w:rsidRPr="00EF6CE9">
        <w:rPr>
          <w:b/>
          <w:bCs/>
        </w:rPr>
        <w:t>Student</w:t>
      </w:r>
      <w:r w:rsidRPr="00EF6CE9">
        <w:rPr>
          <w:b/>
          <w:bCs/>
          <w:spacing w:val="-5"/>
        </w:rPr>
        <w:t xml:space="preserve"> </w:t>
      </w:r>
      <w:r w:rsidRPr="00EF6CE9">
        <w:rPr>
          <w:b/>
          <w:bCs/>
        </w:rPr>
        <w:t>Success</w:t>
      </w:r>
      <w:r w:rsidRPr="00EF6CE9">
        <w:rPr>
          <w:b/>
          <w:bCs/>
          <w:spacing w:val="-5"/>
        </w:rPr>
        <w:t xml:space="preserve"> </w:t>
      </w:r>
      <w:r w:rsidRPr="00EF6CE9">
        <w:rPr>
          <w:b/>
          <w:bCs/>
        </w:rPr>
        <w:t>from</w:t>
      </w:r>
      <w:r w:rsidRPr="00EF6CE9">
        <w:rPr>
          <w:b/>
          <w:bCs/>
          <w:spacing w:val="-5"/>
        </w:rPr>
        <w:t xml:space="preserve"> </w:t>
      </w:r>
      <w:r w:rsidRPr="00EF6CE9">
        <w:rPr>
          <w:b/>
          <w:bCs/>
        </w:rPr>
        <w:t>Enrollment</w:t>
      </w:r>
      <w:r w:rsidRPr="00EF6CE9">
        <w:rPr>
          <w:b/>
          <w:bCs/>
          <w:spacing w:val="-5"/>
        </w:rPr>
        <w:t xml:space="preserve"> </w:t>
      </w:r>
      <w:r w:rsidRPr="00EF6CE9">
        <w:rPr>
          <w:b/>
          <w:bCs/>
        </w:rPr>
        <w:t>to</w:t>
      </w:r>
      <w:r w:rsidRPr="00EF6CE9">
        <w:rPr>
          <w:b/>
          <w:bCs/>
          <w:spacing w:val="-5"/>
        </w:rPr>
        <w:t xml:space="preserve"> </w:t>
      </w:r>
      <w:r w:rsidRPr="00EF6CE9">
        <w:rPr>
          <w:b/>
          <w:bCs/>
        </w:rPr>
        <w:t>Employment</w:t>
      </w:r>
      <w:r w:rsidRPr="00EF6CE9">
        <w:rPr>
          <w:b/>
          <w:bCs/>
          <w:spacing w:val="-5"/>
        </w:rPr>
        <w:t xml:space="preserve"> </w:t>
      </w:r>
      <w:r w:rsidRPr="00EF6CE9">
        <w:rPr>
          <w:b/>
          <w:bCs/>
        </w:rPr>
        <w:t>and</w:t>
      </w:r>
      <w:r w:rsidRPr="00EF6CE9">
        <w:rPr>
          <w:b/>
          <w:bCs/>
          <w:spacing w:val="-5"/>
        </w:rPr>
        <w:t xml:space="preserve"> </w:t>
      </w:r>
      <w:r w:rsidRPr="00EF6CE9">
        <w:rPr>
          <w:b/>
          <w:bCs/>
          <w:spacing w:val="-2"/>
        </w:rPr>
        <w:t>Beyond</w:t>
      </w:r>
    </w:p>
    <w:p w14:paraId="4734D774" w14:textId="77777777" w:rsidR="00664D3C" w:rsidRDefault="00664D3C" w:rsidP="002A09AA">
      <w:pPr>
        <w:ind w:left="720"/>
        <w:rPr>
          <w:b/>
        </w:rPr>
      </w:pPr>
    </w:p>
    <w:p w14:paraId="513A48E4" w14:textId="77777777" w:rsidR="00664D3C" w:rsidRDefault="00664D3C" w:rsidP="002A09AA">
      <w:pPr>
        <w:ind w:left="1440"/>
        <w:rPr>
          <w:b/>
        </w:rPr>
      </w:pPr>
      <w:r>
        <w:t>Recurring</w:t>
      </w:r>
      <w:r>
        <w:rPr>
          <w:spacing w:val="-4"/>
        </w:rPr>
        <w:t xml:space="preserve"> </w:t>
      </w:r>
      <w:r>
        <w:t>funding</w:t>
      </w:r>
      <w:r>
        <w:rPr>
          <w:spacing w:val="-4"/>
        </w:rPr>
        <w:t xml:space="preserve"> </w:t>
      </w:r>
      <w:r>
        <w:t>to</w:t>
      </w:r>
      <w:r>
        <w:rPr>
          <w:spacing w:val="-4"/>
        </w:rPr>
        <w:t xml:space="preserve"> </w:t>
      </w:r>
      <w:r>
        <w:t>expand</w:t>
      </w:r>
      <w:r>
        <w:rPr>
          <w:spacing w:val="-4"/>
        </w:rPr>
        <w:t xml:space="preserve"> </w:t>
      </w:r>
      <w:r>
        <w:t>instructional</w:t>
      </w:r>
      <w:r>
        <w:rPr>
          <w:spacing w:val="-4"/>
        </w:rPr>
        <w:t xml:space="preserve"> </w:t>
      </w:r>
      <w:r>
        <w:t>staffing,</w:t>
      </w:r>
      <w:r>
        <w:rPr>
          <w:spacing w:val="-4"/>
        </w:rPr>
        <w:t xml:space="preserve"> </w:t>
      </w:r>
      <w:r>
        <w:t>financial</w:t>
      </w:r>
      <w:r>
        <w:rPr>
          <w:spacing w:val="-4"/>
        </w:rPr>
        <w:t xml:space="preserve"> </w:t>
      </w:r>
      <w:r>
        <w:t>aid</w:t>
      </w:r>
      <w:r>
        <w:rPr>
          <w:spacing w:val="-4"/>
        </w:rPr>
        <w:t xml:space="preserve"> </w:t>
      </w:r>
      <w:r>
        <w:t>and</w:t>
      </w:r>
      <w:r>
        <w:rPr>
          <w:spacing w:val="-4"/>
        </w:rPr>
        <w:t xml:space="preserve"> </w:t>
      </w:r>
      <w:r>
        <w:t>student</w:t>
      </w:r>
      <w:r>
        <w:rPr>
          <w:spacing w:val="-4"/>
        </w:rPr>
        <w:t xml:space="preserve"> </w:t>
      </w:r>
      <w:r>
        <w:t xml:space="preserve">support services: </w:t>
      </w:r>
      <w:r>
        <w:rPr>
          <w:b/>
        </w:rPr>
        <w:t>$57.9 million</w:t>
      </w:r>
    </w:p>
    <w:p w14:paraId="440B452B" w14:textId="77777777" w:rsidR="00664D3C" w:rsidRDefault="00664D3C" w:rsidP="002A09AA">
      <w:pPr>
        <w:ind w:left="1440"/>
        <w:rPr>
          <w:b/>
        </w:rPr>
      </w:pPr>
      <w:r>
        <w:t>Nonrecurring</w:t>
      </w:r>
      <w:r>
        <w:rPr>
          <w:spacing w:val="-4"/>
        </w:rPr>
        <w:t xml:space="preserve"> </w:t>
      </w:r>
      <w:r>
        <w:t>funding</w:t>
      </w:r>
      <w:r>
        <w:rPr>
          <w:spacing w:val="-4"/>
        </w:rPr>
        <w:t xml:space="preserve"> </w:t>
      </w:r>
      <w:r>
        <w:t>to</w:t>
      </w:r>
      <w:r>
        <w:rPr>
          <w:spacing w:val="-4"/>
        </w:rPr>
        <w:t xml:space="preserve"> </w:t>
      </w:r>
      <w:r>
        <w:t>build</w:t>
      </w:r>
      <w:r>
        <w:rPr>
          <w:spacing w:val="-4"/>
        </w:rPr>
        <w:t xml:space="preserve"> </w:t>
      </w:r>
      <w:r>
        <w:t>infrastructure</w:t>
      </w:r>
      <w:r>
        <w:rPr>
          <w:spacing w:val="-4"/>
        </w:rPr>
        <w:t xml:space="preserve"> </w:t>
      </w:r>
      <w:r>
        <w:t>needed</w:t>
      </w:r>
      <w:r>
        <w:rPr>
          <w:spacing w:val="-4"/>
        </w:rPr>
        <w:t xml:space="preserve"> </w:t>
      </w:r>
      <w:r>
        <w:t>to</w:t>
      </w:r>
      <w:r>
        <w:rPr>
          <w:spacing w:val="-4"/>
        </w:rPr>
        <w:t xml:space="preserve"> </w:t>
      </w:r>
      <w:r>
        <w:t>support</w:t>
      </w:r>
      <w:r>
        <w:rPr>
          <w:spacing w:val="-4"/>
        </w:rPr>
        <w:t xml:space="preserve"> </w:t>
      </w:r>
      <w:r>
        <w:t>50%</w:t>
      </w:r>
      <w:r>
        <w:rPr>
          <w:spacing w:val="-4"/>
        </w:rPr>
        <w:t xml:space="preserve"> </w:t>
      </w:r>
      <w:r>
        <w:t>growth</w:t>
      </w:r>
      <w:r>
        <w:rPr>
          <w:spacing w:val="-4"/>
        </w:rPr>
        <w:t xml:space="preserve"> </w:t>
      </w:r>
      <w:r>
        <w:t>in</w:t>
      </w:r>
      <w:r>
        <w:rPr>
          <w:spacing w:val="-4"/>
        </w:rPr>
        <w:t xml:space="preserve"> </w:t>
      </w:r>
      <w:r>
        <w:t xml:space="preserve">student body: </w:t>
      </w:r>
      <w:r>
        <w:rPr>
          <w:b/>
        </w:rPr>
        <w:t>$144.4 million</w:t>
      </w:r>
    </w:p>
    <w:p w14:paraId="7F696380" w14:textId="77777777" w:rsidR="00664D3C" w:rsidRDefault="00664D3C" w:rsidP="002A09AA">
      <w:pPr>
        <w:ind w:left="720"/>
        <w:rPr>
          <w:b/>
        </w:rPr>
      </w:pPr>
    </w:p>
    <w:p w14:paraId="091B2063" w14:textId="77777777" w:rsidR="00664D3C" w:rsidRPr="00EF6CE9" w:rsidRDefault="00664D3C" w:rsidP="002A09AA">
      <w:pPr>
        <w:ind w:left="720"/>
        <w:rPr>
          <w:b/>
          <w:bCs/>
        </w:rPr>
      </w:pPr>
      <w:r w:rsidRPr="00EF6CE9">
        <w:rPr>
          <w:b/>
          <w:bCs/>
        </w:rPr>
        <w:t>Priority</w:t>
      </w:r>
      <w:r w:rsidRPr="00EF6CE9">
        <w:rPr>
          <w:b/>
          <w:bCs/>
          <w:spacing w:val="-1"/>
        </w:rPr>
        <w:t xml:space="preserve"> </w:t>
      </w:r>
      <w:r w:rsidRPr="00EF6CE9">
        <w:rPr>
          <w:b/>
          <w:bCs/>
        </w:rPr>
        <w:t xml:space="preserve">2: Inspire Relevant Research and Impactful </w:t>
      </w:r>
      <w:r w:rsidRPr="00EF6CE9">
        <w:rPr>
          <w:b/>
          <w:bCs/>
          <w:spacing w:val="-2"/>
        </w:rPr>
        <w:t>Innovation</w:t>
      </w:r>
    </w:p>
    <w:p w14:paraId="70B6253E" w14:textId="77777777" w:rsidR="00664D3C" w:rsidRPr="00EF6CE9" w:rsidRDefault="00664D3C" w:rsidP="002A09AA">
      <w:pPr>
        <w:ind w:left="720"/>
        <w:rPr>
          <w:b/>
          <w:bCs/>
        </w:rPr>
      </w:pPr>
    </w:p>
    <w:p w14:paraId="16BFACF8" w14:textId="77777777" w:rsidR="00664D3C" w:rsidRDefault="00664D3C" w:rsidP="002A09AA">
      <w:pPr>
        <w:ind w:left="1440"/>
        <w:rPr>
          <w:b/>
        </w:rPr>
      </w:pPr>
      <w:r>
        <w:t>Recurring</w:t>
      </w:r>
      <w:r>
        <w:rPr>
          <w:spacing w:val="-3"/>
        </w:rPr>
        <w:t xml:space="preserve"> </w:t>
      </w:r>
      <w:r>
        <w:t>funding</w:t>
      </w:r>
      <w:r>
        <w:rPr>
          <w:spacing w:val="-3"/>
        </w:rPr>
        <w:t xml:space="preserve"> </w:t>
      </w:r>
      <w:r>
        <w:t>to</w:t>
      </w:r>
      <w:r>
        <w:rPr>
          <w:spacing w:val="-3"/>
        </w:rPr>
        <w:t xml:space="preserve"> </w:t>
      </w:r>
      <w:r>
        <w:t>recruit,</w:t>
      </w:r>
      <w:r>
        <w:rPr>
          <w:spacing w:val="-4"/>
        </w:rPr>
        <w:t xml:space="preserve"> </w:t>
      </w:r>
      <w:r>
        <w:t>support</w:t>
      </w:r>
      <w:r>
        <w:rPr>
          <w:spacing w:val="-3"/>
        </w:rPr>
        <w:t xml:space="preserve"> </w:t>
      </w:r>
      <w:r>
        <w:t>and</w:t>
      </w:r>
      <w:r>
        <w:rPr>
          <w:spacing w:val="-3"/>
        </w:rPr>
        <w:t xml:space="preserve"> </w:t>
      </w:r>
      <w:r>
        <w:t>retain</w:t>
      </w:r>
      <w:r>
        <w:rPr>
          <w:spacing w:val="-3"/>
        </w:rPr>
        <w:t xml:space="preserve"> </w:t>
      </w:r>
      <w:r>
        <w:t>top</w:t>
      </w:r>
      <w:r>
        <w:rPr>
          <w:spacing w:val="-3"/>
        </w:rPr>
        <w:t xml:space="preserve"> </w:t>
      </w:r>
      <w:r>
        <w:t>research</w:t>
      </w:r>
      <w:r>
        <w:rPr>
          <w:spacing w:val="-3"/>
        </w:rPr>
        <w:t xml:space="preserve"> </w:t>
      </w:r>
      <w:r>
        <w:t>faculty,</w:t>
      </w:r>
      <w:r>
        <w:rPr>
          <w:spacing w:val="-3"/>
        </w:rPr>
        <w:t xml:space="preserve"> </w:t>
      </w:r>
      <w:r>
        <w:t>including</w:t>
      </w:r>
      <w:r>
        <w:rPr>
          <w:spacing w:val="-4"/>
        </w:rPr>
        <w:t xml:space="preserve"> </w:t>
      </w:r>
      <w:r>
        <w:t>in</w:t>
      </w:r>
      <w:r>
        <w:rPr>
          <w:spacing w:val="-3"/>
        </w:rPr>
        <w:t xml:space="preserve"> </w:t>
      </w:r>
      <w:r>
        <w:t xml:space="preserve">Areas of Focus: </w:t>
      </w:r>
      <w:r>
        <w:rPr>
          <w:b/>
        </w:rPr>
        <w:t>$6.2 million</w:t>
      </w:r>
    </w:p>
    <w:p w14:paraId="525B59DE" w14:textId="77777777" w:rsidR="00664D3C" w:rsidRDefault="00664D3C" w:rsidP="002A09AA">
      <w:pPr>
        <w:ind w:left="1440"/>
        <w:rPr>
          <w:b/>
        </w:rPr>
      </w:pPr>
      <w:r>
        <w:t>Nonrecurring</w:t>
      </w:r>
      <w:r>
        <w:rPr>
          <w:spacing w:val="-5"/>
        </w:rPr>
        <w:t xml:space="preserve"> </w:t>
      </w:r>
      <w:r>
        <w:t>funding</w:t>
      </w:r>
      <w:r>
        <w:rPr>
          <w:spacing w:val="-4"/>
        </w:rPr>
        <w:t xml:space="preserve"> </w:t>
      </w:r>
      <w:r>
        <w:t>to</w:t>
      </w:r>
      <w:r>
        <w:rPr>
          <w:spacing w:val="-4"/>
        </w:rPr>
        <w:t xml:space="preserve"> </w:t>
      </w:r>
      <w:r>
        <w:t>build</w:t>
      </w:r>
      <w:r>
        <w:rPr>
          <w:spacing w:val="-5"/>
        </w:rPr>
        <w:t xml:space="preserve"> </w:t>
      </w:r>
      <w:r>
        <w:t>R&amp;D</w:t>
      </w:r>
      <w:r>
        <w:rPr>
          <w:spacing w:val="-4"/>
        </w:rPr>
        <w:t xml:space="preserve"> </w:t>
      </w:r>
      <w:r>
        <w:t>infrastructure</w:t>
      </w:r>
      <w:r>
        <w:rPr>
          <w:spacing w:val="-4"/>
        </w:rPr>
        <w:t xml:space="preserve"> </w:t>
      </w:r>
      <w:r>
        <w:t>and</w:t>
      </w:r>
      <w:r>
        <w:rPr>
          <w:spacing w:val="-4"/>
        </w:rPr>
        <w:t xml:space="preserve"> </w:t>
      </w:r>
      <w:r>
        <w:t>invest</w:t>
      </w:r>
      <w:r>
        <w:rPr>
          <w:spacing w:val="-4"/>
        </w:rPr>
        <w:t xml:space="preserve"> </w:t>
      </w:r>
      <w:r>
        <w:t>in</w:t>
      </w:r>
      <w:r>
        <w:rPr>
          <w:spacing w:val="-4"/>
        </w:rPr>
        <w:t xml:space="preserve"> </w:t>
      </w:r>
      <w:r>
        <w:t>cutting-edge</w:t>
      </w:r>
      <w:r>
        <w:rPr>
          <w:spacing w:val="-4"/>
        </w:rPr>
        <w:t xml:space="preserve"> </w:t>
      </w:r>
      <w:r>
        <w:t xml:space="preserve">shared research instrumentation: </w:t>
      </w:r>
      <w:r>
        <w:rPr>
          <w:b/>
        </w:rPr>
        <w:t>$86.3 million</w:t>
      </w:r>
    </w:p>
    <w:p w14:paraId="15938732" w14:textId="77777777" w:rsidR="00664D3C" w:rsidRDefault="00664D3C" w:rsidP="002A09AA">
      <w:pPr>
        <w:ind w:left="720"/>
        <w:rPr>
          <w:b/>
          <w:sz w:val="23"/>
        </w:rPr>
      </w:pPr>
    </w:p>
    <w:p w14:paraId="57B65211" w14:textId="77777777" w:rsidR="00664D3C" w:rsidRPr="00EF6CE9" w:rsidRDefault="00664D3C" w:rsidP="002A09AA">
      <w:pPr>
        <w:ind w:left="720"/>
        <w:rPr>
          <w:b/>
          <w:bCs/>
        </w:rPr>
      </w:pPr>
      <w:r w:rsidRPr="00EF6CE9">
        <w:rPr>
          <w:b/>
          <w:bCs/>
        </w:rPr>
        <w:t>Priority</w:t>
      </w:r>
      <w:r w:rsidRPr="00EF6CE9">
        <w:rPr>
          <w:b/>
          <w:bCs/>
          <w:spacing w:val="-1"/>
        </w:rPr>
        <w:t xml:space="preserve"> </w:t>
      </w:r>
      <w:r w:rsidRPr="00EF6CE9">
        <w:rPr>
          <w:b/>
          <w:bCs/>
        </w:rPr>
        <w:t>3: Expand Mutually Beneficial</w:t>
      </w:r>
      <w:r w:rsidRPr="00EF6CE9">
        <w:rPr>
          <w:b/>
          <w:bCs/>
          <w:spacing w:val="-1"/>
        </w:rPr>
        <w:t xml:space="preserve"> </w:t>
      </w:r>
      <w:r w:rsidRPr="00EF6CE9">
        <w:rPr>
          <w:b/>
          <w:bCs/>
        </w:rPr>
        <w:t xml:space="preserve">Partnerships with the </w:t>
      </w:r>
      <w:r w:rsidRPr="00EF6CE9">
        <w:rPr>
          <w:b/>
          <w:bCs/>
          <w:spacing w:val="-2"/>
        </w:rPr>
        <w:t>Community</w:t>
      </w:r>
    </w:p>
    <w:p w14:paraId="08774C44" w14:textId="77777777" w:rsidR="00664D3C" w:rsidRDefault="00664D3C" w:rsidP="002A09AA">
      <w:pPr>
        <w:ind w:left="720"/>
        <w:rPr>
          <w:b/>
        </w:rPr>
      </w:pPr>
    </w:p>
    <w:p w14:paraId="63B58A5E" w14:textId="77777777" w:rsidR="00664D3C" w:rsidRDefault="00664D3C" w:rsidP="002A09AA">
      <w:pPr>
        <w:ind w:left="1440"/>
        <w:rPr>
          <w:b/>
        </w:rPr>
      </w:pPr>
      <w:r>
        <w:t>Recurring</w:t>
      </w:r>
      <w:r>
        <w:rPr>
          <w:spacing w:val="-4"/>
        </w:rPr>
        <w:t xml:space="preserve"> </w:t>
      </w:r>
      <w:r>
        <w:t>funding</w:t>
      </w:r>
      <w:r>
        <w:rPr>
          <w:spacing w:val="-4"/>
        </w:rPr>
        <w:t xml:space="preserve"> </w:t>
      </w:r>
      <w:r>
        <w:t>to</w:t>
      </w:r>
      <w:r>
        <w:rPr>
          <w:spacing w:val="-4"/>
        </w:rPr>
        <w:t xml:space="preserve"> </w:t>
      </w:r>
      <w:r>
        <w:t>develop</w:t>
      </w:r>
      <w:r>
        <w:rPr>
          <w:spacing w:val="-4"/>
        </w:rPr>
        <w:t xml:space="preserve"> </w:t>
      </w:r>
      <w:r>
        <w:t>units</w:t>
      </w:r>
      <w:r>
        <w:rPr>
          <w:spacing w:val="-4"/>
        </w:rPr>
        <w:t xml:space="preserve"> </w:t>
      </w:r>
      <w:r>
        <w:t>in</w:t>
      </w:r>
      <w:r>
        <w:rPr>
          <w:spacing w:val="-4"/>
        </w:rPr>
        <w:t xml:space="preserve"> </w:t>
      </w:r>
      <w:r>
        <w:t>economic</w:t>
      </w:r>
      <w:r>
        <w:rPr>
          <w:spacing w:val="-4"/>
        </w:rPr>
        <w:t xml:space="preserve"> </w:t>
      </w:r>
      <w:r>
        <w:t>development,</w:t>
      </w:r>
      <w:r>
        <w:rPr>
          <w:spacing w:val="-5"/>
        </w:rPr>
        <w:t xml:space="preserve"> </w:t>
      </w:r>
      <w:r>
        <w:t>lifelong</w:t>
      </w:r>
      <w:r>
        <w:rPr>
          <w:spacing w:val="-4"/>
        </w:rPr>
        <w:t xml:space="preserve"> </w:t>
      </w:r>
      <w:r>
        <w:t>learning</w:t>
      </w:r>
      <w:r>
        <w:rPr>
          <w:spacing w:val="-4"/>
        </w:rPr>
        <w:t xml:space="preserve"> </w:t>
      </w:r>
      <w:r>
        <w:t xml:space="preserve">and campus engagement: </w:t>
      </w:r>
      <w:r>
        <w:rPr>
          <w:b/>
        </w:rPr>
        <w:t>$697,000</w:t>
      </w:r>
    </w:p>
    <w:p w14:paraId="468A24CB" w14:textId="77777777" w:rsidR="00664D3C" w:rsidRDefault="00664D3C" w:rsidP="002A09AA">
      <w:pPr>
        <w:ind w:left="1440"/>
        <w:rPr>
          <w:b/>
        </w:rPr>
      </w:pPr>
      <w:r>
        <w:t>Nonrecurring</w:t>
      </w:r>
      <w:r>
        <w:rPr>
          <w:spacing w:val="-5"/>
        </w:rPr>
        <w:t xml:space="preserve"> </w:t>
      </w:r>
      <w:r>
        <w:t>funding</w:t>
      </w:r>
      <w:r>
        <w:rPr>
          <w:spacing w:val="-5"/>
        </w:rPr>
        <w:t xml:space="preserve"> </w:t>
      </w:r>
      <w:r>
        <w:t>to</w:t>
      </w:r>
      <w:r>
        <w:rPr>
          <w:spacing w:val="-5"/>
        </w:rPr>
        <w:t xml:space="preserve"> </w:t>
      </w:r>
      <w:r>
        <w:t>improve</w:t>
      </w:r>
      <w:r>
        <w:rPr>
          <w:spacing w:val="-5"/>
        </w:rPr>
        <w:t xml:space="preserve"> </w:t>
      </w:r>
      <w:r>
        <w:t>and</w:t>
      </w:r>
      <w:r>
        <w:rPr>
          <w:spacing w:val="-5"/>
        </w:rPr>
        <w:t xml:space="preserve"> </w:t>
      </w:r>
      <w:r>
        <w:t>expand</w:t>
      </w:r>
      <w:r>
        <w:rPr>
          <w:spacing w:val="-5"/>
        </w:rPr>
        <w:t xml:space="preserve"> </w:t>
      </w:r>
      <w:r>
        <w:t>athletics</w:t>
      </w:r>
      <w:r>
        <w:rPr>
          <w:spacing w:val="-5"/>
        </w:rPr>
        <w:t xml:space="preserve"> </w:t>
      </w:r>
      <w:r>
        <w:t>infrastructure</w:t>
      </w:r>
      <w:r>
        <w:rPr>
          <w:spacing w:val="-5"/>
        </w:rPr>
        <w:t xml:space="preserve"> </w:t>
      </w:r>
      <w:r>
        <w:t>and</w:t>
      </w:r>
      <w:r>
        <w:rPr>
          <w:spacing w:val="-5"/>
        </w:rPr>
        <w:t xml:space="preserve"> </w:t>
      </w:r>
      <w:r>
        <w:t xml:space="preserve">performance facilities: </w:t>
      </w:r>
      <w:r>
        <w:rPr>
          <w:b/>
        </w:rPr>
        <w:t>$25.9 million</w:t>
      </w:r>
    </w:p>
    <w:p w14:paraId="3CB2681F" w14:textId="77777777" w:rsidR="00664D3C" w:rsidRPr="00EF6CE9" w:rsidRDefault="00664D3C" w:rsidP="002A09AA">
      <w:pPr>
        <w:ind w:left="720"/>
        <w:rPr>
          <w:b/>
          <w:bCs/>
          <w:sz w:val="23"/>
        </w:rPr>
      </w:pPr>
    </w:p>
    <w:p w14:paraId="23514814" w14:textId="77777777" w:rsidR="00664D3C" w:rsidRPr="00EF6CE9" w:rsidRDefault="00664D3C" w:rsidP="002A09AA">
      <w:pPr>
        <w:ind w:left="720"/>
        <w:rPr>
          <w:b/>
          <w:bCs/>
        </w:rPr>
      </w:pPr>
      <w:r w:rsidRPr="00EF6CE9">
        <w:rPr>
          <w:b/>
          <w:bCs/>
        </w:rPr>
        <w:t>Priority</w:t>
      </w:r>
      <w:r w:rsidRPr="00EF6CE9">
        <w:rPr>
          <w:b/>
          <w:bCs/>
          <w:spacing w:val="-1"/>
        </w:rPr>
        <w:t xml:space="preserve"> </w:t>
      </w:r>
      <w:r w:rsidRPr="00EF6CE9">
        <w:rPr>
          <w:b/>
          <w:bCs/>
        </w:rPr>
        <w:t>4: Accelerate the Success</w:t>
      </w:r>
      <w:r w:rsidRPr="00EF6CE9">
        <w:rPr>
          <w:b/>
          <w:bCs/>
          <w:spacing w:val="-1"/>
        </w:rPr>
        <w:t xml:space="preserve"> </w:t>
      </w:r>
      <w:r w:rsidRPr="00EF6CE9">
        <w:rPr>
          <w:b/>
          <w:bCs/>
        </w:rPr>
        <w:t xml:space="preserve">of Faculty and </w:t>
      </w:r>
      <w:r w:rsidRPr="00EF6CE9">
        <w:rPr>
          <w:b/>
          <w:bCs/>
          <w:spacing w:val="-2"/>
        </w:rPr>
        <w:t>Staff</w:t>
      </w:r>
    </w:p>
    <w:p w14:paraId="0046E071" w14:textId="77777777" w:rsidR="00664D3C" w:rsidRDefault="00664D3C" w:rsidP="002A09AA">
      <w:pPr>
        <w:ind w:left="720"/>
        <w:rPr>
          <w:b/>
        </w:rPr>
      </w:pPr>
    </w:p>
    <w:p w14:paraId="3A1CF2DE" w14:textId="2F842BA4" w:rsidR="00664D3C" w:rsidRDefault="00664D3C" w:rsidP="002A09AA">
      <w:pPr>
        <w:ind w:left="1440"/>
        <w:rPr>
          <w:b/>
        </w:rPr>
      </w:pPr>
      <w:r>
        <w:t>Recurring</w:t>
      </w:r>
      <w:r>
        <w:rPr>
          <w:spacing w:val="-4"/>
        </w:rPr>
        <w:t xml:space="preserve"> </w:t>
      </w:r>
      <w:r>
        <w:t>funding</w:t>
      </w:r>
      <w:r>
        <w:rPr>
          <w:spacing w:val="-4"/>
        </w:rPr>
        <w:t xml:space="preserve"> </w:t>
      </w:r>
      <w:r>
        <w:t>to</w:t>
      </w:r>
      <w:r>
        <w:rPr>
          <w:spacing w:val="-4"/>
        </w:rPr>
        <w:t xml:space="preserve"> </w:t>
      </w:r>
      <w:r>
        <w:t>address</w:t>
      </w:r>
      <w:r>
        <w:rPr>
          <w:spacing w:val="-4"/>
        </w:rPr>
        <w:t xml:space="preserve"> </w:t>
      </w:r>
      <w:r>
        <w:t>employee</w:t>
      </w:r>
      <w:r>
        <w:rPr>
          <w:spacing w:val="-4"/>
        </w:rPr>
        <w:t xml:space="preserve"> </w:t>
      </w:r>
      <w:r>
        <w:t>compensation</w:t>
      </w:r>
      <w:r>
        <w:rPr>
          <w:spacing w:val="-4"/>
        </w:rPr>
        <w:t xml:space="preserve"> </w:t>
      </w:r>
      <w:r>
        <w:t>challenges</w:t>
      </w:r>
      <w:r>
        <w:rPr>
          <w:spacing w:val="-4"/>
        </w:rPr>
        <w:t xml:space="preserve"> </w:t>
      </w:r>
      <w:r>
        <w:t>and</w:t>
      </w:r>
      <w:r>
        <w:rPr>
          <w:spacing w:val="-4"/>
        </w:rPr>
        <w:t xml:space="preserve"> </w:t>
      </w:r>
      <w:r>
        <w:t>to</w:t>
      </w:r>
      <w:r>
        <w:rPr>
          <w:spacing w:val="-4"/>
        </w:rPr>
        <w:t xml:space="preserve"> </w:t>
      </w:r>
      <w:r>
        <w:t>add</w:t>
      </w:r>
      <w:r>
        <w:rPr>
          <w:spacing w:val="-4"/>
        </w:rPr>
        <w:t xml:space="preserve"> </w:t>
      </w:r>
      <w:r>
        <w:t>staffing</w:t>
      </w:r>
      <w:r>
        <w:rPr>
          <w:spacing w:val="-4"/>
        </w:rPr>
        <w:t xml:space="preserve"> </w:t>
      </w:r>
      <w:r>
        <w:t xml:space="preserve">for employee well-being and professional development initiatives: </w:t>
      </w:r>
      <w:r>
        <w:rPr>
          <w:b/>
        </w:rPr>
        <w:t>$30.8 million</w:t>
      </w:r>
    </w:p>
    <w:p w14:paraId="7C8B0FEF" w14:textId="77777777" w:rsidR="002A09AA" w:rsidRDefault="002A09AA" w:rsidP="002A09AA">
      <w:pPr>
        <w:ind w:left="1440"/>
        <w:rPr>
          <w:b/>
        </w:rPr>
      </w:pPr>
    </w:p>
    <w:p w14:paraId="3E880FD6" w14:textId="04D459F1" w:rsidR="002A09AA" w:rsidRDefault="00664D3C" w:rsidP="002A09AA">
      <w:pPr>
        <w:ind w:left="720"/>
        <w:rPr>
          <w:b/>
          <w:szCs w:val="20"/>
        </w:rPr>
      </w:pPr>
      <w:r w:rsidRPr="00EF6CE9">
        <w:rPr>
          <w:b/>
          <w:szCs w:val="20"/>
        </w:rPr>
        <w:t>Total</w:t>
      </w:r>
      <w:r w:rsidRPr="00EF6CE9">
        <w:rPr>
          <w:b/>
          <w:spacing w:val="-4"/>
          <w:szCs w:val="20"/>
        </w:rPr>
        <w:t xml:space="preserve"> </w:t>
      </w:r>
      <w:r w:rsidRPr="00EF6CE9">
        <w:rPr>
          <w:b/>
          <w:szCs w:val="20"/>
        </w:rPr>
        <w:t>resources</w:t>
      </w:r>
      <w:r w:rsidRPr="00EF6CE9">
        <w:rPr>
          <w:b/>
          <w:spacing w:val="-5"/>
          <w:szCs w:val="20"/>
        </w:rPr>
        <w:t xml:space="preserve"> </w:t>
      </w:r>
      <w:r w:rsidRPr="00EF6CE9">
        <w:rPr>
          <w:b/>
          <w:szCs w:val="20"/>
        </w:rPr>
        <w:t>by</w:t>
      </w:r>
      <w:r w:rsidRPr="00EF6CE9">
        <w:rPr>
          <w:b/>
          <w:spacing w:val="-4"/>
          <w:szCs w:val="20"/>
        </w:rPr>
        <w:t xml:space="preserve"> </w:t>
      </w:r>
      <w:r w:rsidRPr="00EF6CE9">
        <w:rPr>
          <w:b/>
          <w:szCs w:val="20"/>
        </w:rPr>
        <w:t>2028</w:t>
      </w:r>
      <w:r w:rsidRPr="00EF6CE9">
        <w:rPr>
          <w:b/>
          <w:spacing w:val="-4"/>
          <w:szCs w:val="20"/>
        </w:rPr>
        <w:t xml:space="preserve"> </w:t>
      </w:r>
      <w:r w:rsidRPr="00EF6CE9">
        <w:rPr>
          <w:b/>
          <w:szCs w:val="20"/>
        </w:rPr>
        <w:t>to</w:t>
      </w:r>
      <w:r w:rsidRPr="00EF6CE9">
        <w:rPr>
          <w:b/>
          <w:spacing w:val="-4"/>
          <w:szCs w:val="20"/>
        </w:rPr>
        <w:t xml:space="preserve"> </w:t>
      </w:r>
      <w:r w:rsidRPr="00EF6CE9">
        <w:rPr>
          <w:b/>
          <w:szCs w:val="20"/>
        </w:rPr>
        <w:t>fully</w:t>
      </w:r>
      <w:r w:rsidRPr="00EF6CE9">
        <w:rPr>
          <w:b/>
          <w:spacing w:val="-4"/>
          <w:szCs w:val="20"/>
        </w:rPr>
        <w:t xml:space="preserve"> </w:t>
      </w:r>
      <w:r w:rsidRPr="00EF6CE9">
        <w:rPr>
          <w:b/>
          <w:szCs w:val="20"/>
        </w:rPr>
        <w:t>implement</w:t>
      </w:r>
      <w:r w:rsidRPr="00EF6CE9">
        <w:rPr>
          <w:b/>
          <w:spacing w:val="-3"/>
          <w:szCs w:val="20"/>
        </w:rPr>
        <w:t xml:space="preserve"> </w:t>
      </w:r>
      <w:r w:rsidRPr="00EF6CE9">
        <w:rPr>
          <w:b/>
          <w:i/>
          <w:szCs w:val="20"/>
        </w:rPr>
        <w:t>Soaring</w:t>
      </w:r>
      <w:r w:rsidRPr="00EF6CE9">
        <w:rPr>
          <w:b/>
          <w:i/>
          <w:spacing w:val="-4"/>
          <w:szCs w:val="20"/>
        </w:rPr>
        <w:t xml:space="preserve"> </w:t>
      </w:r>
      <w:r w:rsidRPr="00EF6CE9">
        <w:rPr>
          <w:b/>
          <w:i/>
          <w:szCs w:val="20"/>
        </w:rPr>
        <w:t>Higher</w:t>
      </w:r>
      <w:r w:rsidRPr="00EF6CE9">
        <w:rPr>
          <w:b/>
          <w:i/>
          <w:spacing w:val="-4"/>
          <w:szCs w:val="20"/>
        </w:rPr>
        <w:t xml:space="preserve"> </w:t>
      </w:r>
      <w:r w:rsidRPr="00EF6CE9">
        <w:rPr>
          <w:b/>
          <w:i/>
          <w:szCs w:val="20"/>
        </w:rPr>
        <w:t>Together</w:t>
      </w:r>
      <w:r w:rsidRPr="00EF6CE9">
        <w:rPr>
          <w:b/>
          <w:i/>
          <w:spacing w:val="-6"/>
          <w:szCs w:val="20"/>
        </w:rPr>
        <w:t xml:space="preserve"> </w:t>
      </w:r>
      <w:r w:rsidRPr="00EF6CE9">
        <w:rPr>
          <w:b/>
          <w:szCs w:val="20"/>
        </w:rPr>
        <w:t>strategic</w:t>
      </w:r>
      <w:r w:rsidRPr="00EF6CE9">
        <w:rPr>
          <w:b/>
          <w:spacing w:val="-5"/>
          <w:szCs w:val="20"/>
        </w:rPr>
        <w:t xml:space="preserve"> </w:t>
      </w:r>
      <w:r w:rsidRPr="00EF6CE9">
        <w:rPr>
          <w:b/>
          <w:szCs w:val="20"/>
        </w:rPr>
        <w:t>plan</w:t>
      </w:r>
    </w:p>
    <w:p w14:paraId="618B13D1" w14:textId="77777777" w:rsidR="002A09AA" w:rsidRDefault="002A09AA" w:rsidP="002A09AA">
      <w:pPr>
        <w:ind w:left="720"/>
        <w:rPr>
          <w:b/>
          <w:szCs w:val="20"/>
        </w:rPr>
      </w:pPr>
    </w:p>
    <w:p w14:paraId="039E01C0" w14:textId="695A0BEA" w:rsidR="00664D3C" w:rsidRPr="00EF6CE9" w:rsidRDefault="00664D3C" w:rsidP="002A09AA">
      <w:pPr>
        <w:ind w:left="1440"/>
        <w:rPr>
          <w:b/>
          <w:szCs w:val="20"/>
        </w:rPr>
      </w:pPr>
      <w:r w:rsidRPr="00EF6CE9">
        <w:rPr>
          <w:b/>
          <w:szCs w:val="20"/>
        </w:rPr>
        <w:t>Recurring funding: $95.7 million</w:t>
      </w:r>
    </w:p>
    <w:p w14:paraId="5FB5CF1B" w14:textId="77777777" w:rsidR="00664D3C" w:rsidRPr="00EF6CE9" w:rsidRDefault="00664D3C" w:rsidP="002A09AA">
      <w:pPr>
        <w:ind w:left="1440"/>
        <w:rPr>
          <w:b/>
          <w:szCs w:val="20"/>
        </w:rPr>
      </w:pPr>
      <w:r w:rsidRPr="00EF6CE9">
        <w:rPr>
          <w:b/>
          <w:szCs w:val="20"/>
        </w:rPr>
        <w:t>Nonrecurring funding: $256.5</w:t>
      </w:r>
      <w:r w:rsidRPr="00EF6CE9">
        <w:rPr>
          <w:b/>
          <w:spacing w:val="-1"/>
          <w:szCs w:val="20"/>
        </w:rPr>
        <w:t xml:space="preserve"> </w:t>
      </w:r>
      <w:r w:rsidRPr="00EF6CE9">
        <w:rPr>
          <w:b/>
          <w:spacing w:val="-2"/>
          <w:szCs w:val="20"/>
        </w:rPr>
        <w:t>million</w:t>
      </w:r>
    </w:p>
    <w:p w14:paraId="5CD72D07" w14:textId="77777777" w:rsidR="00664D3C" w:rsidRDefault="00664D3C" w:rsidP="00EF6CE9">
      <w:pPr>
        <w:rPr>
          <w:sz w:val="24"/>
        </w:rPr>
        <w:sectPr w:rsidR="00664D3C" w:rsidSect="00240730">
          <w:pgSz w:w="12240" w:h="15840"/>
          <w:pgMar w:top="1360" w:right="1320" w:bottom="1440" w:left="1320" w:header="0" w:footer="720" w:gutter="0"/>
          <w:cols w:space="720"/>
          <w:docGrid w:linePitch="299"/>
        </w:sectPr>
      </w:pPr>
    </w:p>
    <w:p w14:paraId="45E746CD" w14:textId="77777777" w:rsidR="00664D3C" w:rsidRPr="00EF6CE9" w:rsidRDefault="00664D3C" w:rsidP="00EF6CE9">
      <w:pPr>
        <w:jc w:val="center"/>
        <w:rPr>
          <w:b/>
          <w:bCs/>
        </w:rPr>
      </w:pPr>
      <w:r w:rsidRPr="00EF6CE9">
        <w:rPr>
          <w:b/>
          <w:bCs/>
        </w:rPr>
        <w:lastRenderedPageBreak/>
        <w:t>MEASURING</w:t>
      </w:r>
      <w:r w:rsidRPr="00EF6CE9">
        <w:rPr>
          <w:b/>
          <w:bCs/>
          <w:spacing w:val="-2"/>
        </w:rPr>
        <w:t xml:space="preserve"> SUCCESS</w:t>
      </w:r>
    </w:p>
    <w:p w14:paraId="5493F778" w14:textId="77777777" w:rsidR="00664D3C" w:rsidRDefault="00664D3C" w:rsidP="00EF6CE9">
      <w:pPr>
        <w:rPr>
          <w:b/>
          <w:sz w:val="23"/>
        </w:rPr>
      </w:pPr>
    </w:p>
    <w:p w14:paraId="4B899DFF" w14:textId="77777777" w:rsidR="00664D3C" w:rsidRDefault="00664D3C" w:rsidP="00EF6CE9">
      <w:r>
        <w:t>To</w:t>
      </w:r>
      <w:r>
        <w:rPr>
          <w:spacing w:val="-3"/>
        </w:rPr>
        <w:t xml:space="preserve"> </w:t>
      </w:r>
      <w:r>
        <w:t>track</w:t>
      </w:r>
      <w:r>
        <w:rPr>
          <w:spacing w:val="-3"/>
        </w:rPr>
        <w:t xml:space="preserve"> </w:t>
      </w:r>
      <w:r>
        <w:t>progress</w:t>
      </w:r>
      <w:r>
        <w:rPr>
          <w:spacing w:val="-3"/>
        </w:rPr>
        <w:t xml:space="preserve"> </w:t>
      </w:r>
      <w:r>
        <w:t>on</w:t>
      </w:r>
      <w:r>
        <w:rPr>
          <w:spacing w:val="-3"/>
        </w:rPr>
        <w:t xml:space="preserve"> </w:t>
      </w:r>
      <w:r>
        <w:t>the</w:t>
      </w:r>
      <w:r>
        <w:rPr>
          <w:spacing w:val="-3"/>
        </w:rPr>
        <w:t xml:space="preserve"> </w:t>
      </w:r>
      <w:r>
        <w:rPr>
          <w:i/>
        </w:rPr>
        <w:t>Soaring</w:t>
      </w:r>
      <w:r>
        <w:rPr>
          <w:i/>
          <w:spacing w:val="-3"/>
        </w:rPr>
        <w:t xml:space="preserve"> </w:t>
      </w:r>
      <w:r>
        <w:rPr>
          <w:i/>
        </w:rPr>
        <w:t>Higher</w:t>
      </w:r>
      <w:r>
        <w:rPr>
          <w:i/>
          <w:spacing w:val="-3"/>
        </w:rPr>
        <w:t xml:space="preserve"> </w:t>
      </w:r>
      <w:r>
        <w:rPr>
          <w:i/>
        </w:rPr>
        <w:t>Together</w:t>
      </w:r>
      <w:r>
        <w:rPr>
          <w:i/>
          <w:spacing w:val="-4"/>
        </w:rPr>
        <w:t xml:space="preserve"> </w:t>
      </w:r>
      <w:r>
        <w:t>strategic</w:t>
      </w:r>
      <w:r>
        <w:rPr>
          <w:spacing w:val="-3"/>
        </w:rPr>
        <w:t xml:space="preserve"> </w:t>
      </w:r>
      <w:r>
        <w:t>plan</w:t>
      </w:r>
      <w:r>
        <w:rPr>
          <w:spacing w:val="-3"/>
        </w:rPr>
        <w:t xml:space="preserve"> </w:t>
      </w:r>
      <w:r>
        <w:t>and</w:t>
      </w:r>
      <w:r>
        <w:rPr>
          <w:spacing w:val="-3"/>
        </w:rPr>
        <w:t xml:space="preserve"> </w:t>
      </w:r>
      <w:r>
        <w:t>to</w:t>
      </w:r>
      <w:r>
        <w:rPr>
          <w:spacing w:val="-3"/>
        </w:rPr>
        <w:t xml:space="preserve"> </w:t>
      </w:r>
      <w:r>
        <w:t>ensure</w:t>
      </w:r>
      <w:r>
        <w:rPr>
          <w:spacing w:val="-3"/>
        </w:rPr>
        <w:t xml:space="preserve"> </w:t>
      </w:r>
      <w:r>
        <w:t>accountability</w:t>
      </w:r>
      <w:r>
        <w:rPr>
          <w:spacing w:val="-4"/>
        </w:rPr>
        <w:t xml:space="preserve"> </w:t>
      </w:r>
      <w:r>
        <w:t>for the investments made to achieve it, metrics tied to each goal will be monitored:</w:t>
      </w:r>
    </w:p>
    <w:p w14:paraId="797F0C96" w14:textId="77777777" w:rsidR="00664D3C" w:rsidRDefault="00664D3C" w:rsidP="00664D3C">
      <w:pPr>
        <w:pStyle w:val="BodyText"/>
        <w:spacing w:before="11"/>
        <w:rPr>
          <w:sz w:val="23"/>
        </w:rPr>
      </w:pPr>
    </w:p>
    <w:tbl>
      <w:tblPr>
        <w:tblW w:w="0" w:type="auto"/>
        <w:tblInd w:w="13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7116"/>
        <w:gridCol w:w="1114"/>
        <w:gridCol w:w="1114"/>
      </w:tblGrid>
      <w:tr w:rsidR="00664D3C" w14:paraId="5D257A9E" w14:textId="77777777" w:rsidTr="003704F2">
        <w:trPr>
          <w:trHeight w:val="230"/>
        </w:trPr>
        <w:tc>
          <w:tcPr>
            <w:tcW w:w="9344" w:type="dxa"/>
            <w:gridSpan w:val="3"/>
          </w:tcPr>
          <w:p w14:paraId="1A12C53D" w14:textId="77777777" w:rsidR="00664D3C" w:rsidRDefault="00664D3C" w:rsidP="003704F2">
            <w:pPr>
              <w:pStyle w:val="TableParagraph"/>
              <w:spacing w:line="208" w:lineRule="exact"/>
              <w:ind w:left="1593" w:right="1548"/>
              <w:rPr>
                <w:b/>
                <w:sz w:val="19"/>
              </w:rPr>
            </w:pPr>
            <w:r>
              <w:rPr>
                <w:b/>
                <w:spacing w:val="-14"/>
                <w:sz w:val="19"/>
              </w:rPr>
              <w:t>Priority</w:t>
            </w:r>
            <w:r>
              <w:rPr>
                <w:b/>
                <w:spacing w:val="-29"/>
                <w:sz w:val="19"/>
              </w:rPr>
              <w:t xml:space="preserve"> </w:t>
            </w:r>
            <w:r>
              <w:rPr>
                <w:b/>
                <w:spacing w:val="-14"/>
                <w:sz w:val="19"/>
              </w:rPr>
              <w:t>1:</w:t>
            </w:r>
            <w:r>
              <w:rPr>
                <w:b/>
                <w:spacing w:val="-19"/>
                <w:sz w:val="19"/>
              </w:rPr>
              <w:t xml:space="preserve"> </w:t>
            </w:r>
            <w:r>
              <w:rPr>
                <w:b/>
                <w:spacing w:val="-14"/>
                <w:sz w:val="19"/>
              </w:rPr>
              <w:t>Ensure</w:t>
            </w:r>
            <w:r>
              <w:rPr>
                <w:b/>
                <w:spacing w:val="-18"/>
                <w:sz w:val="19"/>
              </w:rPr>
              <w:t xml:space="preserve"> </w:t>
            </w:r>
            <w:r>
              <w:rPr>
                <w:b/>
                <w:spacing w:val="-14"/>
                <w:sz w:val="19"/>
              </w:rPr>
              <w:t>Student</w:t>
            </w:r>
            <w:r>
              <w:rPr>
                <w:b/>
                <w:spacing w:val="-7"/>
                <w:sz w:val="19"/>
              </w:rPr>
              <w:t xml:space="preserve"> </w:t>
            </w:r>
            <w:r>
              <w:rPr>
                <w:b/>
                <w:spacing w:val="-14"/>
                <w:sz w:val="19"/>
              </w:rPr>
              <w:t>Success</w:t>
            </w:r>
            <w:r>
              <w:rPr>
                <w:b/>
                <w:spacing w:val="-39"/>
                <w:sz w:val="19"/>
              </w:rPr>
              <w:t xml:space="preserve"> </w:t>
            </w:r>
            <w:r>
              <w:rPr>
                <w:b/>
                <w:spacing w:val="-14"/>
                <w:sz w:val="19"/>
              </w:rPr>
              <w:t>from</w:t>
            </w:r>
            <w:r>
              <w:rPr>
                <w:b/>
                <w:spacing w:val="-25"/>
                <w:sz w:val="19"/>
              </w:rPr>
              <w:t xml:space="preserve"> </w:t>
            </w:r>
            <w:r>
              <w:rPr>
                <w:b/>
                <w:spacing w:val="-14"/>
                <w:sz w:val="19"/>
              </w:rPr>
              <w:t>Enrollment</w:t>
            </w:r>
            <w:r>
              <w:rPr>
                <w:b/>
                <w:spacing w:val="-7"/>
                <w:sz w:val="19"/>
              </w:rPr>
              <w:t xml:space="preserve"> </w:t>
            </w:r>
            <w:r>
              <w:rPr>
                <w:b/>
                <w:spacing w:val="-14"/>
                <w:sz w:val="19"/>
              </w:rPr>
              <w:t>to</w:t>
            </w:r>
            <w:r>
              <w:rPr>
                <w:b/>
                <w:spacing w:val="-25"/>
                <w:sz w:val="19"/>
              </w:rPr>
              <w:t xml:space="preserve"> </w:t>
            </w:r>
            <w:r>
              <w:rPr>
                <w:b/>
                <w:spacing w:val="-14"/>
                <w:sz w:val="19"/>
              </w:rPr>
              <w:t>Employment</w:t>
            </w:r>
            <w:r>
              <w:rPr>
                <w:b/>
                <w:spacing w:val="-7"/>
                <w:sz w:val="19"/>
              </w:rPr>
              <w:t xml:space="preserve"> </w:t>
            </w:r>
            <w:r>
              <w:rPr>
                <w:b/>
                <w:spacing w:val="-14"/>
                <w:sz w:val="19"/>
              </w:rPr>
              <w:t>and</w:t>
            </w:r>
            <w:r>
              <w:rPr>
                <w:b/>
                <w:spacing w:val="-24"/>
                <w:sz w:val="19"/>
              </w:rPr>
              <w:t xml:space="preserve"> </w:t>
            </w:r>
            <w:r>
              <w:rPr>
                <w:b/>
                <w:spacing w:val="-14"/>
                <w:sz w:val="19"/>
              </w:rPr>
              <w:t>Beyond</w:t>
            </w:r>
          </w:p>
        </w:tc>
      </w:tr>
      <w:tr w:rsidR="00664D3C" w14:paraId="1DA25056" w14:textId="77777777" w:rsidTr="003704F2">
        <w:trPr>
          <w:trHeight w:val="230"/>
        </w:trPr>
        <w:tc>
          <w:tcPr>
            <w:tcW w:w="7116" w:type="dxa"/>
          </w:tcPr>
          <w:p w14:paraId="01DDE7DA" w14:textId="77777777" w:rsidR="00664D3C" w:rsidRDefault="00664D3C" w:rsidP="003704F2">
            <w:pPr>
              <w:pStyle w:val="TableParagraph"/>
              <w:ind w:right="0"/>
              <w:jc w:val="left"/>
              <w:rPr>
                <w:b/>
                <w:sz w:val="19"/>
              </w:rPr>
            </w:pPr>
            <w:r>
              <w:rPr>
                <w:b/>
                <w:spacing w:val="-2"/>
                <w:sz w:val="19"/>
                <w:u w:val="single"/>
              </w:rPr>
              <w:t>Description</w:t>
            </w:r>
          </w:p>
        </w:tc>
        <w:tc>
          <w:tcPr>
            <w:tcW w:w="1114" w:type="dxa"/>
          </w:tcPr>
          <w:p w14:paraId="3914519D" w14:textId="77777777" w:rsidR="00664D3C" w:rsidRDefault="00664D3C" w:rsidP="003704F2">
            <w:pPr>
              <w:pStyle w:val="TableParagraph"/>
              <w:ind w:left="93"/>
              <w:rPr>
                <w:b/>
                <w:sz w:val="19"/>
              </w:rPr>
            </w:pPr>
            <w:r>
              <w:rPr>
                <w:b/>
                <w:spacing w:val="-2"/>
                <w:sz w:val="19"/>
                <w:u w:val="single"/>
              </w:rPr>
              <w:t>Current</w:t>
            </w:r>
          </w:p>
        </w:tc>
        <w:tc>
          <w:tcPr>
            <w:tcW w:w="1114" w:type="dxa"/>
          </w:tcPr>
          <w:p w14:paraId="5B8BCF73" w14:textId="77777777" w:rsidR="00664D3C" w:rsidRDefault="00664D3C" w:rsidP="003704F2">
            <w:pPr>
              <w:pStyle w:val="TableParagraph"/>
              <w:ind w:left="103"/>
              <w:rPr>
                <w:b/>
                <w:sz w:val="19"/>
              </w:rPr>
            </w:pPr>
            <w:r>
              <w:rPr>
                <w:b/>
                <w:spacing w:val="-8"/>
                <w:sz w:val="19"/>
                <w:u w:val="single"/>
              </w:rPr>
              <w:t>2028</w:t>
            </w:r>
            <w:r>
              <w:rPr>
                <w:b/>
                <w:spacing w:val="-13"/>
                <w:sz w:val="19"/>
                <w:u w:val="single"/>
              </w:rPr>
              <w:t xml:space="preserve"> </w:t>
            </w:r>
            <w:r>
              <w:rPr>
                <w:b/>
                <w:spacing w:val="-4"/>
                <w:sz w:val="19"/>
                <w:u w:val="single"/>
              </w:rPr>
              <w:t>Goal</w:t>
            </w:r>
          </w:p>
        </w:tc>
      </w:tr>
      <w:tr w:rsidR="00664D3C" w14:paraId="7A7FD0B1" w14:textId="77777777" w:rsidTr="003704F2">
        <w:trPr>
          <w:trHeight w:val="230"/>
        </w:trPr>
        <w:tc>
          <w:tcPr>
            <w:tcW w:w="7116" w:type="dxa"/>
          </w:tcPr>
          <w:p w14:paraId="76F0B9BF" w14:textId="77777777" w:rsidR="00664D3C" w:rsidRDefault="00664D3C" w:rsidP="003704F2">
            <w:pPr>
              <w:pStyle w:val="TableParagraph"/>
              <w:spacing w:line="211" w:lineRule="exact"/>
              <w:ind w:right="0"/>
              <w:jc w:val="left"/>
              <w:rPr>
                <w:sz w:val="19"/>
              </w:rPr>
            </w:pPr>
            <w:r>
              <w:rPr>
                <w:spacing w:val="-10"/>
                <w:sz w:val="19"/>
              </w:rPr>
              <w:t>Average</w:t>
            </w:r>
            <w:r>
              <w:rPr>
                <w:spacing w:val="-17"/>
                <w:sz w:val="19"/>
              </w:rPr>
              <w:t xml:space="preserve"> </w:t>
            </w:r>
            <w:r>
              <w:rPr>
                <w:spacing w:val="-10"/>
                <w:sz w:val="19"/>
              </w:rPr>
              <w:t>high</w:t>
            </w:r>
            <w:r>
              <w:rPr>
                <w:spacing w:val="-8"/>
                <w:sz w:val="19"/>
              </w:rPr>
              <w:t xml:space="preserve"> </w:t>
            </w:r>
            <w:r>
              <w:rPr>
                <w:spacing w:val="-10"/>
                <w:sz w:val="19"/>
              </w:rPr>
              <w:t>school</w:t>
            </w:r>
            <w:r>
              <w:rPr>
                <w:spacing w:val="-2"/>
                <w:sz w:val="19"/>
              </w:rPr>
              <w:t xml:space="preserve"> </w:t>
            </w:r>
            <w:r>
              <w:rPr>
                <w:spacing w:val="-10"/>
                <w:sz w:val="19"/>
              </w:rPr>
              <w:t>GPA</w:t>
            </w:r>
            <w:r>
              <w:rPr>
                <w:spacing w:val="-24"/>
                <w:sz w:val="19"/>
              </w:rPr>
              <w:t xml:space="preserve"> </w:t>
            </w:r>
            <w:r>
              <w:rPr>
                <w:spacing w:val="-10"/>
                <w:sz w:val="19"/>
              </w:rPr>
              <w:t>of</w:t>
            </w:r>
            <w:r>
              <w:rPr>
                <w:spacing w:val="5"/>
                <w:sz w:val="19"/>
              </w:rPr>
              <w:t xml:space="preserve"> </w:t>
            </w:r>
            <w:r>
              <w:rPr>
                <w:spacing w:val="-10"/>
                <w:sz w:val="19"/>
              </w:rPr>
              <w:t>entering</w:t>
            </w:r>
            <w:r>
              <w:rPr>
                <w:spacing w:val="-21"/>
                <w:sz w:val="19"/>
              </w:rPr>
              <w:t xml:space="preserve"> </w:t>
            </w:r>
            <w:r>
              <w:rPr>
                <w:spacing w:val="-10"/>
                <w:sz w:val="19"/>
              </w:rPr>
              <w:t>FTIC students</w:t>
            </w:r>
          </w:p>
        </w:tc>
        <w:tc>
          <w:tcPr>
            <w:tcW w:w="1114" w:type="dxa"/>
          </w:tcPr>
          <w:p w14:paraId="0C12D1AC" w14:textId="77777777" w:rsidR="00664D3C" w:rsidRDefault="00664D3C" w:rsidP="003704F2">
            <w:pPr>
              <w:pStyle w:val="TableParagraph"/>
              <w:spacing w:line="211" w:lineRule="exact"/>
              <w:ind w:left="105"/>
              <w:rPr>
                <w:sz w:val="19"/>
              </w:rPr>
            </w:pPr>
            <w:r>
              <w:rPr>
                <w:spacing w:val="-4"/>
                <w:sz w:val="19"/>
              </w:rPr>
              <w:t>3.86</w:t>
            </w:r>
          </w:p>
        </w:tc>
        <w:tc>
          <w:tcPr>
            <w:tcW w:w="1114" w:type="dxa"/>
          </w:tcPr>
          <w:p w14:paraId="49025B92" w14:textId="77777777" w:rsidR="00664D3C" w:rsidRDefault="00664D3C" w:rsidP="003704F2">
            <w:pPr>
              <w:pStyle w:val="TableParagraph"/>
              <w:spacing w:line="211" w:lineRule="exact"/>
              <w:ind w:left="104"/>
              <w:rPr>
                <w:sz w:val="19"/>
              </w:rPr>
            </w:pPr>
            <w:r>
              <w:rPr>
                <w:spacing w:val="-4"/>
                <w:sz w:val="19"/>
              </w:rPr>
              <w:t>4.00</w:t>
            </w:r>
          </w:p>
        </w:tc>
      </w:tr>
      <w:tr w:rsidR="00664D3C" w14:paraId="1AF49EDC" w14:textId="77777777" w:rsidTr="003704F2">
        <w:trPr>
          <w:trHeight w:val="230"/>
        </w:trPr>
        <w:tc>
          <w:tcPr>
            <w:tcW w:w="7116" w:type="dxa"/>
          </w:tcPr>
          <w:p w14:paraId="147622A5" w14:textId="77777777" w:rsidR="00664D3C" w:rsidRDefault="00664D3C" w:rsidP="003704F2">
            <w:pPr>
              <w:pStyle w:val="TableParagraph"/>
              <w:ind w:right="0"/>
              <w:jc w:val="left"/>
              <w:rPr>
                <w:sz w:val="19"/>
              </w:rPr>
            </w:pPr>
            <w:r>
              <w:rPr>
                <w:spacing w:val="-8"/>
                <w:sz w:val="19"/>
              </w:rPr>
              <w:t>Full-time</w:t>
            </w:r>
            <w:r>
              <w:rPr>
                <w:spacing w:val="-19"/>
                <w:sz w:val="19"/>
              </w:rPr>
              <w:t xml:space="preserve"> </w:t>
            </w:r>
            <w:r>
              <w:rPr>
                <w:spacing w:val="-8"/>
                <w:sz w:val="19"/>
              </w:rPr>
              <w:t>FTIC1st</w:t>
            </w:r>
            <w:r>
              <w:rPr>
                <w:spacing w:val="11"/>
                <w:sz w:val="19"/>
              </w:rPr>
              <w:t xml:space="preserve"> </w:t>
            </w:r>
            <w:r>
              <w:rPr>
                <w:spacing w:val="-8"/>
                <w:sz w:val="19"/>
              </w:rPr>
              <w:t>year</w:t>
            </w:r>
            <w:r>
              <w:rPr>
                <w:spacing w:val="3"/>
                <w:sz w:val="19"/>
              </w:rPr>
              <w:t xml:space="preserve"> </w:t>
            </w:r>
            <w:r>
              <w:rPr>
                <w:spacing w:val="-8"/>
                <w:sz w:val="19"/>
              </w:rPr>
              <w:t>student</w:t>
            </w:r>
            <w:r>
              <w:rPr>
                <w:spacing w:val="10"/>
                <w:sz w:val="19"/>
              </w:rPr>
              <w:t xml:space="preserve"> </w:t>
            </w:r>
            <w:r>
              <w:rPr>
                <w:spacing w:val="-8"/>
                <w:sz w:val="19"/>
              </w:rPr>
              <w:t>retention</w:t>
            </w:r>
            <w:r>
              <w:rPr>
                <w:spacing w:val="-7"/>
                <w:sz w:val="19"/>
              </w:rPr>
              <w:t xml:space="preserve"> </w:t>
            </w:r>
            <w:r>
              <w:rPr>
                <w:spacing w:val="-8"/>
                <w:sz w:val="19"/>
              </w:rPr>
              <w:t>rate</w:t>
            </w:r>
          </w:p>
        </w:tc>
        <w:tc>
          <w:tcPr>
            <w:tcW w:w="1114" w:type="dxa"/>
          </w:tcPr>
          <w:p w14:paraId="131BCFAA" w14:textId="77777777" w:rsidR="00664D3C" w:rsidRDefault="00664D3C" w:rsidP="003704F2">
            <w:pPr>
              <w:pStyle w:val="TableParagraph"/>
              <w:ind w:left="108" w:right="49"/>
              <w:rPr>
                <w:sz w:val="19"/>
              </w:rPr>
            </w:pPr>
            <w:r>
              <w:rPr>
                <w:spacing w:val="-5"/>
                <w:sz w:val="19"/>
              </w:rPr>
              <w:t>80%</w:t>
            </w:r>
          </w:p>
        </w:tc>
        <w:tc>
          <w:tcPr>
            <w:tcW w:w="1114" w:type="dxa"/>
          </w:tcPr>
          <w:p w14:paraId="2CFA5752" w14:textId="77777777" w:rsidR="00664D3C" w:rsidRDefault="00664D3C" w:rsidP="003704F2">
            <w:pPr>
              <w:pStyle w:val="TableParagraph"/>
              <w:ind w:left="108" w:right="49"/>
              <w:rPr>
                <w:sz w:val="19"/>
              </w:rPr>
            </w:pPr>
            <w:r>
              <w:rPr>
                <w:spacing w:val="-5"/>
                <w:sz w:val="19"/>
              </w:rPr>
              <w:t>92%</w:t>
            </w:r>
          </w:p>
        </w:tc>
      </w:tr>
      <w:tr w:rsidR="00664D3C" w14:paraId="5D1202AF" w14:textId="77777777" w:rsidTr="003704F2">
        <w:trPr>
          <w:trHeight w:val="230"/>
        </w:trPr>
        <w:tc>
          <w:tcPr>
            <w:tcW w:w="7116" w:type="dxa"/>
          </w:tcPr>
          <w:p w14:paraId="357F2EFF" w14:textId="77777777" w:rsidR="00664D3C" w:rsidRDefault="00664D3C" w:rsidP="003704F2">
            <w:pPr>
              <w:pStyle w:val="TableParagraph"/>
              <w:ind w:right="0"/>
              <w:jc w:val="left"/>
              <w:rPr>
                <w:sz w:val="19"/>
              </w:rPr>
            </w:pPr>
            <w:r>
              <w:rPr>
                <w:spacing w:val="-10"/>
                <w:sz w:val="19"/>
              </w:rPr>
              <w:t>FTIC4-year</w:t>
            </w:r>
            <w:r>
              <w:rPr>
                <w:spacing w:val="6"/>
                <w:sz w:val="19"/>
              </w:rPr>
              <w:t xml:space="preserve"> </w:t>
            </w:r>
            <w:r>
              <w:rPr>
                <w:spacing w:val="-10"/>
                <w:sz w:val="19"/>
              </w:rPr>
              <w:t>graduation</w:t>
            </w:r>
            <w:r>
              <w:rPr>
                <w:spacing w:val="-4"/>
                <w:sz w:val="19"/>
              </w:rPr>
              <w:t xml:space="preserve"> </w:t>
            </w:r>
            <w:r>
              <w:rPr>
                <w:spacing w:val="-10"/>
                <w:sz w:val="19"/>
              </w:rPr>
              <w:t>rate</w:t>
            </w:r>
          </w:p>
        </w:tc>
        <w:tc>
          <w:tcPr>
            <w:tcW w:w="1114" w:type="dxa"/>
          </w:tcPr>
          <w:p w14:paraId="6B3AB4A4" w14:textId="77777777" w:rsidR="00664D3C" w:rsidRDefault="00664D3C" w:rsidP="003704F2">
            <w:pPr>
              <w:pStyle w:val="TableParagraph"/>
              <w:ind w:left="108" w:right="49"/>
              <w:rPr>
                <w:sz w:val="19"/>
              </w:rPr>
            </w:pPr>
            <w:r>
              <w:rPr>
                <w:spacing w:val="-5"/>
                <w:sz w:val="19"/>
              </w:rPr>
              <w:t>51%</w:t>
            </w:r>
          </w:p>
        </w:tc>
        <w:tc>
          <w:tcPr>
            <w:tcW w:w="1114" w:type="dxa"/>
          </w:tcPr>
          <w:p w14:paraId="4630E6C6" w14:textId="77777777" w:rsidR="00664D3C" w:rsidRDefault="00664D3C" w:rsidP="003704F2">
            <w:pPr>
              <w:pStyle w:val="TableParagraph"/>
              <w:ind w:left="108" w:right="49"/>
              <w:rPr>
                <w:sz w:val="19"/>
              </w:rPr>
            </w:pPr>
            <w:r>
              <w:rPr>
                <w:spacing w:val="-5"/>
                <w:sz w:val="19"/>
              </w:rPr>
              <w:t>60%</w:t>
            </w:r>
          </w:p>
        </w:tc>
      </w:tr>
      <w:tr w:rsidR="00664D3C" w14:paraId="4DEAE566" w14:textId="77777777" w:rsidTr="003704F2">
        <w:trPr>
          <w:trHeight w:val="230"/>
        </w:trPr>
        <w:tc>
          <w:tcPr>
            <w:tcW w:w="7116" w:type="dxa"/>
          </w:tcPr>
          <w:p w14:paraId="16FDDBBA" w14:textId="77777777" w:rsidR="00664D3C" w:rsidRDefault="00664D3C" w:rsidP="003704F2">
            <w:pPr>
              <w:pStyle w:val="TableParagraph"/>
              <w:ind w:right="0"/>
              <w:jc w:val="left"/>
              <w:rPr>
                <w:sz w:val="19"/>
              </w:rPr>
            </w:pPr>
            <w:r>
              <w:rPr>
                <w:spacing w:val="-6"/>
                <w:sz w:val="19"/>
              </w:rPr>
              <w:t>%graduating</w:t>
            </w:r>
            <w:r>
              <w:rPr>
                <w:spacing w:val="-21"/>
                <w:sz w:val="19"/>
              </w:rPr>
              <w:t xml:space="preserve"> </w:t>
            </w:r>
            <w:r>
              <w:rPr>
                <w:spacing w:val="-6"/>
                <w:sz w:val="19"/>
              </w:rPr>
              <w:t>senior</w:t>
            </w:r>
            <w:r>
              <w:rPr>
                <w:spacing w:val="4"/>
                <w:sz w:val="19"/>
              </w:rPr>
              <w:t xml:space="preserve"> </w:t>
            </w:r>
            <w:r>
              <w:rPr>
                <w:spacing w:val="-6"/>
                <w:sz w:val="19"/>
              </w:rPr>
              <w:t>HIP participation (NSSE)</w:t>
            </w:r>
          </w:p>
        </w:tc>
        <w:tc>
          <w:tcPr>
            <w:tcW w:w="1114" w:type="dxa"/>
          </w:tcPr>
          <w:p w14:paraId="23E3347B" w14:textId="77777777" w:rsidR="00664D3C" w:rsidRDefault="00664D3C" w:rsidP="003704F2">
            <w:pPr>
              <w:pStyle w:val="TableParagraph"/>
              <w:ind w:left="108" w:right="49"/>
              <w:rPr>
                <w:sz w:val="19"/>
              </w:rPr>
            </w:pPr>
            <w:r>
              <w:rPr>
                <w:spacing w:val="-5"/>
                <w:sz w:val="19"/>
              </w:rPr>
              <w:t>85%</w:t>
            </w:r>
          </w:p>
        </w:tc>
        <w:tc>
          <w:tcPr>
            <w:tcW w:w="1114" w:type="dxa"/>
          </w:tcPr>
          <w:p w14:paraId="5E611837" w14:textId="77777777" w:rsidR="00664D3C" w:rsidRDefault="00664D3C" w:rsidP="003704F2">
            <w:pPr>
              <w:pStyle w:val="TableParagraph"/>
              <w:ind w:left="108" w:right="51"/>
              <w:rPr>
                <w:sz w:val="19"/>
              </w:rPr>
            </w:pPr>
            <w:r>
              <w:rPr>
                <w:spacing w:val="-4"/>
                <w:sz w:val="19"/>
              </w:rPr>
              <w:t>100%</w:t>
            </w:r>
          </w:p>
        </w:tc>
      </w:tr>
      <w:tr w:rsidR="00664D3C" w14:paraId="3ED7C16A" w14:textId="77777777" w:rsidTr="003704F2">
        <w:trPr>
          <w:trHeight w:val="230"/>
        </w:trPr>
        <w:tc>
          <w:tcPr>
            <w:tcW w:w="7116" w:type="dxa"/>
          </w:tcPr>
          <w:p w14:paraId="476F57B7" w14:textId="77777777" w:rsidR="00664D3C" w:rsidRDefault="00664D3C" w:rsidP="003704F2">
            <w:pPr>
              <w:pStyle w:val="TableParagraph"/>
              <w:ind w:right="0"/>
              <w:jc w:val="left"/>
              <w:rPr>
                <w:sz w:val="19"/>
              </w:rPr>
            </w:pPr>
            <w:r>
              <w:rPr>
                <w:spacing w:val="-6"/>
                <w:sz w:val="19"/>
              </w:rPr>
              <w:t>Median</w:t>
            </w:r>
            <w:r>
              <w:rPr>
                <w:spacing w:val="-18"/>
                <w:sz w:val="19"/>
              </w:rPr>
              <w:t xml:space="preserve"> </w:t>
            </w:r>
            <w:r>
              <w:rPr>
                <w:spacing w:val="-6"/>
                <w:sz w:val="19"/>
              </w:rPr>
              <w:t>wages</w:t>
            </w:r>
            <w:r>
              <w:rPr>
                <w:spacing w:val="-31"/>
                <w:sz w:val="19"/>
              </w:rPr>
              <w:t xml:space="preserve"> </w:t>
            </w:r>
            <w:r>
              <w:rPr>
                <w:spacing w:val="-6"/>
                <w:sz w:val="19"/>
              </w:rPr>
              <w:t>of</w:t>
            </w:r>
            <w:r>
              <w:rPr>
                <w:spacing w:val="-5"/>
                <w:sz w:val="19"/>
              </w:rPr>
              <w:t xml:space="preserve"> </w:t>
            </w:r>
            <w:r>
              <w:rPr>
                <w:spacing w:val="-6"/>
                <w:sz w:val="19"/>
              </w:rPr>
              <w:t>bachelor’s</w:t>
            </w:r>
            <w:r>
              <w:rPr>
                <w:spacing w:val="-30"/>
                <w:sz w:val="19"/>
              </w:rPr>
              <w:t xml:space="preserve"> </w:t>
            </w:r>
            <w:r>
              <w:rPr>
                <w:spacing w:val="-6"/>
                <w:sz w:val="19"/>
              </w:rPr>
              <w:t>graduates</w:t>
            </w:r>
            <w:r>
              <w:rPr>
                <w:spacing w:val="-31"/>
                <w:sz w:val="19"/>
              </w:rPr>
              <w:t xml:space="preserve"> </w:t>
            </w:r>
            <w:r>
              <w:rPr>
                <w:spacing w:val="-6"/>
                <w:sz w:val="19"/>
              </w:rPr>
              <w:t>employed</w:t>
            </w:r>
            <w:r>
              <w:rPr>
                <w:spacing w:val="-16"/>
                <w:sz w:val="19"/>
              </w:rPr>
              <w:t xml:space="preserve"> </w:t>
            </w:r>
            <w:r>
              <w:rPr>
                <w:spacing w:val="-6"/>
                <w:sz w:val="19"/>
              </w:rPr>
              <w:t>full-time</w:t>
            </w:r>
            <w:r>
              <w:rPr>
                <w:spacing w:val="-23"/>
                <w:sz w:val="19"/>
              </w:rPr>
              <w:t xml:space="preserve"> </w:t>
            </w:r>
            <w:r>
              <w:rPr>
                <w:spacing w:val="-6"/>
                <w:sz w:val="19"/>
              </w:rPr>
              <w:t>1</w:t>
            </w:r>
            <w:r>
              <w:rPr>
                <w:spacing w:val="-17"/>
                <w:sz w:val="19"/>
              </w:rPr>
              <w:t xml:space="preserve"> </w:t>
            </w:r>
            <w:r>
              <w:rPr>
                <w:spacing w:val="-6"/>
                <w:sz w:val="19"/>
              </w:rPr>
              <w:t>year</w:t>
            </w:r>
            <w:r>
              <w:rPr>
                <w:spacing w:val="-7"/>
                <w:sz w:val="19"/>
              </w:rPr>
              <w:t xml:space="preserve"> </w:t>
            </w:r>
            <w:r>
              <w:rPr>
                <w:spacing w:val="-6"/>
                <w:sz w:val="19"/>
              </w:rPr>
              <w:t>after graduation</w:t>
            </w:r>
          </w:p>
        </w:tc>
        <w:tc>
          <w:tcPr>
            <w:tcW w:w="1114" w:type="dxa"/>
          </w:tcPr>
          <w:p w14:paraId="1584E345" w14:textId="77777777" w:rsidR="00664D3C" w:rsidRDefault="00664D3C" w:rsidP="003704F2">
            <w:pPr>
              <w:pStyle w:val="TableParagraph"/>
              <w:ind w:left="107"/>
              <w:rPr>
                <w:sz w:val="19"/>
              </w:rPr>
            </w:pPr>
            <w:r>
              <w:rPr>
                <w:spacing w:val="-2"/>
                <w:sz w:val="19"/>
              </w:rPr>
              <w:t>$45,500</w:t>
            </w:r>
          </w:p>
        </w:tc>
        <w:tc>
          <w:tcPr>
            <w:tcW w:w="1114" w:type="dxa"/>
          </w:tcPr>
          <w:p w14:paraId="260F951A" w14:textId="77777777" w:rsidR="00664D3C" w:rsidRDefault="00664D3C" w:rsidP="003704F2">
            <w:pPr>
              <w:pStyle w:val="TableParagraph"/>
              <w:ind w:left="106"/>
              <w:rPr>
                <w:sz w:val="19"/>
              </w:rPr>
            </w:pPr>
            <w:r>
              <w:rPr>
                <w:spacing w:val="-2"/>
                <w:sz w:val="19"/>
              </w:rPr>
              <w:t>$47,000</w:t>
            </w:r>
          </w:p>
        </w:tc>
      </w:tr>
      <w:tr w:rsidR="00664D3C" w14:paraId="580E203C" w14:textId="77777777" w:rsidTr="003704F2">
        <w:trPr>
          <w:trHeight w:val="230"/>
        </w:trPr>
        <w:tc>
          <w:tcPr>
            <w:tcW w:w="9344" w:type="dxa"/>
            <w:gridSpan w:val="3"/>
          </w:tcPr>
          <w:p w14:paraId="7623D778" w14:textId="77777777" w:rsidR="00664D3C" w:rsidRDefault="00664D3C" w:rsidP="003704F2">
            <w:pPr>
              <w:pStyle w:val="TableParagraph"/>
              <w:spacing w:line="240" w:lineRule="auto"/>
              <w:ind w:left="0" w:right="0"/>
              <w:jc w:val="left"/>
              <w:rPr>
                <w:rFonts w:ascii="Times New Roman"/>
                <w:sz w:val="16"/>
              </w:rPr>
            </w:pPr>
          </w:p>
        </w:tc>
      </w:tr>
      <w:tr w:rsidR="00664D3C" w14:paraId="24980D24" w14:textId="77777777" w:rsidTr="003704F2">
        <w:trPr>
          <w:trHeight w:val="230"/>
        </w:trPr>
        <w:tc>
          <w:tcPr>
            <w:tcW w:w="9344" w:type="dxa"/>
            <w:gridSpan w:val="3"/>
          </w:tcPr>
          <w:p w14:paraId="30F79190" w14:textId="77777777" w:rsidR="00664D3C" w:rsidRDefault="00664D3C" w:rsidP="003704F2">
            <w:pPr>
              <w:pStyle w:val="TableParagraph"/>
              <w:spacing w:line="208" w:lineRule="exact"/>
              <w:ind w:left="1593" w:right="1547"/>
              <w:rPr>
                <w:b/>
                <w:sz w:val="19"/>
              </w:rPr>
            </w:pPr>
            <w:r>
              <w:rPr>
                <w:b/>
                <w:spacing w:val="-14"/>
                <w:sz w:val="19"/>
              </w:rPr>
              <w:t>Priority</w:t>
            </w:r>
            <w:r>
              <w:rPr>
                <w:b/>
                <w:spacing w:val="-24"/>
                <w:sz w:val="19"/>
              </w:rPr>
              <w:t xml:space="preserve"> </w:t>
            </w:r>
            <w:r>
              <w:rPr>
                <w:b/>
                <w:spacing w:val="-14"/>
                <w:sz w:val="19"/>
              </w:rPr>
              <w:t>2:</w:t>
            </w:r>
            <w:r>
              <w:rPr>
                <w:b/>
                <w:spacing w:val="-12"/>
                <w:sz w:val="19"/>
              </w:rPr>
              <w:t xml:space="preserve"> </w:t>
            </w:r>
            <w:r>
              <w:rPr>
                <w:b/>
                <w:spacing w:val="-14"/>
                <w:sz w:val="19"/>
              </w:rPr>
              <w:t>Inspire</w:t>
            </w:r>
            <w:r>
              <w:rPr>
                <w:b/>
                <w:spacing w:val="-10"/>
                <w:sz w:val="19"/>
              </w:rPr>
              <w:t xml:space="preserve"> </w:t>
            </w:r>
            <w:r>
              <w:rPr>
                <w:b/>
                <w:spacing w:val="-14"/>
                <w:sz w:val="19"/>
              </w:rPr>
              <w:t>Relevant</w:t>
            </w:r>
            <w:r>
              <w:rPr>
                <w:b/>
                <w:spacing w:val="3"/>
                <w:sz w:val="19"/>
              </w:rPr>
              <w:t xml:space="preserve"> </w:t>
            </w:r>
            <w:r>
              <w:rPr>
                <w:b/>
                <w:spacing w:val="-14"/>
                <w:sz w:val="19"/>
              </w:rPr>
              <w:t>Research</w:t>
            </w:r>
            <w:r>
              <w:rPr>
                <w:b/>
                <w:spacing w:val="-19"/>
                <w:sz w:val="19"/>
              </w:rPr>
              <w:t xml:space="preserve"> </w:t>
            </w:r>
            <w:r>
              <w:rPr>
                <w:b/>
                <w:spacing w:val="-14"/>
                <w:sz w:val="19"/>
              </w:rPr>
              <w:t>and</w:t>
            </w:r>
            <w:r>
              <w:rPr>
                <w:b/>
                <w:spacing w:val="-18"/>
                <w:sz w:val="19"/>
              </w:rPr>
              <w:t xml:space="preserve"> </w:t>
            </w:r>
            <w:r>
              <w:rPr>
                <w:b/>
                <w:spacing w:val="-14"/>
                <w:sz w:val="19"/>
              </w:rPr>
              <w:t>Impactful</w:t>
            </w:r>
            <w:r>
              <w:rPr>
                <w:b/>
                <w:spacing w:val="-9"/>
                <w:sz w:val="19"/>
              </w:rPr>
              <w:t xml:space="preserve"> </w:t>
            </w:r>
            <w:r>
              <w:rPr>
                <w:b/>
                <w:spacing w:val="-14"/>
                <w:sz w:val="19"/>
              </w:rPr>
              <w:t>Innovation</w:t>
            </w:r>
          </w:p>
        </w:tc>
      </w:tr>
      <w:tr w:rsidR="00664D3C" w14:paraId="7C579846" w14:textId="77777777" w:rsidTr="003704F2">
        <w:trPr>
          <w:trHeight w:val="230"/>
        </w:trPr>
        <w:tc>
          <w:tcPr>
            <w:tcW w:w="7116" w:type="dxa"/>
          </w:tcPr>
          <w:p w14:paraId="783CF105" w14:textId="77777777" w:rsidR="00664D3C" w:rsidRDefault="00664D3C" w:rsidP="003704F2">
            <w:pPr>
              <w:pStyle w:val="TableParagraph"/>
              <w:ind w:right="0"/>
              <w:jc w:val="left"/>
              <w:rPr>
                <w:b/>
                <w:sz w:val="19"/>
              </w:rPr>
            </w:pPr>
            <w:r>
              <w:rPr>
                <w:b/>
                <w:spacing w:val="-2"/>
                <w:sz w:val="19"/>
                <w:u w:val="single"/>
              </w:rPr>
              <w:t>Description</w:t>
            </w:r>
          </w:p>
        </w:tc>
        <w:tc>
          <w:tcPr>
            <w:tcW w:w="1114" w:type="dxa"/>
          </w:tcPr>
          <w:p w14:paraId="54F74FF1" w14:textId="77777777" w:rsidR="00664D3C" w:rsidRDefault="00664D3C" w:rsidP="003704F2">
            <w:pPr>
              <w:pStyle w:val="TableParagraph"/>
              <w:ind w:left="93"/>
              <w:rPr>
                <w:b/>
                <w:sz w:val="19"/>
              </w:rPr>
            </w:pPr>
            <w:r>
              <w:rPr>
                <w:b/>
                <w:spacing w:val="-2"/>
                <w:sz w:val="19"/>
                <w:u w:val="single"/>
              </w:rPr>
              <w:t>Current</w:t>
            </w:r>
          </w:p>
        </w:tc>
        <w:tc>
          <w:tcPr>
            <w:tcW w:w="1114" w:type="dxa"/>
          </w:tcPr>
          <w:p w14:paraId="2EC2A599" w14:textId="77777777" w:rsidR="00664D3C" w:rsidRDefault="00664D3C" w:rsidP="003704F2">
            <w:pPr>
              <w:pStyle w:val="TableParagraph"/>
              <w:ind w:left="103"/>
              <w:rPr>
                <w:b/>
                <w:sz w:val="19"/>
              </w:rPr>
            </w:pPr>
            <w:r>
              <w:rPr>
                <w:b/>
                <w:spacing w:val="-8"/>
                <w:sz w:val="19"/>
                <w:u w:val="single"/>
              </w:rPr>
              <w:t>2028</w:t>
            </w:r>
            <w:r>
              <w:rPr>
                <w:b/>
                <w:spacing w:val="-13"/>
                <w:sz w:val="19"/>
                <w:u w:val="single"/>
              </w:rPr>
              <w:t xml:space="preserve"> </w:t>
            </w:r>
            <w:r>
              <w:rPr>
                <w:b/>
                <w:spacing w:val="-4"/>
                <w:sz w:val="19"/>
                <w:u w:val="single"/>
              </w:rPr>
              <w:t>Goal</w:t>
            </w:r>
          </w:p>
        </w:tc>
      </w:tr>
      <w:tr w:rsidR="00664D3C" w14:paraId="2562D377" w14:textId="77777777" w:rsidTr="003704F2">
        <w:trPr>
          <w:trHeight w:val="230"/>
        </w:trPr>
        <w:tc>
          <w:tcPr>
            <w:tcW w:w="7116" w:type="dxa"/>
          </w:tcPr>
          <w:p w14:paraId="4779B063" w14:textId="77777777" w:rsidR="00664D3C" w:rsidRDefault="00664D3C" w:rsidP="003704F2">
            <w:pPr>
              <w:pStyle w:val="TableParagraph"/>
              <w:ind w:right="0"/>
              <w:jc w:val="left"/>
              <w:rPr>
                <w:sz w:val="19"/>
              </w:rPr>
            </w:pPr>
            <w:r>
              <w:rPr>
                <w:spacing w:val="-10"/>
                <w:sz w:val="19"/>
              </w:rPr>
              <w:t>Total</w:t>
            </w:r>
            <w:r>
              <w:rPr>
                <w:spacing w:val="-7"/>
                <w:sz w:val="19"/>
              </w:rPr>
              <w:t xml:space="preserve"> </w:t>
            </w:r>
            <w:r>
              <w:rPr>
                <w:spacing w:val="-10"/>
                <w:sz w:val="19"/>
              </w:rPr>
              <w:t>R&amp;D</w:t>
            </w:r>
            <w:r>
              <w:rPr>
                <w:spacing w:val="-29"/>
                <w:sz w:val="19"/>
              </w:rPr>
              <w:t xml:space="preserve"> </w:t>
            </w:r>
            <w:r>
              <w:rPr>
                <w:spacing w:val="-10"/>
                <w:sz w:val="19"/>
              </w:rPr>
              <w:t>expenditures</w:t>
            </w:r>
            <w:r>
              <w:rPr>
                <w:spacing w:val="-29"/>
                <w:sz w:val="19"/>
              </w:rPr>
              <w:t xml:space="preserve"> </w:t>
            </w:r>
            <w:r>
              <w:rPr>
                <w:spacing w:val="-10"/>
                <w:sz w:val="19"/>
              </w:rPr>
              <w:t>on</w:t>
            </w:r>
            <w:r>
              <w:rPr>
                <w:spacing w:val="-12"/>
                <w:sz w:val="19"/>
              </w:rPr>
              <w:t xml:space="preserve"> </w:t>
            </w:r>
            <w:r>
              <w:rPr>
                <w:spacing w:val="-10"/>
                <w:sz w:val="19"/>
              </w:rPr>
              <w:t>the</w:t>
            </w:r>
            <w:r>
              <w:rPr>
                <w:spacing w:val="-20"/>
                <w:sz w:val="19"/>
              </w:rPr>
              <w:t xml:space="preserve"> </w:t>
            </w:r>
            <w:r>
              <w:rPr>
                <w:spacing w:val="-10"/>
                <w:sz w:val="19"/>
              </w:rPr>
              <w:t>annual</w:t>
            </w:r>
            <w:r>
              <w:rPr>
                <w:spacing w:val="-7"/>
                <w:sz w:val="19"/>
              </w:rPr>
              <w:t xml:space="preserve"> </w:t>
            </w:r>
            <w:r>
              <w:rPr>
                <w:spacing w:val="-10"/>
                <w:sz w:val="19"/>
              </w:rPr>
              <w:t>NSF</w:t>
            </w:r>
            <w:r>
              <w:rPr>
                <w:spacing w:val="-38"/>
                <w:sz w:val="19"/>
              </w:rPr>
              <w:t xml:space="preserve"> </w:t>
            </w:r>
            <w:r>
              <w:rPr>
                <w:spacing w:val="-10"/>
                <w:sz w:val="19"/>
              </w:rPr>
              <w:t>HERD</w:t>
            </w:r>
            <w:r>
              <w:rPr>
                <w:spacing w:val="-28"/>
                <w:sz w:val="19"/>
              </w:rPr>
              <w:t xml:space="preserve"> </w:t>
            </w:r>
            <w:r>
              <w:rPr>
                <w:spacing w:val="-10"/>
                <w:sz w:val="19"/>
              </w:rPr>
              <w:t>report</w:t>
            </w:r>
          </w:p>
        </w:tc>
        <w:tc>
          <w:tcPr>
            <w:tcW w:w="1114" w:type="dxa"/>
          </w:tcPr>
          <w:p w14:paraId="2270A2A7" w14:textId="77777777" w:rsidR="00664D3C" w:rsidRDefault="00664D3C" w:rsidP="003704F2">
            <w:pPr>
              <w:pStyle w:val="TableParagraph"/>
              <w:ind w:left="83"/>
              <w:rPr>
                <w:sz w:val="19"/>
              </w:rPr>
            </w:pPr>
            <w:r>
              <w:rPr>
                <w:spacing w:val="-4"/>
                <w:sz w:val="19"/>
              </w:rPr>
              <w:t>$18M</w:t>
            </w:r>
          </w:p>
        </w:tc>
        <w:tc>
          <w:tcPr>
            <w:tcW w:w="1114" w:type="dxa"/>
          </w:tcPr>
          <w:p w14:paraId="561CAE98" w14:textId="77777777" w:rsidR="00664D3C" w:rsidRDefault="00664D3C" w:rsidP="003704F2">
            <w:pPr>
              <w:pStyle w:val="TableParagraph"/>
              <w:ind w:left="82"/>
              <w:rPr>
                <w:sz w:val="19"/>
              </w:rPr>
            </w:pPr>
            <w:r>
              <w:rPr>
                <w:spacing w:val="-4"/>
                <w:sz w:val="19"/>
              </w:rPr>
              <w:t>$25M</w:t>
            </w:r>
          </w:p>
        </w:tc>
      </w:tr>
      <w:tr w:rsidR="00664D3C" w14:paraId="7DC4893B" w14:textId="77777777" w:rsidTr="003704F2">
        <w:trPr>
          <w:trHeight w:val="230"/>
        </w:trPr>
        <w:tc>
          <w:tcPr>
            <w:tcW w:w="7116" w:type="dxa"/>
          </w:tcPr>
          <w:p w14:paraId="5B573254" w14:textId="77777777" w:rsidR="00664D3C" w:rsidRDefault="00664D3C" w:rsidP="003704F2">
            <w:pPr>
              <w:pStyle w:val="TableParagraph"/>
              <w:spacing w:line="211" w:lineRule="exact"/>
              <w:ind w:right="0"/>
              <w:jc w:val="left"/>
              <w:rPr>
                <w:sz w:val="19"/>
              </w:rPr>
            </w:pPr>
            <w:r>
              <w:rPr>
                <w:spacing w:val="-6"/>
                <w:sz w:val="19"/>
              </w:rPr>
              <w:t>Number</w:t>
            </w:r>
            <w:r>
              <w:rPr>
                <w:spacing w:val="-9"/>
                <w:sz w:val="19"/>
              </w:rPr>
              <w:t xml:space="preserve"> </w:t>
            </w:r>
            <w:r>
              <w:rPr>
                <w:spacing w:val="-6"/>
                <w:sz w:val="19"/>
              </w:rPr>
              <w:t>of</w:t>
            </w:r>
            <w:r>
              <w:rPr>
                <w:spacing w:val="-4"/>
                <w:sz w:val="19"/>
              </w:rPr>
              <w:t xml:space="preserve"> </w:t>
            </w:r>
            <w:r>
              <w:rPr>
                <w:spacing w:val="-6"/>
                <w:sz w:val="19"/>
              </w:rPr>
              <w:t>industry-related</w:t>
            </w:r>
            <w:r>
              <w:rPr>
                <w:spacing w:val="-15"/>
                <w:sz w:val="19"/>
              </w:rPr>
              <w:t xml:space="preserve"> </w:t>
            </w:r>
            <w:r>
              <w:rPr>
                <w:spacing w:val="-6"/>
                <w:sz w:val="19"/>
              </w:rPr>
              <w:t>grants</w:t>
            </w:r>
            <w:r>
              <w:rPr>
                <w:spacing w:val="-30"/>
                <w:sz w:val="19"/>
              </w:rPr>
              <w:t xml:space="preserve"> </w:t>
            </w:r>
            <w:r>
              <w:rPr>
                <w:spacing w:val="-6"/>
                <w:sz w:val="19"/>
              </w:rPr>
              <w:t>and</w:t>
            </w:r>
            <w:r>
              <w:rPr>
                <w:spacing w:val="-15"/>
                <w:sz w:val="19"/>
              </w:rPr>
              <w:t xml:space="preserve"> </w:t>
            </w:r>
            <w:r>
              <w:rPr>
                <w:spacing w:val="-6"/>
                <w:sz w:val="19"/>
              </w:rPr>
              <w:t>contracts</w:t>
            </w:r>
          </w:p>
        </w:tc>
        <w:tc>
          <w:tcPr>
            <w:tcW w:w="1114" w:type="dxa"/>
          </w:tcPr>
          <w:p w14:paraId="3B329FE6" w14:textId="77777777" w:rsidR="00664D3C" w:rsidRDefault="00664D3C" w:rsidP="003704F2">
            <w:pPr>
              <w:pStyle w:val="TableParagraph"/>
              <w:spacing w:line="211" w:lineRule="exact"/>
              <w:ind w:left="105"/>
              <w:rPr>
                <w:sz w:val="19"/>
              </w:rPr>
            </w:pPr>
            <w:r>
              <w:rPr>
                <w:spacing w:val="-5"/>
                <w:sz w:val="19"/>
              </w:rPr>
              <w:t>26</w:t>
            </w:r>
          </w:p>
        </w:tc>
        <w:tc>
          <w:tcPr>
            <w:tcW w:w="1114" w:type="dxa"/>
          </w:tcPr>
          <w:p w14:paraId="202D1D2A" w14:textId="77777777" w:rsidR="00664D3C" w:rsidRDefault="00664D3C" w:rsidP="003704F2">
            <w:pPr>
              <w:pStyle w:val="TableParagraph"/>
              <w:spacing w:line="211" w:lineRule="exact"/>
              <w:ind w:left="104"/>
              <w:rPr>
                <w:sz w:val="19"/>
              </w:rPr>
            </w:pPr>
            <w:r>
              <w:rPr>
                <w:spacing w:val="-5"/>
                <w:sz w:val="19"/>
              </w:rPr>
              <w:t>50</w:t>
            </w:r>
          </w:p>
        </w:tc>
      </w:tr>
      <w:tr w:rsidR="00664D3C" w14:paraId="37044A37" w14:textId="77777777" w:rsidTr="003704F2">
        <w:trPr>
          <w:trHeight w:val="230"/>
        </w:trPr>
        <w:tc>
          <w:tcPr>
            <w:tcW w:w="7116" w:type="dxa"/>
          </w:tcPr>
          <w:p w14:paraId="77D18661" w14:textId="77777777" w:rsidR="00664D3C" w:rsidRDefault="00664D3C" w:rsidP="003704F2">
            <w:pPr>
              <w:pStyle w:val="TableParagraph"/>
              <w:ind w:right="0"/>
              <w:jc w:val="left"/>
              <w:rPr>
                <w:sz w:val="19"/>
              </w:rPr>
            </w:pPr>
            <w:r>
              <w:rPr>
                <w:spacing w:val="-8"/>
                <w:sz w:val="19"/>
              </w:rPr>
              <w:t>Number</w:t>
            </w:r>
            <w:r>
              <w:rPr>
                <w:spacing w:val="-7"/>
                <w:sz w:val="19"/>
              </w:rPr>
              <w:t xml:space="preserve"> </w:t>
            </w:r>
            <w:r>
              <w:rPr>
                <w:spacing w:val="-8"/>
                <w:sz w:val="19"/>
              </w:rPr>
              <w:t>of</w:t>
            </w:r>
            <w:r>
              <w:rPr>
                <w:spacing w:val="-3"/>
                <w:sz w:val="19"/>
              </w:rPr>
              <w:t xml:space="preserve"> </w:t>
            </w:r>
            <w:r>
              <w:rPr>
                <w:spacing w:val="-8"/>
                <w:sz w:val="19"/>
              </w:rPr>
              <w:t>research</w:t>
            </w:r>
            <w:r>
              <w:rPr>
                <w:spacing w:val="-14"/>
                <w:sz w:val="19"/>
              </w:rPr>
              <w:t xml:space="preserve"> </w:t>
            </w:r>
            <w:r>
              <w:rPr>
                <w:spacing w:val="-8"/>
                <w:sz w:val="19"/>
              </w:rPr>
              <w:t>doctoral</w:t>
            </w:r>
            <w:r>
              <w:rPr>
                <w:spacing w:val="-9"/>
                <w:sz w:val="19"/>
              </w:rPr>
              <w:t xml:space="preserve"> </w:t>
            </w:r>
            <w:r>
              <w:rPr>
                <w:spacing w:val="-8"/>
                <w:sz w:val="19"/>
              </w:rPr>
              <w:t>degrees</w:t>
            </w:r>
            <w:r>
              <w:rPr>
                <w:spacing w:val="-30"/>
                <w:sz w:val="19"/>
              </w:rPr>
              <w:t xml:space="preserve"> </w:t>
            </w:r>
            <w:r>
              <w:rPr>
                <w:spacing w:val="-8"/>
                <w:sz w:val="19"/>
              </w:rPr>
              <w:t>awarded</w:t>
            </w:r>
            <w:r>
              <w:rPr>
                <w:spacing w:val="-14"/>
                <w:sz w:val="19"/>
              </w:rPr>
              <w:t xml:space="preserve"> </w:t>
            </w:r>
            <w:r>
              <w:rPr>
                <w:spacing w:val="-8"/>
                <w:sz w:val="19"/>
              </w:rPr>
              <w:t>annually</w:t>
            </w:r>
          </w:p>
        </w:tc>
        <w:tc>
          <w:tcPr>
            <w:tcW w:w="1114" w:type="dxa"/>
          </w:tcPr>
          <w:p w14:paraId="3C1D3172" w14:textId="77777777" w:rsidR="00664D3C" w:rsidRDefault="00664D3C" w:rsidP="003704F2">
            <w:pPr>
              <w:pStyle w:val="TableParagraph"/>
              <w:ind w:left="105"/>
              <w:rPr>
                <w:sz w:val="19"/>
              </w:rPr>
            </w:pPr>
            <w:r>
              <w:rPr>
                <w:spacing w:val="-5"/>
                <w:sz w:val="19"/>
              </w:rPr>
              <w:t>21</w:t>
            </w:r>
          </w:p>
        </w:tc>
        <w:tc>
          <w:tcPr>
            <w:tcW w:w="1114" w:type="dxa"/>
          </w:tcPr>
          <w:p w14:paraId="46FEC625" w14:textId="77777777" w:rsidR="00664D3C" w:rsidRDefault="00664D3C" w:rsidP="003704F2">
            <w:pPr>
              <w:pStyle w:val="TableParagraph"/>
              <w:ind w:left="104"/>
              <w:rPr>
                <w:sz w:val="19"/>
              </w:rPr>
            </w:pPr>
            <w:r>
              <w:rPr>
                <w:spacing w:val="-5"/>
                <w:sz w:val="19"/>
              </w:rPr>
              <w:t>30</w:t>
            </w:r>
          </w:p>
        </w:tc>
      </w:tr>
      <w:tr w:rsidR="00664D3C" w14:paraId="25260BA3" w14:textId="77777777" w:rsidTr="003704F2">
        <w:trPr>
          <w:trHeight w:val="230"/>
        </w:trPr>
        <w:tc>
          <w:tcPr>
            <w:tcW w:w="9344" w:type="dxa"/>
            <w:gridSpan w:val="3"/>
          </w:tcPr>
          <w:p w14:paraId="3A9FF27A" w14:textId="77777777" w:rsidR="00664D3C" w:rsidRDefault="00664D3C" w:rsidP="003704F2">
            <w:pPr>
              <w:pStyle w:val="TableParagraph"/>
              <w:spacing w:line="240" w:lineRule="auto"/>
              <w:ind w:left="0" w:right="0"/>
              <w:jc w:val="left"/>
              <w:rPr>
                <w:rFonts w:ascii="Times New Roman"/>
                <w:sz w:val="16"/>
              </w:rPr>
            </w:pPr>
          </w:p>
        </w:tc>
      </w:tr>
      <w:tr w:rsidR="00664D3C" w14:paraId="735878D4" w14:textId="77777777" w:rsidTr="003704F2">
        <w:trPr>
          <w:trHeight w:val="230"/>
        </w:trPr>
        <w:tc>
          <w:tcPr>
            <w:tcW w:w="9344" w:type="dxa"/>
            <w:gridSpan w:val="3"/>
          </w:tcPr>
          <w:p w14:paraId="3F993379" w14:textId="77777777" w:rsidR="00664D3C" w:rsidRDefault="00664D3C" w:rsidP="003704F2">
            <w:pPr>
              <w:pStyle w:val="TableParagraph"/>
              <w:spacing w:line="208" w:lineRule="exact"/>
              <w:ind w:left="1593" w:right="1544"/>
              <w:rPr>
                <w:b/>
                <w:sz w:val="19"/>
              </w:rPr>
            </w:pPr>
            <w:r>
              <w:rPr>
                <w:b/>
                <w:spacing w:val="-12"/>
                <w:sz w:val="19"/>
              </w:rPr>
              <w:t>Priority</w:t>
            </w:r>
            <w:r>
              <w:rPr>
                <w:b/>
                <w:spacing w:val="-27"/>
                <w:sz w:val="19"/>
              </w:rPr>
              <w:t xml:space="preserve"> </w:t>
            </w:r>
            <w:r>
              <w:rPr>
                <w:b/>
                <w:spacing w:val="-12"/>
                <w:sz w:val="19"/>
              </w:rPr>
              <w:t>3:</w:t>
            </w:r>
            <w:r>
              <w:rPr>
                <w:b/>
                <w:spacing w:val="-16"/>
                <w:sz w:val="19"/>
              </w:rPr>
              <w:t xml:space="preserve"> </w:t>
            </w:r>
            <w:r>
              <w:rPr>
                <w:b/>
                <w:spacing w:val="-12"/>
                <w:sz w:val="19"/>
              </w:rPr>
              <w:t>Expand</w:t>
            </w:r>
            <w:r>
              <w:rPr>
                <w:b/>
                <w:spacing w:val="-22"/>
                <w:sz w:val="19"/>
              </w:rPr>
              <w:t xml:space="preserve"> </w:t>
            </w:r>
            <w:r>
              <w:rPr>
                <w:b/>
                <w:spacing w:val="-12"/>
                <w:sz w:val="19"/>
              </w:rPr>
              <w:t>Mutually</w:t>
            </w:r>
            <w:r>
              <w:rPr>
                <w:b/>
                <w:spacing w:val="-26"/>
                <w:sz w:val="19"/>
              </w:rPr>
              <w:t xml:space="preserve"> </w:t>
            </w:r>
            <w:r>
              <w:rPr>
                <w:b/>
                <w:spacing w:val="-12"/>
                <w:sz w:val="19"/>
              </w:rPr>
              <w:t>Beneficial</w:t>
            </w:r>
            <w:r>
              <w:rPr>
                <w:b/>
                <w:spacing w:val="-13"/>
                <w:sz w:val="19"/>
              </w:rPr>
              <w:t xml:space="preserve"> </w:t>
            </w:r>
            <w:r>
              <w:rPr>
                <w:b/>
                <w:spacing w:val="-12"/>
                <w:sz w:val="19"/>
              </w:rPr>
              <w:t>Partnerships</w:t>
            </w:r>
            <w:r>
              <w:rPr>
                <w:b/>
                <w:spacing w:val="-38"/>
                <w:sz w:val="19"/>
              </w:rPr>
              <w:t xml:space="preserve"> </w:t>
            </w:r>
            <w:r>
              <w:rPr>
                <w:b/>
                <w:spacing w:val="-12"/>
                <w:sz w:val="19"/>
              </w:rPr>
              <w:t>with</w:t>
            </w:r>
            <w:r>
              <w:rPr>
                <w:b/>
                <w:spacing w:val="-22"/>
                <w:sz w:val="19"/>
              </w:rPr>
              <w:t xml:space="preserve"> </w:t>
            </w:r>
            <w:r>
              <w:rPr>
                <w:b/>
                <w:spacing w:val="-12"/>
                <w:sz w:val="19"/>
              </w:rPr>
              <w:t>the</w:t>
            </w:r>
            <w:r>
              <w:rPr>
                <w:b/>
                <w:spacing w:val="-14"/>
                <w:sz w:val="19"/>
              </w:rPr>
              <w:t xml:space="preserve"> </w:t>
            </w:r>
            <w:r>
              <w:rPr>
                <w:b/>
                <w:spacing w:val="-12"/>
                <w:sz w:val="19"/>
              </w:rPr>
              <w:t>Community</w:t>
            </w:r>
          </w:p>
        </w:tc>
      </w:tr>
      <w:tr w:rsidR="00664D3C" w14:paraId="446DB10F" w14:textId="77777777" w:rsidTr="003704F2">
        <w:trPr>
          <w:trHeight w:val="230"/>
        </w:trPr>
        <w:tc>
          <w:tcPr>
            <w:tcW w:w="7116" w:type="dxa"/>
          </w:tcPr>
          <w:p w14:paraId="24204EFC" w14:textId="77777777" w:rsidR="00664D3C" w:rsidRDefault="00664D3C" w:rsidP="003704F2">
            <w:pPr>
              <w:pStyle w:val="TableParagraph"/>
              <w:ind w:right="0"/>
              <w:jc w:val="left"/>
              <w:rPr>
                <w:b/>
                <w:sz w:val="19"/>
              </w:rPr>
            </w:pPr>
            <w:r>
              <w:rPr>
                <w:b/>
                <w:spacing w:val="-2"/>
                <w:sz w:val="19"/>
                <w:u w:val="single"/>
              </w:rPr>
              <w:t>Description</w:t>
            </w:r>
          </w:p>
        </w:tc>
        <w:tc>
          <w:tcPr>
            <w:tcW w:w="1114" w:type="dxa"/>
          </w:tcPr>
          <w:p w14:paraId="0682D7AB" w14:textId="77777777" w:rsidR="00664D3C" w:rsidRDefault="00664D3C" w:rsidP="003704F2">
            <w:pPr>
              <w:pStyle w:val="TableParagraph"/>
              <w:ind w:left="93"/>
              <w:rPr>
                <w:b/>
                <w:sz w:val="19"/>
              </w:rPr>
            </w:pPr>
            <w:r>
              <w:rPr>
                <w:b/>
                <w:spacing w:val="-2"/>
                <w:sz w:val="19"/>
                <w:u w:val="single"/>
              </w:rPr>
              <w:t>Current</w:t>
            </w:r>
          </w:p>
        </w:tc>
        <w:tc>
          <w:tcPr>
            <w:tcW w:w="1114" w:type="dxa"/>
          </w:tcPr>
          <w:p w14:paraId="64985E7C" w14:textId="77777777" w:rsidR="00664D3C" w:rsidRDefault="00664D3C" w:rsidP="003704F2">
            <w:pPr>
              <w:pStyle w:val="TableParagraph"/>
              <w:ind w:left="103"/>
              <w:rPr>
                <w:b/>
                <w:sz w:val="19"/>
              </w:rPr>
            </w:pPr>
            <w:r>
              <w:rPr>
                <w:b/>
                <w:spacing w:val="-8"/>
                <w:sz w:val="19"/>
                <w:u w:val="single"/>
              </w:rPr>
              <w:t>2028</w:t>
            </w:r>
            <w:r>
              <w:rPr>
                <w:b/>
                <w:spacing w:val="-13"/>
                <w:sz w:val="19"/>
                <w:u w:val="single"/>
              </w:rPr>
              <w:t xml:space="preserve"> </w:t>
            </w:r>
            <w:r>
              <w:rPr>
                <w:b/>
                <w:spacing w:val="-4"/>
                <w:sz w:val="19"/>
                <w:u w:val="single"/>
              </w:rPr>
              <w:t>Goal</w:t>
            </w:r>
          </w:p>
        </w:tc>
      </w:tr>
      <w:tr w:rsidR="00664D3C" w14:paraId="26CE83C4" w14:textId="77777777" w:rsidTr="003704F2">
        <w:trPr>
          <w:trHeight w:val="230"/>
        </w:trPr>
        <w:tc>
          <w:tcPr>
            <w:tcW w:w="7116" w:type="dxa"/>
          </w:tcPr>
          <w:p w14:paraId="3F2E6983" w14:textId="77777777" w:rsidR="00664D3C" w:rsidRDefault="00664D3C" w:rsidP="003704F2">
            <w:pPr>
              <w:pStyle w:val="TableParagraph"/>
              <w:ind w:right="0"/>
              <w:jc w:val="left"/>
              <w:rPr>
                <w:sz w:val="19"/>
              </w:rPr>
            </w:pPr>
            <w:r>
              <w:rPr>
                <w:spacing w:val="-10"/>
                <w:sz w:val="19"/>
              </w:rPr>
              <w:t>Number</w:t>
            </w:r>
            <w:r>
              <w:rPr>
                <w:spacing w:val="4"/>
                <w:sz w:val="19"/>
              </w:rPr>
              <w:t xml:space="preserve"> </w:t>
            </w:r>
            <w:r>
              <w:rPr>
                <w:spacing w:val="-10"/>
                <w:sz w:val="19"/>
              </w:rPr>
              <w:t>of</w:t>
            </w:r>
            <w:r>
              <w:rPr>
                <w:spacing w:val="9"/>
                <w:sz w:val="19"/>
              </w:rPr>
              <w:t xml:space="preserve"> </w:t>
            </w:r>
            <w:r>
              <w:rPr>
                <w:spacing w:val="-10"/>
                <w:sz w:val="19"/>
              </w:rPr>
              <w:t>companies,</w:t>
            </w:r>
            <w:r>
              <w:rPr>
                <w:spacing w:val="-4"/>
                <w:sz w:val="19"/>
              </w:rPr>
              <w:t xml:space="preserve"> </w:t>
            </w:r>
            <w:r>
              <w:rPr>
                <w:spacing w:val="-10"/>
                <w:sz w:val="19"/>
              </w:rPr>
              <w:t>agencies,</w:t>
            </w:r>
            <w:r>
              <w:rPr>
                <w:spacing w:val="-4"/>
                <w:sz w:val="19"/>
              </w:rPr>
              <w:t xml:space="preserve"> </w:t>
            </w:r>
            <w:r>
              <w:rPr>
                <w:spacing w:val="-10"/>
                <w:sz w:val="19"/>
              </w:rPr>
              <w:t>and</w:t>
            </w:r>
            <w:r>
              <w:rPr>
                <w:spacing w:val="-5"/>
                <w:sz w:val="19"/>
              </w:rPr>
              <w:t xml:space="preserve"> </w:t>
            </w:r>
            <w:r>
              <w:rPr>
                <w:spacing w:val="-10"/>
                <w:sz w:val="19"/>
              </w:rPr>
              <w:t>NGOs</w:t>
            </w:r>
            <w:r>
              <w:rPr>
                <w:spacing w:val="-25"/>
                <w:sz w:val="19"/>
              </w:rPr>
              <w:t xml:space="preserve"> </w:t>
            </w:r>
            <w:r>
              <w:rPr>
                <w:spacing w:val="-10"/>
                <w:sz w:val="19"/>
              </w:rPr>
              <w:t>with</w:t>
            </w:r>
            <w:r>
              <w:rPr>
                <w:spacing w:val="-5"/>
                <w:sz w:val="19"/>
              </w:rPr>
              <w:t xml:space="preserve"> </w:t>
            </w:r>
            <w:r>
              <w:rPr>
                <w:spacing w:val="-10"/>
                <w:sz w:val="19"/>
              </w:rPr>
              <w:t>which</w:t>
            </w:r>
            <w:r>
              <w:rPr>
                <w:spacing w:val="-5"/>
                <w:sz w:val="19"/>
              </w:rPr>
              <w:t xml:space="preserve"> </w:t>
            </w:r>
            <w:r>
              <w:rPr>
                <w:spacing w:val="-10"/>
                <w:sz w:val="19"/>
              </w:rPr>
              <w:t>UNF</w:t>
            </w:r>
            <w:r>
              <w:rPr>
                <w:spacing w:val="-35"/>
                <w:sz w:val="19"/>
              </w:rPr>
              <w:t xml:space="preserve"> </w:t>
            </w:r>
            <w:r>
              <w:rPr>
                <w:spacing w:val="-10"/>
                <w:sz w:val="19"/>
              </w:rPr>
              <w:t>formally collaborates</w:t>
            </w:r>
          </w:p>
        </w:tc>
        <w:tc>
          <w:tcPr>
            <w:tcW w:w="1114" w:type="dxa"/>
          </w:tcPr>
          <w:p w14:paraId="729290FE" w14:textId="77777777" w:rsidR="00664D3C" w:rsidRDefault="00664D3C" w:rsidP="003704F2">
            <w:pPr>
              <w:pStyle w:val="TableParagraph"/>
              <w:ind w:left="105"/>
              <w:rPr>
                <w:sz w:val="19"/>
              </w:rPr>
            </w:pPr>
            <w:r>
              <w:rPr>
                <w:spacing w:val="-5"/>
                <w:sz w:val="19"/>
              </w:rPr>
              <w:t>99</w:t>
            </w:r>
          </w:p>
        </w:tc>
        <w:tc>
          <w:tcPr>
            <w:tcW w:w="1114" w:type="dxa"/>
          </w:tcPr>
          <w:p w14:paraId="7BD14845" w14:textId="77777777" w:rsidR="00664D3C" w:rsidRDefault="00664D3C" w:rsidP="003704F2">
            <w:pPr>
              <w:pStyle w:val="TableParagraph"/>
              <w:ind w:left="106"/>
              <w:rPr>
                <w:sz w:val="19"/>
              </w:rPr>
            </w:pPr>
            <w:r>
              <w:rPr>
                <w:spacing w:val="-5"/>
                <w:sz w:val="19"/>
              </w:rPr>
              <w:t>200</w:t>
            </w:r>
          </w:p>
        </w:tc>
      </w:tr>
      <w:tr w:rsidR="00664D3C" w14:paraId="783DC35F" w14:textId="77777777" w:rsidTr="003704F2">
        <w:trPr>
          <w:trHeight w:val="230"/>
        </w:trPr>
        <w:tc>
          <w:tcPr>
            <w:tcW w:w="7116" w:type="dxa"/>
          </w:tcPr>
          <w:p w14:paraId="5BA1C40D" w14:textId="77777777" w:rsidR="00664D3C" w:rsidRDefault="00664D3C" w:rsidP="003704F2">
            <w:pPr>
              <w:pStyle w:val="TableParagraph"/>
              <w:ind w:right="0"/>
              <w:jc w:val="left"/>
              <w:rPr>
                <w:sz w:val="19"/>
              </w:rPr>
            </w:pPr>
            <w:r>
              <w:rPr>
                <w:spacing w:val="-8"/>
                <w:sz w:val="19"/>
              </w:rPr>
              <w:t>Number</w:t>
            </w:r>
            <w:r>
              <w:rPr>
                <w:spacing w:val="4"/>
                <w:sz w:val="19"/>
              </w:rPr>
              <w:t xml:space="preserve"> </w:t>
            </w:r>
            <w:r>
              <w:rPr>
                <w:spacing w:val="-8"/>
                <w:sz w:val="19"/>
              </w:rPr>
              <w:t>of</w:t>
            </w:r>
            <w:r>
              <w:rPr>
                <w:spacing w:val="8"/>
                <w:sz w:val="19"/>
              </w:rPr>
              <w:t xml:space="preserve"> </w:t>
            </w:r>
            <w:r>
              <w:rPr>
                <w:spacing w:val="-8"/>
                <w:sz w:val="19"/>
              </w:rPr>
              <w:t>community</w:t>
            </w:r>
            <w:r>
              <w:rPr>
                <w:spacing w:val="-12"/>
                <w:sz w:val="19"/>
              </w:rPr>
              <w:t xml:space="preserve"> </w:t>
            </w:r>
            <w:r>
              <w:rPr>
                <w:spacing w:val="-8"/>
                <w:sz w:val="19"/>
              </w:rPr>
              <w:t>partners</w:t>
            </w:r>
            <w:r>
              <w:rPr>
                <w:spacing w:val="-25"/>
                <w:sz w:val="19"/>
              </w:rPr>
              <w:t xml:space="preserve"> </w:t>
            </w:r>
            <w:r>
              <w:rPr>
                <w:spacing w:val="-8"/>
                <w:sz w:val="19"/>
              </w:rPr>
              <w:t>serving</w:t>
            </w:r>
            <w:r>
              <w:rPr>
                <w:spacing w:val="-21"/>
                <w:sz w:val="19"/>
              </w:rPr>
              <w:t xml:space="preserve"> </w:t>
            </w:r>
            <w:r>
              <w:rPr>
                <w:spacing w:val="-8"/>
                <w:sz w:val="19"/>
              </w:rPr>
              <w:t>on</w:t>
            </w:r>
            <w:r>
              <w:rPr>
                <w:spacing w:val="-6"/>
                <w:sz w:val="19"/>
              </w:rPr>
              <w:t xml:space="preserve"> </w:t>
            </w:r>
            <w:r>
              <w:rPr>
                <w:spacing w:val="-8"/>
                <w:sz w:val="19"/>
              </w:rPr>
              <w:t>UNF</w:t>
            </w:r>
            <w:r>
              <w:rPr>
                <w:spacing w:val="-36"/>
                <w:sz w:val="19"/>
              </w:rPr>
              <w:t xml:space="preserve"> </w:t>
            </w:r>
            <w:r>
              <w:rPr>
                <w:spacing w:val="-8"/>
                <w:sz w:val="19"/>
              </w:rPr>
              <w:t>advisory</w:t>
            </w:r>
            <w:r>
              <w:rPr>
                <w:spacing w:val="-12"/>
                <w:sz w:val="19"/>
              </w:rPr>
              <w:t xml:space="preserve"> </w:t>
            </w:r>
            <w:r>
              <w:rPr>
                <w:spacing w:val="-8"/>
                <w:sz w:val="19"/>
              </w:rPr>
              <w:t>boards</w:t>
            </w:r>
            <w:r>
              <w:rPr>
                <w:spacing w:val="-25"/>
                <w:sz w:val="19"/>
              </w:rPr>
              <w:t xml:space="preserve"> </w:t>
            </w:r>
            <w:r>
              <w:rPr>
                <w:spacing w:val="-8"/>
                <w:sz w:val="19"/>
              </w:rPr>
              <w:t>and</w:t>
            </w:r>
            <w:r>
              <w:rPr>
                <w:spacing w:val="-6"/>
                <w:sz w:val="19"/>
              </w:rPr>
              <w:t xml:space="preserve"> </w:t>
            </w:r>
            <w:r>
              <w:rPr>
                <w:spacing w:val="-8"/>
                <w:sz w:val="19"/>
              </w:rPr>
              <w:t>committees</w:t>
            </w:r>
          </w:p>
        </w:tc>
        <w:tc>
          <w:tcPr>
            <w:tcW w:w="1114" w:type="dxa"/>
          </w:tcPr>
          <w:p w14:paraId="67EB1C5C" w14:textId="77777777" w:rsidR="00664D3C" w:rsidRDefault="00664D3C" w:rsidP="003704F2">
            <w:pPr>
              <w:pStyle w:val="TableParagraph"/>
              <w:ind w:left="30" w:right="0"/>
              <w:rPr>
                <w:sz w:val="19"/>
              </w:rPr>
            </w:pPr>
            <w:r>
              <w:rPr>
                <w:sz w:val="19"/>
              </w:rPr>
              <w:t>–</w:t>
            </w:r>
          </w:p>
        </w:tc>
        <w:tc>
          <w:tcPr>
            <w:tcW w:w="1114" w:type="dxa"/>
          </w:tcPr>
          <w:p w14:paraId="41ABD601" w14:textId="77777777" w:rsidR="00664D3C" w:rsidRDefault="00664D3C" w:rsidP="003704F2">
            <w:pPr>
              <w:pStyle w:val="TableParagraph"/>
              <w:ind w:left="108"/>
              <w:rPr>
                <w:sz w:val="19"/>
              </w:rPr>
            </w:pPr>
            <w:r>
              <w:rPr>
                <w:spacing w:val="-8"/>
                <w:sz w:val="19"/>
              </w:rPr>
              <w:t>new</w:t>
            </w:r>
            <w:r>
              <w:rPr>
                <w:spacing w:val="-11"/>
                <w:sz w:val="19"/>
              </w:rPr>
              <w:t xml:space="preserve"> </w:t>
            </w:r>
            <w:r>
              <w:rPr>
                <w:spacing w:val="-2"/>
                <w:sz w:val="19"/>
              </w:rPr>
              <w:t>metric</w:t>
            </w:r>
          </w:p>
        </w:tc>
      </w:tr>
      <w:tr w:rsidR="00664D3C" w14:paraId="1A66D973" w14:textId="77777777" w:rsidTr="003704F2">
        <w:trPr>
          <w:trHeight w:val="230"/>
        </w:trPr>
        <w:tc>
          <w:tcPr>
            <w:tcW w:w="7116" w:type="dxa"/>
          </w:tcPr>
          <w:p w14:paraId="747CF9A3" w14:textId="77777777" w:rsidR="00664D3C" w:rsidRDefault="00664D3C" w:rsidP="003704F2">
            <w:pPr>
              <w:pStyle w:val="TableParagraph"/>
              <w:ind w:right="0"/>
              <w:jc w:val="left"/>
              <w:rPr>
                <w:sz w:val="19"/>
              </w:rPr>
            </w:pPr>
            <w:r>
              <w:rPr>
                <w:spacing w:val="-8"/>
                <w:sz w:val="19"/>
              </w:rPr>
              <w:t>Number</w:t>
            </w:r>
            <w:r>
              <w:rPr>
                <w:spacing w:val="3"/>
                <w:sz w:val="19"/>
              </w:rPr>
              <w:t xml:space="preserve"> </w:t>
            </w:r>
            <w:r>
              <w:rPr>
                <w:spacing w:val="-8"/>
                <w:sz w:val="19"/>
              </w:rPr>
              <w:t>of</w:t>
            </w:r>
            <w:r>
              <w:rPr>
                <w:spacing w:val="8"/>
                <w:sz w:val="19"/>
              </w:rPr>
              <w:t xml:space="preserve"> </w:t>
            </w:r>
            <w:r>
              <w:rPr>
                <w:spacing w:val="-8"/>
                <w:sz w:val="19"/>
              </w:rPr>
              <w:t>students</w:t>
            </w:r>
            <w:r>
              <w:rPr>
                <w:spacing w:val="-25"/>
                <w:sz w:val="19"/>
              </w:rPr>
              <w:t xml:space="preserve"> </w:t>
            </w:r>
            <w:r>
              <w:rPr>
                <w:spacing w:val="-8"/>
                <w:sz w:val="19"/>
              </w:rPr>
              <w:t>annually</w:t>
            </w:r>
            <w:r>
              <w:rPr>
                <w:spacing w:val="-11"/>
                <w:sz w:val="19"/>
              </w:rPr>
              <w:t xml:space="preserve"> </w:t>
            </w:r>
            <w:r>
              <w:rPr>
                <w:spacing w:val="-8"/>
                <w:sz w:val="19"/>
              </w:rPr>
              <w:t>enrolled</w:t>
            </w:r>
            <w:r>
              <w:rPr>
                <w:spacing w:val="-6"/>
                <w:sz w:val="19"/>
              </w:rPr>
              <w:t xml:space="preserve"> </w:t>
            </w:r>
            <w:r>
              <w:rPr>
                <w:spacing w:val="-8"/>
                <w:sz w:val="19"/>
              </w:rPr>
              <w:t>in</w:t>
            </w:r>
            <w:r>
              <w:rPr>
                <w:spacing w:val="-6"/>
                <w:sz w:val="19"/>
              </w:rPr>
              <w:t xml:space="preserve"> </w:t>
            </w:r>
            <w:r>
              <w:rPr>
                <w:spacing w:val="-8"/>
                <w:sz w:val="19"/>
              </w:rPr>
              <w:t>community-engaged</w:t>
            </w:r>
            <w:r>
              <w:rPr>
                <w:spacing w:val="-6"/>
                <w:sz w:val="19"/>
              </w:rPr>
              <w:t xml:space="preserve"> </w:t>
            </w:r>
            <w:r>
              <w:rPr>
                <w:spacing w:val="-8"/>
                <w:sz w:val="19"/>
              </w:rPr>
              <w:t>courses</w:t>
            </w:r>
          </w:p>
        </w:tc>
        <w:tc>
          <w:tcPr>
            <w:tcW w:w="1114" w:type="dxa"/>
          </w:tcPr>
          <w:p w14:paraId="7981D23B" w14:textId="77777777" w:rsidR="00664D3C" w:rsidRDefault="00664D3C" w:rsidP="003704F2">
            <w:pPr>
              <w:pStyle w:val="TableParagraph"/>
              <w:ind w:left="107"/>
              <w:rPr>
                <w:sz w:val="19"/>
              </w:rPr>
            </w:pPr>
            <w:r>
              <w:rPr>
                <w:spacing w:val="-2"/>
                <w:sz w:val="19"/>
              </w:rPr>
              <w:t>5,853</w:t>
            </w:r>
          </w:p>
        </w:tc>
        <w:tc>
          <w:tcPr>
            <w:tcW w:w="1114" w:type="dxa"/>
          </w:tcPr>
          <w:p w14:paraId="046B108E" w14:textId="77777777" w:rsidR="00664D3C" w:rsidRDefault="00664D3C" w:rsidP="003704F2">
            <w:pPr>
              <w:pStyle w:val="TableParagraph"/>
              <w:ind w:left="106"/>
              <w:rPr>
                <w:sz w:val="19"/>
              </w:rPr>
            </w:pPr>
            <w:r>
              <w:rPr>
                <w:spacing w:val="-2"/>
                <w:sz w:val="19"/>
              </w:rPr>
              <w:t>8,000</w:t>
            </w:r>
          </w:p>
        </w:tc>
      </w:tr>
      <w:tr w:rsidR="00664D3C" w14:paraId="7A343771" w14:textId="77777777" w:rsidTr="003704F2">
        <w:trPr>
          <w:trHeight w:val="230"/>
        </w:trPr>
        <w:tc>
          <w:tcPr>
            <w:tcW w:w="9344" w:type="dxa"/>
            <w:gridSpan w:val="3"/>
          </w:tcPr>
          <w:p w14:paraId="76B0DDA7" w14:textId="77777777" w:rsidR="00664D3C" w:rsidRDefault="00664D3C" w:rsidP="003704F2">
            <w:pPr>
              <w:pStyle w:val="TableParagraph"/>
              <w:spacing w:line="240" w:lineRule="auto"/>
              <w:ind w:left="0" w:right="0"/>
              <w:jc w:val="left"/>
              <w:rPr>
                <w:rFonts w:ascii="Times New Roman"/>
                <w:sz w:val="16"/>
              </w:rPr>
            </w:pPr>
          </w:p>
        </w:tc>
      </w:tr>
      <w:tr w:rsidR="00664D3C" w14:paraId="6C97ED8D" w14:textId="77777777" w:rsidTr="003704F2">
        <w:trPr>
          <w:trHeight w:val="230"/>
        </w:trPr>
        <w:tc>
          <w:tcPr>
            <w:tcW w:w="9344" w:type="dxa"/>
            <w:gridSpan w:val="3"/>
          </w:tcPr>
          <w:p w14:paraId="403FD9EB" w14:textId="77777777" w:rsidR="00664D3C" w:rsidRDefault="00664D3C" w:rsidP="003704F2">
            <w:pPr>
              <w:pStyle w:val="TableParagraph"/>
              <w:spacing w:line="202" w:lineRule="exact"/>
              <w:ind w:left="1572" w:right="1548"/>
              <w:rPr>
                <w:b/>
                <w:sz w:val="19"/>
              </w:rPr>
            </w:pPr>
            <w:r>
              <w:rPr>
                <w:b/>
                <w:spacing w:val="-14"/>
                <w:sz w:val="19"/>
              </w:rPr>
              <w:t>Priority</w:t>
            </w:r>
            <w:r>
              <w:rPr>
                <w:b/>
                <w:spacing w:val="-24"/>
                <w:sz w:val="19"/>
              </w:rPr>
              <w:t xml:space="preserve"> </w:t>
            </w:r>
            <w:r>
              <w:rPr>
                <w:b/>
                <w:spacing w:val="-14"/>
                <w:sz w:val="19"/>
              </w:rPr>
              <w:t>4:</w:t>
            </w:r>
            <w:r>
              <w:rPr>
                <w:b/>
                <w:spacing w:val="-11"/>
                <w:sz w:val="19"/>
              </w:rPr>
              <w:t xml:space="preserve"> </w:t>
            </w:r>
            <w:r>
              <w:rPr>
                <w:b/>
                <w:spacing w:val="-14"/>
                <w:sz w:val="19"/>
              </w:rPr>
              <w:t>Accelerate</w:t>
            </w:r>
            <w:r>
              <w:rPr>
                <w:b/>
                <w:spacing w:val="-10"/>
                <w:sz w:val="19"/>
              </w:rPr>
              <w:t xml:space="preserve"> </w:t>
            </w:r>
            <w:r>
              <w:rPr>
                <w:b/>
                <w:spacing w:val="-14"/>
                <w:sz w:val="19"/>
              </w:rPr>
              <w:t>the</w:t>
            </w:r>
            <w:r>
              <w:rPr>
                <w:b/>
                <w:spacing w:val="-10"/>
                <w:sz w:val="19"/>
              </w:rPr>
              <w:t xml:space="preserve"> </w:t>
            </w:r>
            <w:r>
              <w:rPr>
                <w:b/>
                <w:spacing w:val="-14"/>
                <w:sz w:val="19"/>
              </w:rPr>
              <w:t>Success</w:t>
            </w:r>
            <w:r>
              <w:rPr>
                <w:b/>
                <w:spacing w:val="-36"/>
                <w:sz w:val="19"/>
              </w:rPr>
              <w:t xml:space="preserve"> </w:t>
            </w:r>
            <w:r>
              <w:rPr>
                <w:b/>
                <w:spacing w:val="-14"/>
                <w:sz w:val="19"/>
              </w:rPr>
              <w:t>of</w:t>
            </w:r>
            <w:r>
              <w:rPr>
                <w:b/>
                <w:spacing w:val="-3"/>
                <w:sz w:val="19"/>
              </w:rPr>
              <w:t xml:space="preserve"> </w:t>
            </w:r>
            <w:r>
              <w:rPr>
                <w:b/>
                <w:spacing w:val="-14"/>
                <w:sz w:val="19"/>
              </w:rPr>
              <w:t>Faculty</w:t>
            </w:r>
            <w:r>
              <w:rPr>
                <w:b/>
                <w:spacing w:val="-24"/>
                <w:sz w:val="19"/>
              </w:rPr>
              <w:t xml:space="preserve"> </w:t>
            </w:r>
            <w:r>
              <w:rPr>
                <w:b/>
                <w:spacing w:val="-14"/>
                <w:sz w:val="19"/>
              </w:rPr>
              <w:t>and</w:t>
            </w:r>
            <w:r>
              <w:rPr>
                <w:b/>
                <w:spacing w:val="-18"/>
                <w:sz w:val="19"/>
              </w:rPr>
              <w:t xml:space="preserve"> </w:t>
            </w:r>
            <w:r>
              <w:rPr>
                <w:b/>
                <w:spacing w:val="-14"/>
                <w:sz w:val="19"/>
              </w:rPr>
              <w:t>Staff</w:t>
            </w:r>
          </w:p>
        </w:tc>
      </w:tr>
      <w:tr w:rsidR="00664D3C" w14:paraId="61496CF2" w14:textId="77777777" w:rsidTr="003704F2">
        <w:trPr>
          <w:trHeight w:val="230"/>
        </w:trPr>
        <w:tc>
          <w:tcPr>
            <w:tcW w:w="7116" w:type="dxa"/>
          </w:tcPr>
          <w:p w14:paraId="1B812A9E" w14:textId="77777777" w:rsidR="00664D3C" w:rsidRDefault="00664D3C" w:rsidP="003704F2">
            <w:pPr>
              <w:pStyle w:val="TableParagraph"/>
              <w:ind w:right="0"/>
              <w:jc w:val="left"/>
              <w:rPr>
                <w:b/>
                <w:sz w:val="19"/>
              </w:rPr>
            </w:pPr>
            <w:r>
              <w:rPr>
                <w:b/>
                <w:spacing w:val="-2"/>
                <w:sz w:val="19"/>
                <w:u w:val="single"/>
              </w:rPr>
              <w:t>Description</w:t>
            </w:r>
          </w:p>
        </w:tc>
        <w:tc>
          <w:tcPr>
            <w:tcW w:w="1114" w:type="dxa"/>
          </w:tcPr>
          <w:p w14:paraId="454CB48F" w14:textId="77777777" w:rsidR="00664D3C" w:rsidRDefault="00664D3C" w:rsidP="003704F2">
            <w:pPr>
              <w:pStyle w:val="TableParagraph"/>
              <w:ind w:left="93"/>
              <w:rPr>
                <w:b/>
                <w:sz w:val="19"/>
              </w:rPr>
            </w:pPr>
            <w:r>
              <w:rPr>
                <w:b/>
                <w:spacing w:val="-2"/>
                <w:sz w:val="19"/>
                <w:u w:val="single"/>
              </w:rPr>
              <w:t>Current</w:t>
            </w:r>
          </w:p>
        </w:tc>
        <w:tc>
          <w:tcPr>
            <w:tcW w:w="1114" w:type="dxa"/>
          </w:tcPr>
          <w:p w14:paraId="2AB79E87" w14:textId="77777777" w:rsidR="00664D3C" w:rsidRDefault="00664D3C" w:rsidP="003704F2">
            <w:pPr>
              <w:pStyle w:val="TableParagraph"/>
              <w:ind w:left="103"/>
              <w:rPr>
                <w:b/>
                <w:sz w:val="19"/>
              </w:rPr>
            </w:pPr>
            <w:r>
              <w:rPr>
                <w:b/>
                <w:spacing w:val="-8"/>
                <w:sz w:val="19"/>
                <w:u w:val="single"/>
              </w:rPr>
              <w:t>2028</w:t>
            </w:r>
            <w:r>
              <w:rPr>
                <w:b/>
                <w:spacing w:val="-13"/>
                <w:sz w:val="19"/>
                <w:u w:val="single"/>
              </w:rPr>
              <w:t xml:space="preserve"> </w:t>
            </w:r>
            <w:r>
              <w:rPr>
                <w:b/>
                <w:spacing w:val="-4"/>
                <w:sz w:val="19"/>
                <w:u w:val="single"/>
              </w:rPr>
              <w:t>Goal</w:t>
            </w:r>
          </w:p>
        </w:tc>
      </w:tr>
      <w:tr w:rsidR="00664D3C" w14:paraId="4A2614B9" w14:textId="77777777" w:rsidTr="003704F2">
        <w:trPr>
          <w:trHeight w:val="230"/>
        </w:trPr>
        <w:tc>
          <w:tcPr>
            <w:tcW w:w="7116" w:type="dxa"/>
          </w:tcPr>
          <w:p w14:paraId="58E559D4" w14:textId="77777777" w:rsidR="00664D3C" w:rsidRDefault="00664D3C" w:rsidP="003704F2">
            <w:pPr>
              <w:pStyle w:val="TableParagraph"/>
              <w:ind w:right="0"/>
              <w:jc w:val="left"/>
              <w:rPr>
                <w:sz w:val="19"/>
              </w:rPr>
            </w:pPr>
            <w:r>
              <w:rPr>
                <w:spacing w:val="-8"/>
                <w:sz w:val="19"/>
              </w:rPr>
              <w:t>Average</w:t>
            </w:r>
            <w:r>
              <w:rPr>
                <w:spacing w:val="-17"/>
                <w:sz w:val="19"/>
              </w:rPr>
              <w:t xml:space="preserve"> </w:t>
            </w:r>
            <w:r>
              <w:rPr>
                <w:spacing w:val="-8"/>
                <w:sz w:val="19"/>
              </w:rPr>
              <w:t>faculty</w:t>
            </w:r>
            <w:r>
              <w:rPr>
                <w:spacing w:val="-14"/>
                <w:sz w:val="19"/>
              </w:rPr>
              <w:t xml:space="preserve"> </w:t>
            </w:r>
            <w:r>
              <w:rPr>
                <w:spacing w:val="-8"/>
                <w:sz w:val="19"/>
              </w:rPr>
              <w:t>compensation reported</w:t>
            </w:r>
            <w:r>
              <w:rPr>
                <w:spacing w:val="-9"/>
                <w:sz w:val="19"/>
              </w:rPr>
              <w:t xml:space="preserve"> </w:t>
            </w:r>
            <w:r>
              <w:rPr>
                <w:spacing w:val="-8"/>
                <w:sz w:val="19"/>
              </w:rPr>
              <w:t>in National</w:t>
            </w:r>
            <w:r>
              <w:rPr>
                <w:spacing w:val="-3"/>
                <w:sz w:val="19"/>
              </w:rPr>
              <w:t xml:space="preserve"> </w:t>
            </w:r>
            <w:r>
              <w:rPr>
                <w:spacing w:val="-8"/>
                <w:sz w:val="19"/>
              </w:rPr>
              <w:t>Center</w:t>
            </w:r>
            <w:r>
              <w:rPr>
                <w:spacing w:val="3"/>
                <w:sz w:val="19"/>
              </w:rPr>
              <w:t xml:space="preserve"> </w:t>
            </w:r>
            <w:r>
              <w:rPr>
                <w:spacing w:val="-8"/>
                <w:sz w:val="19"/>
              </w:rPr>
              <w:t>for</w:t>
            </w:r>
            <w:r>
              <w:rPr>
                <w:spacing w:val="2"/>
                <w:sz w:val="19"/>
              </w:rPr>
              <w:t xml:space="preserve"> </w:t>
            </w:r>
            <w:r>
              <w:rPr>
                <w:spacing w:val="-8"/>
                <w:sz w:val="19"/>
              </w:rPr>
              <w:t>Education Statistics</w:t>
            </w:r>
          </w:p>
        </w:tc>
        <w:tc>
          <w:tcPr>
            <w:tcW w:w="1114" w:type="dxa"/>
          </w:tcPr>
          <w:p w14:paraId="71B3F2A7" w14:textId="77777777" w:rsidR="00664D3C" w:rsidRDefault="00664D3C" w:rsidP="003704F2">
            <w:pPr>
              <w:pStyle w:val="TableParagraph"/>
              <w:ind w:left="107"/>
              <w:rPr>
                <w:sz w:val="19"/>
              </w:rPr>
            </w:pPr>
            <w:r>
              <w:rPr>
                <w:spacing w:val="-2"/>
                <w:sz w:val="19"/>
              </w:rPr>
              <w:t>$74,741</w:t>
            </w:r>
          </w:p>
        </w:tc>
        <w:tc>
          <w:tcPr>
            <w:tcW w:w="1114" w:type="dxa"/>
          </w:tcPr>
          <w:p w14:paraId="1F70EC4D" w14:textId="77777777" w:rsidR="00664D3C" w:rsidRDefault="00664D3C" w:rsidP="003704F2">
            <w:pPr>
              <w:pStyle w:val="TableParagraph"/>
              <w:ind w:left="106"/>
              <w:rPr>
                <w:sz w:val="19"/>
              </w:rPr>
            </w:pPr>
            <w:r>
              <w:rPr>
                <w:spacing w:val="-2"/>
                <w:sz w:val="19"/>
              </w:rPr>
              <w:t>$85,000</w:t>
            </w:r>
          </w:p>
        </w:tc>
      </w:tr>
      <w:tr w:rsidR="00664D3C" w14:paraId="0D4474E7" w14:textId="77777777" w:rsidTr="003704F2">
        <w:trPr>
          <w:trHeight w:val="230"/>
        </w:trPr>
        <w:tc>
          <w:tcPr>
            <w:tcW w:w="7116" w:type="dxa"/>
          </w:tcPr>
          <w:p w14:paraId="31F5D360" w14:textId="77777777" w:rsidR="00664D3C" w:rsidRDefault="00664D3C" w:rsidP="003704F2">
            <w:pPr>
              <w:pStyle w:val="TableParagraph"/>
              <w:ind w:right="0"/>
              <w:jc w:val="left"/>
              <w:rPr>
                <w:sz w:val="19"/>
              </w:rPr>
            </w:pPr>
            <w:r>
              <w:rPr>
                <w:spacing w:val="-6"/>
                <w:sz w:val="19"/>
              </w:rPr>
              <w:t>Number</w:t>
            </w:r>
            <w:r>
              <w:rPr>
                <w:spacing w:val="-10"/>
                <w:sz w:val="19"/>
              </w:rPr>
              <w:t xml:space="preserve"> </w:t>
            </w:r>
            <w:r>
              <w:rPr>
                <w:spacing w:val="-6"/>
                <w:sz w:val="19"/>
              </w:rPr>
              <w:t>of</w:t>
            </w:r>
            <w:r>
              <w:rPr>
                <w:spacing w:val="-7"/>
                <w:sz w:val="19"/>
              </w:rPr>
              <w:t xml:space="preserve"> </w:t>
            </w:r>
            <w:r>
              <w:rPr>
                <w:spacing w:val="-6"/>
                <w:sz w:val="19"/>
              </w:rPr>
              <w:t>“Best</w:t>
            </w:r>
            <w:r>
              <w:rPr>
                <w:spacing w:val="-7"/>
                <w:sz w:val="19"/>
              </w:rPr>
              <w:t xml:space="preserve"> </w:t>
            </w:r>
            <w:r>
              <w:rPr>
                <w:spacing w:val="-6"/>
                <w:sz w:val="19"/>
              </w:rPr>
              <w:t>Places</w:t>
            </w:r>
            <w:r>
              <w:rPr>
                <w:spacing w:val="-31"/>
                <w:sz w:val="19"/>
              </w:rPr>
              <w:t xml:space="preserve"> </w:t>
            </w:r>
            <w:r>
              <w:rPr>
                <w:spacing w:val="-6"/>
                <w:sz w:val="19"/>
              </w:rPr>
              <w:t>to</w:t>
            </w:r>
            <w:r>
              <w:rPr>
                <w:spacing w:val="-16"/>
                <w:sz w:val="19"/>
              </w:rPr>
              <w:t xml:space="preserve"> </w:t>
            </w:r>
            <w:r>
              <w:rPr>
                <w:spacing w:val="-6"/>
                <w:sz w:val="19"/>
              </w:rPr>
              <w:t>Work”</w:t>
            </w:r>
            <w:r>
              <w:rPr>
                <w:spacing w:val="1"/>
                <w:sz w:val="19"/>
              </w:rPr>
              <w:t xml:space="preserve"> </w:t>
            </w:r>
            <w:r>
              <w:rPr>
                <w:spacing w:val="-6"/>
                <w:sz w:val="19"/>
              </w:rPr>
              <w:t>lists</w:t>
            </w:r>
            <w:r>
              <w:rPr>
                <w:spacing w:val="-31"/>
                <w:sz w:val="19"/>
              </w:rPr>
              <w:t xml:space="preserve"> </w:t>
            </w:r>
            <w:r>
              <w:rPr>
                <w:spacing w:val="-6"/>
                <w:sz w:val="19"/>
              </w:rPr>
              <w:t>that</w:t>
            </w:r>
            <w:r>
              <w:rPr>
                <w:spacing w:val="-2"/>
                <w:sz w:val="19"/>
              </w:rPr>
              <w:t xml:space="preserve"> </w:t>
            </w:r>
            <w:r>
              <w:rPr>
                <w:spacing w:val="-6"/>
                <w:sz w:val="19"/>
              </w:rPr>
              <w:t>include</w:t>
            </w:r>
            <w:r>
              <w:rPr>
                <w:spacing w:val="-23"/>
                <w:sz w:val="19"/>
              </w:rPr>
              <w:t xml:space="preserve"> </w:t>
            </w:r>
            <w:r>
              <w:rPr>
                <w:spacing w:val="-6"/>
                <w:sz w:val="19"/>
              </w:rPr>
              <w:t>UNF</w:t>
            </w:r>
          </w:p>
        </w:tc>
        <w:tc>
          <w:tcPr>
            <w:tcW w:w="1114" w:type="dxa"/>
          </w:tcPr>
          <w:p w14:paraId="3EBADF5E" w14:textId="77777777" w:rsidR="00664D3C" w:rsidRDefault="00664D3C" w:rsidP="003704F2">
            <w:pPr>
              <w:pStyle w:val="TableParagraph"/>
              <w:ind w:left="42" w:right="0"/>
              <w:rPr>
                <w:sz w:val="19"/>
              </w:rPr>
            </w:pPr>
            <w:r>
              <w:rPr>
                <w:sz w:val="19"/>
              </w:rPr>
              <w:t>0</w:t>
            </w:r>
          </w:p>
        </w:tc>
        <w:tc>
          <w:tcPr>
            <w:tcW w:w="1114" w:type="dxa"/>
          </w:tcPr>
          <w:p w14:paraId="2217FCA8" w14:textId="77777777" w:rsidR="00664D3C" w:rsidRDefault="00664D3C" w:rsidP="003704F2">
            <w:pPr>
              <w:pStyle w:val="TableParagraph"/>
              <w:ind w:left="41" w:right="0"/>
              <w:rPr>
                <w:sz w:val="19"/>
              </w:rPr>
            </w:pPr>
            <w:r>
              <w:rPr>
                <w:sz w:val="19"/>
              </w:rPr>
              <w:t>2</w:t>
            </w:r>
          </w:p>
        </w:tc>
      </w:tr>
      <w:tr w:rsidR="00664D3C" w14:paraId="64776C29" w14:textId="77777777" w:rsidTr="003704F2">
        <w:trPr>
          <w:trHeight w:val="230"/>
        </w:trPr>
        <w:tc>
          <w:tcPr>
            <w:tcW w:w="7116" w:type="dxa"/>
          </w:tcPr>
          <w:p w14:paraId="16457A6B" w14:textId="77777777" w:rsidR="00664D3C" w:rsidRDefault="00664D3C" w:rsidP="003704F2">
            <w:pPr>
              <w:pStyle w:val="TableParagraph"/>
              <w:ind w:right="0"/>
              <w:jc w:val="left"/>
              <w:rPr>
                <w:sz w:val="19"/>
              </w:rPr>
            </w:pPr>
            <w:r>
              <w:rPr>
                <w:spacing w:val="-8"/>
                <w:sz w:val="19"/>
              </w:rPr>
              <w:t>Total</w:t>
            </w:r>
            <w:r>
              <w:rPr>
                <w:sz w:val="19"/>
              </w:rPr>
              <w:t xml:space="preserve"> </w:t>
            </w:r>
            <w:r>
              <w:rPr>
                <w:spacing w:val="-8"/>
                <w:sz w:val="19"/>
              </w:rPr>
              <w:t>funding</w:t>
            </w:r>
            <w:r>
              <w:rPr>
                <w:spacing w:val="-19"/>
                <w:sz w:val="19"/>
              </w:rPr>
              <w:t xml:space="preserve"> </w:t>
            </w:r>
            <w:r>
              <w:rPr>
                <w:spacing w:val="-8"/>
                <w:sz w:val="19"/>
              </w:rPr>
              <w:t>secured</w:t>
            </w:r>
            <w:r>
              <w:rPr>
                <w:spacing w:val="-4"/>
                <w:sz w:val="19"/>
              </w:rPr>
              <w:t xml:space="preserve"> </w:t>
            </w:r>
            <w:r>
              <w:rPr>
                <w:spacing w:val="-8"/>
                <w:sz w:val="19"/>
              </w:rPr>
              <w:t>annually</w:t>
            </w:r>
            <w:r>
              <w:rPr>
                <w:spacing w:val="-10"/>
                <w:sz w:val="19"/>
              </w:rPr>
              <w:t xml:space="preserve"> </w:t>
            </w:r>
            <w:r>
              <w:rPr>
                <w:spacing w:val="-8"/>
                <w:sz w:val="19"/>
              </w:rPr>
              <w:t>through</w:t>
            </w:r>
            <w:r>
              <w:rPr>
                <w:spacing w:val="-4"/>
                <w:sz w:val="19"/>
              </w:rPr>
              <w:t xml:space="preserve"> </w:t>
            </w:r>
            <w:r>
              <w:rPr>
                <w:spacing w:val="-8"/>
                <w:sz w:val="19"/>
              </w:rPr>
              <w:t>fundraising</w:t>
            </w:r>
          </w:p>
        </w:tc>
        <w:tc>
          <w:tcPr>
            <w:tcW w:w="1114" w:type="dxa"/>
          </w:tcPr>
          <w:p w14:paraId="02760CB4" w14:textId="77777777" w:rsidR="00664D3C" w:rsidRDefault="00664D3C" w:rsidP="003704F2">
            <w:pPr>
              <w:pStyle w:val="TableParagraph"/>
              <w:ind w:left="83"/>
              <w:rPr>
                <w:sz w:val="19"/>
              </w:rPr>
            </w:pPr>
            <w:r>
              <w:rPr>
                <w:spacing w:val="-4"/>
                <w:sz w:val="19"/>
              </w:rPr>
              <w:t>$25M</w:t>
            </w:r>
          </w:p>
        </w:tc>
        <w:tc>
          <w:tcPr>
            <w:tcW w:w="1114" w:type="dxa"/>
          </w:tcPr>
          <w:p w14:paraId="05D200DA" w14:textId="77777777" w:rsidR="00664D3C" w:rsidRDefault="00664D3C" w:rsidP="003704F2">
            <w:pPr>
              <w:pStyle w:val="TableParagraph"/>
              <w:ind w:left="82"/>
              <w:rPr>
                <w:sz w:val="19"/>
              </w:rPr>
            </w:pPr>
            <w:r>
              <w:rPr>
                <w:spacing w:val="-4"/>
                <w:sz w:val="19"/>
              </w:rPr>
              <w:t>$50M</w:t>
            </w:r>
          </w:p>
        </w:tc>
      </w:tr>
    </w:tbl>
    <w:p w14:paraId="547D3DDF" w14:textId="77777777" w:rsidR="00664D3C" w:rsidRDefault="00664D3C" w:rsidP="00664D3C"/>
    <w:p w14:paraId="4F793BC8" w14:textId="7F3D8F87" w:rsidR="00240730" w:rsidRDefault="00240730">
      <w:pPr>
        <w:spacing w:after="160"/>
      </w:pPr>
      <w:r>
        <w:br w:type="page"/>
      </w:r>
    </w:p>
    <w:p w14:paraId="77B82AB8" w14:textId="5F9A9128" w:rsidR="00664D3C" w:rsidRPr="006D242B" w:rsidRDefault="00467944" w:rsidP="006D242B">
      <w:pPr>
        <w:pStyle w:val="Heading3"/>
        <w:jc w:val="center"/>
        <w:rPr>
          <w:b/>
          <w:bCs/>
        </w:rPr>
      </w:pPr>
      <w:r w:rsidRPr="006D242B">
        <w:rPr>
          <w:b/>
          <w:bCs/>
        </w:rPr>
        <w:lastRenderedPageBreak/>
        <w:t>ATTACHMENT B</w:t>
      </w:r>
    </w:p>
    <w:p w14:paraId="40D7714E" w14:textId="77777777" w:rsidR="00467944" w:rsidRPr="00696E86" w:rsidRDefault="00467944" w:rsidP="006D242B">
      <w:pPr>
        <w:pStyle w:val="Heading4"/>
      </w:pPr>
      <w:r w:rsidRPr="00737FF7">
        <w:t>2023-24 Goals for Presidential Assessment</w:t>
      </w:r>
    </w:p>
    <w:p w14:paraId="24228951" w14:textId="77777777" w:rsidR="00467944" w:rsidRDefault="00467944" w:rsidP="00467944">
      <w:pPr>
        <w:rPr>
          <w:i/>
          <w:iCs/>
          <w:sz w:val="24"/>
          <w:szCs w:val="24"/>
        </w:rPr>
      </w:pPr>
    </w:p>
    <w:p w14:paraId="03B7717D" w14:textId="14548034" w:rsidR="00467944" w:rsidRDefault="00467944" w:rsidP="00467944">
      <w:pPr>
        <w:rPr>
          <w:i/>
          <w:iCs/>
          <w:sz w:val="24"/>
          <w:szCs w:val="24"/>
        </w:rPr>
      </w:pPr>
      <w:r w:rsidRPr="00FB116B">
        <w:rPr>
          <w:i/>
          <w:iCs/>
          <w:sz w:val="24"/>
          <w:szCs w:val="24"/>
        </w:rPr>
        <w:t xml:space="preserve">These goals contribute to the institutional aspiration to become a Top 100 Public University as ranked by US News &amp; World Report and to strategically grow to an enrollment of 25,000 students by 2028. </w:t>
      </w:r>
    </w:p>
    <w:p w14:paraId="08C70E41" w14:textId="77777777" w:rsidR="00467944" w:rsidRPr="00467944" w:rsidRDefault="00467944" w:rsidP="00467944">
      <w:pPr>
        <w:rPr>
          <w:i/>
          <w:iCs/>
          <w:color w:val="FF0000"/>
          <w:sz w:val="24"/>
          <w:szCs w:val="24"/>
        </w:rPr>
      </w:pPr>
    </w:p>
    <w:p w14:paraId="7549322B" w14:textId="5D403829" w:rsidR="00467944" w:rsidRPr="00467944" w:rsidRDefault="00467944" w:rsidP="006D242B">
      <w:pPr>
        <w:pStyle w:val="Heading5"/>
      </w:pPr>
      <w:r w:rsidRPr="00467944">
        <w:t>Goal 1: Student Success</w:t>
      </w:r>
    </w:p>
    <w:p w14:paraId="426A7F24" w14:textId="09BAEDBC" w:rsidR="00467944" w:rsidRPr="00467944" w:rsidRDefault="00467944" w:rsidP="005100DB">
      <w:pPr>
        <w:pStyle w:val="ListParagraph"/>
        <w:numPr>
          <w:ilvl w:val="0"/>
          <w:numId w:val="7"/>
        </w:numPr>
        <w:spacing w:before="240"/>
      </w:pPr>
      <w:r w:rsidRPr="00467944">
        <w:t>Increase retention of first-time in college students.</w:t>
      </w:r>
    </w:p>
    <w:p w14:paraId="2C232905" w14:textId="4BD259F4" w:rsidR="00467944" w:rsidRPr="00467944" w:rsidRDefault="00467944" w:rsidP="005100DB">
      <w:pPr>
        <w:pStyle w:val="ListParagraph"/>
        <w:numPr>
          <w:ilvl w:val="0"/>
          <w:numId w:val="7"/>
        </w:numPr>
        <w:spacing w:before="240"/>
      </w:pPr>
      <w:r w:rsidRPr="00467944">
        <w:t>Increase institutional focus on transfer student success.  </w:t>
      </w:r>
    </w:p>
    <w:p w14:paraId="24908887" w14:textId="11B6A5FB" w:rsidR="00467944" w:rsidRPr="00467944" w:rsidRDefault="00467944" w:rsidP="005100DB">
      <w:pPr>
        <w:pStyle w:val="ListParagraph"/>
        <w:numPr>
          <w:ilvl w:val="0"/>
          <w:numId w:val="7"/>
        </w:numPr>
        <w:spacing w:before="240"/>
      </w:pPr>
      <w:r w:rsidRPr="00467944">
        <w:t xml:space="preserve">Ensure that students are graduating with robust career opportunities and that UNF is supplying the local region and beyond with talent to meet the workforce needs. </w:t>
      </w:r>
    </w:p>
    <w:p w14:paraId="57D27311" w14:textId="2D2241F4" w:rsidR="00467944" w:rsidRPr="00467944" w:rsidRDefault="00467944" w:rsidP="005100DB">
      <w:pPr>
        <w:pStyle w:val="ListParagraph"/>
        <w:numPr>
          <w:ilvl w:val="0"/>
          <w:numId w:val="7"/>
        </w:numPr>
        <w:spacing w:before="240" w:after="240"/>
      </w:pPr>
      <w:r w:rsidRPr="00467944">
        <w:t xml:space="preserve">Increase high impact practices for undergraduates (research, paid internships, and experiential learning). </w:t>
      </w:r>
    </w:p>
    <w:tbl>
      <w:tblPr>
        <w:tblW w:w="9738" w:type="dxa"/>
        <w:tblInd w:w="602" w:type="dxa"/>
        <w:tblCellMar>
          <w:left w:w="0" w:type="dxa"/>
          <w:right w:w="0" w:type="dxa"/>
        </w:tblCellMar>
        <w:tblLook w:val="04A0" w:firstRow="1" w:lastRow="0" w:firstColumn="1" w:lastColumn="0" w:noHBand="0" w:noVBand="1"/>
      </w:tblPr>
      <w:tblGrid>
        <w:gridCol w:w="4518"/>
        <w:gridCol w:w="1710"/>
        <w:gridCol w:w="1710"/>
        <w:gridCol w:w="1800"/>
      </w:tblGrid>
      <w:tr w:rsidR="00467944" w14:paraId="76374D7C" w14:textId="77777777" w:rsidTr="003704F2">
        <w:trPr>
          <w:trHeight w:val="590"/>
        </w:trPr>
        <w:tc>
          <w:tcPr>
            <w:tcW w:w="4518"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3F952CB7" w14:textId="77777777" w:rsidR="00467944" w:rsidRDefault="00467944" w:rsidP="003704F2">
            <w:pPr>
              <w:spacing w:line="252" w:lineRule="auto"/>
              <w:rPr>
                <w:color w:val="000000"/>
              </w:rPr>
            </w:pPr>
            <w:r>
              <w:rPr>
                <w:color w:val="000000"/>
              </w:rPr>
              <w:t xml:space="preserve">Student Success Goal Measures </w:t>
            </w:r>
          </w:p>
        </w:tc>
        <w:tc>
          <w:tcPr>
            <w:tcW w:w="171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8E144A4" w14:textId="77777777" w:rsidR="00467944" w:rsidRDefault="00467944" w:rsidP="003704F2">
            <w:pPr>
              <w:spacing w:line="252" w:lineRule="auto"/>
              <w:jc w:val="center"/>
              <w:rPr>
                <w:color w:val="000000"/>
              </w:rPr>
            </w:pPr>
            <w:r>
              <w:rPr>
                <w:color w:val="000000"/>
              </w:rPr>
              <w:t>Baseline</w:t>
            </w:r>
          </w:p>
        </w:tc>
        <w:tc>
          <w:tcPr>
            <w:tcW w:w="171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5133173" w14:textId="77777777" w:rsidR="00467944" w:rsidRDefault="00467944" w:rsidP="003704F2">
            <w:pPr>
              <w:spacing w:line="252" w:lineRule="auto"/>
              <w:jc w:val="center"/>
              <w:rPr>
                <w:color w:val="000000"/>
              </w:rPr>
            </w:pPr>
            <w:r>
              <w:rPr>
                <w:color w:val="000000"/>
              </w:rPr>
              <w:t>Annual Target</w:t>
            </w:r>
          </w:p>
        </w:tc>
        <w:tc>
          <w:tcPr>
            <w:tcW w:w="1800"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C5CFBDE" w14:textId="77777777" w:rsidR="00467944" w:rsidRDefault="00467944" w:rsidP="003704F2">
            <w:pPr>
              <w:spacing w:line="252" w:lineRule="auto"/>
              <w:jc w:val="center"/>
              <w:rPr>
                <w:color w:val="000000"/>
              </w:rPr>
            </w:pPr>
            <w:r>
              <w:rPr>
                <w:color w:val="000000"/>
              </w:rPr>
              <w:t xml:space="preserve">Plan Goal </w:t>
            </w:r>
          </w:p>
        </w:tc>
      </w:tr>
      <w:tr w:rsidR="00467944" w14:paraId="5A051E22" w14:textId="77777777" w:rsidTr="003704F2">
        <w:trPr>
          <w:trHeight w:val="470"/>
        </w:trPr>
        <w:tc>
          <w:tcPr>
            <w:tcW w:w="45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2A48615" w14:textId="77777777" w:rsidR="00467944" w:rsidRDefault="00467944" w:rsidP="003704F2">
            <w:pPr>
              <w:spacing w:line="252" w:lineRule="auto"/>
              <w:rPr>
                <w:color w:val="000000"/>
              </w:rPr>
            </w:pPr>
            <w:r>
              <w:rPr>
                <w:color w:val="000000"/>
              </w:rPr>
              <w:t>Academic Progress Rate (Retention with 2.0 or Higher GPA; PBF 5)</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3CB8AD2B" w14:textId="77777777" w:rsidR="00467944" w:rsidRDefault="00467944" w:rsidP="003704F2">
            <w:pPr>
              <w:spacing w:line="252" w:lineRule="auto"/>
              <w:jc w:val="center"/>
              <w:rPr>
                <w:color w:val="000000"/>
              </w:rPr>
            </w:pPr>
            <w:r>
              <w:rPr>
                <w:color w:val="000000"/>
              </w:rPr>
              <w:t>74%</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13D826C9" w14:textId="77777777" w:rsidR="00467944" w:rsidRDefault="00467944" w:rsidP="003704F2">
            <w:pPr>
              <w:spacing w:line="252" w:lineRule="auto"/>
              <w:jc w:val="center"/>
              <w:rPr>
                <w:color w:val="000000"/>
              </w:rPr>
            </w:pPr>
            <w:r>
              <w:rPr>
                <w:color w:val="000000"/>
              </w:rPr>
              <w:t>77%</w:t>
            </w:r>
          </w:p>
        </w:tc>
        <w:tc>
          <w:tcPr>
            <w:tcW w:w="1800" w:type="dxa"/>
            <w:tcBorders>
              <w:top w:val="nil"/>
              <w:left w:val="nil"/>
              <w:bottom w:val="nil"/>
              <w:right w:val="single" w:sz="8" w:space="0" w:color="auto"/>
            </w:tcBorders>
            <w:tcMar>
              <w:top w:w="0" w:type="dxa"/>
              <w:left w:w="108" w:type="dxa"/>
              <w:bottom w:w="0" w:type="dxa"/>
              <w:right w:w="108" w:type="dxa"/>
            </w:tcMar>
            <w:vAlign w:val="center"/>
            <w:hideMark/>
          </w:tcPr>
          <w:p w14:paraId="6654B087" w14:textId="77777777" w:rsidR="00467944" w:rsidRDefault="00467944" w:rsidP="003704F2">
            <w:pPr>
              <w:spacing w:line="252" w:lineRule="auto"/>
              <w:jc w:val="center"/>
              <w:rPr>
                <w:color w:val="000000"/>
              </w:rPr>
            </w:pPr>
            <w:r>
              <w:rPr>
                <w:color w:val="000000"/>
              </w:rPr>
              <w:t>90%</w:t>
            </w:r>
          </w:p>
        </w:tc>
      </w:tr>
      <w:tr w:rsidR="00467944" w14:paraId="65D465A5" w14:textId="77777777" w:rsidTr="003704F2">
        <w:trPr>
          <w:trHeight w:val="470"/>
        </w:trPr>
        <w:tc>
          <w:tcPr>
            <w:tcW w:w="0" w:type="auto"/>
            <w:vMerge/>
            <w:tcBorders>
              <w:top w:val="nil"/>
              <w:left w:val="single" w:sz="8" w:space="0" w:color="auto"/>
              <w:bottom w:val="single" w:sz="8" w:space="0" w:color="000000"/>
              <w:right w:val="single" w:sz="8" w:space="0" w:color="auto"/>
            </w:tcBorders>
            <w:vAlign w:val="center"/>
            <w:hideMark/>
          </w:tcPr>
          <w:p w14:paraId="1161D832" w14:textId="77777777" w:rsidR="00467944" w:rsidRDefault="00467944" w:rsidP="003704F2">
            <w:pPr>
              <w:rPr>
                <w:color w:val="000000"/>
                <w14:ligatures w14:val="standardContextual"/>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FA178" w14:textId="77777777" w:rsidR="00467944" w:rsidRDefault="00467944" w:rsidP="003704F2">
            <w:pPr>
              <w:spacing w:line="252" w:lineRule="auto"/>
              <w:jc w:val="center"/>
              <w:rPr>
                <w:color w:val="000000"/>
              </w:rPr>
            </w:pPr>
            <w:r>
              <w:rPr>
                <w:color w:val="000000"/>
              </w:rPr>
              <w:t>(2-Year Avg)</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27858" w14:textId="77777777" w:rsidR="00467944" w:rsidRDefault="00467944" w:rsidP="003704F2">
            <w:pPr>
              <w:spacing w:line="252" w:lineRule="auto"/>
              <w:jc w:val="center"/>
              <w:rPr>
                <w:color w:val="000000"/>
              </w:rPr>
            </w:pPr>
            <w:r>
              <w:rPr>
                <w:color w:val="000000"/>
              </w:rPr>
              <w:t>(2022-23)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FBCA2" w14:textId="77777777" w:rsidR="00467944" w:rsidRDefault="00467944" w:rsidP="003704F2">
            <w:pPr>
              <w:spacing w:line="252" w:lineRule="auto"/>
              <w:jc w:val="center"/>
              <w:rPr>
                <w:color w:val="000000"/>
              </w:rPr>
            </w:pPr>
            <w:r>
              <w:rPr>
                <w:color w:val="000000"/>
              </w:rPr>
              <w:t>(2026-27)</w:t>
            </w:r>
          </w:p>
        </w:tc>
      </w:tr>
      <w:tr w:rsidR="00467944" w14:paraId="5E97FFBC" w14:textId="77777777" w:rsidTr="003704F2">
        <w:trPr>
          <w:trHeight w:val="470"/>
        </w:trPr>
        <w:tc>
          <w:tcPr>
            <w:tcW w:w="45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04C6022" w14:textId="77777777" w:rsidR="00467944" w:rsidRDefault="00467944" w:rsidP="003704F2">
            <w:pPr>
              <w:spacing w:line="252" w:lineRule="auto"/>
              <w:rPr>
                <w:color w:val="000000"/>
              </w:rPr>
            </w:pPr>
            <w:r>
              <w:rPr>
                <w:color w:val="000000"/>
              </w:rPr>
              <w:t>FCS AA Transfer Three-Year Graduation Rate (PBF 9a)</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2D10AF20" w14:textId="77777777" w:rsidR="00467944" w:rsidRDefault="00467944" w:rsidP="003704F2">
            <w:pPr>
              <w:spacing w:line="252" w:lineRule="auto"/>
              <w:jc w:val="center"/>
              <w:rPr>
                <w:color w:val="000000"/>
              </w:rPr>
            </w:pPr>
            <w:r>
              <w:rPr>
                <w:color w:val="000000"/>
              </w:rPr>
              <w:t>61%</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741B2FFF" w14:textId="77777777" w:rsidR="00467944" w:rsidRDefault="00467944" w:rsidP="003704F2">
            <w:pPr>
              <w:spacing w:line="252" w:lineRule="auto"/>
              <w:jc w:val="center"/>
              <w:rPr>
                <w:color w:val="000000"/>
              </w:rPr>
            </w:pPr>
            <w:r>
              <w:rPr>
                <w:color w:val="000000"/>
              </w:rPr>
              <w:t>62%</w:t>
            </w:r>
          </w:p>
        </w:tc>
        <w:tc>
          <w:tcPr>
            <w:tcW w:w="1800" w:type="dxa"/>
            <w:tcBorders>
              <w:top w:val="nil"/>
              <w:left w:val="nil"/>
              <w:bottom w:val="nil"/>
              <w:right w:val="single" w:sz="8" w:space="0" w:color="auto"/>
            </w:tcBorders>
            <w:tcMar>
              <w:top w:w="0" w:type="dxa"/>
              <w:left w:w="108" w:type="dxa"/>
              <w:bottom w:w="0" w:type="dxa"/>
              <w:right w:w="108" w:type="dxa"/>
            </w:tcMar>
            <w:vAlign w:val="center"/>
            <w:hideMark/>
          </w:tcPr>
          <w:p w14:paraId="520D2D84" w14:textId="77777777" w:rsidR="00467944" w:rsidRDefault="00467944" w:rsidP="003704F2">
            <w:pPr>
              <w:spacing w:line="252" w:lineRule="auto"/>
              <w:jc w:val="center"/>
              <w:rPr>
                <w:color w:val="000000"/>
              </w:rPr>
            </w:pPr>
            <w:r>
              <w:rPr>
                <w:color w:val="000000"/>
              </w:rPr>
              <w:t>70%</w:t>
            </w:r>
          </w:p>
        </w:tc>
      </w:tr>
      <w:tr w:rsidR="00467944" w14:paraId="379376D7" w14:textId="77777777" w:rsidTr="003704F2">
        <w:trPr>
          <w:trHeight w:val="470"/>
        </w:trPr>
        <w:tc>
          <w:tcPr>
            <w:tcW w:w="0" w:type="auto"/>
            <w:vMerge/>
            <w:tcBorders>
              <w:top w:val="nil"/>
              <w:left w:val="single" w:sz="8" w:space="0" w:color="auto"/>
              <w:bottom w:val="single" w:sz="8" w:space="0" w:color="000000"/>
              <w:right w:val="single" w:sz="8" w:space="0" w:color="auto"/>
            </w:tcBorders>
            <w:vAlign w:val="center"/>
            <w:hideMark/>
          </w:tcPr>
          <w:p w14:paraId="083AC6E3" w14:textId="77777777" w:rsidR="00467944" w:rsidRDefault="00467944" w:rsidP="003704F2">
            <w:pPr>
              <w:rPr>
                <w:color w:val="000000"/>
                <w14:ligatures w14:val="standardContextual"/>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A20B" w14:textId="77777777" w:rsidR="00467944" w:rsidRDefault="00467944" w:rsidP="003704F2">
            <w:pPr>
              <w:spacing w:line="252" w:lineRule="auto"/>
              <w:jc w:val="center"/>
              <w:rPr>
                <w:color w:val="000000"/>
              </w:rPr>
            </w:pPr>
            <w:r>
              <w:rPr>
                <w:color w:val="000000"/>
              </w:rPr>
              <w:t>(Prior Year)</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166F2" w14:textId="77777777" w:rsidR="00467944" w:rsidRDefault="00467944" w:rsidP="003704F2">
            <w:pPr>
              <w:spacing w:line="252" w:lineRule="auto"/>
              <w:jc w:val="center"/>
              <w:rPr>
                <w:color w:val="000000"/>
              </w:rPr>
            </w:pPr>
            <w:r>
              <w:rPr>
                <w:color w:val="000000"/>
              </w:rPr>
              <w:t>(2020-23)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741C7" w14:textId="77777777" w:rsidR="00467944" w:rsidRDefault="00467944" w:rsidP="003704F2">
            <w:pPr>
              <w:spacing w:line="252" w:lineRule="auto"/>
              <w:jc w:val="center"/>
              <w:rPr>
                <w:color w:val="000000"/>
              </w:rPr>
            </w:pPr>
            <w:r>
              <w:rPr>
                <w:color w:val="000000"/>
              </w:rPr>
              <w:t>(2024-27)</w:t>
            </w:r>
          </w:p>
        </w:tc>
      </w:tr>
      <w:tr w:rsidR="00467944" w14:paraId="5BD3E5C7" w14:textId="77777777" w:rsidTr="003704F2">
        <w:trPr>
          <w:trHeight w:val="470"/>
        </w:trPr>
        <w:tc>
          <w:tcPr>
            <w:tcW w:w="45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F42E036" w14:textId="77777777" w:rsidR="00467944" w:rsidRDefault="00467944" w:rsidP="003704F2">
            <w:pPr>
              <w:spacing w:line="252" w:lineRule="auto"/>
              <w:rPr>
                <w:color w:val="000000"/>
              </w:rPr>
            </w:pPr>
            <w:r>
              <w:rPr>
                <w:color w:val="000000"/>
              </w:rPr>
              <w:t>Bachelor’s Graduates Employed or Enrolled (PBF 1)</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33A043BF" w14:textId="77777777" w:rsidR="00467944" w:rsidRDefault="00467944" w:rsidP="003704F2">
            <w:pPr>
              <w:spacing w:line="252" w:lineRule="auto"/>
              <w:jc w:val="center"/>
              <w:rPr>
                <w:color w:val="000000"/>
              </w:rPr>
            </w:pPr>
            <w:r>
              <w:rPr>
                <w:color w:val="000000"/>
              </w:rPr>
              <w:t>66%</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2653BED8" w14:textId="77777777" w:rsidR="00467944" w:rsidRDefault="00467944" w:rsidP="003704F2">
            <w:pPr>
              <w:spacing w:line="252" w:lineRule="auto"/>
              <w:jc w:val="center"/>
              <w:rPr>
                <w:color w:val="000000"/>
              </w:rPr>
            </w:pPr>
            <w:r>
              <w:rPr>
                <w:color w:val="000000"/>
              </w:rPr>
              <w:t>70%</w:t>
            </w:r>
          </w:p>
        </w:tc>
        <w:tc>
          <w:tcPr>
            <w:tcW w:w="1800" w:type="dxa"/>
            <w:tcBorders>
              <w:top w:val="nil"/>
              <w:left w:val="nil"/>
              <w:bottom w:val="nil"/>
              <w:right w:val="single" w:sz="8" w:space="0" w:color="auto"/>
            </w:tcBorders>
            <w:tcMar>
              <w:top w:w="0" w:type="dxa"/>
              <w:left w:w="108" w:type="dxa"/>
              <w:bottom w:w="0" w:type="dxa"/>
              <w:right w:w="108" w:type="dxa"/>
            </w:tcMar>
            <w:vAlign w:val="center"/>
            <w:hideMark/>
          </w:tcPr>
          <w:p w14:paraId="75CD30BE" w14:textId="77777777" w:rsidR="00467944" w:rsidRDefault="00467944" w:rsidP="003704F2">
            <w:pPr>
              <w:spacing w:line="252" w:lineRule="auto"/>
              <w:jc w:val="center"/>
              <w:rPr>
                <w:color w:val="000000"/>
              </w:rPr>
            </w:pPr>
            <w:r>
              <w:rPr>
                <w:color w:val="000000"/>
              </w:rPr>
              <w:t>77%</w:t>
            </w:r>
          </w:p>
        </w:tc>
      </w:tr>
      <w:tr w:rsidR="00467944" w14:paraId="437E4986" w14:textId="77777777" w:rsidTr="003704F2">
        <w:trPr>
          <w:trHeight w:val="470"/>
        </w:trPr>
        <w:tc>
          <w:tcPr>
            <w:tcW w:w="0" w:type="auto"/>
            <w:vMerge/>
            <w:tcBorders>
              <w:top w:val="nil"/>
              <w:left w:val="single" w:sz="8" w:space="0" w:color="auto"/>
              <w:bottom w:val="single" w:sz="8" w:space="0" w:color="000000"/>
              <w:right w:val="single" w:sz="8" w:space="0" w:color="auto"/>
            </w:tcBorders>
            <w:vAlign w:val="center"/>
            <w:hideMark/>
          </w:tcPr>
          <w:p w14:paraId="6B22EDC4" w14:textId="77777777" w:rsidR="00467944" w:rsidRDefault="00467944" w:rsidP="003704F2">
            <w:pPr>
              <w:rPr>
                <w:color w:val="000000"/>
                <w14:ligatures w14:val="standardContextual"/>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85650" w14:textId="77777777" w:rsidR="00467944" w:rsidRDefault="00467944" w:rsidP="003704F2">
            <w:pPr>
              <w:spacing w:line="252" w:lineRule="auto"/>
              <w:jc w:val="center"/>
              <w:rPr>
                <w:color w:val="000000"/>
              </w:rPr>
            </w:pPr>
            <w:r>
              <w:rPr>
                <w:color w:val="000000"/>
              </w:rPr>
              <w:t>(2-Year Avg)</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41A4B" w14:textId="77777777" w:rsidR="00467944" w:rsidRDefault="00467944" w:rsidP="003704F2">
            <w:pPr>
              <w:spacing w:line="252" w:lineRule="auto"/>
              <w:jc w:val="center"/>
              <w:rPr>
                <w:color w:val="000000"/>
              </w:rPr>
            </w:pPr>
            <w:r>
              <w:rPr>
                <w:color w:val="000000"/>
              </w:rPr>
              <w:t>(2021-22)</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1AA47" w14:textId="77777777" w:rsidR="00467944" w:rsidRDefault="00467944" w:rsidP="003704F2">
            <w:pPr>
              <w:spacing w:line="252" w:lineRule="auto"/>
              <w:jc w:val="center"/>
              <w:rPr>
                <w:color w:val="000000"/>
              </w:rPr>
            </w:pPr>
            <w:r>
              <w:rPr>
                <w:color w:val="000000"/>
              </w:rPr>
              <w:t>(2025-26)</w:t>
            </w:r>
          </w:p>
        </w:tc>
      </w:tr>
      <w:tr w:rsidR="00467944" w14:paraId="46CE55A2" w14:textId="77777777" w:rsidTr="003704F2">
        <w:trPr>
          <w:trHeight w:val="470"/>
        </w:trPr>
        <w:tc>
          <w:tcPr>
            <w:tcW w:w="451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ED76A73" w14:textId="77777777" w:rsidR="00467944" w:rsidRDefault="00467944" w:rsidP="003704F2">
            <w:pPr>
              <w:spacing w:line="252" w:lineRule="auto"/>
              <w:rPr>
                <w:color w:val="000000"/>
              </w:rPr>
            </w:pPr>
            <w:r>
              <w:t>Undergraduate Students Engaged in Internships for College Credit</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091BB6A4" w14:textId="77777777" w:rsidR="00467944" w:rsidRDefault="00467944" w:rsidP="003704F2">
            <w:pPr>
              <w:spacing w:line="252" w:lineRule="auto"/>
              <w:jc w:val="center"/>
              <w:rPr>
                <w:color w:val="000000"/>
              </w:rPr>
            </w:pPr>
            <w:r>
              <w:t>3,570</w:t>
            </w:r>
          </w:p>
        </w:tc>
        <w:tc>
          <w:tcPr>
            <w:tcW w:w="1710" w:type="dxa"/>
            <w:tcBorders>
              <w:top w:val="nil"/>
              <w:left w:val="nil"/>
              <w:bottom w:val="nil"/>
              <w:right w:val="single" w:sz="8" w:space="0" w:color="auto"/>
            </w:tcBorders>
            <w:tcMar>
              <w:top w:w="0" w:type="dxa"/>
              <w:left w:w="108" w:type="dxa"/>
              <w:bottom w:w="0" w:type="dxa"/>
              <w:right w:w="108" w:type="dxa"/>
            </w:tcMar>
            <w:vAlign w:val="center"/>
            <w:hideMark/>
          </w:tcPr>
          <w:p w14:paraId="073A6488" w14:textId="77777777" w:rsidR="00467944" w:rsidRDefault="00467944" w:rsidP="003704F2">
            <w:pPr>
              <w:spacing w:line="252" w:lineRule="auto"/>
              <w:jc w:val="center"/>
              <w:rPr>
                <w:color w:val="000000"/>
              </w:rPr>
            </w:pPr>
            <w:r>
              <w:t>3,700</w:t>
            </w:r>
          </w:p>
        </w:tc>
        <w:tc>
          <w:tcPr>
            <w:tcW w:w="1800" w:type="dxa"/>
            <w:tcBorders>
              <w:top w:val="nil"/>
              <w:left w:val="nil"/>
              <w:bottom w:val="nil"/>
              <w:right w:val="single" w:sz="8" w:space="0" w:color="auto"/>
            </w:tcBorders>
            <w:tcMar>
              <w:top w:w="0" w:type="dxa"/>
              <w:left w:w="108" w:type="dxa"/>
              <w:bottom w:w="0" w:type="dxa"/>
              <w:right w:w="108" w:type="dxa"/>
            </w:tcMar>
            <w:vAlign w:val="center"/>
            <w:hideMark/>
          </w:tcPr>
          <w:p w14:paraId="662F7CA9" w14:textId="77777777" w:rsidR="00467944" w:rsidRDefault="00467944" w:rsidP="003704F2">
            <w:pPr>
              <w:spacing w:line="252" w:lineRule="auto"/>
              <w:jc w:val="center"/>
              <w:rPr>
                <w:color w:val="000000"/>
              </w:rPr>
            </w:pPr>
            <w:r>
              <w:t>3,850</w:t>
            </w:r>
          </w:p>
        </w:tc>
      </w:tr>
      <w:tr w:rsidR="00467944" w14:paraId="2E7C0F18" w14:textId="77777777" w:rsidTr="003704F2">
        <w:trPr>
          <w:trHeight w:val="470"/>
        </w:trPr>
        <w:tc>
          <w:tcPr>
            <w:tcW w:w="0" w:type="auto"/>
            <w:vMerge/>
            <w:tcBorders>
              <w:top w:val="nil"/>
              <w:left w:val="single" w:sz="8" w:space="0" w:color="auto"/>
              <w:bottom w:val="single" w:sz="8" w:space="0" w:color="000000"/>
              <w:right w:val="single" w:sz="8" w:space="0" w:color="auto"/>
            </w:tcBorders>
            <w:vAlign w:val="center"/>
            <w:hideMark/>
          </w:tcPr>
          <w:p w14:paraId="74B7F374" w14:textId="77777777" w:rsidR="00467944" w:rsidRDefault="00467944" w:rsidP="003704F2">
            <w:pPr>
              <w:rPr>
                <w:color w:val="000000"/>
                <w14:ligatures w14:val="standardContextual"/>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38D8B" w14:textId="77777777" w:rsidR="00467944" w:rsidRDefault="00467944" w:rsidP="003704F2">
            <w:pPr>
              <w:spacing w:line="252" w:lineRule="auto"/>
              <w:jc w:val="center"/>
              <w:rPr>
                <w:color w:val="000000"/>
              </w:rPr>
            </w:pPr>
            <w:r>
              <w:rPr>
                <w:color w:val="000000"/>
              </w:rPr>
              <w:t>(</w:t>
            </w:r>
            <w:r>
              <w:t>3</w:t>
            </w:r>
            <w:r>
              <w:rPr>
                <w:color w:val="000000"/>
              </w:rPr>
              <w:t>-Year Avg)</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9F69F" w14:textId="77777777" w:rsidR="00467944" w:rsidRDefault="00467944" w:rsidP="003704F2">
            <w:pPr>
              <w:spacing w:line="252" w:lineRule="auto"/>
              <w:jc w:val="center"/>
              <w:rPr>
                <w:color w:val="000000"/>
              </w:rPr>
            </w:pPr>
            <w:r>
              <w:rPr>
                <w:color w:val="000000"/>
              </w:rPr>
              <w:t>(202</w:t>
            </w:r>
            <w:r>
              <w:t>3-24</w:t>
            </w:r>
            <w:r>
              <w:rPr>
                <w:color w:val="000000"/>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70589" w14:textId="77777777" w:rsidR="00467944" w:rsidRDefault="00467944" w:rsidP="003704F2">
            <w:pPr>
              <w:spacing w:line="252" w:lineRule="auto"/>
              <w:jc w:val="center"/>
              <w:rPr>
                <w:color w:val="000000"/>
              </w:rPr>
            </w:pPr>
            <w:r>
              <w:rPr>
                <w:color w:val="000000"/>
              </w:rPr>
              <w:t>(</w:t>
            </w:r>
            <w:r>
              <w:t>2026-27</w:t>
            </w:r>
            <w:r>
              <w:rPr>
                <w:color w:val="000000"/>
              </w:rPr>
              <w:t>)</w:t>
            </w:r>
          </w:p>
        </w:tc>
      </w:tr>
    </w:tbl>
    <w:p w14:paraId="685BD9A4" w14:textId="77777777" w:rsidR="00467944" w:rsidRDefault="00467944" w:rsidP="00467944"/>
    <w:p w14:paraId="26B96530" w14:textId="77777777" w:rsidR="00467944" w:rsidRDefault="00467944" w:rsidP="005100DB">
      <w:pPr>
        <w:pStyle w:val="xmsonormal"/>
        <w:numPr>
          <w:ilvl w:val="0"/>
          <w:numId w:val="17"/>
        </w:numPr>
        <w:rPr>
          <w:rFonts w:asciiTheme="majorHAnsi" w:eastAsiaTheme="majorEastAsia" w:hAnsiTheme="majorHAnsi" w:cstheme="majorBidi"/>
          <w:color w:val="2F5496" w:themeColor="accent1" w:themeShade="BF"/>
          <w:sz w:val="32"/>
          <w:szCs w:val="32"/>
        </w:rPr>
      </w:pPr>
      <w:r>
        <w:br w:type="page"/>
      </w:r>
    </w:p>
    <w:p w14:paraId="10317DC7" w14:textId="02B8E031" w:rsidR="00467944" w:rsidRPr="00467944" w:rsidRDefault="00467944" w:rsidP="006D242B">
      <w:pPr>
        <w:pStyle w:val="Heading5"/>
        <w:rPr>
          <w:rFonts w:eastAsiaTheme="minorHAnsi"/>
          <w:b/>
          <w:bCs/>
        </w:rPr>
      </w:pPr>
      <w:r w:rsidRPr="00467944">
        <w:lastRenderedPageBreak/>
        <w:t xml:space="preserve">Goal 2: Faculty and Staff Success </w:t>
      </w:r>
    </w:p>
    <w:p w14:paraId="4CB84AA7" w14:textId="1FB40C3F" w:rsidR="00467944" w:rsidRPr="00467944" w:rsidRDefault="00467944" w:rsidP="005100DB">
      <w:pPr>
        <w:pStyle w:val="ListParagraph"/>
        <w:numPr>
          <w:ilvl w:val="0"/>
          <w:numId w:val="18"/>
        </w:numPr>
        <w:spacing w:before="240"/>
        <w:rPr>
          <w:rFonts w:eastAsia="Calibri"/>
        </w:rPr>
      </w:pPr>
      <w:r w:rsidRPr="00467944">
        <w:t>Develop a plan to address results of the 2023 Compensation Study and complete</w:t>
      </w:r>
      <w:r w:rsidRPr="00467944">
        <w:rPr>
          <w:rFonts w:eastAsia="Calibri"/>
        </w:rPr>
        <w:t xml:space="preserve"> a space utilization study for all campus buildings. </w:t>
      </w:r>
    </w:p>
    <w:p w14:paraId="178B1182" w14:textId="29E7285D" w:rsidR="00467944" w:rsidRPr="00467944" w:rsidRDefault="00467944" w:rsidP="005100DB">
      <w:pPr>
        <w:pStyle w:val="ListParagraph"/>
        <w:numPr>
          <w:ilvl w:val="0"/>
          <w:numId w:val="18"/>
        </w:numPr>
        <w:spacing w:before="240"/>
      </w:pPr>
      <w:r w:rsidRPr="00467944">
        <w:t xml:space="preserve">Continue regular and consistent communication with faculty and staff in the form of town halls, mixers, small group meetings and written updates. </w:t>
      </w:r>
    </w:p>
    <w:p w14:paraId="4D2B53E9" w14:textId="77777777" w:rsidR="00467944" w:rsidRPr="00467944" w:rsidRDefault="00467944" w:rsidP="005100DB">
      <w:pPr>
        <w:pStyle w:val="ListParagraph"/>
        <w:numPr>
          <w:ilvl w:val="0"/>
          <w:numId w:val="18"/>
        </w:numPr>
        <w:spacing w:before="240" w:after="240"/>
      </w:pPr>
      <w:r w:rsidRPr="00467944">
        <w:t xml:space="preserve">Identify additional appropriate “best workplaces” rankings and evaluate their application processes for eligibility. </w:t>
      </w:r>
    </w:p>
    <w:p w14:paraId="12446C93" w14:textId="15C5BF94" w:rsidR="00467944" w:rsidRDefault="00467944" w:rsidP="006D242B">
      <w:pPr>
        <w:pStyle w:val="Heading5"/>
      </w:pPr>
      <w:r>
        <w:t>Goal 3: Funding</w:t>
      </w:r>
    </w:p>
    <w:p w14:paraId="11C81A47" w14:textId="46474EF5" w:rsidR="00467944" w:rsidRPr="00467944" w:rsidRDefault="00467944" w:rsidP="005100DB">
      <w:pPr>
        <w:pStyle w:val="ListParagraph"/>
        <w:numPr>
          <w:ilvl w:val="0"/>
          <w:numId w:val="19"/>
        </w:numPr>
        <w:spacing w:before="240"/>
      </w:pPr>
      <w:r w:rsidRPr="00467944">
        <w:t xml:space="preserve">Increase private funding to $30M+. </w:t>
      </w:r>
    </w:p>
    <w:p w14:paraId="03A72CC4" w14:textId="13F12083" w:rsidR="00467944" w:rsidRPr="00467944" w:rsidRDefault="00467944" w:rsidP="005100DB">
      <w:pPr>
        <w:pStyle w:val="ListParagraph"/>
        <w:numPr>
          <w:ilvl w:val="0"/>
          <w:numId w:val="19"/>
        </w:numPr>
        <w:spacing w:before="240"/>
      </w:pPr>
      <w:r w:rsidRPr="00467944">
        <w:t xml:space="preserve">Continue seeking government funding. </w:t>
      </w:r>
    </w:p>
    <w:p w14:paraId="5385F5A7" w14:textId="001F5AA7" w:rsidR="00467944" w:rsidRPr="00467944" w:rsidRDefault="00467944" w:rsidP="005100DB">
      <w:pPr>
        <w:pStyle w:val="ListParagraph"/>
        <w:numPr>
          <w:ilvl w:val="0"/>
          <w:numId w:val="19"/>
        </w:numPr>
        <w:spacing w:before="240"/>
        <w:rPr>
          <w:rStyle w:val="normaltextrun"/>
        </w:rPr>
      </w:pPr>
      <w:r w:rsidRPr="00467944">
        <w:t xml:space="preserve">Increase Research &amp; Development expenditures by 25%. </w:t>
      </w:r>
    </w:p>
    <w:p w14:paraId="552DEA1F" w14:textId="1B92CED6" w:rsidR="00467944" w:rsidRPr="00533DC1" w:rsidRDefault="00467944" w:rsidP="005100DB">
      <w:pPr>
        <w:pStyle w:val="ListParagraph"/>
        <w:numPr>
          <w:ilvl w:val="0"/>
          <w:numId w:val="19"/>
        </w:numPr>
        <w:spacing w:before="240" w:after="240"/>
        <w:textAlignment w:val="baseline"/>
        <w:rPr>
          <w:b/>
          <w:bCs/>
        </w:rPr>
      </w:pPr>
      <w:r w:rsidRPr="00467944">
        <w:t xml:space="preserve">Increase Auxiliary Revenues by 3%. </w:t>
      </w:r>
    </w:p>
    <w:p w14:paraId="69F7275E" w14:textId="62C1B81F" w:rsidR="00467944" w:rsidRDefault="00467944" w:rsidP="006D242B">
      <w:pPr>
        <w:pStyle w:val="Heading5"/>
      </w:pPr>
      <w:r>
        <w:t>Goal 4: Community Engagement</w:t>
      </w:r>
    </w:p>
    <w:p w14:paraId="49AE3A75" w14:textId="2F21AEE2" w:rsidR="00467944" w:rsidRPr="00467944" w:rsidRDefault="00467944" w:rsidP="005100DB">
      <w:pPr>
        <w:pStyle w:val="ListParagraph"/>
        <w:numPr>
          <w:ilvl w:val="0"/>
          <w:numId w:val="20"/>
        </w:numPr>
        <w:spacing w:before="240" w:after="240"/>
      </w:pPr>
      <w:r w:rsidRPr="00467944">
        <w:t xml:space="preserve">Create new office of public policy events in compliance with new law. </w:t>
      </w:r>
    </w:p>
    <w:p w14:paraId="38BD4099" w14:textId="1E21AE5F" w:rsidR="00467944" w:rsidRPr="00467944" w:rsidRDefault="00467944" w:rsidP="005100DB">
      <w:pPr>
        <w:pStyle w:val="ListParagraph"/>
        <w:numPr>
          <w:ilvl w:val="0"/>
          <w:numId w:val="20"/>
        </w:numPr>
        <w:spacing w:before="240" w:after="240"/>
      </w:pPr>
      <w:r w:rsidRPr="00467944">
        <w:t xml:space="preserve">Improve UNF’s presence in the community.  </w:t>
      </w:r>
    </w:p>
    <w:p w14:paraId="4A55793A" w14:textId="1707F44F" w:rsidR="00467944" w:rsidRPr="00467944" w:rsidRDefault="00467944" w:rsidP="005100DB">
      <w:pPr>
        <w:pStyle w:val="ListParagraph"/>
        <w:numPr>
          <w:ilvl w:val="0"/>
          <w:numId w:val="20"/>
        </w:numPr>
        <w:spacing w:before="240" w:after="240"/>
      </w:pPr>
      <w:r w:rsidRPr="00467944">
        <w:t>Start badging and credentialing programs with area businesses to help address workforce needs.</w:t>
      </w:r>
    </w:p>
    <w:p w14:paraId="4C1881EF" w14:textId="77777777" w:rsidR="00467944" w:rsidRPr="00467944" w:rsidRDefault="00467944" w:rsidP="005100DB">
      <w:pPr>
        <w:pStyle w:val="ListParagraph"/>
        <w:numPr>
          <w:ilvl w:val="0"/>
          <w:numId w:val="20"/>
        </w:numPr>
        <w:spacing w:before="240" w:after="240"/>
      </w:pPr>
      <w:r w:rsidRPr="00467944">
        <w:t xml:space="preserve">Continue the preparation for renewal Carnegie Elective Classification for Community Engagement. </w:t>
      </w:r>
      <w:r w:rsidRPr="00467944">
        <w:br/>
      </w:r>
    </w:p>
    <w:p w14:paraId="47BF8C6A" w14:textId="32145920" w:rsidR="003F2441" w:rsidRDefault="003F2441">
      <w:pPr>
        <w:spacing w:after="160"/>
        <w:rPr>
          <w:rFonts w:eastAsiaTheme="majorEastAsia" w:cstheme="majorBidi"/>
          <w:i/>
          <w:sz w:val="24"/>
          <w:szCs w:val="24"/>
        </w:rPr>
      </w:pPr>
      <w:r>
        <w:br w:type="page"/>
      </w:r>
    </w:p>
    <w:p w14:paraId="4B503473" w14:textId="77777777" w:rsidR="003F2441" w:rsidRPr="003F2441" w:rsidRDefault="003F2441" w:rsidP="003F2441">
      <w:pPr>
        <w:pStyle w:val="Heading3"/>
        <w:spacing w:after="240"/>
        <w:jc w:val="center"/>
        <w:rPr>
          <w:rFonts w:eastAsia="Calibri"/>
          <w:b/>
          <w:bCs/>
        </w:rPr>
      </w:pPr>
      <w:r w:rsidRPr="003F2441">
        <w:rPr>
          <w:rFonts w:eastAsia="Calibri"/>
          <w:b/>
          <w:bCs/>
        </w:rPr>
        <w:lastRenderedPageBreak/>
        <w:t>ATTACHMENT C</w:t>
      </w:r>
    </w:p>
    <w:p w14:paraId="5EF8F498" w14:textId="77777777" w:rsidR="003F2441" w:rsidRPr="00DE3120" w:rsidRDefault="003F2441" w:rsidP="003F2441">
      <w:pPr>
        <w:pStyle w:val="Heading4"/>
        <w:spacing w:before="0" w:after="240"/>
        <w:rPr>
          <w:rFonts w:eastAsia="Calibri"/>
        </w:rPr>
      </w:pPr>
      <w:r w:rsidRPr="00DE3120">
        <w:rPr>
          <w:rFonts w:eastAsia="Calibri"/>
        </w:rPr>
        <w:t>2023-2026 Proposed University</w:t>
      </w:r>
      <w:r w:rsidRPr="00DE3120">
        <w:rPr>
          <w:rFonts w:eastAsia="Calibri"/>
          <w:spacing w:val="-1"/>
        </w:rPr>
        <w:t xml:space="preserve"> </w:t>
      </w:r>
      <w:r w:rsidRPr="00DE3120">
        <w:rPr>
          <w:rFonts w:eastAsia="Calibri"/>
        </w:rPr>
        <w:t>of North Florida</w:t>
      </w:r>
      <w:r w:rsidRPr="00DE3120">
        <w:rPr>
          <w:rFonts w:eastAsia="Calibri"/>
          <w:spacing w:val="-1"/>
        </w:rPr>
        <w:t xml:space="preserve"> </w:t>
      </w:r>
      <w:r w:rsidRPr="00DE3120">
        <w:rPr>
          <w:rFonts w:eastAsia="Calibri"/>
        </w:rPr>
        <w:t>Board of Trustees Action Plan for Continuing Performance Improvement</w:t>
      </w:r>
    </w:p>
    <w:p w14:paraId="0FCC5CBD" w14:textId="77777777" w:rsidR="003F2441" w:rsidRPr="00DE3120" w:rsidRDefault="003F2441" w:rsidP="003F2441">
      <w:pPr>
        <w:widowControl w:val="0"/>
        <w:autoSpaceDE w:val="0"/>
        <w:autoSpaceDN w:val="0"/>
        <w:spacing w:before="11" w:after="240" w:line="240" w:lineRule="auto"/>
        <w:rPr>
          <w:rFonts w:eastAsia="Calibri" w:cs="Calibri"/>
          <w:bCs/>
        </w:rPr>
      </w:pPr>
      <w:r w:rsidRPr="00DE3120">
        <w:rPr>
          <w:rFonts w:eastAsia="Calibri" w:cs="Calibri"/>
          <w:bCs/>
        </w:rPr>
        <w:t>Context: This action plan is to meet the expectations of the Southern Association of Colleges and Schools Commission on Colleges (SACSCOC) standard for Board governance. The goal of the plan is to improve Board effectiveness and trustee engagement in advancing the University’s strategic plan. The time frame for the plan is three years.</w:t>
      </w:r>
    </w:p>
    <w:p w14:paraId="2E0E7941" w14:textId="77777777" w:rsidR="003F2441" w:rsidRPr="00DE3120" w:rsidRDefault="003F2441" w:rsidP="003F2441">
      <w:pPr>
        <w:widowControl w:val="0"/>
        <w:numPr>
          <w:ilvl w:val="0"/>
          <w:numId w:val="21"/>
        </w:numPr>
        <w:autoSpaceDE w:val="0"/>
        <w:autoSpaceDN w:val="0"/>
        <w:spacing w:before="11" w:line="240" w:lineRule="auto"/>
        <w:rPr>
          <w:rFonts w:eastAsia="Calibri" w:cs="Calibri"/>
          <w:bCs/>
        </w:rPr>
      </w:pPr>
      <w:r w:rsidRPr="00DE3120">
        <w:rPr>
          <w:rFonts w:eastAsia="Calibri" w:cs="Calibri"/>
        </w:rPr>
        <w:t>Review</w:t>
      </w:r>
      <w:r w:rsidRPr="00DE3120">
        <w:rPr>
          <w:rFonts w:eastAsia="Calibri" w:cs="Calibri"/>
          <w:spacing w:val="-8"/>
        </w:rPr>
        <w:t xml:space="preserve"> the</w:t>
      </w:r>
      <w:r w:rsidRPr="00DE3120">
        <w:rPr>
          <w:rFonts w:eastAsia="Calibri" w:cs="Calibri"/>
          <w:spacing w:val="-6"/>
        </w:rPr>
        <w:t xml:space="preserve"> </w:t>
      </w:r>
      <w:r w:rsidRPr="00DE3120">
        <w:rPr>
          <w:rFonts w:eastAsia="Calibri" w:cs="Calibri"/>
        </w:rPr>
        <w:t>following</w:t>
      </w:r>
      <w:r w:rsidRPr="00DE3120">
        <w:rPr>
          <w:rFonts w:eastAsia="Calibri" w:cs="Calibri"/>
          <w:spacing w:val="-6"/>
        </w:rPr>
        <w:t xml:space="preserve"> </w:t>
      </w:r>
      <w:r w:rsidRPr="00DE3120">
        <w:rPr>
          <w:rFonts w:eastAsia="Calibri" w:cs="Calibri"/>
        </w:rPr>
        <w:t>documents</w:t>
      </w:r>
      <w:r w:rsidRPr="00DE3120">
        <w:rPr>
          <w:rFonts w:eastAsia="Calibri" w:cs="Calibri"/>
          <w:spacing w:val="-5"/>
        </w:rPr>
        <w:t xml:space="preserve"> </w:t>
      </w:r>
      <w:r w:rsidRPr="00DE3120">
        <w:rPr>
          <w:rFonts w:eastAsia="Calibri" w:cs="Calibri"/>
        </w:rPr>
        <w:t>and</w:t>
      </w:r>
      <w:r w:rsidRPr="00DE3120">
        <w:rPr>
          <w:rFonts w:eastAsia="Calibri" w:cs="Calibri"/>
          <w:spacing w:val="-7"/>
        </w:rPr>
        <w:t xml:space="preserve"> </w:t>
      </w:r>
      <w:r w:rsidRPr="00DE3120">
        <w:rPr>
          <w:rFonts w:eastAsia="Calibri" w:cs="Calibri"/>
          <w:spacing w:val="-2"/>
        </w:rPr>
        <w:t>policies:</w:t>
      </w:r>
    </w:p>
    <w:p w14:paraId="7C4E8E19" w14:textId="77777777" w:rsidR="003F2441" w:rsidRPr="00DE3120" w:rsidRDefault="003F2441" w:rsidP="003F2441">
      <w:pPr>
        <w:widowControl w:val="0"/>
        <w:numPr>
          <w:ilvl w:val="1"/>
          <w:numId w:val="21"/>
        </w:numPr>
        <w:autoSpaceDE w:val="0"/>
        <w:autoSpaceDN w:val="0"/>
        <w:spacing w:line="341" w:lineRule="exact"/>
        <w:rPr>
          <w:rFonts w:eastAsia="Calibri" w:cs="Calibri"/>
        </w:rPr>
      </w:pPr>
      <w:r w:rsidRPr="00DE3120">
        <w:rPr>
          <w:rFonts w:eastAsia="Calibri" w:cs="Calibri"/>
        </w:rPr>
        <w:t>Board</w:t>
      </w:r>
      <w:r w:rsidRPr="00DE3120">
        <w:rPr>
          <w:rFonts w:eastAsia="Calibri" w:cs="Calibri"/>
          <w:spacing w:val="-4"/>
        </w:rPr>
        <w:t xml:space="preserve"> </w:t>
      </w:r>
      <w:r w:rsidRPr="00DE3120">
        <w:rPr>
          <w:rFonts w:eastAsia="Calibri" w:cs="Calibri"/>
          <w:spacing w:val="-2"/>
        </w:rPr>
        <w:t>bylaws every other year or as needed</w:t>
      </w:r>
    </w:p>
    <w:p w14:paraId="6CAE4CF7" w14:textId="77777777" w:rsidR="003F2441" w:rsidRPr="00DE3120" w:rsidRDefault="003F2441" w:rsidP="003F2441">
      <w:pPr>
        <w:widowControl w:val="0"/>
        <w:numPr>
          <w:ilvl w:val="1"/>
          <w:numId w:val="21"/>
        </w:numPr>
        <w:autoSpaceDE w:val="0"/>
        <w:autoSpaceDN w:val="0"/>
        <w:spacing w:line="341" w:lineRule="exact"/>
        <w:rPr>
          <w:rFonts w:eastAsia="Calibri" w:cs="Calibri"/>
        </w:rPr>
      </w:pPr>
      <w:r w:rsidRPr="00DE3120">
        <w:rPr>
          <w:rFonts w:eastAsia="Calibri" w:cs="Calibri"/>
        </w:rPr>
        <w:t>Delegation</w:t>
      </w:r>
      <w:r w:rsidRPr="00DE3120">
        <w:rPr>
          <w:rFonts w:eastAsia="Calibri" w:cs="Calibri"/>
          <w:spacing w:val="-9"/>
        </w:rPr>
        <w:t xml:space="preserve"> </w:t>
      </w:r>
      <w:r w:rsidRPr="00DE3120">
        <w:rPr>
          <w:rFonts w:eastAsia="Calibri" w:cs="Calibri"/>
        </w:rPr>
        <w:t>of</w:t>
      </w:r>
      <w:r w:rsidRPr="00DE3120">
        <w:rPr>
          <w:rFonts w:eastAsia="Calibri" w:cs="Calibri"/>
          <w:spacing w:val="-4"/>
        </w:rPr>
        <w:t xml:space="preserve"> </w:t>
      </w:r>
      <w:r w:rsidRPr="00DE3120">
        <w:rPr>
          <w:rFonts w:eastAsia="Calibri" w:cs="Calibri"/>
        </w:rPr>
        <w:t>authority</w:t>
      </w:r>
      <w:r w:rsidRPr="00DE3120">
        <w:rPr>
          <w:rFonts w:eastAsia="Calibri" w:cs="Calibri"/>
          <w:spacing w:val="-4"/>
        </w:rPr>
        <w:t xml:space="preserve"> </w:t>
      </w:r>
      <w:r w:rsidRPr="00DE3120">
        <w:rPr>
          <w:rFonts w:eastAsia="Calibri" w:cs="Calibri"/>
        </w:rPr>
        <w:t>by</w:t>
      </w:r>
      <w:r w:rsidRPr="00DE3120">
        <w:rPr>
          <w:rFonts w:eastAsia="Calibri" w:cs="Calibri"/>
          <w:spacing w:val="-5"/>
        </w:rPr>
        <w:t xml:space="preserve"> </w:t>
      </w:r>
      <w:r w:rsidRPr="00DE3120">
        <w:rPr>
          <w:rFonts w:eastAsia="Calibri" w:cs="Calibri"/>
        </w:rPr>
        <w:t>the</w:t>
      </w:r>
      <w:r w:rsidRPr="00DE3120">
        <w:rPr>
          <w:rFonts w:eastAsia="Calibri" w:cs="Calibri"/>
          <w:spacing w:val="-3"/>
        </w:rPr>
        <w:t xml:space="preserve"> </w:t>
      </w:r>
      <w:r w:rsidRPr="00DE3120">
        <w:rPr>
          <w:rFonts w:eastAsia="Calibri" w:cs="Calibri"/>
        </w:rPr>
        <w:t>Board</w:t>
      </w:r>
      <w:r w:rsidRPr="00DE3120">
        <w:rPr>
          <w:rFonts w:eastAsia="Calibri" w:cs="Calibri"/>
          <w:spacing w:val="-6"/>
        </w:rPr>
        <w:t xml:space="preserve"> </w:t>
      </w:r>
      <w:r w:rsidRPr="00DE3120">
        <w:rPr>
          <w:rFonts w:eastAsia="Calibri" w:cs="Calibri"/>
        </w:rPr>
        <w:t>to</w:t>
      </w:r>
      <w:r w:rsidRPr="00DE3120">
        <w:rPr>
          <w:rFonts w:eastAsia="Calibri" w:cs="Calibri"/>
          <w:spacing w:val="-4"/>
        </w:rPr>
        <w:t xml:space="preserve"> </w:t>
      </w:r>
      <w:r w:rsidRPr="00DE3120">
        <w:rPr>
          <w:rFonts w:eastAsia="Calibri" w:cs="Calibri"/>
        </w:rPr>
        <w:t>the</w:t>
      </w:r>
      <w:r w:rsidRPr="00DE3120">
        <w:rPr>
          <w:rFonts w:eastAsia="Calibri" w:cs="Calibri"/>
          <w:spacing w:val="-5"/>
        </w:rPr>
        <w:t xml:space="preserve"> </w:t>
      </w:r>
      <w:r w:rsidRPr="00DE3120">
        <w:rPr>
          <w:rFonts w:eastAsia="Calibri" w:cs="Calibri"/>
          <w:spacing w:val="-2"/>
        </w:rPr>
        <w:t>President every other year or as needed</w:t>
      </w:r>
    </w:p>
    <w:p w14:paraId="75CB918B" w14:textId="77777777" w:rsidR="003F2441" w:rsidRPr="00DE3120" w:rsidRDefault="003F2441" w:rsidP="003F2441">
      <w:pPr>
        <w:widowControl w:val="0"/>
        <w:numPr>
          <w:ilvl w:val="1"/>
          <w:numId w:val="21"/>
        </w:numPr>
        <w:autoSpaceDE w:val="0"/>
        <w:autoSpaceDN w:val="0"/>
        <w:spacing w:line="341" w:lineRule="exact"/>
        <w:rPr>
          <w:rFonts w:eastAsia="Calibri" w:cs="Calibri"/>
        </w:rPr>
      </w:pPr>
      <w:r w:rsidRPr="00DE3120">
        <w:rPr>
          <w:rFonts w:eastAsia="Calibri" w:cs="Calibri"/>
        </w:rPr>
        <w:t>Committee</w:t>
      </w:r>
      <w:r w:rsidRPr="00DE3120">
        <w:rPr>
          <w:rFonts w:eastAsia="Calibri" w:cs="Calibri"/>
          <w:spacing w:val="-10"/>
        </w:rPr>
        <w:t xml:space="preserve"> </w:t>
      </w:r>
      <w:r w:rsidRPr="00DE3120">
        <w:rPr>
          <w:rFonts w:eastAsia="Calibri" w:cs="Calibri"/>
          <w:spacing w:val="-2"/>
        </w:rPr>
        <w:t>charters reaffirmed or revised annually</w:t>
      </w:r>
    </w:p>
    <w:p w14:paraId="1D9B7E67" w14:textId="77777777" w:rsidR="003F2441" w:rsidRPr="00DE3120" w:rsidRDefault="003F2441" w:rsidP="003F2441">
      <w:pPr>
        <w:widowControl w:val="0"/>
        <w:numPr>
          <w:ilvl w:val="0"/>
          <w:numId w:val="21"/>
        </w:numPr>
        <w:autoSpaceDE w:val="0"/>
        <w:autoSpaceDN w:val="0"/>
        <w:spacing w:before="240" w:line="341" w:lineRule="exact"/>
        <w:rPr>
          <w:rFonts w:eastAsia="Calibri" w:cs="Calibri"/>
        </w:rPr>
      </w:pPr>
      <w:r w:rsidRPr="00DE3120">
        <w:rPr>
          <w:rFonts w:eastAsia="Calibri" w:cs="Calibri"/>
        </w:rPr>
        <w:t xml:space="preserve"> Board</w:t>
      </w:r>
      <w:r w:rsidRPr="00DE3120">
        <w:rPr>
          <w:rFonts w:eastAsia="Calibri" w:cs="Calibri"/>
          <w:spacing w:val="-6"/>
        </w:rPr>
        <w:t xml:space="preserve"> </w:t>
      </w:r>
      <w:r w:rsidRPr="00DE3120">
        <w:rPr>
          <w:rFonts w:eastAsia="Calibri" w:cs="Calibri"/>
        </w:rPr>
        <w:t>meeting</w:t>
      </w:r>
      <w:r w:rsidRPr="00DE3120">
        <w:rPr>
          <w:rFonts w:eastAsia="Calibri" w:cs="Calibri"/>
          <w:spacing w:val="-6"/>
        </w:rPr>
        <w:t xml:space="preserve"> </w:t>
      </w:r>
      <w:r w:rsidRPr="00DE3120">
        <w:rPr>
          <w:rFonts w:eastAsia="Calibri" w:cs="Calibri"/>
        </w:rPr>
        <w:t>agenda</w:t>
      </w:r>
      <w:r w:rsidRPr="00DE3120">
        <w:rPr>
          <w:rFonts w:eastAsia="Calibri" w:cs="Calibri"/>
          <w:spacing w:val="-6"/>
        </w:rPr>
        <w:t xml:space="preserve"> </w:t>
      </w:r>
      <w:r w:rsidRPr="00DE3120">
        <w:rPr>
          <w:rFonts w:eastAsia="Calibri" w:cs="Calibri"/>
        </w:rPr>
        <w:t>and</w:t>
      </w:r>
      <w:r w:rsidRPr="00DE3120">
        <w:rPr>
          <w:rFonts w:eastAsia="Calibri" w:cs="Calibri"/>
          <w:spacing w:val="-6"/>
        </w:rPr>
        <w:t xml:space="preserve"> </w:t>
      </w:r>
      <w:r w:rsidRPr="00DE3120">
        <w:rPr>
          <w:rFonts w:eastAsia="Calibri" w:cs="Calibri"/>
          <w:spacing w:val="-2"/>
        </w:rPr>
        <w:t>processes:</w:t>
      </w:r>
    </w:p>
    <w:p w14:paraId="714D0776" w14:textId="77777777" w:rsidR="003F2441" w:rsidRPr="00DE3120" w:rsidRDefault="003F2441" w:rsidP="003F2441">
      <w:pPr>
        <w:widowControl w:val="0"/>
        <w:numPr>
          <w:ilvl w:val="1"/>
          <w:numId w:val="21"/>
        </w:numPr>
        <w:autoSpaceDE w:val="0"/>
        <w:autoSpaceDN w:val="0"/>
        <w:spacing w:line="341" w:lineRule="exact"/>
        <w:rPr>
          <w:rFonts w:eastAsia="Calibri" w:cs="Calibri"/>
        </w:rPr>
      </w:pPr>
      <w:r w:rsidRPr="00DE3120">
        <w:rPr>
          <w:rFonts w:eastAsia="Calibri" w:cs="Calibri"/>
        </w:rPr>
        <w:t>Continue Chairs planning meetings to allow for inclusive agenda development</w:t>
      </w:r>
    </w:p>
    <w:p w14:paraId="33243619" w14:textId="77777777" w:rsidR="003F2441" w:rsidRPr="00DE3120" w:rsidRDefault="003F2441" w:rsidP="003F2441">
      <w:pPr>
        <w:widowControl w:val="0"/>
        <w:numPr>
          <w:ilvl w:val="1"/>
          <w:numId w:val="21"/>
        </w:numPr>
        <w:autoSpaceDE w:val="0"/>
        <w:autoSpaceDN w:val="0"/>
        <w:spacing w:line="341" w:lineRule="exact"/>
        <w:rPr>
          <w:rFonts w:eastAsia="Calibri" w:cs="Calibri"/>
        </w:rPr>
      </w:pPr>
      <w:r w:rsidRPr="00DE3120">
        <w:rPr>
          <w:rFonts w:eastAsia="Calibri" w:cs="Calibri"/>
        </w:rPr>
        <w:t>Develop an annual work plan for the board and the board committees based on the elements of the new strategic plan</w:t>
      </w:r>
    </w:p>
    <w:p w14:paraId="0F3C3D38" w14:textId="77777777" w:rsidR="003F2441" w:rsidRPr="00DE3120" w:rsidRDefault="003F2441" w:rsidP="003F2441">
      <w:pPr>
        <w:widowControl w:val="0"/>
        <w:numPr>
          <w:ilvl w:val="0"/>
          <w:numId w:val="21"/>
        </w:numPr>
        <w:autoSpaceDE w:val="0"/>
        <w:autoSpaceDN w:val="0"/>
        <w:spacing w:before="240" w:line="341" w:lineRule="exact"/>
        <w:rPr>
          <w:rFonts w:eastAsia="Calibri" w:cs="Calibri"/>
        </w:rPr>
      </w:pPr>
      <w:r w:rsidRPr="00DE3120">
        <w:rPr>
          <w:rFonts w:eastAsia="Calibri" w:cs="Calibri"/>
        </w:rPr>
        <w:t xml:space="preserve">Monitoring of Mission and Strategic Plan </w:t>
      </w:r>
    </w:p>
    <w:p w14:paraId="1505428C" w14:textId="77777777" w:rsidR="003F2441" w:rsidRPr="00DE3120" w:rsidRDefault="003F2441" w:rsidP="003F2441">
      <w:pPr>
        <w:widowControl w:val="0"/>
        <w:numPr>
          <w:ilvl w:val="0"/>
          <w:numId w:val="21"/>
        </w:numPr>
        <w:autoSpaceDE w:val="0"/>
        <w:autoSpaceDN w:val="0"/>
        <w:spacing w:before="240" w:line="341" w:lineRule="exact"/>
        <w:rPr>
          <w:rFonts w:ascii="Calibri" w:eastAsia="Calibri" w:hAnsi="Calibri" w:cs="Calibri"/>
        </w:rPr>
      </w:pPr>
      <w:r w:rsidRPr="00DE3120">
        <w:rPr>
          <w:rFonts w:eastAsia="Calibri" w:cs="Calibri"/>
        </w:rPr>
        <w:t>President</w:t>
      </w:r>
      <w:r w:rsidRPr="00DE3120">
        <w:rPr>
          <w:rFonts w:eastAsia="Calibri" w:cs="Calibri"/>
          <w:spacing w:val="-3"/>
        </w:rPr>
        <w:t xml:space="preserve"> will work with each </w:t>
      </w:r>
      <w:r w:rsidRPr="00DE3120">
        <w:rPr>
          <w:rFonts w:eastAsia="Calibri" w:cs="Calibri"/>
        </w:rPr>
        <w:t>trustee to develop individual trustee engagement plans</w:t>
      </w:r>
    </w:p>
    <w:p w14:paraId="51ABEA81" w14:textId="3F53E674" w:rsidR="00467944" w:rsidRPr="003F2441" w:rsidRDefault="003F2441" w:rsidP="00467944">
      <w:pPr>
        <w:widowControl w:val="0"/>
        <w:numPr>
          <w:ilvl w:val="0"/>
          <w:numId w:val="21"/>
        </w:numPr>
        <w:autoSpaceDE w:val="0"/>
        <w:autoSpaceDN w:val="0"/>
        <w:spacing w:before="240" w:line="341" w:lineRule="exact"/>
        <w:rPr>
          <w:rFonts w:eastAsia="Calibri" w:cs="Calibri"/>
        </w:rPr>
      </w:pPr>
      <w:r w:rsidRPr="00DE3120">
        <w:rPr>
          <w:rFonts w:eastAsia="Calibri" w:cs="Calibri"/>
        </w:rPr>
        <w:t>Annually assess progress in meeting goals and expectations of the Board action plan</w:t>
      </w:r>
      <w:bookmarkEnd w:id="0"/>
    </w:p>
    <w:sectPr w:rsidR="00467944" w:rsidRPr="003F2441" w:rsidSect="005C1C51">
      <w:headerReference w:type="default" r:id="rId11"/>
      <w:footerReference w:type="default" r:id="rId12"/>
      <w:head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38AEC" w14:textId="77777777" w:rsidR="00FD4086" w:rsidRDefault="00FD4086" w:rsidP="00864082">
      <w:pPr>
        <w:spacing w:line="240" w:lineRule="auto"/>
      </w:pPr>
      <w:r>
        <w:separator/>
      </w:r>
    </w:p>
  </w:endnote>
  <w:endnote w:type="continuationSeparator" w:id="0">
    <w:p w14:paraId="5A159D00" w14:textId="77777777" w:rsidR="00FD4086" w:rsidRDefault="00FD4086" w:rsidP="00864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119FB" w14:textId="6A4D3D4B" w:rsidR="00664D3C" w:rsidRDefault="00664D3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3BB6E86" wp14:editId="125CB642">
              <wp:simplePos x="0" y="0"/>
              <wp:positionH relativeFrom="page">
                <wp:posOffset>905773</wp:posOffset>
              </wp:positionH>
              <wp:positionV relativeFrom="page">
                <wp:posOffset>9118121</wp:posOffset>
              </wp:positionV>
              <wp:extent cx="2932981" cy="672860"/>
              <wp:effectExtent l="0" t="0" r="127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981" cy="67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BF4B4" w14:textId="77777777" w:rsidR="00664D3C" w:rsidRDefault="00664D3C">
                          <w:pPr>
                            <w:spacing w:before="21" w:line="246" w:lineRule="exact"/>
                            <w:ind w:left="20"/>
                            <w:rPr>
                              <w:sz w:val="20"/>
                            </w:rPr>
                          </w:pPr>
                          <w:r>
                            <w:rPr>
                              <w:position w:val="7"/>
                              <w:sz w:val="13"/>
                            </w:rPr>
                            <w:t>a</w:t>
                          </w:r>
                          <w:r>
                            <w:rPr>
                              <w:spacing w:val="-5"/>
                              <w:position w:val="7"/>
                              <w:sz w:val="13"/>
                            </w:rPr>
                            <w:t xml:space="preserve"> </w:t>
                          </w:r>
                          <w:r>
                            <w:rPr>
                              <w:sz w:val="20"/>
                            </w:rPr>
                            <w:t>USN&amp;WR</w:t>
                          </w:r>
                          <w:r>
                            <w:rPr>
                              <w:spacing w:val="-9"/>
                              <w:sz w:val="20"/>
                            </w:rPr>
                            <w:t xml:space="preserve"> </w:t>
                          </w:r>
                          <w:r>
                            <w:rPr>
                              <w:sz w:val="20"/>
                            </w:rPr>
                            <w:t>ranking</w:t>
                          </w:r>
                          <w:r>
                            <w:rPr>
                              <w:spacing w:val="-8"/>
                              <w:sz w:val="20"/>
                            </w:rPr>
                            <w:t xml:space="preserve"> </w:t>
                          </w:r>
                          <w:r>
                            <w:rPr>
                              <w:spacing w:val="-2"/>
                              <w:sz w:val="20"/>
                            </w:rPr>
                            <w:t>criterion</w:t>
                          </w:r>
                        </w:p>
                        <w:p w14:paraId="1C37780E" w14:textId="77777777" w:rsidR="00664D3C" w:rsidRDefault="00664D3C">
                          <w:pPr>
                            <w:spacing w:line="245" w:lineRule="exact"/>
                            <w:ind w:left="20"/>
                            <w:rPr>
                              <w:sz w:val="20"/>
                            </w:rPr>
                          </w:pPr>
                          <w:r>
                            <w:rPr>
                              <w:position w:val="7"/>
                              <w:sz w:val="13"/>
                            </w:rPr>
                            <w:t>b</w:t>
                          </w:r>
                          <w:r>
                            <w:rPr>
                              <w:spacing w:val="5"/>
                              <w:position w:val="7"/>
                              <w:sz w:val="13"/>
                            </w:rPr>
                            <w:t xml:space="preserve"> </w:t>
                          </w:r>
                          <w:r>
                            <w:rPr>
                              <w:sz w:val="20"/>
                            </w:rPr>
                            <w:t>BOG</w:t>
                          </w:r>
                          <w:r>
                            <w:rPr>
                              <w:spacing w:val="7"/>
                              <w:sz w:val="20"/>
                            </w:rPr>
                            <w:t xml:space="preserve"> </w:t>
                          </w:r>
                          <w:r>
                            <w:rPr>
                              <w:sz w:val="20"/>
                            </w:rPr>
                            <w:t>Performance</w:t>
                          </w:r>
                          <w:r>
                            <w:rPr>
                              <w:spacing w:val="7"/>
                              <w:sz w:val="20"/>
                            </w:rPr>
                            <w:t xml:space="preserve"> </w:t>
                          </w:r>
                          <w:r>
                            <w:rPr>
                              <w:sz w:val="20"/>
                            </w:rPr>
                            <w:t>Metric</w:t>
                          </w:r>
                          <w:r>
                            <w:rPr>
                              <w:spacing w:val="6"/>
                              <w:sz w:val="20"/>
                            </w:rPr>
                            <w:t xml:space="preserve"> </w:t>
                          </w:r>
                          <w:r>
                            <w:rPr>
                              <w:sz w:val="20"/>
                            </w:rPr>
                            <w:t>or</w:t>
                          </w:r>
                          <w:r>
                            <w:rPr>
                              <w:spacing w:val="8"/>
                              <w:sz w:val="20"/>
                            </w:rPr>
                            <w:t xml:space="preserve"> </w:t>
                          </w:r>
                          <w:r>
                            <w:rPr>
                              <w:sz w:val="20"/>
                            </w:rPr>
                            <w:t>SUDS</w:t>
                          </w:r>
                          <w:r>
                            <w:rPr>
                              <w:spacing w:val="7"/>
                              <w:sz w:val="20"/>
                            </w:rPr>
                            <w:t xml:space="preserve"> </w:t>
                          </w:r>
                          <w:r>
                            <w:rPr>
                              <w:spacing w:val="-3"/>
                              <w:w w:val="86"/>
                              <w:sz w:val="20"/>
                            </w:rPr>
                            <w:t>reporting</w:t>
                          </w:r>
                          <w:r>
                            <w:rPr>
                              <w:spacing w:val="7"/>
                              <w:sz w:val="20"/>
                            </w:rPr>
                            <w:t xml:space="preserve"> </w:t>
                          </w:r>
                          <w:r>
                            <w:rPr>
                              <w:spacing w:val="-2"/>
                              <w:sz w:val="20"/>
                            </w:rPr>
                            <w:t>metric</w:t>
                          </w:r>
                        </w:p>
                        <w:p w14:paraId="170582B0" w14:textId="77777777" w:rsidR="00664D3C" w:rsidRDefault="00664D3C">
                          <w:pPr>
                            <w:spacing w:line="246" w:lineRule="exact"/>
                            <w:ind w:left="20"/>
                            <w:rPr>
                              <w:sz w:val="20"/>
                            </w:rPr>
                          </w:pPr>
                          <w:r>
                            <w:rPr>
                              <w:position w:val="7"/>
                              <w:sz w:val="13"/>
                            </w:rPr>
                            <w:t>c</w:t>
                          </w:r>
                          <w:r>
                            <w:rPr>
                              <w:spacing w:val="11"/>
                              <w:position w:val="7"/>
                              <w:sz w:val="13"/>
                            </w:rPr>
                            <w:t xml:space="preserve"> </w:t>
                          </w:r>
                          <w:r>
                            <w:rPr>
                              <w:sz w:val="20"/>
                            </w:rPr>
                            <w:t>New</w:t>
                          </w:r>
                          <w:r>
                            <w:rPr>
                              <w:spacing w:val="-5"/>
                              <w:sz w:val="20"/>
                            </w:rPr>
                            <w:t xml:space="preserve"> </w:t>
                          </w:r>
                          <w:r>
                            <w:rPr>
                              <w:sz w:val="20"/>
                            </w:rPr>
                            <w:t>metric</w:t>
                          </w:r>
                          <w:r>
                            <w:rPr>
                              <w:spacing w:val="-4"/>
                              <w:sz w:val="20"/>
                            </w:rPr>
                            <w:t xml:space="preserve"> </w:t>
                          </w:r>
                          <w:r>
                            <w:rPr>
                              <w:sz w:val="20"/>
                            </w:rPr>
                            <w:t>to</w:t>
                          </w:r>
                          <w:r>
                            <w:rPr>
                              <w:spacing w:val="-4"/>
                              <w:sz w:val="20"/>
                            </w:rPr>
                            <w:t xml:space="preserve"> </w:t>
                          </w:r>
                          <w:r>
                            <w:rPr>
                              <w:sz w:val="20"/>
                            </w:rPr>
                            <w:t>be</w:t>
                          </w:r>
                          <w:r>
                            <w:rPr>
                              <w:spacing w:val="-4"/>
                              <w:sz w:val="20"/>
                            </w:rPr>
                            <w:t xml:space="preserve"> </w:t>
                          </w:r>
                          <w:r>
                            <w:rPr>
                              <w:spacing w:val="-2"/>
                              <w:sz w:val="20"/>
                            </w:rPr>
                            <w:t>developed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B6E86" id="_x0000_t202" coordsize="21600,21600" o:spt="202" path="m,l,21600r21600,l21600,xe">
              <v:stroke joinstyle="miter"/>
              <v:path gradientshapeok="t" o:connecttype="rect"/>
            </v:shapetype>
            <v:shape id="Text Box 3" o:spid="_x0000_s1026" type="#_x0000_t202" style="position:absolute;margin-left:71.3pt;margin-top:717.95pt;width:230.95pt;height: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" filled="f" stroked="f">
              <v:textbox inset="0,0,0,0">
                <w:txbxContent>
                  <w:p w14:paraId="288BF4B4" w14:textId="77777777" w:rsidR="00664D3C" w:rsidRDefault="00664D3C">
                    <w:pPr>
                      <w:spacing w:before="21" w:line="246" w:lineRule="exact"/>
                      <w:ind w:left="20"/>
                      <w:rPr>
                        <w:sz w:val="20"/>
                      </w:rPr>
                    </w:pPr>
                    <w:r>
                      <w:rPr>
                        <w:position w:val="7"/>
                        <w:sz w:val="13"/>
                      </w:rPr>
                      <w:t>a</w:t>
                    </w:r>
                    <w:r>
                      <w:rPr>
                        <w:spacing w:val="-5"/>
                        <w:position w:val="7"/>
                        <w:sz w:val="13"/>
                      </w:rPr>
                      <w:t xml:space="preserve"> </w:t>
                    </w:r>
                    <w:r>
                      <w:rPr>
                        <w:sz w:val="20"/>
                      </w:rPr>
                      <w:t>USN&amp;WR</w:t>
                    </w:r>
                    <w:r>
                      <w:rPr>
                        <w:spacing w:val="-9"/>
                        <w:sz w:val="20"/>
                      </w:rPr>
                      <w:t xml:space="preserve"> </w:t>
                    </w:r>
                    <w:r>
                      <w:rPr>
                        <w:sz w:val="20"/>
                      </w:rPr>
                      <w:t>ranking</w:t>
                    </w:r>
                    <w:r>
                      <w:rPr>
                        <w:spacing w:val="-8"/>
                        <w:sz w:val="20"/>
                      </w:rPr>
                      <w:t xml:space="preserve"> </w:t>
                    </w:r>
                    <w:r>
                      <w:rPr>
                        <w:spacing w:val="-2"/>
                        <w:sz w:val="20"/>
                      </w:rPr>
                      <w:t>criterion</w:t>
                    </w:r>
                  </w:p>
                  <w:p w14:paraId="1C37780E" w14:textId="77777777" w:rsidR="00664D3C" w:rsidRDefault="00664D3C">
                    <w:pPr>
                      <w:spacing w:line="245" w:lineRule="exact"/>
                      <w:ind w:left="20"/>
                      <w:rPr>
                        <w:sz w:val="20"/>
                      </w:rPr>
                    </w:pPr>
                    <w:r>
                      <w:rPr>
                        <w:position w:val="7"/>
                        <w:sz w:val="13"/>
                      </w:rPr>
                      <w:t>b</w:t>
                    </w:r>
                    <w:r>
                      <w:rPr>
                        <w:spacing w:val="5"/>
                        <w:position w:val="7"/>
                        <w:sz w:val="13"/>
                      </w:rPr>
                      <w:t xml:space="preserve"> </w:t>
                    </w:r>
                    <w:r>
                      <w:rPr>
                        <w:sz w:val="20"/>
                      </w:rPr>
                      <w:t>BOG</w:t>
                    </w:r>
                    <w:r>
                      <w:rPr>
                        <w:spacing w:val="7"/>
                        <w:sz w:val="20"/>
                      </w:rPr>
                      <w:t xml:space="preserve"> </w:t>
                    </w:r>
                    <w:r>
                      <w:rPr>
                        <w:sz w:val="20"/>
                      </w:rPr>
                      <w:t>Performance</w:t>
                    </w:r>
                    <w:r>
                      <w:rPr>
                        <w:spacing w:val="7"/>
                        <w:sz w:val="20"/>
                      </w:rPr>
                      <w:t xml:space="preserve"> </w:t>
                    </w:r>
                    <w:r>
                      <w:rPr>
                        <w:sz w:val="20"/>
                      </w:rPr>
                      <w:t>Metric</w:t>
                    </w:r>
                    <w:r>
                      <w:rPr>
                        <w:spacing w:val="6"/>
                        <w:sz w:val="20"/>
                      </w:rPr>
                      <w:t xml:space="preserve"> </w:t>
                    </w:r>
                    <w:r>
                      <w:rPr>
                        <w:sz w:val="20"/>
                      </w:rPr>
                      <w:t>or</w:t>
                    </w:r>
                    <w:r>
                      <w:rPr>
                        <w:spacing w:val="8"/>
                        <w:sz w:val="20"/>
                      </w:rPr>
                      <w:t xml:space="preserve"> </w:t>
                    </w:r>
                    <w:r>
                      <w:rPr>
                        <w:sz w:val="20"/>
                      </w:rPr>
                      <w:t>SUDS</w:t>
                    </w:r>
                    <w:r>
                      <w:rPr>
                        <w:spacing w:val="7"/>
                        <w:sz w:val="20"/>
                      </w:rPr>
                      <w:t xml:space="preserve"> </w:t>
                    </w:r>
                    <w:r>
                      <w:rPr>
                        <w:spacing w:val="-3"/>
                        <w:w w:val="86"/>
                        <w:sz w:val="20"/>
                      </w:rPr>
                      <w:t>reporting</w:t>
                    </w:r>
                    <w:r>
                      <w:rPr>
                        <w:spacing w:val="7"/>
                        <w:sz w:val="20"/>
                      </w:rPr>
                      <w:t xml:space="preserve"> </w:t>
                    </w:r>
                    <w:r>
                      <w:rPr>
                        <w:spacing w:val="-2"/>
                        <w:sz w:val="20"/>
                      </w:rPr>
                      <w:t>metric</w:t>
                    </w:r>
                  </w:p>
                  <w:p w14:paraId="170582B0" w14:textId="77777777" w:rsidR="00664D3C" w:rsidRDefault="00664D3C">
                    <w:pPr>
                      <w:spacing w:line="246" w:lineRule="exact"/>
                      <w:ind w:left="20"/>
                      <w:rPr>
                        <w:sz w:val="20"/>
                      </w:rPr>
                    </w:pPr>
                    <w:r>
                      <w:rPr>
                        <w:position w:val="7"/>
                        <w:sz w:val="13"/>
                      </w:rPr>
                      <w:t>c</w:t>
                    </w:r>
                    <w:r>
                      <w:rPr>
                        <w:spacing w:val="11"/>
                        <w:position w:val="7"/>
                        <w:sz w:val="13"/>
                      </w:rPr>
                      <w:t xml:space="preserve"> </w:t>
                    </w:r>
                    <w:r>
                      <w:rPr>
                        <w:sz w:val="20"/>
                      </w:rPr>
                      <w:t>New</w:t>
                    </w:r>
                    <w:r>
                      <w:rPr>
                        <w:spacing w:val="-5"/>
                        <w:sz w:val="20"/>
                      </w:rPr>
                      <w:t xml:space="preserve"> </w:t>
                    </w:r>
                    <w:r>
                      <w:rPr>
                        <w:sz w:val="20"/>
                      </w:rPr>
                      <w:t>metric</w:t>
                    </w:r>
                    <w:r>
                      <w:rPr>
                        <w:spacing w:val="-4"/>
                        <w:sz w:val="20"/>
                      </w:rPr>
                      <w:t xml:space="preserve"> </w:t>
                    </w:r>
                    <w:r>
                      <w:rPr>
                        <w:sz w:val="20"/>
                      </w:rPr>
                      <w:t>to</w:t>
                    </w:r>
                    <w:r>
                      <w:rPr>
                        <w:spacing w:val="-4"/>
                        <w:sz w:val="20"/>
                      </w:rPr>
                      <w:t xml:space="preserve"> </w:t>
                    </w:r>
                    <w:r>
                      <w:rPr>
                        <w:sz w:val="20"/>
                      </w:rPr>
                      <w:t>be</w:t>
                    </w:r>
                    <w:r>
                      <w:rPr>
                        <w:spacing w:val="-4"/>
                        <w:sz w:val="20"/>
                      </w:rPr>
                      <w:t xml:space="preserve"> </w:t>
                    </w:r>
                    <w:r>
                      <w:rPr>
                        <w:spacing w:val="-2"/>
                        <w:sz w:val="20"/>
                      </w:rPr>
                      <w:t>developed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CAB96" w14:textId="06D5E246" w:rsidR="002551A3" w:rsidRDefault="002551A3">
    <w:pPr>
      <w:pStyle w:val="Footer"/>
      <w:jc w:val="center"/>
    </w:pPr>
  </w:p>
  <w:p w14:paraId="4526082D" w14:textId="77777777" w:rsidR="002551A3" w:rsidRDefault="0025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75A41" w14:textId="77777777" w:rsidR="00FD4086" w:rsidRDefault="00FD4086" w:rsidP="00864082">
      <w:pPr>
        <w:spacing w:line="240" w:lineRule="auto"/>
      </w:pPr>
      <w:r>
        <w:separator/>
      </w:r>
    </w:p>
  </w:footnote>
  <w:footnote w:type="continuationSeparator" w:id="0">
    <w:p w14:paraId="71A54BE5" w14:textId="77777777" w:rsidR="00FD4086" w:rsidRDefault="00FD4086" w:rsidP="00864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445D" w14:textId="73D2D714" w:rsidR="008B13E3" w:rsidRDefault="00D56958" w:rsidP="008B13E3">
    <w:pPr>
      <w:pStyle w:val="Header"/>
      <w:jc w:val="center"/>
      <w:rPr>
        <w:i/>
        <w:iCs/>
        <w:sz w:val="24"/>
        <w:szCs w:val="24"/>
      </w:rPr>
    </w:pPr>
    <w:sdt>
      <w:sdtPr>
        <w:id w:val="-1725133883"/>
        <w:docPartObj>
          <w:docPartGallery w:val="Watermarks"/>
          <w:docPartUnique/>
        </w:docPartObj>
      </w:sdtPr>
      <w:sdtEndPr/>
      <w:sdtContent>
        <w:r>
          <w:rPr>
            <w:noProof/>
          </w:rPr>
          <w:pict w14:anchorId="0F043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452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1AB318AC" w14:textId="658289FD" w:rsidR="007C1CDA" w:rsidRDefault="007C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BF5E" w14:textId="3B06E1DD" w:rsidR="00240730" w:rsidRDefault="00240730" w:rsidP="00240730">
    <w:pPr>
      <w:pStyle w:val="Header"/>
      <w:jc w:val="center"/>
    </w:pPr>
    <w:r w:rsidRPr="00772D14">
      <w:rPr>
        <w:noProof/>
      </w:rPr>
      <w:drawing>
        <wp:inline distT="0" distB="0" distL="0" distR="0" wp14:anchorId="00693A88" wp14:editId="5FF720BD">
          <wp:extent cx="2066388" cy="877570"/>
          <wp:effectExtent l="0" t="0" r="0" b="0"/>
          <wp:docPr id="15" name="Picture 15"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9233F6F" w14:textId="77777777" w:rsidR="00240730" w:rsidRDefault="00240730" w:rsidP="00240730">
    <w:pPr>
      <w:pStyle w:val="Header"/>
      <w:jc w:val="right"/>
    </w:pPr>
  </w:p>
  <w:p w14:paraId="28454756" w14:textId="77777777" w:rsidR="00240730" w:rsidRPr="00DC6278" w:rsidRDefault="00240730" w:rsidP="00240730">
    <w:pPr>
      <w:pStyle w:val="Header"/>
      <w:jc w:val="center"/>
      <w:rPr>
        <w:b/>
        <w:bCs/>
        <w:sz w:val="24"/>
        <w:szCs w:val="24"/>
      </w:rPr>
    </w:pPr>
    <w:r w:rsidRPr="00DC6278">
      <w:rPr>
        <w:b/>
        <w:bCs/>
        <w:sz w:val="24"/>
        <w:szCs w:val="24"/>
      </w:rPr>
      <w:t>Board of Trustees Meeting</w:t>
    </w:r>
  </w:p>
  <w:p w14:paraId="04CE890F" w14:textId="77777777" w:rsidR="00240730" w:rsidRPr="00DC6278" w:rsidRDefault="00240730" w:rsidP="00240730">
    <w:pPr>
      <w:pStyle w:val="Header"/>
      <w:jc w:val="center"/>
      <w:rPr>
        <w:b/>
        <w:bCs/>
        <w:sz w:val="24"/>
        <w:szCs w:val="24"/>
      </w:rPr>
    </w:pPr>
    <w:r>
      <w:rPr>
        <w:b/>
        <w:bCs/>
        <w:sz w:val="24"/>
        <w:szCs w:val="24"/>
      </w:rPr>
      <w:t>June 15, 2023</w:t>
    </w:r>
  </w:p>
  <w:p w14:paraId="026CBDA0" w14:textId="77777777" w:rsidR="00240730" w:rsidRDefault="00240730" w:rsidP="00240730">
    <w:pPr>
      <w:pStyle w:val="Header"/>
      <w:jc w:val="center"/>
      <w:rPr>
        <w:b/>
        <w:bCs/>
        <w:sz w:val="24"/>
        <w:szCs w:val="24"/>
      </w:rPr>
    </w:pPr>
  </w:p>
  <w:p w14:paraId="20B346F1" w14:textId="77777777" w:rsidR="00240730" w:rsidRPr="00DC6278" w:rsidRDefault="00240730" w:rsidP="00240730">
    <w:pPr>
      <w:pStyle w:val="Header"/>
      <w:jc w:val="center"/>
      <w:rPr>
        <w:b/>
        <w:bCs/>
        <w:sz w:val="24"/>
        <w:szCs w:val="24"/>
      </w:rPr>
    </w:pPr>
    <w:r>
      <w:rPr>
        <w:b/>
        <w:bCs/>
        <w:sz w:val="24"/>
        <w:szCs w:val="24"/>
      </w:rPr>
      <w:t>8:30 am – 1:30 pm</w:t>
    </w:r>
  </w:p>
  <w:p w14:paraId="18B55EA7" w14:textId="77777777" w:rsidR="00240730" w:rsidRDefault="00240730" w:rsidP="00240730">
    <w:pPr>
      <w:pStyle w:val="Header"/>
      <w:jc w:val="center"/>
      <w:rPr>
        <w:sz w:val="24"/>
        <w:szCs w:val="24"/>
      </w:rPr>
    </w:pPr>
  </w:p>
  <w:p w14:paraId="00FCE1A5" w14:textId="77777777" w:rsidR="00240730" w:rsidRDefault="00240730" w:rsidP="00240730">
    <w:pPr>
      <w:pStyle w:val="Header"/>
      <w:jc w:val="center"/>
      <w:rPr>
        <w:i/>
        <w:iCs/>
        <w:sz w:val="24"/>
        <w:szCs w:val="24"/>
      </w:rPr>
    </w:pPr>
    <w:r>
      <w:rPr>
        <w:i/>
        <w:iCs/>
        <w:sz w:val="24"/>
        <w:szCs w:val="24"/>
      </w:rPr>
      <w:t>Student Union Ballroom</w:t>
    </w:r>
  </w:p>
  <w:p w14:paraId="08711879" w14:textId="7A9219A4" w:rsidR="00240730" w:rsidRDefault="00D56958">
    <w:pPr>
      <w:pStyle w:val="Header"/>
    </w:pPr>
    <w:r>
      <w:rPr>
        <w:noProof/>
      </w:rPr>
      <w:pict w14:anchorId="0F043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4528" type="#_x0000_t136" style="position:absolute;margin-left:37.15pt;margin-top:149.2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97E3" w14:textId="1713EFD1" w:rsidR="00001B68" w:rsidRPr="00D621C2" w:rsidRDefault="00D56958" w:rsidP="008B13E3">
    <w:pPr>
      <w:pStyle w:val="Header"/>
      <w:rPr>
        <w:sz w:val="18"/>
        <w:szCs w:val="18"/>
      </w:rPr>
    </w:pPr>
    <w:r>
      <w:rPr>
        <w:noProof/>
        <w:sz w:val="18"/>
        <w:szCs w:val="18"/>
      </w:rPr>
      <w:pict w14:anchorId="0F043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452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B858" w14:textId="1513BB01" w:rsidR="002551A3" w:rsidRDefault="002551A3" w:rsidP="002551A3">
    <w:pPr>
      <w:pStyle w:val="Header"/>
      <w:jc w:val="center"/>
    </w:pPr>
    <w:r w:rsidRPr="00772D14">
      <w:rPr>
        <w:noProof/>
      </w:rPr>
      <w:drawing>
        <wp:inline distT="0" distB="0" distL="0" distR="0" wp14:anchorId="7024B14B" wp14:editId="4AB27DD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BC8D034" w14:textId="77777777" w:rsidR="002551A3" w:rsidRDefault="002551A3" w:rsidP="002551A3">
    <w:pPr>
      <w:pStyle w:val="Header"/>
    </w:pPr>
  </w:p>
  <w:p w14:paraId="31E81244" w14:textId="77777777" w:rsidR="002551A3" w:rsidRDefault="002551A3" w:rsidP="002551A3">
    <w:pPr>
      <w:pStyle w:val="Header"/>
      <w:jc w:val="center"/>
    </w:pPr>
  </w:p>
  <w:p w14:paraId="3F38CD79" w14:textId="77777777" w:rsidR="00511423" w:rsidRPr="00511423" w:rsidRDefault="00511423" w:rsidP="00511423">
    <w:pPr>
      <w:pStyle w:val="Header"/>
      <w:jc w:val="center"/>
      <w:rPr>
        <w:b/>
        <w:bCs/>
        <w:sz w:val="24"/>
        <w:szCs w:val="24"/>
      </w:rPr>
    </w:pPr>
    <w:r w:rsidRPr="00511423">
      <w:rPr>
        <w:b/>
        <w:bCs/>
        <w:sz w:val="24"/>
        <w:szCs w:val="24"/>
      </w:rPr>
      <w:t xml:space="preserve">Board of Trustees Meeting </w:t>
    </w:r>
  </w:p>
  <w:p w14:paraId="012F6451" w14:textId="77777777" w:rsidR="00511423" w:rsidRPr="00511423" w:rsidRDefault="00511423" w:rsidP="00511423">
    <w:pPr>
      <w:pStyle w:val="Header"/>
      <w:jc w:val="center"/>
      <w:rPr>
        <w:b/>
        <w:bCs/>
        <w:sz w:val="24"/>
        <w:szCs w:val="24"/>
      </w:rPr>
    </w:pPr>
  </w:p>
  <w:p w14:paraId="1228243C" w14:textId="40D1B9B2" w:rsidR="00511423" w:rsidRPr="00511423" w:rsidRDefault="00511423" w:rsidP="00511423">
    <w:pPr>
      <w:pStyle w:val="Header"/>
      <w:jc w:val="center"/>
      <w:rPr>
        <w:b/>
        <w:bCs/>
        <w:sz w:val="24"/>
        <w:szCs w:val="24"/>
      </w:rPr>
    </w:pPr>
    <w:r w:rsidRPr="00511423">
      <w:rPr>
        <w:b/>
        <w:bCs/>
        <w:sz w:val="24"/>
        <w:szCs w:val="24"/>
      </w:rPr>
      <w:t>June 1</w:t>
    </w:r>
    <w:r w:rsidR="00C573BA">
      <w:rPr>
        <w:b/>
        <w:bCs/>
        <w:sz w:val="24"/>
        <w:szCs w:val="24"/>
      </w:rPr>
      <w:t>5</w:t>
    </w:r>
    <w:r w:rsidRPr="00511423">
      <w:rPr>
        <w:b/>
        <w:bCs/>
        <w:sz w:val="24"/>
        <w:szCs w:val="24"/>
      </w:rPr>
      <w:t>, 202</w:t>
    </w:r>
    <w:r w:rsidR="00C573BA">
      <w:rPr>
        <w:b/>
        <w:bCs/>
        <w:sz w:val="24"/>
        <w:szCs w:val="24"/>
      </w:rPr>
      <w:t>3</w:t>
    </w:r>
  </w:p>
  <w:p w14:paraId="2902DD1A" w14:textId="77777777" w:rsidR="00511423" w:rsidRPr="00511423" w:rsidRDefault="00511423" w:rsidP="00511423">
    <w:pPr>
      <w:pStyle w:val="Header"/>
      <w:jc w:val="center"/>
      <w:rPr>
        <w:b/>
        <w:bCs/>
        <w:sz w:val="24"/>
        <w:szCs w:val="24"/>
      </w:rPr>
    </w:pPr>
  </w:p>
  <w:p w14:paraId="6DE9027A" w14:textId="544E24FA" w:rsidR="00511423" w:rsidRPr="00511423" w:rsidRDefault="005C1C51" w:rsidP="005C1C51">
    <w:pPr>
      <w:pStyle w:val="Header"/>
      <w:tabs>
        <w:tab w:val="left" w:pos="7380"/>
      </w:tabs>
      <w:rPr>
        <w:b/>
        <w:bCs/>
        <w:sz w:val="24"/>
        <w:szCs w:val="24"/>
      </w:rPr>
    </w:pPr>
    <w:r>
      <w:rPr>
        <w:b/>
        <w:bCs/>
        <w:sz w:val="24"/>
        <w:szCs w:val="24"/>
      </w:rPr>
      <w:tab/>
    </w:r>
    <w:r w:rsidR="008B4A14">
      <w:rPr>
        <w:b/>
        <w:bCs/>
        <w:sz w:val="24"/>
        <w:szCs w:val="24"/>
      </w:rPr>
      <w:t>9:</w:t>
    </w:r>
    <w:r w:rsidR="004A39B4">
      <w:rPr>
        <w:b/>
        <w:bCs/>
        <w:sz w:val="24"/>
        <w:szCs w:val="24"/>
      </w:rPr>
      <w:t>00</w:t>
    </w:r>
    <w:r w:rsidR="00511423" w:rsidRPr="00511423">
      <w:rPr>
        <w:b/>
        <w:bCs/>
        <w:sz w:val="24"/>
        <w:szCs w:val="24"/>
      </w:rPr>
      <w:t xml:space="preserve"> am – </w:t>
    </w:r>
    <w:r w:rsidR="00C83EFF">
      <w:rPr>
        <w:b/>
        <w:bCs/>
        <w:sz w:val="24"/>
        <w:szCs w:val="24"/>
      </w:rPr>
      <w:t>1</w:t>
    </w:r>
    <w:r w:rsidR="00511423" w:rsidRPr="00511423">
      <w:rPr>
        <w:b/>
        <w:bCs/>
        <w:sz w:val="24"/>
        <w:szCs w:val="24"/>
      </w:rPr>
      <w:t>:</w:t>
    </w:r>
    <w:r w:rsidR="00DB41D7">
      <w:rPr>
        <w:b/>
        <w:bCs/>
        <w:sz w:val="24"/>
        <w:szCs w:val="24"/>
      </w:rPr>
      <w:t>3</w:t>
    </w:r>
    <w:r w:rsidR="004A39B4">
      <w:rPr>
        <w:b/>
        <w:bCs/>
        <w:sz w:val="24"/>
        <w:szCs w:val="24"/>
      </w:rPr>
      <w:t>0</w:t>
    </w:r>
    <w:r w:rsidR="00511423" w:rsidRPr="00511423">
      <w:rPr>
        <w:b/>
        <w:bCs/>
        <w:sz w:val="24"/>
        <w:szCs w:val="24"/>
      </w:rPr>
      <w:t xml:space="preserve"> pm</w:t>
    </w:r>
    <w:r>
      <w:rPr>
        <w:b/>
        <w:bCs/>
        <w:sz w:val="24"/>
        <w:szCs w:val="24"/>
      </w:rPr>
      <w:tab/>
    </w:r>
  </w:p>
  <w:p w14:paraId="1F10E437" w14:textId="77777777" w:rsidR="00511423" w:rsidRPr="00511423" w:rsidRDefault="00511423" w:rsidP="00511423">
    <w:pPr>
      <w:pStyle w:val="Header"/>
      <w:jc w:val="center"/>
      <w:rPr>
        <w:b/>
        <w:bCs/>
        <w:sz w:val="24"/>
        <w:szCs w:val="24"/>
      </w:rPr>
    </w:pPr>
  </w:p>
  <w:p w14:paraId="660FE4C6" w14:textId="76DC5702" w:rsidR="00511423" w:rsidRPr="00511423" w:rsidRDefault="00511423" w:rsidP="00511423">
    <w:pPr>
      <w:pStyle w:val="Header"/>
      <w:jc w:val="center"/>
      <w:rPr>
        <w:i/>
        <w:iCs/>
        <w:sz w:val="24"/>
        <w:szCs w:val="24"/>
      </w:rPr>
    </w:pPr>
    <w:r w:rsidRPr="00511423">
      <w:rPr>
        <w:i/>
        <w:iCs/>
        <w:sz w:val="24"/>
        <w:szCs w:val="24"/>
      </w:rPr>
      <w:t>University C</w:t>
    </w:r>
    <w:r w:rsidR="001D0200">
      <w:rPr>
        <w:i/>
        <w:iCs/>
        <w:sz w:val="24"/>
        <w:szCs w:val="24"/>
      </w:rPr>
      <w:t>enter</w:t>
    </w:r>
  </w:p>
  <w:p w14:paraId="0FCC6FC4" w14:textId="7E23CD87" w:rsidR="00471116" w:rsidRDefault="00511423" w:rsidP="00511423">
    <w:pPr>
      <w:pStyle w:val="Header"/>
      <w:jc w:val="center"/>
      <w:rPr>
        <w:i/>
        <w:iCs/>
        <w:sz w:val="24"/>
        <w:szCs w:val="24"/>
      </w:rPr>
    </w:pPr>
    <w:r w:rsidRPr="00511423">
      <w:rPr>
        <w:i/>
        <w:iCs/>
        <w:sz w:val="24"/>
        <w:szCs w:val="24"/>
      </w:rPr>
      <w:t>Board of Trustees Room</w:t>
    </w:r>
  </w:p>
  <w:p w14:paraId="3E90ACE7" w14:textId="77777777" w:rsidR="004A39B4" w:rsidRPr="00511423" w:rsidRDefault="004A39B4" w:rsidP="00511423">
    <w:pPr>
      <w:pStyle w:val="Header"/>
      <w:jc w:val="center"/>
      <w:rPr>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56C61"/>
    <w:multiLevelType w:val="hybridMultilevel"/>
    <w:tmpl w:val="24065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7604"/>
    <w:multiLevelType w:val="hybridMultilevel"/>
    <w:tmpl w:val="A4CE1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73FA"/>
    <w:multiLevelType w:val="hybridMultilevel"/>
    <w:tmpl w:val="13A626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901F93"/>
    <w:multiLevelType w:val="hybridMultilevel"/>
    <w:tmpl w:val="FF449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C2728B"/>
    <w:multiLevelType w:val="hybridMultilevel"/>
    <w:tmpl w:val="210C1C14"/>
    <w:lvl w:ilvl="0" w:tplc="FF7ABA16">
      <w:numFmt w:val="bullet"/>
      <w:lvlText w:val="-"/>
      <w:lvlJc w:val="left"/>
      <w:pPr>
        <w:ind w:left="1710" w:hanging="360"/>
      </w:pPr>
      <w:rPr>
        <w:rFonts w:ascii="Book Antiqua" w:eastAsiaTheme="minorHAnsi" w:hAnsi="Book Antiqua"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EAA0C18"/>
    <w:multiLevelType w:val="hybridMultilevel"/>
    <w:tmpl w:val="FE3021CC"/>
    <w:lvl w:ilvl="0" w:tplc="10A88038">
      <w:start w:val="1"/>
      <w:numFmt w:val="decimal"/>
      <w:lvlText w:val="%1."/>
      <w:lvlJc w:val="left"/>
      <w:pPr>
        <w:ind w:left="720" w:hanging="360"/>
      </w:pPr>
      <w:rPr>
        <w:rFonts w:ascii="Book Antiqua" w:hAnsi="Book Antiqua" w:hint="default"/>
        <w:sz w:val="22"/>
        <w:szCs w:val="22"/>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7ABA16">
      <w:numFmt w:val="bullet"/>
      <w:lvlText w:val="-"/>
      <w:lvlJc w:val="left"/>
      <w:pPr>
        <w:ind w:left="3600" w:hanging="360"/>
      </w:pPr>
      <w:rPr>
        <w:rFonts w:ascii="Book Antiqua" w:eastAsia="Calibri" w:hAnsi="Book Antiqua"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321B28"/>
    <w:multiLevelType w:val="hybridMultilevel"/>
    <w:tmpl w:val="28EAF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56036"/>
    <w:multiLevelType w:val="hybridMultilevel"/>
    <w:tmpl w:val="820C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6D57C2"/>
    <w:multiLevelType w:val="hybridMultilevel"/>
    <w:tmpl w:val="D7CA1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30629E"/>
    <w:multiLevelType w:val="hybridMultilevel"/>
    <w:tmpl w:val="D5581B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7C0266"/>
    <w:multiLevelType w:val="hybridMultilevel"/>
    <w:tmpl w:val="6C2E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D73073"/>
    <w:multiLevelType w:val="hybridMultilevel"/>
    <w:tmpl w:val="E752C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077E02"/>
    <w:multiLevelType w:val="hybridMultilevel"/>
    <w:tmpl w:val="8DF68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8C2CD9"/>
    <w:multiLevelType w:val="hybridMultilevel"/>
    <w:tmpl w:val="E79028AE"/>
    <w:lvl w:ilvl="0" w:tplc="FF7ABA16">
      <w:numFmt w:val="bullet"/>
      <w:lvlText w:val="-"/>
      <w:lvlJc w:val="left"/>
      <w:pPr>
        <w:ind w:left="1710" w:hanging="360"/>
      </w:pPr>
      <w:rPr>
        <w:rFonts w:ascii="Book Antiqua" w:eastAsiaTheme="minorHAnsi" w:hAnsi="Book Antiqua" w:cstheme="minorBidi"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4" w15:restartNumberingAfterBreak="0">
    <w:nsid w:val="55C07925"/>
    <w:multiLevelType w:val="hybridMultilevel"/>
    <w:tmpl w:val="FE38500A"/>
    <w:lvl w:ilvl="0" w:tplc="FFFFFFFF">
      <w:numFmt w:val="bullet"/>
      <w:lvlText w:val=""/>
      <w:lvlJc w:val="left"/>
      <w:pPr>
        <w:ind w:left="1800" w:hanging="360"/>
      </w:pPr>
      <w:rPr>
        <w:rFonts w:ascii="Symbol" w:eastAsiaTheme="minorHAnsi" w:hAnsi="Symbol" w:cstheme="minorBidi" w:hint="default"/>
      </w:rPr>
    </w:lvl>
    <w:lvl w:ilvl="1" w:tplc="FFFFFFFF">
      <w:start w:val="1"/>
      <w:numFmt w:val="bullet"/>
      <w:lvlText w:val="o"/>
      <w:lvlJc w:val="left"/>
      <w:pPr>
        <w:ind w:left="2520" w:hanging="360"/>
      </w:pPr>
      <w:rPr>
        <w:rFonts w:ascii="Courier New" w:hAnsi="Courier New" w:cs="Courier New" w:hint="default"/>
      </w:rPr>
    </w:lvl>
    <w:lvl w:ilvl="2" w:tplc="FF7ABA16">
      <w:numFmt w:val="bullet"/>
      <w:lvlText w:val="-"/>
      <w:lvlJc w:val="left"/>
      <w:pPr>
        <w:ind w:left="3240" w:hanging="360"/>
      </w:pPr>
      <w:rPr>
        <w:rFonts w:ascii="Book Antiqua" w:eastAsiaTheme="minorHAnsi" w:hAnsi="Book Antiqua" w:cstheme="minorBidi"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56327E9C"/>
    <w:multiLevelType w:val="hybridMultilevel"/>
    <w:tmpl w:val="7F320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43653B"/>
    <w:multiLevelType w:val="hybridMultilevel"/>
    <w:tmpl w:val="93327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105B44"/>
    <w:multiLevelType w:val="hybridMultilevel"/>
    <w:tmpl w:val="2248ABDC"/>
    <w:lvl w:ilvl="0" w:tplc="FF7ABA16">
      <w:numFmt w:val="bullet"/>
      <w:lvlText w:val="-"/>
      <w:lvlJc w:val="left"/>
      <w:pPr>
        <w:ind w:left="1710" w:hanging="360"/>
      </w:pPr>
      <w:rPr>
        <w:rFonts w:ascii="Book Antiqua" w:eastAsiaTheme="minorHAnsi" w:hAnsi="Book Antiqua" w:cstheme="minorBidi"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F33034A"/>
    <w:multiLevelType w:val="hybridMultilevel"/>
    <w:tmpl w:val="B13CF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C308C5"/>
    <w:multiLevelType w:val="hybridMultilevel"/>
    <w:tmpl w:val="2F66E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BA0046"/>
    <w:multiLevelType w:val="hybridMultilevel"/>
    <w:tmpl w:val="748C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3652FA"/>
    <w:multiLevelType w:val="hybridMultilevel"/>
    <w:tmpl w:val="2A90255A"/>
    <w:lvl w:ilvl="0" w:tplc="D17408CA">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34B0A882">
      <w:numFmt w:val="bullet"/>
      <w:lvlText w:val="•"/>
      <w:lvlJc w:val="left"/>
      <w:pPr>
        <w:ind w:left="3240" w:hanging="360"/>
      </w:pPr>
      <w:rPr>
        <w:rFonts w:ascii="Book Antiqua" w:eastAsiaTheme="minorHAnsi" w:hAnsi="Book Antiqua" w:cstheme="minorBid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903351E"/>
    <w:multiLevelType w:val="hybridMultilevel"/>
    <w:tmpl w:val="1D6AE6AE"/>
    <w:lvl w:ilvl="0" w:tplc="FF7ABA16">
      <w:numFmt w:val="bullet"/>
      <w:lvlText w:val="-"/>
      <w:lvlJc w:val="left"/>
      <w:pPr>
        <w:ind w:left="1710" w:hanging="360"/>
      </w:pPr>
      <w:rPr>
        <w:rFonts w:ascii="Book Antiqua" w:eastAsiaTheme="minorHAnsi" w:hAnsi="Book Antiqua"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3"/>
  </w:num>
  <w:num w:numId="2">
    <w:abstractNumId w:val="22"/>
  </w:num>
  <w:num w:numId="3">
    <w:abstractNumId w:val="4"/>
  </w:num>
  <w:num w:numId="4">
    <w:abstractNumId w:val="17"/>
  </w:num>
  <w:num w:numId="5">
    <w:abstractNumId w:val="2"/>
  </w:num>
  <w:num w:numId="6">
    <w:abstractNumId w:val="1"/>
  </w:num>
  <w:num w:numId="7">
    <w:abstractNumId w:val="15"/>
  </w:num>
  <w:num w:numId="8">
    <w:abstractNumId w:val="16"/>
  </w:num>
  <w:num w:numId="9">
    <w:abstractNumId w:val="19"/>
  </w:num>
  <w:num w:numId="10">
    <w:abstractNumId w:val="6"/>
  </w:num>
  <w:num w:numId="11">
    <w:abstractNumId w:val="0"/>
  </w:num>
  <w:num w:numId="12">
    <w:abstractNumId w:val="18"/>
  </w:num>
  <w:num w:numId="13">
    <w:abstractNumId w:val="3"/>
  </w:num>
  <w:num w:numId="14">
    <w:abstractNumId w:val="10"/>
  </w:num>
  <w:num w:numId="15">
    <w:abstractNumId w:val="11"/>
  </w:num>
  <w:num w:numId="16">
    <w:abstractNumId w:val="8"/>
  </w:num>
  <w:num w:numId="17">
    <w:abstractNumId w:val="9"/>
  </w:num>
  <w:num w:numId="18">
    <w:abstractNumId w:val="12"/>
  </w:num>
  <w:num w:numId="19">
    <w:abstractNumId w:val="20"/>
  </w:num>
  <w:num w:numId="20">
    <w:abstractNumId w:val="7"/>
  </w:num>
  <w:num w:numId="2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1"/>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64530"/>
    <o:shapelayout v:ext="edit">
      <o:idmap v:ext="edit" data="6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rA0MjcxszAAIiUdpeDU4uLM/DyQAtNaAMhDuIksAAAA"/>
  </w:docVars>
  <w:rsids>
    <w:rsidRoot w:val="002518C3"/>
    <w:rsid w:val="000006DB"/>
    <w:rsid w:val="00001B68"/>
    <w:rsid w:val="00031F87"/>
    <w:rsid w:val="00033EB1"/>
    <w:rsid w:val="00034331"/>
    <w:rsid w:val="0004489E"/>
    <w:rsid w:val="000506D0"/>
    <w:rsid w:val="00053AE8"/>
    <w:rsid w:val="00053CE0"/>
    <w:rsid w:val="00056CC6"/>
    <w:rsid w:val="00056E27"/>
    <w:rsid w:val="00061DFC"/>
    <w:rsid w:val="00077B98"/>
    <w:rsid w:val="00077CE8"/>
    <w:rsid w:val="00085F92"/>
    <w:rsid w:val="000906C4"/>
    <w:rsid w:val="000A34D0"/>
    <w:rsid w:val="000B2C4C"/>
    <w:rsid w:val="000B4826"/>
    <w:rsid w:val="000B50B8"/>
    <w:rsid w:val="000C367A"/>
    <w:rsid w:val="000D0B41"/>
    <w:rsid w:val="000D7AF4"/>
    <w:rsid w:val="000E1907"/>
    <w:rsid w:val="000E65F9"/>
    <w:rsid w:val="000E7993"/>
    <w:rsid w:val="000F6208"/>
    <w:rsid w:val="000F6622"/>
    <w:rsid w:val="000F7323"/>
    <w:rsid w:val="001067F5"/>
    <w:rsid w:val="00107F94"/>
    <w:rsid w:val="0011528E"/>
    <w:rsid w:val="00120598"/>
    <w:rsid w:val="00120B13"/>
    <w:rsid w:val="001267C7"/>
    <w:rsid w:val="00131FA5"/>
    <w:rsid w:val="001341C6"/>
    <w:rsid w:val="0014136C"/>
    <w:rsid w:val="00142D49"/>
    <w:rsid w:val="00145416"/>
    <w:rsid w:val="001467B5"/>
    <w:rsid w:val="0015068D"/>
    <w:rsid w:val="0015377B"/>
    <w:rsid w:val="00173AFD"/>
    <w:rsid w:val="00175A25"/>
    <w:rsid w:val="00180023"/>
    <w:rsid w:val="001821ED"/>
    <w:rsid w:val="00190015"/>
    <w:rsid w:val="001A5768"/>
    <w:rsid w:val="001A7F2C"/>
    <w:rsid w:val="001B4C6F"/>
    <w:rsid w:val="001D0200"/>
    <w:rsid w:val="001D19D6"/>
    <w:rsid w:val="001D5702"/>
    <w:rsid w:val="001D7435"/>
    <w:rsid w:val="001E6962"/>
    <w:rsid w:val="001E79F3"/>
    <w:rsid w:val="001F1731"/>
    <w:rsid w:val="001F76AA"/>
    <w:rsid w:val="00202AC0"/>
    <w:rsid w:val="00205882"/>
    <w:rsid w:val="002122DB"/>
    <w:rsid w:val="0021359A"/>
    <w:rsid w:val="0021505D"/>
    <w:rsid w:val="00232C3A"/>
    <w:rsid w:val="00235676"/>
    <w:rsid w:val="00237160"/>
    <w:rsid w:val="00240730"/>
    <w:rsid w:val="002518C3"/>
    <w:rsid w:val="002523BE"/>
    <w:rsid w:val="002527B3"/>
    <w:rsid w:val="00253B65"/>
    <w:rsid w:val="002551A3"/>
    <w:rsid w:val="00261D64"/>
    <w:rsid w:val="00264C4E"/>
    <w:rsid w:val="002764A6"/>
    <w:rsid w:val="002807DB"/>
    <w:rsid w:val="00281228"/>
    <w:rsid w:val="00281A92"/>
    <w:rsid w:val="00282245"/>
    <w:rsid w:val="00282E8E"/>
    <w:rsid w:val="002879C3"/>
    <w:rsid w:val="00290F5A"/>
    <w:rsid w:val="002915E3"/>
    <w:rsid w:val="00291FCA"/>
    <w:rsid w:val="002A09AA"/>
    <w:rsid w:val="002A2E38"/>
    <w:rsid w:val="002A75C0"/>
    <w:rsid w:val="002B36A8"/>
    <w:rsid w:val="002D0840"/>
    <w:rsid w:val="002D233E"/>
    <w:rsid w:val="002E1BB0"/>
    <w:rsid w:val="002E27D6"/>
    <w:rsid w:val="002E379D"/>
    <w:rsid w:val="002E5C87"/>
    <w:rsid w:val="002E75DE"/>
    <w:rsid w:val="002F5A8B"/>
    <w:rsid w:val="002F63C9"/>
    <w:rsid w:val="00300ACF"/>
    <w:rsid w:val="00300CF0"/>
    <w:rsid w:val="00302C07"/>
    <w:rsid w:val="00307D61"/>
    <w:rsid w:val="003164B3"/>
    <w:rsid w:val="00320B08"/>
    <w:rsid w:val="00321D50"/>
    <w:rsid w:val="00336331"/>
    <w:rsid w:val="00345EAF"/>
    <w:rsid w:val="00353DFD"/>
    <w:rsid w:val="00354A28"/>
    <w:rsid w:val="0036642B"/>
    <w:rsid w:val="00374E5D"/>
    <w:rsid w:val="00375BE8"/>
    <w:rsid w:val="00380040"/>
    <w:rsid w:val="003A6BCA"/>
    <w:rsid w:val="003C5D7C"/>
    <w:rsid w:val="003C602C"/>
    <w:rsid w:val="003C6144"/>
    <w:rsid w:val="003C78E0"/>
    <w:rsid w:val="003D1A96"/>
    <w:rsid w:val="003D7173"/>
    <w:rsid w:val="003E3803"/>
    <w:rsid w:val="003E7665"/>
    <w:rsid w:val="003E7C9F"/>
    <w:rsid w:val="003F0AD3"/>
    <w:rsid w:val="003F2441"/>
    <w:rsid w:val="003F760A"/>
    <w:rsid w:val="0041006D"/>
    <w:rsid w:val="004105D3"/>
    <w:rsid w:val="004168D0"/>
    <w:rsid w:val="004217BC"/>
    <w:rsid w:val="00422660"/>
    <w:rsid w:val="00422D4E"/>
    <w:rsid w:val="00424ED3"/>
    <w:rsid w:val="004272C6"/>
    <w:rsid w:val="00430486"/>
    <w:rsid w:val="0043072B"/>
    <w:rsid w:val="00432D07"/>
    <w:rsid w:val="00433198"/>
    <w:rsid w:val="00442DB5"/>
    <w:rsid w:val="00452472"/>
    <w:rsid w:val="00453B6B"/>
    <w:rsid w:val="00454953"/>
    <w:rsid w:val="00461D19"/>
    <w:rsid w:val="00467944"/>
    <w:rsid w:val="00471116"/>
    <w:rsid w:val="00471940"/>
    <w:rsid w:val="00483116"/>
    <w:rsid w:val="00483C30"/>
    <w:rsid w:val="00485552"/>
    <w:rsid w:val="0049597B"/>
    <w:rsid w:val="00497068"/>
    <w:rsid w:val="004A05A8"/>
    <w:rsid w:val="004A0C40"/>
    <w:rsid w:val="004A2D56"/>
    <w:rsid w:val="004A39B4"/>
    <w:rsid w:val="004A6DD2"/>
    <w:rsid w:val="004B600F"/>
    <w:rsid w:val="004B6B9A"/>
    <w:rsid w:val="004C1CCF"/>
    <w:rsid w:val="004C70D3"/>
    <w:rsid w:val="004D15E2"/>
    <w:rsid w:val="004D44D9"/>
    <w:rsid w:val="004E634E"/>
    <w:rsid w:val="004F7141"/>
    <w:rsid w:val="005053F0"/>
    <w:rsid w:val="00506897"/>
    <w:rsid w:val="005100DB"/>
    <w:rsid w:val="00511423"/>
    <w:rsid w:val="00513E40"/>
    <w:rsid w:val="00515041"/>
    <w:rsid w:val="005163BF"/>
    <w:rsid w:val="005347D3"/>
    <w:rsid w:val="0054050B"/>
    <w:rsid w:val="00542AB2"/>
    <w:rsid w:val="005519B1"/>
    <w:rsid w:val="0055242E"/>
    <w:rsid w:val="005657F6"/>
    <w:rsid w:val="00575723"/>
    <w:rsid w:val="005A1312"/>
    <w:rsid w:val="005B5178"/>
    <w:rsid w:val="005B598D"/>
    <w:rsid w:val="005C1C51"/>
    <w:rsid w:val="005C39B1"/>
    <w:rsid w:val="005C4315"/>
    <w:rsid w:val="005D178B"/>
    <w:rsid w:val="005D22D2"/>
    <w:rsid w:val="005D33C9"/>
    <w:rsid w:val="005D453D"/>
    <w:rsid w:val="005E340A"/>
    <w:rsid w:val="005E352B"/>
    <w:rsid w:val="005E61F7"/>
    <w:rsid w:val="005E7B23"/>
    <w:rsid w:val="005F61BC"/>
    <w:rsid w:val="006004A4"/>
    <w:rsid w:val="00610A72"/>
    <w:rsid w:val="006122C1"/>
    <w:rsid w:val="00613524"/>
    <w:rsid w:val="00614D0C"/>
    <w:rsid w:val="006174F4"/>
    <w:rsid w:val="006201AC"/>
    <w:rsid w:val="0062164D"/>
    <w:rsid w:val="00623980"/>
    <w:rsid w:val="0062554C"/>
    <w:rsid w:val="00626CD3"/>
    <w:rsid w:val="0063785C"/>
    <w:rsid w:val="0064231C"/>
    <w:rsid w:val="00643100"/>
    <w:rsid w:val="006470D6"/>
    <w:rsid w:val="00650CDC"/>
    <w:rsid w:val="00655234"/>
    <w:rsid w:val="00656D05"/>
    <w:rsid w:val="00664D3C"/>
    <w:rsid w:val="006655BF"/>
    <w:rsid w:val="00671598"/>
    <w:rsid w:val="006734AA"/>
    <w:rsid w:val="006842F0"/>
    <w:rsid w:val="00687F2E"/>
    <w:rsid w:val="006A6F98"/>
    <w:rsid w:val="006B3421"/>
    <w:rsid w:val="006B6108"/>
    <w:rsid w:val="006D03B8"/>
    <w:rsid w:val="006D242B"/>
    <w:rsid w:val="006D662A"/>
    <w:rsid w:val="006D6B4A"/>
    <w:rsid w:val="006E2F5A"/>
    <w:rsid w:val="006E5B3A"/>
    <w:rsid w:val="006F02E0"/>
    <w:rsid w:val="006F10EE"/>
    <w:rsid w:val="006F1D53"/>
    <w:rsid w:val="006F2936"/>
    <w:rsid w:val="006F2D34"/>
    <w:rsid w:val="00701350"/>
    <w:rsid w:val="007105C8"/>
    <w:rsid w:val="00711142"/>
    <w:rsid w:val="0072223A"/>
    <w:rsid w:val="007533E7"/>
    <w:rsid w:val="00754FC7"/>
    <w:rsid w:val="00756C18"/>
    <w:rsid w:val="00761E1B"/>
    <w:rsid w:val="00765FDA"/>
    <w:rsid w:val="00766203"/>
    <w:rsid w:val="00766F65"/>
    <w:rsid w:val="00767F09"/>
    <w:rsid w:val="00771A2B"/>
    <w:rsid w:val="00772D4B"/>
    <w:rsid w:val="007735B3"/>
    <w:rsid w:val="00782143"/>
    <w:rsid w:val="0078511E"/>
    <w:rsid w:val="00787B2D"/>
    <w:rsid w:val="00793884"/>
    <w:rsid w:val="007A0B98"/>
    <w:rsid w:val="007A250C"/>
    <w:rsid w:val="007A4A8B"/>
    <w:rsid w:val="007C1CDA"/>
    <w:rsid w:val="007C399D"/>
    <w:rsid w:val="007D5B76"/>
    <w:rsid w:val="007E1071"/>
    <w:rsid w:val="007E283F"/>
    <w:rsid w:val="007F0FA3"/>
    <w:rsid w:val="007F4C3E"/>
    <w:rsid w:val="00802FA6"/>
    <w:rsid w:val="0080356B"/>
    <w:rsid w:val="00804F6E"/>
    <w:rsid w:val="00805691"/>
    <w:rsid w:val="008068CF"/>
    <w:rsid w:val="00806CAD"/>
    <w:rsid w:val="008076F5"/>
    <w:rsid w:val="00812BE1"/>
    <w:rsid w:val="00824462"/>
    <w:rsid w:val="00836E60"/>
    <w:rsid w:val="00841DFD"/>
    <w:rsid w:val="008527C5"/>
    <w:rsid w:val="00852AD3"/>
    <w:rsid w:val="00860425"/>
    <w:rsid w:val="008633A7"/>
    <w:rsid w:val="00864082"/>
    <w:rsid w:val="00872940"/>
    <w:rsid w:val="0088683C"/>
    <w:rsid w:val="008912E7"/>
    <w:rsid w:val="008A0088"/>
    <w:rsid w:val="008A1158"/>
    <w:rsid w:val="008A57F3"/>
    <w:rsid w:val="008A7942"/>
    <w:rsid w:val="008B13E3"/>
    <w:rsid w:val="008B2BA8"/>
    <w:rsid w:val="008B4A14"/>
    <w:rsid w:val="008B59EF"/>
    <w:rsid w:val="008C4345"/>
    <w:rsid w:val="008C5570"/>
    <w:rsid w:val="008C5DDE"/>
    <w:rsid w:val="008D060B"/>
    <w:rsid w:val="008D2C06"/>
    <w:rsid w:val="008D5499"/>
    <w:rsid w:val="008D7B6C"/>
    <w:rsid w:val="008E008C"/>
    <w:rsid w:val="008F472E"/>
    <w:rsid w:val="008F4D85"/>
    <w:rsid w:val="008F66E3"/>
    <w:rsid w:val="009001EC"/>
    <w:rsid w:val="00900F67"/>
    <w:rsid w:val="009040B6"/>
    <w:rsid w:val="00905683"/>
    <w:rsid w:val="00914992"/>
    <w:rsid w:val="00916C23"/>
    <w:rsid w:val="0091733A"/>
    <w:rsid w:val="009228EB"/>
    <w:rsid w:val="0093179A"/>
    <w:rsid w:val="00935AAE"/>
    <w:rsid w:val="009443B7"/>
    <w:rsid w:val="00946528"/>
    <w:rsid w:val="00957A16"/>
    <w:rsid w:val="009837D8"/>
    <w:rsid w:val="00984D9C"/>
    <w:rsid w:val="00986972"/>
    <w:rsid w:val="00987D56"/>
    <w:rsid w:val="00991A1B"/>
    <w:rsid w:val="00992DCD"/>
    <w:rsid w:val="00995E07"/>
    <w:rsid w:val="00996914"/>
    <w:rsid w:val="009A1702"/>
    <w:rsid w:val="009A2143"/>
    <w:rsid w:val="009A6000"/>
    <w:rsid w:val="009A6FA6"/>
    <w:rsid w:val="009B1C75"/>
    <w:rsid w:val="009B38CB"/>
    <w:rsid w:val="009C0885"/>
    <w:rsid w:val="009C1D3D"/>
    <w:rsid w:val="009C3A51"/>
    <w:rsid w:val="009C7E39"/>
    <w:rsid w:val="009D143F"/>
    <w:rsid w:val="009D6A00"/>
    <w:rsid w:val="009E3EBE"/>
    <w:rsid w:val="009F2C6B"/>
    <w:rsid w:val="009F50FC"/>
    <w:rsid w:val="00A04374"/>
    <w:rsid w:val="00A06F07"/>
    <w:rsid w:val="00A14DB9"/>
    <w:rsid w:val="00A237AD"/>
    <w:rsid w:val="00A27045"/>
    <w:rsid w:val="00A31AFC"/>
    <w:rsid w:val="00A33295"/>
    <w:rsid w:val="00A47F80"/>
    <w:rsid w:val="00A557D1"/>
    <w:rsid w:val="00A5606A"/>
    <w:rsid w:val="00A61E90"/>
    <w:rsid w:val="00A64868"/>
    <w:rsid w:val="00A64C64"/>
    <w:rsid w:val="00A854AF"/>
    <w:rsid w:val="00A95130"/>
    <w:rsid w:val="00AA0B22"/>
    <w:rsid w:val="00AA340E"/>
    <w:rsid w:val="00AA345B"/>
    <w:rsid w:val="00AB194C"/>
    <w:rsid w:val="00AD2450"/>
    <w:rsid w:val="00AD31B4"/>
    <w:rsid w:val="00AE742D"/>
    <w:rsid w:val="00AF6BD3"/>
    <w:rsid w:val="00B01A79"/>
    <w:rsid w:val="00B03DDC"/>
    <w:rsid w:val="00B101F8"/>
    <w:rsid w:val="00B20B5E"/>
    <w:rsid w:val="00B22260"/>
    <w:rsid w:val="00B23781"/>
    <w:rsid w:val="00B25356"/>
    <w:rsid w:val="00B25398"/>
    <w:rsid w:val="00B25400"/>
    <w:rsid w:val="00B321C7"/>
    <w:rsid w:val="00B40D7F"/>
    <w:rsid w:val="00B52CE0"/>
    <w:rsid w:val="00B5351F"/>
    <w:rsid w:val="00B549D1"/>
    <w:rsid w:val="00B613B1"/>
    <w:rsid w:val="00B6171F"/>
    <w:rsid w:val="00B67AA5"/>
    <w:rsid w:val="00B83C3F"/>
    <w:rsid w:val="00B87DCE"/>
    <w:rsid w:val="00BA623B"/>
    <w:rsid w:val="00BA67B0"/>
    <w:rsid w:val="00BC5360"/>
    <w:rsid w:val="00BC6378"/>
    <w:rsid w:val="00BD3F21"/>
    <w:rsid w:val="00BD6B5C"/>
    <w:rsid w:val="00BE0994"/>
    <w:rsid w:val="00BE4496"/>
    <w:rsid w:val="00BE6B73"/>
    <w:rsid w:val="00BF39C9"/>
    <w:rsid w:val="00BF7424"/>
    <w:rsid w:val="00C123AB"/>
    <w:rsid w:val="00C153B9"/>
    <w:rsid w:val="00C15776"/>
    <w:rsid w:val="00C2210E"/>
    <w:rsid w:val="00C241FF"/>
    <w:rsid w:val="00C24409"/>
    <w:rsid w:val="00C3092A"/>
    <w:rsid w:val="00C31A8B"/>
    <w:rsid w:val="00C3353D"/>
    <w:rsid w:val="00C33EAE"/>
    <w:rsid w:val="00C573BA"/>
    <w:rsid w:val="00C729DE"/>
    <w:rsid w:val="00C83EFF"/>
    <w:rsid w:val="00C91095"/>
    <w:rsid w:val="00C9135A"/>
    <w:rsid w:val="00C915D2"/>
    <w:rsid w:val="00C9225D"/>
    <w:rsid w:val="00CA1BC1"/>
    <w:rsid w:val="00CA3CC2"/>
    <w:rsid w:val="00CB3F1D"/>
    <w:rsid w:val="00CB49C3"/>
    <w:rsid w:val="00CC06A1"/>
    <w:rsid w:val="00CC5336"/>
    <w:rsid w:val="00CD168D"/>
    <w:rsid w:val="00CD6CBA"/>
    <w:rsid w:val="00CD7C07"/>
    <w:rsid w:val="00CE30C0"/>
    <w:rsid w:val="00CE3678"/>
    <w:rsid w:val="00CE686A"/>
    <w:rsid w:val="00CE7BB8"/>
    <w:rsid w:val="00CF0E09"/>
    <w:rsid w:val="00D027AD"/>
    <w:rsid w:val="00D02996"/>
    <w:rsid w:val="00D10F7A"/>
    <w:rsid w:val="00D1675C"/>
    <w:rsid w:val="00D205A5"/>
    <w:rsid w:val="00D24583"/>
    <w:rsid w:val="00D2687A"/>
    <w:rsid w:val="00D30AA8"/>
    <w:rsid w:val="00D31123"/>
    <w:rsid w:val="00D342C8"/>
    <w:rsid w:val="00D4308B"/>
    <w:rsid w:val="00D44D32"/>
    <w:rsid w:val="00D54ED4"/>
    <w:rsid w:val="00D56958"/>
    <w:rsid w:val="00D621C2"/>
    <w:rsid w:val="00D63A43"/>
    <w:rsid w:val="00D67DA7"/>
    <w:rsid w:val="00D859C7"/>
    <w:rsid w:val="00D87019"/>
    <w:rsid w:val="00D87582"/>
    <w:rsid w:val="00D91B49"/>
    <w:rsid w:val="00D92B10"/>
    <w:rsid w:val="00D96E0A"/>
    <w:rsid w:val="00D97EFE"/>
    <w:rsid w:val="00DA2475"/>
    <w:rsid w:val="00DA31C8"/>
    <w:rsid w:val="00DA4D32"/>
    <w:rsid w:val="00DA5146"/>
    <w:rsid w:val="00DB41D7"/>
    <w:rsid w:val="00DC5E8C"/>
    <w:rsid w:val="00DC654E"/>
    <w:rsid w:val="00DD2AEC"/>
    <w:rsid w:val="00DD53AB"/>
    <w:rsid w:val="00DE37E6"/>
    <w:rsid w:val="00DE6CCE"/>
    <w:rsid w:val="00DE767C"/>
    <w:rsid w:val="00E00B65"/>
    <w:rsid w:val="00E0180D"/>
    <w:rsid w:val="00E01D68"/>
    <w:rsid w:val="00E01D96"/>
    <w:rsid w:val="00E23416"/>
    <w:rsid w:val="00E31E8F"/>
    <w:rsid w:val="00E32936"/>
    <w:rsid w:val="00E350B7"/>
    <w:rsid w:val="00E36DF1"/>
    <w:rsid w:val="00E40FAC"/>
    <w:rsid w:val="00E43B5C"/>
    <w:rsid w:val="00E45984"/>
    <w:rsid w:val="00E47094"/>
    <w:rsid w:val="00E54978"/>
    <w:rsid w:val="00E54AC1"/>
    <w:rsid w:val="00E63F2E"/>
    <w:rsid w:val="00E67BFB"/>
    <w:rsid w:val="00E70672"/>
    <w:rsid w:val="00E7166A"/>
    <w:rsid w:val="00E73236"/>
    <w:rsid w:val="00E7341E"/>
    <w:rsid w:val="00E750A9"/>
    <w:rsid w:val="00E95CEB"/>
    <w:rsid w:val="00EA3C57"/>
    <w:rsid w:val="00EA4E58"/>
    <w:rsid w:val="00EA506C"/>
    <w:rsid w:val="00EA53E9"/>
    <w:rsid w:val="00EB4C2F"/>
    <w:rsid w:val="00EC13D7"/>
    <w:rsid w:val="00EC20E9"/>
    <w:rsid w:val="00EC50D1"/>
    <w:rsid w:val="00EC5691"/>
    <w:rsid w:val="00EC62C0"/>
    <w:rsid w:val="00ED6036"/>
    <w:rsid w:val="00ED76E9"/>
    <w:rsid w:val="00EE066C"/>
    <w:rsid w:val="00EE2B3F"/>
    <w:rsid w:val="00EE75A5"/>
    <w:rsid w:val="00EF3CC0"/>
    <w:rsid w:val="00EF583A"/>
    <w:rsid w:val="00EF631E"/>
    <w:rsid w:val="00EF6CE9"/>
    <w:rsid w:val="00EF7AF3"/>
    <w:rsid w:val="00F010AE"/>
    <w:rsid w:val="00F02AC5"/>
    <w:rsid w:val="00F032D7"/>
    <w:rsid w:val="00F07B34"/>
    <w:rsid w:val="00F10300"/>
    <w:rsid w:val="00F22BBE"/>
    <w:rsid w:val="00F24940"/>
    <w:rsid w:val="00F26B98"/>
    <w:rsid w:val="00F31585"/>
    <w:rsid w:val="00F32F7F"/>
    <w:rsid w:val="00F35665"/>
    <w:rsid w:val="00F42A5C"/>
    <w:rsid w:val="00F451E2"/>
    <w:rsid w:val="00F4593E"/>
    <w:rsid w:val="00F47AF1"/>
    <w:rsid w:val="00F54D73"/>
    <w:rsid w:val="00F55291"/>
    <w:rsid w:val="00F55A86"/>
    <w:rsid w:val="00F575EC"/>
    <w:rsid w:val="00F64FCE"/>
    <w:rsid w:val="00F94942"/>
    <w:rsid w:val="00F96D81"/>
    <w:rsid w:val="00FA16A1"/>
    <w:rsid w:val="00FA4783"/>
    <w:rsid w:val="00FB7833"/>
    <w:rsid w:val="00FD1695"/>
    <w:rsid w:val="00FD4086"/>
    <w:rsid w:val="00FD43CB"/>
    <w:rsid w:val="00FE5420"/>
    <w:rsid w:val="00FE6D0B"/>
    <w:rsid w:val="00FF1B25"/>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30"/>
    <o:shapelayout v:ext="edit">
      <o:idmap v:ext="edit" data="1"/>
    </o:shapelayout>
  </w:shapeDefaults>
  <w:decimalSymbol w:val="."/>
  <w:listSeparator w:val=","/>
  <w14:docId w14:val="6CA5D9AF"/>
  <w15:chartTrackingRefBased/>
  <w15:docId w15:val="{738E18BE-54A6-44FB-AA96-CAF8F7AC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4E"/>
    <w:pPr>
      <w:spacing w:after="0"/>
    </w:pPr>
    <w:rPr>
      <w:rFonts w:ascii="Book Antiqua" w:hAnsi="Book Antiqua"/>
    </w:rPr>
  </w:style>
  <w:style w:type="paragraph" w:styleId="Heading1">
    <w:name w:val="heading 1"/>
    <w:basedOn w:val="Header"/>
    <w:next w:val="Normal"/>
    <w:link w:val="Heading1Char"/>
    <w:uiPriority w:val="9"/>
    <w:qFormat/>
    <w:rsid w:val="002527B3"/>
    <w:pPr>
      <w:spacing w:after="240"/>
      <w:jc w:val="center"/>
      <w:outlineLvl w:val="0"/>
    </w:pPr>
    <w:rPr>
      <w:b/>
      <w:bCs/>
    </w:rPr>
  </w:style>
  <w:style w:type="paragraph" w:styleId="Heading2">
    <w:name w:val="heading 2"/>
    <w:basedOn w:val="Normal"/>
    <w:next w:val="Normal"/>
    <w:link w:val="Heading2Char"/>
    <w:uiPriority w:val="9"/>
    <w:unhideWhenUsed/>
    <w:qFormat/>
    <w:rsid w:val="00DA4D32"/>
    <w:pPr>
      <w:spacing w:line="240" w:lineRule="auto"/>
      <w:ind w:left="2160" w:hanging="2160"/>
      <w:outlineLvl w:val="1"/>
    </w:pPr>
    <w:rPr>
      <w:b/>
      <w:bCs/>
    </w:rPr>
  </w:style>
  <w:style w:type="paragraph" w:styleId="Heading3">
    <w:name w:val="heading 3"/>
    <w:basedOn w:val="Normal"/>
    <w:next w:val="Normal"/>
    <w:link w:val="Heading3Char"/>
    <w:uiPriority w:val="9"/>
    <w:unhideWhenUsed/>
    <w:qFormat/>
    <w:rsid w:val="005100DB"/>
    <w:pPr>
      <w:keepNext/>
      <w:keepLines/>
      <w:spacing w:before="40"/>
      <w:outlineLvl w:val="2"/>
    </w:pPr>
    <w:rPr>
      <w:rFonts w:eastAsiaTheme="majorEastAsia" w:cstheme="majorBidi"/>
      <w:i/>
      <w:sz w:val="24"/>
      <w:szCs w:val="24"/>
    </w:rPr>
  </w:style>
  <w:style w:type="paragraph" w:styleId="Heading4">
    <w:name w:val="heading 4"/>
    <w:basedOn w:val="Normal"/>
    <w:next w:val="Normal"/>
    <w:link w:val="Heading4Char"/>
    <w:uiPriority w:val="9"/>
    <w:unhideWhenUsed/>
    <w:qFormat/>
    <w:rsid w:val="006D242B"/>
    <w:pPr>
      <w:keepNext/>
      <w:keepLines/>
      <w:spacing w:before="40"/>
      <w:jc w:val="center"/>
      <w:outlineLvl w:val="3"/>
    </w:pPr>
    <w:rPr>
      <w:rFonts w:eastAsiaTheme="majorEastAsia" w:cstheme="majorBidi"/>
      <w:i/>
      <w:iCs/>
      <w:sz w:val="28"/>
    </w:rPr>
  </w:style>
  <w:style w:type="paragraph" w:styleId="Heading5">
    <w:name w:val="heading 5"/>
    <w:basedOn w:val="Normal"/>
    <w:next w:val="Normal"/>
    <w:link w:val="Heading5Char"/>
    <w:uiPriority w:val="9"/>
    <w:unhideWhenUsed/>
    <w:qFormat/>
    <w:rsid w:val="006D242B"/>
    <w:pPr>
      <w:keepNext/>
      <w:keepLines/>
      <w:spacing w:before="40"/>
      <w:outlineLvl w:val="4"/>
    </w:pPr>
    <w:rPr>
      <w:rFonts w:eastAsiaTheme="majorEastAsia" w:cstheme="majorBidi"/>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82"/>
    <w:pPr>
      <w:tabs>
        <w:tab w:val="center" w:pos="4680"/>
        <w:tab w:val="right" w:pos="9360"/>
      </w:tabs>
      <w:spacing w:line="240" w:lineRule="auto"/>
    </w:pPr>
  </w:style>
  <w:style w:type="character" w:customStyle="1" w:styleId="HeaderChar">
    <w:name w:val="Header Char"/>
    <w:basedOn w:val="DefaultParagraphFont"/>
    <w:link w:val="Header"/>
    <w:uiPriority w:val="99"/>
    <w:rsid w:val="00864082"/>
  </w:style>
  <w:style w:type="paragraph" w:styleId="Footer">
    <w:name w:val="footer"/>
    <w:basedOn w:val="Normal"/>
    <w:link w:val="FooterChar"/>
    <w:uiPriority w:val="99"/>
    <w:unhideWhenUsed/>
    <w:rsid w:val="00864082"/>
    <w:pPr>
      <w:tabs>
        <w:tab w:val="center" w:pos="4680"/>
        <w:tab w:val="right" w:pos="9360"/>
      </w:tabs>
      <w:spacing w:line="240" w:lineRule="auto"/>
    </w:pPr>
  </w:style>
  <w:style w:type="character" w:customStyle="1" w:styleId="FooterChar">
    <w:name w:val="Footer Char"/>
    <w:basedOn w:val="DefaultParagraphFont"/>
    <w:link w:val="Footer"/>
    <w:uiPriority w:val="99"/>
    <w:rsid w:val="00864082"/>
  </w:style>
  <w:style w:type="character" w:styleId="Hyperlink">
    <w:name w:val="Hyperlink"/>
    <w:basedOn w:val="DefaultParagraphFont"/>
    <w:uiPriority w:val="99"/>
    <w:semiHidden/>
    <w:unhideWhenUsed/>
    <w:rsid w:val="00864082"/>
    <w:rPr>
      <w:color w:val="0563C1"/>
      <w:u w:val="single"/>
    </w:rPr>
  </w:style>
  <w:style w:type="character" w:customStyle="1" w:styleId="Heading2Char">
    <w:name w:val="Heading 2 Char"/>
    <w:basedOn w:val="DefaultParagraphFont"/>
    <w:link w:val="Heading2"/>
    <w:uiPriority w:val="9"/>
    <w:rsid w:val="00DA4D32"/>
    <w:rPr>
      <w:rFonts w:ascii="Book Antiqua" w:hAnsi="Book Antiqua"/>
      <w:b/>
      <w:bCs/>
    </w:rPr>
  </w:style>
  <w:style w:type="paragraph" w:styleId="ListParagraph">
    <w:name w:val="List Paragraph"/>
    <w:basedOn w:val="Normal"/>
    <w:uiPriority w:val="34"/>
    <w:qFormat/>
    <w:rsid w:val="00307D61"/>
    <w:pPr>
      <w:spacing w:line="240" w:lineRule="auto"/>
    </w:pPr>
  </w:style>
  <w:style w:type="character" w:customStyle="1" w:styleId="Heading3Char">
    <w:name w:val="Heading 3 Char"/>
    <w:basedOn w:val="DefaultParagraphFont"/>
    <w:link w:val="Heading3"/>
    <w:uiPriority w:val="9"/>
    <w:rsid w:val="005100DB"/>
    <w:rPr>
      <w:rFonts w:ascii="Book Antiqua" w:eastAsiaTheme="majorEastAsia" w:hAnsi="Book Antiqua" w:cstheme="majorBidi"/>
      <w:i/>
      <w:sz w:val="24"/>
      <w:szCs w:val="24"/>
    </w:rPr>
  </w:style>
  <w:style w:type="character" w:customStyle="1" w:styleId="Heading1Char">
    <w:name w:val="Heading 1 Char"/>
    <w:basedOn w:val="DefaultParagraphFont"/>
    <w:link w:val="Heading1"/>
    <w:uiPriority w:val="9"/>
    <w:rsid w:val="002527B3"/>
    <w:rPr>
      <w:rFonts w:ascii="Book Antiqua" w:hAnsi="Book Antiqua"/>
      <w:b/>
      <w:bCs/>
    </w:rPr>
  </w:style>
  <w:style w:type="paragraph" w:styleId="NormalWeb">
    <w:name w:val="Normal (Web)"/>
    <w:basedOn w:val="Normal"/>
    <w:uiPriority w:val="99"/>
    <w:semiHidden/>
    <w:unhideWhenUsed/>
    <w:rsid w:val="002A75C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71598"/>
    <w:rPr>
      <w:sz w:val="16"/>
      <w:szCs w:val="16"/>
    </w:rPr>
  </w:style>
  <w:style w:type="paragraph" w:styleId="CommentText">
    <w:name w:val="annotation text"/>
    <w:basedOn w:val="Normal"/>
    <w:link w:val="CommentTextChar"/>
    <w:uiPriority w:val="99"/>
    <w:semiHidden/>
    <w:unhideWhenUsed/>
    <w:rsid w:val="00671598"/>
    <w:pPr>
      <w:spacing w:line="240" w:lineRule="auto"/>
    </w:pPr>
    <w:rPr>
      <w:sz w:val="20"/>
      <w:szCs w:val="20"/>
    </w:rPr>
  </w:style>
  <w:style w:type="character" w:customStyle="1" w:styleId="CommentTextChar">
    <w:name w:val="Comment Text Char"/>
    <w:basedOn w:val="DefaultParagraphFont"/>
    <w:link w:val="CommentText"/>
    <w:uiPriority w:val="99"/>
    <w:semiHidden/>
    <w:rsid w:val="00671598"/>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671598"/>
    <w:rPr>
      <w:b/>
      <w:bCs/>
    </w:rPr>
  </w:style>
  <w:style w:type="character" w:customStyle="1" w:styleId="CommentSubjectChar">
    <w:name w:val="Comment Subject Char"/>
    <w:basedOn w:val="CommentTextChar"/>
    <w:link w:val="CommentSubject"/>
    <w:uiPriority w:val="99"/>
    <w:semiHidden/>
    <w:rsid w:val="00671598"/>
    <w:rPr>
      <w:rFonts w:ascii="Book Antiqua" w:hAnsi="Book Antiqua"/>
      <w:b/>
      <w:bCs/>
      <w:sz w:val="20"/>
      <w:szCs w:val="20"/>
    </w:rPr>
  </w:style>
  <w:style w:type="paragraph" w:styleId="BodyText">
    <w:name w:val="Body Text"/>
    <w:basedOn w:val="Normal"/>
    <w:link w:val="BodyTextChar"/>
    <w:uiPriority w:val="1"/>
    <w:qFormat/>
    <w:rsid w:val="00664D3C"/>
    <w:pPr>
      <w:widowControl w:val="0"/>
      <w:autoSpaceDE w:val="0"/>
      <w:autoSpaceDN w:val="0"/>
      <w:spacing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64D3C"/>
    <w:rPr>
      <w:rFonts w:ascii="Calibri" w:eastAsia="Calibri" w:hAnsi="Calibri" w:cs="Calibri"/>
      <w:sz w:val="24"/>
      <w:szCs w:val="24"/>
    </w:rPr>
  </w:style>
  <w:style w:type="paragraph" w:styleId="Title">
    <w:name w:val="Title"/>
    <w:basedOn w:val="Normal"/>
    <w:link w:val="TitleChar"/>
    <w:uiPriority w:val="10"/>
    <w:qFormat/>
    <w:rsid w:val="00664D3C"/>
    <w:pPr>
      <w:widowControl w:val="0"/>
      <w:autoSpaceDE w:val="0"/>
      <w:autoSpaceDN w:val="0"/>
      <w:spacing w:before="61" w:line="322" w:lineRule="exact"/>
      <w:ind w:left="1016" w:right="1016"/>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664D3C"/>
    <w:rPr>
      <w:rFonts w:ascii="Arial" w:eastAsia="Arial" w:hAnsi="Arial" w:cs="Arial"/>
      <w:b/>
      <w:bCs/>
      <w:sz w:val="28"/>
      <w:szCs w:val="28"/>
    </w:rPr>
  </w:style>
  <w:style w:type="paragraph" w:customStyle="1" w:styleId="TableParagraph">
    <w:name w:val="Table Paragraph"/>
    <w:basedOn w:val="Normal"/>
    <w:uiPriority w:val="1"/>
    <w:qFormat/>
    <w:rsid w:val="00664D3C"/>
    <w:pPr>
      <w:widowControl w:val="0"/>
      <w:autoSpaceDE w:val="0"/>
      <w:autoSpaceDN w:val="0"/>
      <w:spacing w:line="210" w:lineRule="exact"/>
      <w:ind w:left="31" w:right="74"/>
      <w:jc w:val="center"/>
    </w:pPr>
    <w:rPr>
      <w:rFonts w:ascii="Arial" w:eastAsia="Arial" w:hAnsi="Arial" w:cs="Arial"/>
    </w:rPr>
  </w:style>
  <w:style w:type="character" w:customStyle="1" w:styleId="normaltextrun">
    <w:name w:val="normaltextrun"/>
    <w:basedOn w:val="DefaultParagraphFont"/>
    <w:rsid w:val="00467944"/>
  </w:style>
  <w:style w:type="paragraph" w:customStyle="1" w:styleId="xmsonormal">
    <w:name w:val="x_msonormal"/>
    <w:basedOn w:val="Normal"/>
    <w:rsid w:val="00467944"/>
    <w:pPr>
      <w:spacing w:line="240" w:lineRule="auto"/>
    </w:pPr>
    <w:rPr>
      <w:rFonts w:ascii="Calibri" w:hAnsi="Calibri" w:cs="Calibri"/>
    </w:rPr>
  </w:style>
  <w:style w:type="character" w:customStyle="1" w:styleId="Heading4Char">
    <w:name w:val="Heading 4 Char"/>
    <w:basedOn w:val="DefaultParagraphFont"/>
    <w:link w:val="Heading4"/>
    <w:uiPriority w:val="9"/>
    <w:rsid w:val="006D242B"/>
    <w:rPr>
      <w:rFonts w:ascii="Book Antiqua" w:eastAsiaTheme="majorEastAsia" w:hAnsi="Book Antiqua" w:cstheme="majorBidi"/>
      <w:i/>
      <w:iCs/>
      <w:sz w:val="28"/>
    </w:rPr>
  </w:style>
  <w:style w:type="character" w:customStyle="1" w:styleId="Heading5Char">
    <w:name w:val="Heading 5 Char"/>
    <w:basedOn w:val="DefaultParagraphFont"/>
    <w:link w:val="Heading5"/>
    <w:uiPriority w:val="9"/>
    <w:rsid w:val="006D242B"/>
    <w:rPr>
      <w:rFonts w:ascii="Book Antiqua" w:eastAsiaTheme="majorEastAsia" w:hAnsi="Book Antiqua" w:cstheme="majorBidi"/>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72750">
      <w:bodyDiv w:val="1"/>
      <w:marLeft w:val="0"/>
      <w:marRight w:val="0"/>
      <w:marTop w:val="0"/>
      <w:marBottom w:val="0"/>
      <w:divBdr>
        <w:top w:val="none" w:sz="0" w:space="0" w:color="auto"/>
        <w:left w:val="none" w:sz="0" w:space="0" w:color="auto"/>
        <w:bottom w:val="none" w:sz="0" w:space="0" w:color="auto"/>
        <w:right w:val="none" w:sz="0" w:space="0" w:color="auto"/>
      </w:divBdr>
    </w:div>
    <w:div w:id="584338978">
      <w:bodyDiv w:val="1"/>
      <w:marLeft w:val="0"/>
      <w:marRight w:val="0"/>
      <w:marTop w:val="0"/>
      <w:marBottom w:val="0"/>
      <w:divBdr>
        <w:top w:val="none" w:sz="0" w:space="0" w:color="auto"/>
        <w:left w:val="none" w:sz="0" w:space="0" w:color="auto"/>
        <w:bottom w:val="none" w:sz="0" w:space="0" w:color="auto"/>
        <w:right w:val="none" w:sz="0" w:space="0" w:color="auto"/>
      </w:divBdr>
      <w:divsChild>
        <w:div w:id="1868323766">
          <w:marLeft w:val="0"/>
          <w:marRight w:val="0"/>
          <w:marTop w:val="0"/>
          <w:marBottom w:val="0"/>
          <w:divBdr>
            <w:top w:val="none" w:sz="0" w:space="0" w:color="auto"/>
            <w:left w:val="none" w:sz="0" w:space="0" w:color="auto"/>
            <w:bottom w:val="none" w:sz="0" w:space="0" w:color="auto"/>
            <w:right w:val="none" w:sz="0" w:space="0" w:color="auto"/>
          </w:divBdr>
          <w:divsChild>
            <w:div w:id="784617684">
              <w:marLeft w:val="0"/>
              <w:marRight w:val="0"/>
              <w:marTop w:val="0"/>
              <w:marBottom w:val="0"/>
              <w:divBdr>
                <w:top w:val="none" w:sz="0" w:space="0" w:color="auto"/>
                <w:left w:val="none" w:sz="0" w:space="0" w:color="auto"/>
                <w:bottom w:val="none" w:sz="0" w:space="0" w:color="auto"/>
                <w:right w:val="none" w:sz="0" w:space="0" w:color="auto"/>
              </w:divBdr>
              <w:divsChild>
                <w:div w:id="2045714425">
                  <w:marLeft w:val="0"/>
                  <w:marRight w:val="0"/>
                  <w:marTop w:val="0"/>
                  <w:marBottom w:val="0"/>
                  <w:divBdr>
                    <w:top w:val="none" w:sz="0" w:space="0" w:color="auto"/>
                    <w:left w:val="none" w:sz="0" w:space="0" w:color="auto"/>
                    <w:bottom w:val="none" w:sz="0" w:space="0" w:color="auto"/>
                    <w:right w:val="none" w:sz="0" w:space="0" w:color="auto"/>
                  </w:divBdr>
                  <w:divsChild>
                    <w:div w:id="15650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7">
          <w:marLeft w:val="0"/>
          <w:marRight w:val="0"/>
          <w:marTop w:val="0"/>
          <w:marBottom w:val="0"/>
          <w:divBdr>
            <w:top w:val="none" w:sz="0" w:space="0" w:color="auto"/>
            <w:left w:val="none" w:sz="0" w:space="0" w:color="auto"/>
            <w:bottom w:val="none" w:sz="0" w:space="0" w:color="auto"/>
            <w:right w:val="none" w:sz="0" w:space="0" w:color="auto"/>
          </w:divBdr>
          <w:divsChild>
            <w:div w:id="1439569191">
              <w:marLeft w:val="0"/>
              <w:marRight w:val="0"/>
              <w:marTop w:val="0"/>
              <w:marBottom w:val="0"/>
              <w:divBdr>
                <w:top w:val="none" w:sz="0" w:space="0" w:color="auto"/>
                <w:left w:val="none" w:sz="0" w:space="0" w:color="auto"/>
                <w:bottom w:val="none" w:sz="0" w:space="0" w:color="auto"/>
                <w:right w:val="none" w:sz="0" w:space="0" w:color="auto"/>
              </w:divBdr>
              <w:divsChild>
                <w:div w:id="1026567267">
                  <w:marLeft w:val="0"/>
                  <w:marRight w:val="0"/>
                  <w:marTop w:val="0"/>
                  <w:marBottom w:val="0"/>
                  <w:divBdr>
                    <w:top w:val="none" w:sz="0" w:space="0" w:color="auto"/>
                    <w:left w:val="none" w:sz="0" w:space="0" w:color="auto"/>
                    <w:bottom w:val="none" w:sz="0" w:space="0" w:color="auto"/>
                    <w:right w:val="none" w:sz="0" w:space="0" w:color="auto"/>
                  </w:divBdr>
                  <w:divsChild>
                    <w:div w:id="18095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4514">
          <w:marLeft w:val="0"/>
          <w:marRight w:val="0"/>
          <w:marTop w:val="0"/>
          <w:marBottom w:val="0"/>
          <w:divBdr>
            <w:top w:val="none" w:sz="0" w:space="0" w:color="auto"/>
            <w:left w:val="none" w:sz="0" w:space="0" w:color="auto"/>
            <w:bottom w:val="none" w:sz="0" w:space="0" w:color="auto"/>
            <w:right w:val="none" w:sz="0" w:space="0" w:color="auto"/>
          </w:divBdr>
          <w:divsChild>
            <w:div w:id="1976794765">
              <w:marLeft w:val="0"/>
              <w:marRight w:val="0"/>
              <w:marTop w:val="0"/>
              <w:marBottom w:val="0"/>
              <w:divBdr>
                <w:top w:val="none" w:sz="0" w:space="0" w:color="auto"/>
                <w:left w:val="none" w:sz="0" w:space="0" w:color="auto"/>
                <w:bottom w:val="none" w:sz="0" w:space="0" w:color="auto"/>
                <w:right w:val="none" w:sz="0" w:space="0" w:color="auto"/>
              </w:divBdr>
              <w:divsChild>
                <w:div w:id="1833179684">
                  <w:marLeft w:val="0"/>
                  <w:marRight w:val="0"/>
                  <w:marTop w:val="0"/>
                  <w:marBottom w:val="0"/>
                  <w:divBdr>
                    <w:top w:val="none" w:sz="0" w:space="0" w:color="auto"/>
                    <w:left w:val="none" w:sz="0" w:space="0" w:color="auto"/>
                    <w:bottom w:val="none" w:sz="0" w:space="0" w:color="auto"/>
                    <w:right w:val="none" w:sz="0" w:space="0" w:color="auto"/>
                  </w:divBdr>
                  <w:divsChild>
                    <w:div w:id="15783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21445">
      <w:bodyDiv w:val="1"/>
      <w:marLeft w:val="0"/>
      <w:marRight w:val="0"/>
      <w:marTop w:val="0"/>
      <w:marBottom w:val="0"/>
      <w:divBdr>
        <w:top w:val="none" w:sz="0" w:space="0" w:color="auto"/>
        <w:left w:val="none" w:sz="0" w:space="0" w:color="auto"/>
        <w:bottom w:val="none" w:sz="0" w:space="0" w:color="auto"/>
        <w:right w:val="none" w:sz="0" w:space="0" w:color="auto"/>
      </w:divBdr>
    </w:div>
    <w:div w:id="1853909458">
      <w:bodyDiv w:val="1"/>
      <w:marLeft w:val="0"/>
      <w:marRight w:val="0"/>
      <w:marTop w:val="0"/>
      <w:marBottom w:val="0"/>
      <w:divBdr>
        <w:top w:val="none" w:sz="0" w:space="0" w:color="auto"/>
        <w:left w:val="none" w:sz="0" w:space="0" w:color="auto"/>
        <w:bottom w:val="none" w:sz="0" w:space="0" w:color="auto"/>
        <w:right w:val="none" w:sz="0" w:space="0" w:color="auto"/>
      </w:divBdr>
    </w:div>
    <w:div w:id="2020741399">
      <w:bodyDiv w:val="1"/>
      <w:marLeft w:val="0"/>
      <w:marRight w:val="0"/>
      <w:marTop w:val="0"/>
      <w:marBottom w:val="0"/>
      <w:divBdr>
        <w:top w:val="none" w:sz="0" w:space="0" w:color="auto"/>
        <w:left w:val="none" w:sz="0" w:space="0" w:color="auto"/>
        <w:bottom w:val="none" w:sz="0" w:space="0" w:color="auto"/>
        <w:right w:val="none" w:sz="0" w:space="0" w:color="auto"/>
      </w:divBdr>
    </w:div>
    <w:div w:id="20466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04174-B206-4696-9720-12E08843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8112</Words>
  <Characters>46243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Knopp, Raygan</cp:lastModifiedBy>
  <cp:revision>5</cp:revision>
  <cp:lastPrinted>2023-06-07T19:15:00Z</cp:lastPrinted>
  <dcterms:created xsi:type="dcterms:W3CDTF">2023-06-29T19:16:00Z</dcterms:created>
  <dcterms:modified xsi:type="dcterms:W3CDTF">2023-06-30T17:13:00Z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805011908a8f6775350c00895c51594aef0f169def4c55d3bd24a9e324065121</vt:lpwstr>
  </property>
</Properties>
</file>