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0A8E7" w14:textId="77777777" w:rsidR="00285840" w:rsidRPr="00050C5E" w:rsidRDefault="00285840" w:rsidP="00285840">
      <w:pPr>
        <w:keepNext/>
        <w:keepLines/>
        <w:spacing w:before="40" w:after="0"/>
        <w:outlineLvl w:val="1"/>
        <w:rPr>
          <w:rFonts w:ascii="Book Antiqua" w:eastAsiaTheme="majorEastAsia" w:hAnsi="Book Antiqua" w:cstheme="majorBidi"/>
          <w:sz w:val="24"/>
          <w:szCs w:val="26"/>
        </w:rPr>
      </w:pPr>
      <w:r w:rsidRPr="00050C5E">
        <w:rPr>
          <w:rFonts w:ascii="Book Antiqua" w:eastAsiaTheme="majorEastAsia" w:hAnsi="Book Antiqua" w:cstheme="majorBidi"/>
          <w:b/>
          <w:bCs/>
          <w:sz w:val="24"/>
          <w:szCs w:val="26"/>
        </w:rPr>
        <w:t>Trustee</w:t>
      </w:r>
      <w:r w:rsidRPr="00050C5E">
        <w:rPr>
          <w:rFonts w:ascii="Book Antiqua" w:eastAsiaTheme="majorEastAsia" w:hAnsi="Book Antiqua" w:cstheme="majorBidi"/>
          <w:sz w:val="24"/>
          <w:szCs w:val="26"/>
        </w:rPr>
        <w:t xml:space="preserve"> </w:t>
      </w:r>
      <w:r w:rsidRPr="00050C5E">
        <w:rPr>
          <w:rFonts w:ascii="Book Antiqua" w:eastAsiaTheme="majorEastAsia" w:hAnsi="Book Antiqua" w:cstheme="majorBidi"/>
          <w:b/>
          <w:sz w:val="24"/>
          <w:szCs w:val="26"/>
        </w:rPr>
        <w:t>Attendance</w:t>
      </w:r>
      <w:r w:rsidRPr="00050C5E">
        <w:rPr>
          <w:rFonts w:ascii="Book Antiqua" w:eastAsiaTheme="majorEastAsia" w:hAnsi="Book Antiqua" w:cstheme="majorBidi"/>
          <w:sz w:val="24"/>
          <w:szCs w:val="26"/>
        </w:rPr>
        <w:t>:</w:t>
      </w:r>
    </w:p>
    <w:p w14:paraId="607C9CE7" w14:textId="6BF8A2A0" w:rsidR="00285840" w:rsidRDefault="00285840" w:rsidP="00285840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Kevin Hyde, Board Chair and Chair, Governance Committee; </w:t>
      </w:r>
      <w:r w:rsidRPr="00050C5E">
        <w:rPr>
          <w:rFonts w:ascii="Book Antiqua" w:hAnsi="Book Antiqua"/>
        </w:rPr>
        <w:t>Paul McElroy, Board Vice-Chair and Chair, Audit and Compliance Committee</w:t>
      </w:r>
      <w:r w:rsidR="00676816">
        <w:rPr>
          <w:rFonts w:ascii="Book Antiqua" w:hAnsi="Book Antiqua"/>
        </w:rPr>
        <w:t>;</w:t>
      </w:r>
      <w:r>
        <w:rPr>
          <w:rFonts w:ascii="Book Antiqua" w:hAnsi="Book Antiqua"/>
        </w:rPr>
        <w:t xml:space="preserve"> </w:t>
      </w:r>
      <w:r w:rsidRPr="00050C5E">
        <w:rPr>
          <w:rFonts w:ascii="Book Antiqua" w:hAnsi="Book Antiqua"/>
        </w:rPr>
        <w:t xml:space="preserve">Annie Egan, Chair, Academic and Student Affairs Committee; and </w:t>
      </w:r>
      <w:r>
        <w:rPr>
          <w:rFonts w:ascii="Book Antiqua" w:hAnsi="Book Antiqua"/>
        </w:rPr>
        <w:t>John Gol</w:t>
      </w:r>
      <w:r w:rsidRPr="00050C5E">
        <w:rPr>
          <w:rFonts w:ascii="Book Antiqua" w:hAnsi="Book Antiqua"/>
        </w:rPr>
        <w:t>, Chair, Finance and Facilities Committee</w:t>
      </w:r>
    </w:p>
    <w:p w14:paraId="279C34D8" w14:textId="77777777" w:rsidR="00285840" w:rsidRPr="00050C5E" w:rsidRDefault="00285840" w:rsidP="00285840">
      <w:pPr>
        <w:keepNext/>
        <w:keepLines/>
        <w:spacing w:before="40" w:after="0"/>
        <w:outlineLvl w:val="1"/>
        <w:rPr>
          <w:rFonts w:ascii="Book Antiqua" w:eastAsiaTheme="majorEastAsia" w:hAnsi="Book Antiqua" w:cstheme="majorBidi"/>
          <w:b/>
          <w:sz w:val="24"/>
          <w:szCs w:val="26"/>
        </w:rPr>
      </w:pPr>
      <w:r w:rsidRPr="00050C5E">
        <w:rPr>
          <w:rFonts w:ascii="Book Antiqua" w:eastAsiaTheme="majorEastAsia" w:hAnsi="Book Antiqua" w:cstheme="majorBidi"/>
          <w:b/>
          <w:sz w:val="24"/>
          <w:szCs w:val="26"/>
        </w:rPr>
        <w:t>Discussion:</w:t>
      </w:r>
    </w:p>
    <w:p w14:paraId="2EA3FDAA" w14:textId="7154DBA2" w:rsidR="00285840" w:rsidRPr="00050C5E" w:rsidRDefault="00285840" w:rsidP="00285840">
      <w:pPr>
        <w:rPr>
          <w:rFonts w:ascii="Book Antiqua" w:hAnsi="Book Antiqua"/>
          <w:szCs w:val="21"/>
        </w:rPr>
      </w:pPr>
      <w:r>
        <w:rPr>
          <w:rFonts w:ascii="Book Antiqua" w:hAnsi="Book Antiqua"/>
          <w:szCs w:val="21"/>
        </w:rPr>
        <w:t xml:space="preserve">Chair Hyde </w:t>
      </w:r>
      <w:r w:rsidRPr="00050C5E">
        <w:rPr>
          <w:rFonts w:ascii="Book Antiqua" w:hAnsi="Book Antiqua"/>
          <w:szCs w:val="21"/>
        </w:rPr>
        <w:t xml:space="preserve">called the meeting to order at 12:00 p.m. There were no requests for public comment. </w:t>
      </w:r>
    </w:p>
    <w:p w14:paraId="64472943" w14:textId="3E0D86EB" w:rsidR="00285840" w:rsidRDefault="003A5B3B" w:rsidP="00285840">
      <w:pPr>
        <w:rPr>
          <w:rFonts w:ascii="Book Antiqua" w:hAnsi="Book Antiqua"/>
          <w:szCs w:val="21"/>
        </w:rPr>
      </w:pPr>
      <w:r w:rsidRPr="003A5B3B">
        <w:rPr>
          <w:rFonts w:ascii="Book Antiqua" w:hAnsi="Book Antiqua"/>
          <w:szCs w:val="21"/>
        </w:rPr>
        <w:t xml:space="preserve">Chair Hyde and the Committee Chairs reviewed, with President </w:t>
      </w:r>
      <w:r>
        <w:rPr>
          <w:rFonts w:ascii="Book Antiqua" w:hAnsi="Book Antiqua"/>
          <w:szCs w:val="21"/>
        </w:rPr>
        <w:t xml:space="preserve">Limayem </w:t>
      </w:r>
      <w:r w:rsidRPr="003A5B3B">
        <w:rPr>
          <w:rFonts w:ascii="Book Antiqua" w:hAnsi="Book Antiqua"/>
          <w:szCs w:val="21"/>
        </w:rPr>
        <w:t xml:space="preserve">and the executive staff, draft agendas for </w:t>
      </w:r>
      <w:r w:rsidR="00E77834">
        <w:rPr>
          <w:rFonts w:ascii="Book Antiqua" w:hAnsi="Book Antiqua"/>
          <w:szCs w:val="21"/>
        </w:rPr>
        <w:t xml:space="preserve">June </w:t>
      </w:r>
      <w:r w:rsidR="00CB5218">
        <w:rPr>
          <w:rFonts w:ascii="Book Antiqua" w:hAnsi="Book Antiqua"/>
          <w:szCs w:val="21"/>
        </w:rPr>
        <w:t>1</w:t>
      </w:r>
      <w:r w:rsidR="00E77834">
        <w:rPr>
          <w:rFonts w:ascii="Book Antiqua" w:hAnsi="Book Antiqua"/>
          <w:szCs w:val="21"/>
        </w:rPr>
        <w:t xml:space="preserve">, </w:t>
      </w:r>
      <w:proofErr w:type="gramStart"/>
      <w:r w:rsidR="00E77834">
        <w:rPr>
          <w:rFonts w:ascii="Book Antiqua" w:hAnsi="Book Antiqua"/>
          <w:szCs w:val="21"/>
        </w:rPr>
        <w:t>2023</w:t>
      </w:r>
      <w:proofErr w:type="gramEnd"/>
      <w:r w:rsidR="00CB5218">
        <w:rPr>
          <w:rFonts w:ascii="Book Antiqua" w:hAnsi="Book Antiqua"/>
          <w:szCs w:val="21"/>
        </w:rPr>
        <w:t xml:space="preserve"> </w:t>
      </w:r>
      <w:r w:rsidRPr="003A5B3B">
        <w:rPr>
          <w:rFonts w:ascii="Book Antiqua" w:hAnsi="Book Antiqua"/>
          <w:szCs w:val="21"/>
        </w:rPr>
        <w:t>Academic and Student Affairs and Finance and Facilities Committee meetings</w:t>
      </w:r>
      <w:r>
        <w:rPr>
          <w:rFonts w:ascii="Book Antiqua" w:hAnsi="Book Antiqua"/>
          <w:szCs w:val="21"/>
        </w:rPr>
        <w:t>,</w:t>
      </w:r>
      <w:r w:rsidRPr="003A5B3B">
        <w:rPr>
          <w:rFonts w:ascii="Book Antiqua" w:hAnsi="Book Antiqua"/>
          <w:szCs w:val="21"/>
        </w:rPr>
        <w:t xml:space="preserve"> </w:t>
      </w:r>
      <w:r w:rsidR="00E77834">
        <w:rPr>
          <w:rFonts w:ascii="Book Antiqua" w:hAnsi="Book Antiqua"/>
          <w:szCs w:val="21"/>
        </w:rPr>
        <w:t>June 12, 20</w:t>
      </w:r>
      <w:r w:rsidR="00CB5218">
        <w:rPr>
          <w:rFonts w:ascii="Book Antiqua" w:hAnsi="Book Antiqua"/>
          <w:szCs w:val="21"/>
        </w:rPr>
        <w:t>23</w:t>
      </w:r>
      <w:r w:rsidRPr="003A5B3B">
        <w:rPr>
          <w:rFonts w:ascii="Book Antiqua" w:hAnsi="Book Antiqua"/>
          <w:szCs w:val="21"/>
        </w:rPr>
        <w:t xml:space="preserve"> Audit and Compliance Committee and Governance Committee meetings, and the </w:t>
      </w:r>
      <w:r w:rsidR="00E77834">
        <w:rPr>
          <w:rFonts w:ascii="Book Antiqua" w:hAnsi="Book Antiqua"/>
          <w:szCs w:val="21"/>
        </w:rPr>
        <w:t>June 15, 20</w:t>
      </w:r>
      <w:r w:rsidR="00CB5218">
        <w:rPr>
          <w:rFonts w:ascii="Book Antiqua" w:hAnsi="Book Antiqua"/>
          <w:szCs w:val="21"/>
        </w:rPr>
        <w:t>23</w:t>
      </w:r>
      <w:r w:rsidRPr="003A5B3B">
        <w:rPr>
          <w:rFonts w:ascii="Book Antiqua" w:hAnsi="Book Antiqua"/>
          <w:szCs w:val="21"/>
        </w:rPr>
        <w:t xml:space="preserve"> </w:t>
      </w:r>
      <w:r w:rsidR="006169B7">
        <w:rPr>
          <w:rFonts w:ascii="Book Antiqua" w:hAnsi="Book Antiqua"/>
          <w:szCs w:val="21"/>
        </w:rPr>
        <w:t xml:space="preserve">Board of Trustees </w:t>
      </w:r>
      <w:r w:rsidRPr="003A5B3B">
        <w:rPr>
          <w:rFonts w:ascii="Book Antiqua" w:hAnsi="Book Antiqua"/>
          <w:szCs w:val="21"/>
        </w:rPr>
        <w:t>Quarterly meeting.</w:t>
      </w:r>
      <w:r w:rsidR="00285840" w:rsidRPr="00050C5E">
        <w:rPr>
          <w:rFonts w:ascii="Book Antiqua" w:hAnsi="Book Antiqua"/>
          <w:szCs w:val="21"/>
        </w:rPr>
        <w:t xml:space="preserve"> </w:t>
      </w:r>
    </w:p>
    <w:p w14:paraId="464C2D29" w14:textId="6827F26E" w:rsidR="00765A98" w:rsidRDefault="00765A98" w:rsidP="00285840">
      <w:pPr>
        <w:rPr>
          <w:rFonts w:ascii="Book Antiqua" w:hAnsi="Book Antiqua"/>
          <w:szCs w:val="21"/>
        </w:rPr>
      </w:pPr>
      <w:r w:rsidRPr="00765A98">
        <w:rPr>
          <w:rFonts w:ascii="Book Antiqua" w:hAnsi="Book Antiqua"/>
          <w:szCs w:val="21"/>
        </w:rPr>
        <w:t xml:space="preserve">During </w:t>
      </w:r>
      <w:r>
        <w:rPr>
          <w:rFonts w:ascii="Book Antiqua" w:hAnsi="Book Antiqua"/>
          <w:szCs w:val="21"/>
        </w:rPr>
        <w:t>the review of the June 1</w:t>
      </w:r>
      <w:r w:rsidRPr="00765A98">
        <w:rPr>
          <w:rFonts w:ascii="Book Antiqua" w:hAnsi="Book Antiqua"/>
          <w:szCs w:val="21"/>
          <w:vertAlign w:val="superscript"/>
        </w:rPr>
        <w:t>st</w:t>
      </w:r>
      <w:r>
        <w:rPr>
          <w:rFonts w:ascii="Book Antiqua" w:hAnsi="Book Antiqua"/>
          <w:szCs w:val="21"/>
        </w:rPr>
        <w:t xml:space="preserve"> Academic and Student Affairs committee meeting agenda</w:t>
      </w:r>
      <w:r w:rsidRPr="00765A98">
        <w:rPr>
          <w:rFonts w:ascii="Book Antiqua" w:hAnsi="Book Antiqua"/>
          <w:szCs w:val="21"/>
        </w:rPr>
        <w:t xml:space="preserve">, </w:t>
      </w:r>
      <w:r w:rsidR="00587D0B">
        <w:rPr>
          <w:rFonts w:ascii="Book Antiqua" w:hAnsi="Book Antiqua"/>
          <w:szCs w:val="21"/>
        </w:rPr>
        <w:t>Trustee McElroy asked about the difference</w:t>
      </w:r>
      <w:r w:rsidRPr="00765A98">
        <w:rPr>
          <w:rFonts w:ascii="Book Antiqua" w:hAnsi="Book Antiqua"/>
          <w:szCs w:val="21"/>
        </w:rPr>
        <w:t xml:space="preserve"> between the tenure-approval process and the </w:t>
      </w:r>
      <w:r>
        <w:rPr>
          <w:rFonts w:ascii="Book Antiqua" w:hAnsi="Book Antiqua"/>
          <w:szCs w:val="21"/>
        </w:rPr>
        <w:t xml:space="preserve">proposed new </w:t>
      </w:r>
      <w:r w:rsidRPr="00765A98">
        <w:rPr>
          <w:rFonts w:ascii="Book Antiqua" w:hAnsi="Book Antiqua"/>
          <w:szCs w:val="21"/>
        </w:rPr>
        <w:t>policy for post-tenure review</w:t>
      </w:r>
      <w:r w:rsidR="00587D0B">
        <w:rPr>
          <w:rFonts w:ascii="Book Antiqua" w:hAnsi="Book Antiqua"/>
          <w:szCs w:val="21"/>
        </w:rPr>
        <w:t xml:space="preserve">.  </w:t>
      </w:r>
      <w:r>
        <w:rPr>
          <w:rFonts w:ascii="Book Antiqua" w:hAnsi="Book Antiqua"/>
          <w:szCs w:val="21"/>
        </w:rPr>
        <w:t xml:space="preserve"> </w:t>
      </w:r>
      <w:r w:rsidR="00587D0B">
        <w:rPr>
          <w:rFonts w:ascii="Book Antiqua" w:hAnsi="Book Antiqua"/>
          <w:szCs w:val="21"/>
        </w:rPr>
        <w:t xml:space="preserve">Provost Patterson stated that </w:t>
      </w:r>
      <w:r w:rsidRPr="00765A98">
        <w:rPr>
          <w:rFonts w:ascii="Book Antiqua" w:hAnsi="Book Antiqua"/>
          <w:szCs w:val="21"/>
        </w:rPr>
        <w:t xml:space="preserve">these are two </w:t>
      </w:r>
      <w:r w:rsidR="00587D0B">
        <w:rPr>
          <w:rFonts w:ascii="Book Antiqua" w:hAnsi="Book Antiqua"/>
          <w:szCs w:val="21"/>
        </w:rPr>
        <w:t xml:space="preserve">distinctly </w:t>
      </w:r>
      <w:r w:rsidRPr="00765A98">
        <w:rPr>
          <w:rFonts w:ascii="Book Antiqua" w:hAnsi="Book Antiqua"/>
          <w:szCs w:val="21"/>
        </w:rPr>
        <w:t xml:space="preserve">separate </w:t>
      </w:r>
      <w:r w:rsidR="00A54EAC" w:rsidRPr="00765A98">
        <w:rPr>
          <w:rFonts w:ascii="Book Antiqua" w:hAnsi="Book Antiqua"/>
          <w:szCs w:val="21"/>
        </w:rPr>
        <w:t>procedures,</w:t>
      </w:r>
      <w:r w:rsidR="00587D0B">
        <w:rPr>
          <w:rFonts w:ascii="Book Antiqua" w:hAnsi="Book Antiqua"/>
          <w:szCs w:val="21"/>
        </w:rPr>
        <w:t xml:space="preserve"> and a review of the tenure approval process will be presented at the committee meeting.  </w:t>
      </w:r>
      <w:r w:rsidR="006169B7">
        <w:rPr>
          <w:rFonts w:ascii="Book Antiqua" w:hAnsi="Book Antiqua"/>
          <w:szCs w:val="21"/>
        </w:rPr>
        <w:t>Additionally</w:t>
      </w:r>
      <w:r w:rsidR="00587D0B">
        <w:rPr>
          <w:rFonts w:ascii="Book Antiqua" w:hAnsi="Book Antiqua"/>
          <w:szCs w:val="21"/>
        </w:rPr>
        <w:t>, t</w:t>
      </w:r>
      <w:r>
        <w:rPr>
          <w:rFonts w:ascii="Book Antiqua" w:hAnsi="Book Antiqua"/>
          <w:szCs w:val="21"/>
        </w:rPr>
        <w:t>he</w:t>
      </w:r>
      <w:r w:rsidRPr="00765A98">
        <w:rPr>
          <w:rFonts w:ascii="Book Antiqua" w:hAnsi="Book Antiqua"/>
          <w:szCs w:val="21"/>
        </w:rPr>
        <w:t xml:space="preserve"> proposed new policy for </w:t>
      </w:r>
      <w:r w:rsidR="000874F7">
        <w:rPr>
          <w:rFonts w:ascii="Book Antiqua" w:hAnsi="Book Antiqua"/>
          <w:szCs w:val="21"/>
        </w:rPr>
        <w:t>post-tenure</w:t>
      </w:r>
      <w:r w:rsidRPr="00765A98">
        <w:rPr>
          <w:rFonts w:ascii="Book Antiqua" w:hAnsi="Book Antiqua"/>
          <w:szCs w:val="21"/>
        </w:rPr>
        <w:t xml:space="preserve"> </w:t>
      </w:r>
      <w:r w:rsidR="000874F7">
        <w:rPr>
          <w:rFonts w:ascii="Book Antiqua" w:hAnsi="Book Antiqua"/>
          <w:szCs w:val="21"/>
        </w:rPr>
        <w:t>r</w:t>
      </w:r>
      <w:r w:rsidRPr="00765A98">
        <w:rPr>
          <w:rFonts w:ascii="Book Antiqua" w:hAnsi="Book Antiqua"/>
          <w:szCs w:val="21"/>
        </w:rPr>
        <w:t xml:space="preserve">eview </w:t>
      </w:r>
      <w:r w:rsidR="00587D0B">
        <w:rPr>
          <w:rFonts w:ascii="Book Antiqua" w:hAnsi="Book Antiqua"/>
          <w:szCs w:val="21"/>
        </w:rPr>
        <w:t>will be</w:t>
      </w:r>
      <w:r w:rsidRPr="00765A98">
        <w:rPr>
          <w:rFonts w:ascii="Book Antiqua" w:hAnsi="Book Antiqua"/>
          <w:szCs w:val="21"/>
        </w:rPr>
        <w:t xml:space="preserve"> </w:t>
      </w:r>
      <w:r w:rsidR="006169B7">
        <w:rPr>
          <w:rFonts w:ascii="Book Antiqua" w:hAnsi="Book Antiqua"/>
          <w:szCs w:val="21"/>
        </w:rPr>
        <w:t>presented at this meeting</w:t>
      </w:r>
      <w:r w:rsidRPr="00765A98">
        <w:rPr>
          <w:rFonts w:ascii="Book Antiqua" w:hAnsi="Book Antiqua"/>
          <w:szCs w:val="21"/>
        </w:rPr>
        <w:t xml:space="preserve"> </w:t>
      </w:r>
      <w:r w:rsidR="00587D0B">
        <w:rPr>
          <w:rFonts w:ascii="Book Antiqua" w:hAnsi="Book Antiqua"/>
          <w:szCs w:val="21"/>
        </w:rPr>
        <w:t xml:space="preserve">for </w:t>
      </w:r>
      <w:r w:rsidR="000874F7">
        <w:rPr>
          <w:rFonts w:ascii="Book Antiqua" w:hAnsi="Book Antiqua"/>
          <w:szCs w:val="21"/>
        </w:rPr>
        <w:t>committee</w:t>
      </w:r>
      <w:r w:rsidR="00587D0B">
        <w:rPr>
          <w:rFonts w:ascii="Book Antiqua" w:hAnsi="Book Antiqua"/>
          <w:szCs w:val="21"/>
        </w:rPr>
        <w:t xml:space="preserve"> consideration.  </w:t>
      </w:r>
      <w:r>
        <w:rPr>
          <w:rFonts w:ascii="Book Antiqua" w:hAnsi="Book Antiqua"/>
          <w:szCs w:val="21"/>
        </w:rPr>
        <w:t xml:space="preserve">There were </w:t>
      </w:r>
      <w:r w:rsidR="00734E43">
        <w:rPr>
          <w:rFonts w:ascii="Book Antiqua" w:hAnsi="Book Antiqua"/>
          <w:szCs w:val="21"/>
        </w:rPr>
        <w:t xml:space="preserve">no </w:t>
      </w:r>
      <w:r>
        <w:rPr>
          <w:rFonts w:ascii="Book Antiqua" w:hAnsi="Book Antiqua"/>
          <w:szCs w:val="21"/>
        </w:rPr>
        <w:t xml:space="preserve">other questions or changes </w:t>
      </w:r>
      <w:r w:rsidR="000874F7">
        <w:rPr>
          <w:rFonts w:ascii="Book Antiqua" w:hAnsi="Book Antiqua"/>
          <w:szCs w:val="21"/>
        </w:rPr>
        <w:t>on</w:t>
      </w:r>
      <w:r>
        <w:rPr>
          <w:rFonts w:ascii="Book Antiqua" w:hAnsi="Book Antiqua"/>
          <w:szCs w:val="21"/>
        </w:rPr>
        <w:t xml:space="preserve"> the Academic and Student Affairs committee meeting agenda.</w:t>
      </w:r>
    </w:p>
    <w:p w14:paraId="6F1B3E07" w14:textId="066289F5" w:rsidR="007332F2" w:rsidRDefault="006169B7" w:rsidP="00285840">
      <w:pPr>
        <w:rPr>
          <w:rFonts w:ascii="Book Antiqua" w:hAnsi="Book Antiqua"/>
          <w:szCs w:val="21"/>
        </w:rPr>
      </w:pPr>
      <w:r>
        <w:rPr>
          <w:rFonts w:ascii="Book Antiqua" w:hAnsi="Book Antiqua"/>
          <w:szCs w:val="21"/>
        </w:rPr>
        <w:t xml:space="preserve">Trustee Gol and </w:t>
      </w:r>
      <w:r w:rsidR="00084663">
        <w:rPr>
          <w:rFonts w:ascii="Book Antiqua" w:hAnsi="Book Antiqua"/>
          <w:szCs w:val="21"/>
        </w:rPr>
        <w:t>Vice President Bennett review</w:t>
      </w:r>
      <w:r w:rsidR="00765A98">
        <w:rPr>
          <w:rFonts w:ascii="Book Antiqua" w:hAnsi="Book Antiqua"/>
          <w:szCs w:val="21"/>
        </w:rPr>
        <w:t>ed</w:t>
      </w:r>
      <w:r w:rsidR="00084663">
        <w:rPr>
          <w:rFonts w:ascii="Book Antiqua" w:hAnsi="Book Antiqua"/>
          <w:szCs w:val="21"/>
        </w:rPr>
        <w:t xml:space="preserve"> the agenda</w:t>
      </w:r>
      <w:r w:rsidR="00765A98">
        <w:rPr>
          <w:rFonts w:ascii="Book Antiqua" w:hAnsi="Book Antiqua"/>
          <w:szCs w:val="21"/>
        </w:rPr>
        <w:t xml:space="preserve"> items</w:t>
      </w:r>
      <w:r w:rsidR="00084663">
        <w:rPr>
          <w:rFonts w:ascii="Book Antiqua" w:hAnsi="Book Antiqua"/>
          <w:szCs w:val="21"/>
        </w:rPr>
        <w:t xml:space="preserve"> for the </w:t>
      </w:r>
      <w:r w:rsidR="00765A98">
        <w:rPr>
          <w:rFonts w:ascii="Book Antiqua" w:hAnsi="Book Antiqua"/>
          <w:szCs w:val="21"/>
        </w:rPr>
        <w:t>June 1</w:t>
      </w:r>
      <w:r w:rsidR="00765A98" w:rsidRPr="00765A98">
        <w:rPr>
          <w:rFonts w:ascii="Book Antiqua" w:hAnsi="Book Antiqua"/>
          <w:szCs w:val="21"/>
          <w:vertAlign w:val="superscript"/>
        </w:rPr>
        <w:t>st</w:t>
      </w:r>
      <w:r w:rsidR="00765A98">
        <w:rPr>
          <w:rFonts w:ascii="Book Antiqua" w:hAnsi="Book Antiqua"/>
          <w:szCs w:val="21"/>
        </w:rPr>
        <w:t xml:space="preserve"> </w:t>
      </w:r>
      <w:r w:rsidR="00084663">
        <w:rPr>
          <w:rFonts w:ascii="Book Antiqua" w:hAnsi="Book Antiqua"/>
          <w:szCs w:val="21"/>
        </w:rPr>
        <w:t xml:space="preserve">Finance and Facilities </w:t>
      </w:r>
      <w:r w:rsidR="007332F2">
        <w:rPr>
          <w:rFonts w:ascii="Book Antiqua" w:hAnsi="Book Antiqua"/>
          <w:szCs w:val="21"/>
        </w:rPr>
        <w:t>Committee</w:t>
      </w:r>
      <w:r w:rsidR="00084663">
        <w:rPr>
          <w:rFonts w:ascii="Book Antiqua" w:hAnsi="Book Antiqua"/>
          <w:szCs w:val="21"/>
        </w:rPr>
        <w:t xml:space="preserve"> meeting. Vice President Bennett </w:t>
      </w:r>
      <w:r w:rsidR="00765A98">
        <w:rPr>
          <w:rFonts w:ascii="Book Antiqua" w:hAnsi="Book Antiqua"/>
          <w:szCs w:val="21"/>
        </w:rPr>
        <w:t xml:space="preserve">noted </w:t>
      </w:r>
      <w:r w:rsidR="000874F7">
        <w:rPr>
          <w:rFonts w:ascii="Book Antiqua" w:hAnsi="Book Antiqua"/>
          <w:szCs w:val="21"/>
        </w:rPr>
        <w:t xml:space="preserve">that </w:t>
      </w:r>
      <w:r>
        <w:rPr>
          <w:rFonts w:ascii="Book Antiqua" w:hAnsi="Book Antiqua"/>
          <w:szCs w:val="21"/>
        </w:rPr>
        <w:t>the</w:t>
      </w:r>
      <w:r w:rsidR="007332F2">
        <w:rPr>
          <w:rFonts w:ascii="Book Antiqua" w:hAnsi="Book Antiqua"/>
          <w:szCs w:val="21"/>
        </w:rPr>
        <w:t xml:space="preserve"> Approval</w:t>
      </w:r>
      <w:r w:rsidR="00765A98">
        <w:rPr>
          <w:rFonts w:ascii="Book Antiqua" w:hAnsi="Book Antiqua"/>
          <w:szCs w:val="21"/>
        </w:rPr>
        <w:t xml:space="preserve"> of Bond Resolution </w:t>
      </w:r>
      <w:r w:rsidR="007332F2">
        <w:rPr>
          <w:rFonts w:ascii="Book Antiqua" w:hAnsi="Book Antiqua"/>
          <w:szCs w:val="21"/>
        </w:rPr>
        <w:t xml:space="preserve">on </w:t>
      </w:r>
      <w:r w:rsidR="000874F7">
        <w:rPr>
          <w:rFonts w:ascii="Book Antiqua" w:hAnsi="Book Antiqua"/>
          <w:szCs w:val="21"/>
        </w:rPr>
        <w:t>H</w:t>
      </w:r>
      <w:r w:rsidR="007332F2">
        <w:rPr>
          <w:rFonts w:ascii="Book Antiqua" w:hAnsi="Book Antiqua"/>
          <w:szCs w:val="21"/>
        </w:rPr>
        <w:t xml:space="preserve">ousing </w:t>
      </w:r>
      <w:r w:rsidR="000874F7">
        <w:rPr>
          <w:rFonts w:ascii="Book Antiqua" w:hAnsi="Book Antiqua"/>
          <w:szCs w:val="21"/>
        </w:rPr>
        <w:t>B</w:t>
      </w:r>
      <w:r w:rsidR="007332F2">
        <w:rPr>
          <w:rFonts w:ascii="Book Antiqua" w:hAnsi="Book Antiqua"/>
          <w:szCs w:val="21"/>
        </w:rPr>
        <w:t xml:space="preserve">ond </w:t>
      </w:r>
      <w:r w:rsidR="000874F7">
        <w:rPr>
          <w:rFonts w:ascii="Book Antiqua" w:hAnsi="Book Antiqua"/>
          <w:szCs w:val="21"/>
        </w:rPr>
        <w:t>I</w:t>
      </w:r>
      <w:r w:rsidR="007332F2">
        <w:rPr>
          <w:rFonts w:ascii="Book Antiqua" w:hAnsi="Book Antiqua"/>
          <w:szCs w:val="21"/>
        </w:rPr>
        <w:t xml:space="preserve">ssuance </w:t>
      </w:r>
      <w:r>
        <w:rPr>
          <w:rFonts w:ascii="Book Antiqua" w:hAnsi="Book Antiqua"/>
          <w:szCs w:val="21"/>
        </w:rPr>
        <w:t xml:space="preserve">item </w:t>
      </w:r>
      <w:r w:rsidR="00765A98">
        <w:rPr>
          <w:rFonts w:ascii="Book Antiqua" w:hAnsi="Book Antiqua"/>
          <w:szCs w:val="21"/>
        </w:rPr>
        <w:t xml:space="preserve">will be removed from the Finance and Facilities agenda </w:t>
      </w:r>
      <w:r w:rsidR="007332F2">
        <w:rPr>
          <w:rFonts w:ascii="Book Antiqua" w:hAnsi="Book Antiqua"/>
          <w:szCs w:val="21"/>
        </w:rPr>
        <w:t>and will be presented at the June 15</w:t>
      </w:r>
      <w:r w:rsidR="007332F2" w:rsidRPr="007332F2">
        <w:rPr>
          <w:rFonts w:ascii="Book Antiqua" w:hAnsi="Book Antiqua"/>
          <w:szCs w:val="21"/>
          <w:vertAlign w:val="superscript"/>
        </w:rPr>
        <w:t>th</w:t>
      </w:r>
      <w:r w:rsidR="007332F2">
        <w:rPr>
          <w:rFonts w:ascii="Book Antiqua" w:hAnsi="Book Antiqua"/>
          <w:szCs w:val="21"/>
        </w:rPr>
        <w:t xml:space="preserve"> full board meeting</w:t>
      </w:r>
      <w:r>
        <w:rPr>
          <w:rFonts w:ascii="Book Antiqua" w:hAnsi="Book Antiqua"/>
          <w:szCs w:val="21"/>
        </w:rPr>
        <w:t xml:space="preserve"> </w:t>
      </w:r>
      <w:r w:rsidR="000874F7">
        <w:rPr>
          <w:rFonts w:ascii="Book Antiqua" w:hAnsi="Book Antiqua"/>
          <w:szCs w:val="21"/>
        </w:rPr>
        <w:t>since</w:t>
      </w:r>
      <w:r>
        <w:rPr>
          <w:rFonts w:ascii="Book Antiqua" w:hAnsi="Book Antiqua"/>
          <w:szCs w:val="21"/>
        </w:rPr>
        <w:t xml:space="preserve"> the i</w:t>
      </w:r>
      <w:r w:rsidR="007332F2">
        <w:rPr>
          <w:rFonts w:ascii="Book Antiqua" w:hAnsi="Book Antiqua"/>
          <w:szCs w:val="21"/>
        </w:rPr>
        <w:t xml:space="preserve">nformation from the </w:t>
      </w:r>
      <w:r>
        <w:rPr>
          <w:rFonts w:ascii="Book Antiqua" w:hAnsi="Book Antiqua"/>
          <w:szCs w:val="21"/>
        </w:rPr>
        <w:t>S</w:t>
      </w:r>
      <w:r w:rsidR="007332F2">
        <w:rPr>
          <w:rFonts w:ascii="Book Antiqua" w:hAnsi="Book Antiqua"/>
          <w:szCs w:val="21"/>
        </w:rPr>
        <w:t>tate will not be available in time for the June 1</w:t>
      </w:r>
      <w:r w:rsidR="007332F2" w:rsidRPr="007332F2">
        <w:rPr>
          <w:rFonts w:ascii="Book Antiqua" w:hAnsi="Book Antiqua"/>
          <w:szCs w:val="21"/>
          <w:vertAlign w:val="superscript"/>
        </w:rPr>
        <w:t>st</w:t>
      </w:r>
      <w:r w:rsidR="007332F2">
        <w:rPr>
          <w:rFonts w:ascii="Book Antiqua" w:hAnsi="Book Antiqua"/>
          <w:szCs w:val="21"/>
        </w:rPr>
        <w:t xml:space="preserve"> meeting.  </w:t>
      </w:r>
    </w:p>
    <w:p w14:paraId="007C12A0" w14:textId="4F81E686" w:rsidR="007332F2" w:rsidRDefault="00744E86" w:rsidP="00285840">
      <w:pPr>
        <w:rPr>
          <w:rFonts w:ascii="Book Antiqua" w:hAnsi="Book Antiqua"/>
          <w:szCs w:val="21"/>
        </w:rPr>
      </w:pPr>
      <w:r>
        <w:rPr>
          <w:rFonts w:ascii="Book Antiqua" w:hAnsi="Book Antiqua"/>
          <w:szCs w:val="21"/>
        </w:rPr>
        <w:t xml:space="preserve">The Strategic Plan Presentation was moved to precede the President’s </w:t>
      </w:r>
      <w:r w:rsidR="000874F7">
        <w:rPr>
          <w:rFonts w:ascii="Book Antiqua" w:hAnsi="Book Antiqua"/>
          <w:szCs w:val="21"/>
        </w:rPr>
        <w:t>G</w:t>
      </w:r>
      <w:r>
        <w:rPr>
          <w:rFonts w:ascii="Book Antiqua" w:hAnsi="Book Antiqua"/>
          <w:szCs w:val="21"/>
        </w:rPr>
        <w:t>oals for FY 23-</w:t>
      </w:r>
      <w:r w:rsidR="00587D0B">
        <w:rPr>
          <w:rFonts w:ascii="Book Antiqua" w:hAnsi="Book Antiqua"/>
          <w:szCs w:val="21"/>
        </w:rPr>
        <w:t>24 on</w:t>
      </w:r>
      <w:r>
        <w:rPr>
          <w:rFonts w:ascii="Book Antiqua" w:hAnsi="Book Antiqua"/>
          <w:szCs w:val="21"/>
        </w:rPr>
        <w:t xml:space="preserve"> the June 15</w:t>
      </w:r>
      <w:r w:rsidRPr="00744E86">
        <w:rPr>
          <w:rFonts w:ascii="Book Antiqua" w:hAnsi="Book Antiqua"/>
          <w:szCs w:val="21"/>
          <w:vertAlign w:val="superscript"/>
        </w:rPr>
        <w:t>th</w:t>
      </w:r>
      <w:r>
        <w:rPr>
          <w:rFonts w:ascii="Book Antiqua" w:hAnsi="Book Antiqua"/>
          <w:szCs w:val="21"/>
        </w:rPr>
        <w:t xml:space="preserve"> Board of Trustees Meeting agenda.  This change allowed for better flow since the strategic plan will serve as the framework for the Presidential Goals </w:t>
      </w:r>
      <w:r w:rsidR="00A54EAC">
        <w:rPr>
          <w:rFonts w:ascii="Book Antiqua" w:hAnsi="Book Antiqua"/>
          <w:szCs w:val="21"/>
        </w:rPr>
        <w:t>discussion.</w:t>
      </w:r>
    </w:p>
    <w:p w14:paraId="3E1B1E46" w14:textId="1B99E5DA" w:rsidR="00285840" w:rsidRPr="00050C5E" w:rsidRDefault="007332F2" w:rsidP="00285840">
      <w:r w:rsidRPr="00050C5E">
        <w:rPr>
          <w:rFonts w:ascii="Book Antiqua" w:eastAsia="PMingLiU" w:hAnsi="Book Antiqua" w:cs="Calibri"/>
          <w:lang w:eastAsia="zh-TW"/>
        </w:rPr>
        <w:t xml:space="preserve">With no further </w:t>
      </w:r>
      <w:r w:rsidR="000B6343">
        <w:rPr>
          <w:rFonts w:ascii="Book Antiqua" w:eastAsia="PMingLiU" w:hAnsi="Book Antiqua" w:cs="Calibri"/>
          <w:lang w:eastAsia="zh-TW"/>
        </w:rPr>
        <w:t xml:space="preserve">changes or </w:t>
      </w:r>
      <w:r w:rsidRPr="00050C5E">
        <w:rPr>
          <w:rFonts w:ascii="Book Antiqua" w:eastAsia="PMingLiU" w:hAnsi="Book Antiqua" w:cs="Calibri"/>
          <w:lang w:eastAsia="zh-TW"/>
        </w:rPr>
        <w:t>business to discuss,</w:t>
      </w:r>
      <w:r>
        <w:rPr>
          <w:rFonts w:ascii="Book Antiqua" w:eastAsia="PMingLiU" w:hAnsi="Book Antiqua" w:cs="Calibri"/>
          <w:lang w:eastAsia="zh-TW"/>
        </w:rPr>
        <w:t xml:space="preserve"> Chair Hyde</w:t>
      </w:r>
      <w:r w:rsidRPr="00050C5E">
        <w:rPr>
          <w:rFonts w:ascii="Book Antiqua" w:eastAsia="PMingLiU" w:hAnsi="Book Antiqua" w:cs="Calibri"/>
          <w:lang w:eastAsia="zh-TW"/>
        </w:rPr>
        <w:t xml:space="preserve"> adjourned the meeting at 12:</w:t>
      </w:r>
      <w:r>
        <w:rPr>
          <w:rFonts w:ascii="Book Antiqua" w:eastAsia="PMingLiU" w:hAnsi="Book Antiqua" w:cs="Calibri"/>
          <w:lang w:eastAsia="zh-TW"/>
        </w:rPr>
        <w:t>59</w:t>
      </w:r>
      <w:r w:rsidRPr="00050C5E">
        <w:rPr>
          <w:rFonts w:ascii="Book Antiqua" w:eastAsia="PMingLiU" w:hAnsi="Book Antiqua" w:cs="Calibri"/>
          <w:lang w:eastAsia="zh-TW"/>
        </w:rPr>
        <w:t xml:space="preserve"> p.m.</w:t>
      </w:r>
    </w:p>
    <w:p w14:paraId="5C882F4A" w14:textId="77777777" w:rsidR="00741642" w:rsidRDefault="00741642"/>
    <w:sectPr w:rsidR="0074164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002A0" w14:textId="77777777" w:rsidR="00285840" w:rsidRDefault="00285840" w:rsidP="00285840">
      <w:pPr>
        <w:spacing w:after="0" w:line="240" w:lineRule="auto"/>
      </w:pPr>
      <w:r>
        <w:separator/>
      </w:r>
    </w:p>
  </w:endnote>
  <w:endnote w:type="continuationSeparator" w:id="0">
    <w:p w14:paraId="57EDE38B" w14:textId="77777777" w:rsidR="00285840" w:rsidRDefault="00285840" w:rsidP="00285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01D2C" w14:textId="77777777" w:rsidR="00285840" w:rsidRDefault="00285840" w:rsidP="00285840">
      <w:pPr>
        <w:spacing w:after="0" w:line="240" w:lineRule="auto"/>
      </w:pPr>
      <w:r>
        <w:separator/>
      </w:r>
    </w:p>
  </w:footnote>
  <w:footnote w:type="continuationSeparator" w:id="0">
    <w:p w14:paraId="67917019" w14:textId="77777777" w:rsidR="00285840" w:rsidRDefault="00285840" w:rsidP="00285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005B5" w14:textId="30899C5B" w:rsidR="00285840" w:rsidRPr="00285840" w:rsidRDefault="00285840" w:rsidP="00285840">
    <w:pPr>
      <w:pStyle w:val="Header"/>
      <w:jc w:val="center"/>
    </w:pPr>
    <w:r w:rsidRPr="00BC7108">
      <w:rPr>
        <w:noProof/>
      </w:rPr>
      <w:drawing>
        <wp:inline distT="0" distB="0" distL="0" distR="0" wp14:anchorId="57863875" wp14:editId="5330C25C">
          <wp:extent cx="2067623" cy="839972"/>
          <wp:effectExtent l="0" t="0" r="0" b="0"/>
          <wp:docPr id="1" name="Picture 1" descr="Osprey and University of North Florida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F_LOGO_HORZ_PMS_BLUEGRA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093" cy="840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73CB21" w14:textId="77777777" w:rsidR="00285840" w:rsidRDefault="00285840" w:rsidP="00285840">
    <w:pPr>
      <w:keepNext/>
      <w:keepLines/>
      <w:spacing w:before="40" w:after="0"/>
      <w:jc w:val="center"/>
      <w:outlineLvl w:val="3"/>
      <w:rPr>
        <w:rFonts w:ascii="Book Antiqua" w:eastAsiaTheme="majorEastAsia" w:hAnsi="Book Antiqua" w:cstheme="majorBidi"/>
        <w:b/>
        <w:iCs/>
      </w:rPr>
    </w:pPr>
  </w:p>
  <w:p w14:paraId="14EA68E1" w14:textId="7477AEA4" w:rsidR="00285840" w:rsidRDefault="00285840" w:rsidP="00285840">
    <w:pPr>
      <w:keepNext/>
      <w:keepLines/>
      <w:spacing w:before="40" w:after="0"/>
      <w:jc w:val="center"/>
      <w:outlineLvl w:val="3"/>
      <w:rPr>
        <w:rFonts w:ascii="Book Antiqua" w:eastAsiaTheme="majorEastAsia" w:hAnsi="Book Antiqua" w:cstheme="majorBidi"/>
        <w:b/>
        <w:iCs/>
      </w:rPr>
    </w:pPr>
    <w:r>
      <w:rPr>
        <w:rFonts w:ascii="Book Antiqua" w:eastAsiaTheme="majorEastAsia" w:hAnsi="Book Antiqua" w:cstheme="majorBidi"/>
        <w:b/>
        <w:iCs/>
      </w:rPr>
      <w:t xml:space="preserve">Chairs Planning Meeting for </w:t>
    </w:r>
  </w:p>
  <w:p w14:paraId="7FC62A85" w14:textId="4D2F6125" w:rsidR="00285840" w:rsidRDefault="00285840" w:rsidP="00285840">
    <w:pPr>
      <w:keepNext/>
      <w:keepLines/>
      <w:spacing w:before="40" w:after="0"/>
      <w:jc w:val="center"/>
      <w:outlineLvl w:val="3"/>
      <w:rPr>
        <w:rFonts w:ascii="Book Antiqua" w:eastAsiaTheme="majorEastAsia" w:hAnsi="Book Antiqua" w:cstheme="majorBidi"/>
        <w:b/>
        <w:iCs/>
      </w:rPr>
    </w:pPr>
    <w:r>
      <w:rPr>
        <w:rFonts w:ascii="Book Antiqua" w:eastAsiaTheme="majorEastAsia" w:hAnsi="Book Antiqua" w:cstheme="majorBidi"/>
        <w:b/>
        <w:iCs/>
      </w:rPr>
      <w:t xml:space="preserve">Board of Trustees </w:t>
    </w:r>
    <w:r w:rsidR="00676816">
      <w:rPr>
        <w:rFonts w:ascii="Book Antiqua" w:eastAsiaTheme="majorEastAsia" w:hAnsi="Book Antiqua" w:cstheme="majorBidi"/>
        <w:b/>
        <w:iCs/>
      </w:rPr>
      <w:t>June</w:t>
    </w:r>
    <w:r>
      <w:rPr>
        <w:rFonts w:ascii="Book Antiqua" w:eastAsiaTheme="majorEastAsia" w:hAnsi="Book Antiqua" w:cstheme="majorBidi"/>
        <w:b/>
        <w:iCs/>
      </w:rPr>
      <w:t xml:space="preserve"> Meetings</w:t>
    </w:r>
  </w:p>
  <w:p w14:paraId="705A25A7" w14:textId="77777777" w:rsidR="00285840" w:rsidRPr="0082346D" w:rsidRDefault="00285840" w:rsidP="00285840">
    <w:pPr>
      <w:keepNext/>
      <w:keepLines/>
      <w:spacing w:before="40" w:after="0"/>
      <w:jc w:val="center"/>
      <w:outlineLvl w:val="3"/>
      <w:rPr>
        <w:rFonts w:ascii="Book Antiqua" w:eastAsiaTheme="majorEastAsia" w:hAnsi="Book Antiqua" w:cstheme="majorBidi"/>
        <w:b/>
        <w:iCs/>
        <w:sz w:val="16"/>
        <w:szCs w:val="16"/>
      </w:rPr>
    </w:pPr>
  </w:p>
  <w:p w14:paraId="4D6362E4" w14:textId="6256918C" w:rsidR="00285840" w:rsidRDefault="00676816" w:rsidP="00285840">
    <w:pPr>
      <w:keepNext/>
      <w:keepLines/>
      <w:spacing w:before="40" w:after="0"/>
      <w:jc w:val="center"/>
      <w:outlineLvl w:val="3"/>
      <w:rPr>
        <w:rFonts w:ascii="Book Antiqua" w:eastAsiaTheme="majorEastAsia" w:hAnsi="Book Antiqua" w:cstheme="majorBidi"/>
        <w:b/>
        <w:iCs/>
      </w:rPr>
    </w:pPr>
    <w:r>
      <w:rPr>
        <w:rFonts w:ascii="Book Antiqua" w:eastAsiaTheme="majorEastAsia" w:hAnsi="Book Antiqua" w:cstheme="majorBidi"/>
        <w:b/>
        <w:iCs/>
      </w:rPr>
      <w:t>May 25,</w:t>
    </w:r>
    <w:r w:rsidR="00285840">
      <w:rPr>
        <w:rFonts w:ascii="Book Antiqua" w:eastAsiaTheme="majorEastAsia" w:hAnsi="Book Antiqua" w:cstheme="majorBidi"/>
        <w:b/>
        <w:iCs/>
      </w:rPr>
      <w:t xml:space="preserve"> 2023</w:t>
    </w:r>
  </w:p>
  <w:p w14:paraId="78D59BF7" w14:textId="77777777" w:rsidR="00285840" w:rsidRPr="0082346D" w:rsidRDefault="00285840" w:rsidP="00285840">
    <w:pPr>
      <w:keepNext/>
      <w:keepLines/>
      <w:spacing w:before="40" w:after="0"/>
      <w:jc w:val="center"/>
      <w:outlineLvl w:val="3"/>
      <w:rPr>
        <w:rFonts w:ascii="Book Antiqua" w:eastAsiaTheme="majorEastAsia" w:hAnsi="Book Antiqua" w:cstheme="majorBidi"/>
        <w:b/>
        <w:iCs/>
        <w:sz w:val="16"/>
        <w:szCs w:val="16"/>
      </w:rPr>
    </w:pPr>
  </w:p>
  <w:p w14:paraId="35CD5C73" w14:textId="77777777" w:rsidR="00285840" w:rsidRDefault="00285840" w:rsidP="00285840">
    <w:pPr>
      <w:keepNext/>
      <w:keepLines/>
      <w:spacing w:before="40" w:after="0"/>
      <w:jc w:val="center"/>
      <w:outlineLvl w:val="3"/>
      <w:rPr>
        <w:rFonts w:ascii="Book Antiqua" w:eastAsiaTheme="majorEastAsia" w:hAnsi="Book Antiqua" w:cstheme="majorBidi"/>
        <w:b/>
        <w:iCs/>
      </w:rPr>
    </w:pPr>
    <w:r>
      <w:rPr>
        <w:rFonts w:ascii="Book Antiqua" w:eastAsiaTheme="majorEastAsia" w:hAnsi="Book Antiqua" w:cstheme="majorBidi"/>
        <w:b/>
        <w:iCs/>
      </w:rPr>
      <w:t>12:00 p.m. – 1:00 p.m.</w:t>
    </w:r>
  </w:p>
  <w:p w14:paraId="22607C39" w14:textId="77777777" w:rsidR="00285840" w:rsidRPr="0082346D" w:rsidRDefault="00285840" w:rsidP="00285840">
    <w:pPr>
      <w:keepNext/>
      <w:keepLines/>
      <w:spacing w:before="40" w:after="0"/>
      <w:jc w:val="center"/>
      <w:outlineLvl w:val="3"/>
      <w:rPr>
        <w:rFonts w:ascii="Book Antiqua" w:eastAsiaTheme="majorEastAsia" w:hAnsi="Book Antiqua" w:cstheme="majorBidi"/>
        <w:b/>
        <w:iCs/>
        <w:sz w:val="16"/>
        <w:szCs w:val="16"/>
      </w:rPr>
    </w:pPr>
  </w:p>
  <w:p w14:paraId="6A8A6561" w14:textId="77777777" w:rsidR="00285840" w:rsidRPr="00B14C33" w:rsidRDefault="00285840" w:rsidP="00285840">
    <w:pPr>
      <w:spacing w:after="0" w:line="240" w:lineRule="auto"/>
      <w:jc w:val="center"/>
      <w:rPr>
        <w:rFonts w:ascii="Book Antiqua" w:eastAsia="Times New Roman" w:hAnsi="Book Antiqua" w:cs="Times New Roman"/>
        <w:bCs/>
        <w:i/>
        <w:iCs/>
      </w:rPr>
    </w:pPr>
    <w:r w:rsidRPr="00B14C33">
      <w:rPr>
        <w:rFonts w:ascii="Book Antiqua" w:eastAsia="Times New Roman" w:hAnsi="Book Antiqua" w:cs="Times New Roman"/>
        <w:bCs/>
        <w:i/>
        <w:iCs/>
      </w:rPr>
      <w:t>virtual meeting</w:t>
    </w:r>
  </w:p>
  <w:p w14:paraId="387974E6" w14:textId="77777777" w:rsidR="00285840" w:rsidRDefault="002858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840"/>
    <w:rsid w:val="00084663"/>
    <w:rsid w:val="000874F7"/>
    <w:rsid w:val="000B6343"/>
    <w:rsid w:val="000D4390"/>
    <w:rsid w:val="00142DAB"/>
    <w:rsid w:val="00285840"/>
    <w:rsid w:val="002A5F6F"/>
    <w:rsid w:val="002D3344"/>
    <w:rsid w:val="002F6B02"/>
    <w:rsid w:val="00356770"/>
    <w:rsid w:val="003A5B3B"/>
    <w:rsid w:val="00430460"/>
    <w:rsid w:val="00587D0B"/>
    <w:rsid w:val="006169B7"/>
    <w:rsid w:val="00676816"/>
    <w:rsid w:val="007332F2"/>
    <w:rsid w:val="00734E43"/>
    <w:rsid w:val="00741642"/>
    <w:rsid w:val="00744E86"/>
    <w:rsid w:val="00765A98"/>
    <w:rsid w:val="007B0DBF"/>
    <w:rsid w:val="007F05F5"/>
    <w:rsid w:val="0082346D"/>
    <w:rsid w:val="008C73E2"/>
    <w:rsid w:val="009C0E8F"/>
    <w:rsid w:val="00A54EAC"/>
    <w:rsid w:val="00A94CD4"/>
    <w:rsid w:val="00AB5076"/>
    <w:rsid w:val="00B674EC"/>
    <w:rsid w:val="00BD00DF"/>
    <w:rsid w:val="00CB5218"/>
    <w:rsid w:val="00CD117B"/>
    <w:rsid w:val="00D7299F"/>
    <w:rsid w:val="00D86842"/>
    <w:rsid w:val="00E103C8"/>
    <w:rsid w:val="00E77834"/>
    <w:rsid w:val="00FB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05111"/>
  <w15:chartTrackingRefBased/>
  <w15:docId w15:val="{E5E35793-BD3B-4D4E-989D-31ADA934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840"/>
  </w:style>
  <w:style w:type="paragraph" w:styleId="Heading1">
    <w:name w:val="heading 1"/>
    <w:basedOn w:val="Normal"/>
    <w:next w:val="Normal"/>
    <w:link w:val="Heading1Char"/>
    <w:uiPriority w:val="9"/>
    <w:qFormat/>
    <w:rsid w:val="00BD00DF"/>
    <w:pPr>
      <w:keepNext/>
      <w:keepLines/>
      <w:spacing w:before="240" w:after="0"/>
      <w:jc w:val="center"/>
      <w:outlineLvl w:val="0"/>
    </w:pPr>
    <w:rPr>
      <w:rFonts w:ascii="Book Antiqua" w:eastAsiaTheme="majorEastAsia" w:hAnsi="Book Antiqua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00DF"/>
    <w:pPr>
      <w:keepNext/>
      <w:keepLines/>
      <w:spacing w:before="40" w:after="0"/>
      <w:outlineLvl w:val="1"/>
    </w:pPr>
    <w:rPr>
      <w:rFonts w:ascii="Book Antiqua" w:eastAsiaTheme="majorEastAsia" w:hAnsi="Book Antiqu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0DF"/>
    <w:rPr>
      <w:rFonts w:ascii="Book Antiqua" w:eastAsiaTheme="majorEastAsia" w:hAnsi="Book Antiqua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00DF"/>
    <w:rPr>
      <w:rFonts w:ascii="Book Antiqua" w:eastAsiaTheme="majorEastAsia" w:hAnsi="Book Antiqua" w:cstheme="majorBidi"/>
      <w:b/>
      <w:color w:val="000000" w:themeColor="text1"/>
      <w:szCs w:val="26"/>
    </w:rPr>
  </w:style>
  <w:style w:type="paragraph" w:styleId="Header">
    <w:name w:val="header"/>
    <w:basedOn w:val="Normal"/>
    <w:link w:val="HeaderChar"/>
    <w:uiPriority w:val="99"/>
    <w:unhideWhenUsed/>
    <w:rsid w:val="00285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840"/>
  </w:style>
  <w:style w:type="paragraph" w:styleId="Footer">
    <w:name w:val="footer"/>
    <w:basedOn w:val="Normal"/>
    <w:link w:val="FooterChar"/>
    <w:uiPriority w:val="99"/>
    <w:unhideWhenUsed/>
    <w:rsid w:val="00285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Celetti, Hether</dc:creator>
  <cp:keywords/>
  <dc:description/>
  <cp:lastModifiedBy>Knopp, Raygan</cp:lastModifiedBy>
  <cp:revision>18</cp:revision>
  <cp:lastPrinted>2023-06-07T16:24:00Z</cp:lastPrinted>
  <dcterms:created xsi:type="dcterms:W3CDTF">2023-05-25T15:42:00Z</dcterms:created>
  <dcterms:modified xsi:type="dcterms:W3CDTF">2023-09-08T18:38:00Z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0e095cc9-1aa6-4db4-8312-20a56f06fcce</vt:lpwstr>
  </property>
</Properties>
</file>