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E950" w14:textId="353BD604" w:rsidR="00BD073D" w:rsidRDefault="00BD073D" w:rsidP="001B0B01">
      <w:pPr>
        <w:pStyle w:val="Heading1"/>
        <w:spacing w:line="480" w:lineRule="auto"/>
        <w:ind w:left="0" w:firstLine="0"/>
      </w:pPr>
      <w:r w:rsidRPr="007460CF">
        <w:t>AGENDA</w:t>
      </w:r>
    </w:p>
    <w:p w14:paraId="4A817D2D" w14:textId="77777777" w:rsidR="00BD073D" w:rsidRPr="00DF143D" w:rsidRDefault="00BD073D" w:rsidP="00BD073D">
      <w:pPr>
        <w:pStyle w:val="Heading2"/>
      </w:pPr>
      <w:r w:rsidRPr="00DF143D">
        <w:t xml:space="preserve">Item 1 </w:t>
      </w:r>
      <w:r w:rsidRPr="00DF143D">
        <w:tab/>
        <w:t>Call to Order</w:t>
      </w:r>
    </w:p>
    <w:p w14:paraId="64AC07DA" w14:textId="77777777" w:rsidR="00BD073D" w:rsidRPr="00AA4C75" w:rsidRDefault="00BD073D" w:rsidP="00BD073D">
      <w:r w:rsidRPr="00ED1428">
        <w:tab/>
      </w:r>
      <w:r w:rsidRPr="00ED1428">
        <w:tab/>
      </w:r>
      <w:r w:rsidRPr="00ED1428">
        <w:tab/>
        <w:t xml:space="preserve">     Chair </w:t>
      </w:r>
      <w:r>
        <w:t>Hyde</w:t>
      </w:r>
      <w:r w:rsidRPr="00ED1428">
        <w:t xml:space="preserve"> will call the meeting to order. </w:t>
      </w:r>
    </w:p>
    <w:p w14:paraId="36B6349A" w14:textId="77777777" w:rsidR="00BD073D" w:rsidRPr="00DF143D" w:rsidRDefault="00BD073D" w:rsidP="00BD073D">
      <w:pPr>
        <w:pStyle w:val="Heading2"/>
      </w:pPr>
      <w:r w:rsidRPr="00DF143D">
        <w:t>Item 2</w:t>
      </w:r>
      <w:r w:rsidRPr="00DF143D">
        <w:tab/>
        <w:t xml:space="preserve">Public Comment </w:t>
      </w:r>
    </w:p>
    <w:p w14:paraId="070CBBD6" w14:textId="77777777" w:rsidR="00BD073D" w:rsidRPr="00AA4C75" w:rsidRDefault="00BD073D" w:rsidP="00BD073D">
      <w:pPr>
        <w:spacing w:line="240" w:lineRule="auto"/>
        <w:ind w:left="2430" w:hanging="270"/>
      </w:pPr>
      <w:r w:rsidRPr="00ED1428">
        <w:t xml:space="preserve">     Chair </w:t>
      </w:r>
      <w:r>
        <w:t>Hyde</w:t>
      </w:r>
      <w:r w:rsidRPr="00ED1428">
        <w:t xml:space="preserve"> will offer those in attendance the opportunity for public comment.</w:t>
      </w:r>
    </w:p>
    <w:p w14:paraId="0E8EA396" w14:textId="7E4DFD94" w:rsidR="00BD073D" w:rsidRPr="00DF143D" w:rsidRDefault="00BD073D" w:rsidP="006E1E3F">
      <w:pPr>
        <w:pStyle w:val="Heading2"/>
      </w:pPr>
      <w:r w:rsidRPr="00DF143D">
        <w:t xml:space="preserve">Item </w:t>
      </w:r>
      <w:r w:rsidR="0024217A">
        <w:t>3</w:t>
      </w:r>
      <w:r w:rsidRPr="00DF143D">
        <w:tab/>
        <w:t>Consent Agenda</w:t>
      </w:r>
      <w:r w:rsidRPr="00DF143D">
        <w:tab/>
      </w:r>
      <w:r w:rsidRPr="00DF143D">
        <w:tab/>
        <w:t xml:space="preserve">                    </w:t>
      </w:r>
    </w:p>
    <w:p w14:paraId="3EE21DB2" w14:textId="48FAD40D" w:rsidR="0067562E" w:rsidRDefault="00BD073D" w:rsidP="0024217A">
      <w:pPr>
        <w:spacing w:before="240" w:after="0" w:line="240" w:lineRule="auto"/>
        <w:ind w:left="2433" w:hanging="43"/>
      </w:pPr>
      <w:r>
        <w:t xml:space="preserve">-Draft </w:t>
      </w:r>
      <w:r w:rsidR="005E2B08">
        <w:t>April 13</w:t>
      </w:r>
      <w:r w:rsidR="0024217A">
        <w:t>,</w:t>
      </w:r>
      <w:r>
        <w:t xml:space="preserve"> </w:t>
      </w:r>
      <w:proofErr w:type="gramStart"/>
      <w:r>
        <w:t>202</w:t>
      </w:r>
      <w:r w:rsidR="0024217A">
        <w:t>2</w:t>
      </w:r>
      <w:proofErr w:type="gramEnd"/>
      <w:r>
        <w:t xml:space="preserve"> Governance Committee Meeting Minutes</w:t>
      </w:r>
    </w:p>
    <w:p w14:paraId="69BCF3AD" w14:textId="77777777" w:rsidR="00BD073D" w:rsidRPr="00D828BB" w:rsidRDefault="00BD073D" w:rsidP="00BD073D">
      <w:pPr>
        <w:spacing w:after="0" w:line="240" w:lineRule="auto"/>
        <w:ind w:left="2433" w:hanging="43"/>
        <w:rPr>
          <w:rFonts w:ascii="Cambria" w:hAnsi="Cambria"/>
          <w:i/>
          <w:iCs/>
          <w:sz w:val="24"/>
          <w:szCs w:val="24"/>
        </w:rPr>
      </w:pPr>
    </w:p>
    <w:p w14:paraId="5FF5C01E" w14:textId="60D86137" w:rsidR="002A4542" w:rsidRDefault="00BD073D" w:rsidP="00BD073D">
      <w:pPr>
        <w:spacing w:after="0" w:line="240" w:lineRule="auto"/>
      </w:pPr>
      <w:r w:rsidRPr="00ED1428">
        <w:tab/>
      </w:r>
      <w:r w:rsidRPr="00ED1428">
        <w:tab/>
      </w:r>
      <w:r w:rsidRPr="00ED1428">
        <w:tab/>
        <w:t xml:space="preserve">     </w:t>
      </w:r>
      <w:r w:rsidRPr="00ED1428">
        <w:rPr>
          <w:b/>
        </w:rPr>
        <w:t xml:space="preserve">Proposed Action: </w:t>
      </w:r>
      <w:r w:rsidRPr="00ED1428">
        <w:t>Approval; Motion and Second Required</w:t>
      </w:r>
    </w:p>
    <w:p w14:paraId="68165903" w14:textId="77777777" w:rsidR="00A212A6" w:rsidRDefault="00A212A6" w:rsidP="00BD073D">
      <w:pPr>
        <w:spacing w:after="0" w:line="240" w:lineRule="auto"/>
      </w:pPr>
    </w:p>
    <w:p w14:paraId="69AFE04E" w14:textId="29CDA28A" w:rsidR="00AB18E3" w:rsidRPr="00AB18E3" w:rsidRDefault="00AB18E3" w:rsidP="00850729">
      <w:pPr>
        <w:pStyle w:val="Heading2"/>
        <w:ind w:left="2520"/>
      </w:pPr>
      <w:bookmarkStart w:id="0" w:name="_Hlk72481847"/>
      <w:r>
        <w:t>Item 4</w:t>
      </w:r>
      <w:r>
        <w:tab/>
      </w:r>
      <w:r w:rsidRPr="00AB18E3">
        <w:t>Approval of Newly Appointed and Reappointed Board Members for UNF Direct Support Organizations (DSOs)</w:t>
      </w:r>
      <w:bookmarkEnd w:id="0"/>
    </w:p>
    <w:p w14:paraId="1B3D0EBE" w14:textId="742A2FA4" w:rsidR="00AB18E3" w:rsidRDefault="00AB18E3" w:rsidP="00F41BC1">
      <w:pPr>
        <w:spacing w:after="0" w:line="240" w:lineRule="auto"/>
        <w:ind w:left="2520" w:right="-270"/>
      </w:pPr>
      <w:r w:rsidRPr="00AB18E3">
        <w:t xml:space="preserve">Pursuant to UNF’s Regulation governing University Direct Support Organizations, the Board of Trustees shall approve all appointments to the board of a University direct support organization other than the Chair’s representative(s) and the President or President’s designee.  As a condition to approval by the Board of Trustees, the designated officer or executive director of the direct support organization shall certify that each appointee has been selected in accordance with a documented process established by the direct support organization.   </w:t>
      </w:r>
    </w:p>
    <w:p w14:paraId="117296F9" w14:textId="7416939D" w:rsidR="009B3760" w:rsidRDefault="009B3760" w:rsidP="00F41BC1">
      <w:pPr>
        <w:spacing w:after="0" w:line="240" w:lineRule="auto"/>
        <w:ind w:left="2520" w:right="-270"/>
      </w:pPr>
    </w:p>
    <w:p w14:paraId="00587DDB" w14:textId="77777777" w:rsidR="00AB18E3" w:rsidRPr="00AB18E3" w:rsidRDefault="00AB18E3" w:rsidP="00F41BC1">
      <w:pPr>
        <w:spacing w:line="254" w:lineRule="auto"/>
        <w:ind w:left="2520"/>
        <w:contextualSpacing/>
      </w:pPr>
      <w:r w:rsidRPr="00AB18E3">
        <w:t>UNF Foundation</w:t>
      </w:r>
    </w:p>
    <w:p w14:paraId="4EEBC790" w14:textId="6405D975" w:rsidR="009B3760" w:rsidRDefault="00AB18E3" w:rsidP="005845BF">
      <w:pPr>
        <w:spacing w:line="254" w:lineRule="auto"/>
        <w:ind w:left="2520"/>
        <w:contextualSpacing/>
        <w:rPr>
          <w:b/>
          <w:bCs/>
        </w:rPr>
      </w:pPr>
      <w:r w:rsidRPr="00AB18E3">
        <w:rPr>
          <w:b/>
          <w:bCs/>
        </w:rPr>
        <w:t>Proposed Action:</w:t>
      </w:r>
      <w:r w:rsidRPr="00AB18E3">
        <w:t xml:space="preserve"> Approval; Motion and Second Required</w:t>
      </w:r>
    </w:p>
    <w:p w14:paraId="0546DCAA" w14:textId="0A8C22AE" w:rsidR="009B3760" w:rsidRDefault="009B3760" w:rsidP="00F41BC1">
      <w:pPr>
        <w:spacing w:line="254" w:lineRule="auto"/>
        <w:ind w:left="2520"/>
        <w:contextualSpacing/>
        <w:rPr>
          <w:b/>
          <w:bCs/>
        </w:rPr>
      </w:pPr>
    </w:p>
    <w:p w14:paraId="17CAA9D3" w14:textId="4C4E0789" w:rsidR="009B3760" w:rsidRDefault="00F41BC1" w:rsidP="009B3760">
      <w:pPr>
        <w:shd w:val="clear" w:color="auto" w:fill="FFFFFF" w:themeFill="background1"/>
        <w:spacing w:after="0" w:line="240" w:lineRule="auto"/>
        <w:ind w:left="1800" w:firstLine="720"/>
        <w:rPr>
          <w:b/>
        </w:rPr>
      </w:pPr>
      <w:r>
        <w:t>UNF</w:t>
      </w:r>
      <w:r w:rsidR="00AB18E3" w:rsidRPr="00AB18E3">
        <w:t xml:space="preserve"> Financing Corporation</w:t>
      </w:r>
      <w:r w:rsidR="00AB18E3" w:rsidRPr="00AB18E3">
        <w:rPr>
          <w:b/>
        </w:rPr>
        <w:t xml:space="preserve"> </w:t>
      </w:r>
    </w:p>
    <w:p w14:paraId="40D82E59" w14:textId="4F744355" w:rsidR="002A4059" w:rsidRDefault="00AB18E3" w:rsidP="00F41BC1">
      <w:pPr>
        <w:shd w:val="clear" w:color="auto" w:fill="FFFFFF" w:themeFill="background1"/>
        <w:spacing w:after="0" w:line="240" w:lineRule="auto"/>
        <w:ind w:left="1800" w:firstLine="720"/>
      </w:pPr>
      <w:r w:rsidRPr="00AB18E3">
        <w:rPr>
          <w:b/>
        </w:rPr>
        <w:t>Proposed Action:</w:t>
      </w:r>
      <w:r w:rsidRPr="00AB18E3">
        <w:t xml:space="preserve"> Approval; Motion and Second Required</w:t>
      </w:r>
      <w:r w:rsidR="00F65AC5">
        <w:t xml:space="preserve"> </w:t>
      </w:r>
    </w:p>
    <w:p w14:paraId="7AD2A97C" w14:textId="77777777" w:rsidR="002A4059" w:rsidRDefault="002A4059">
      <w:r>
        <w:br w:type="page"/>
      </w:r>
    </w:p>
    <w:p w14:paraId="25D198ED" w14:textId="77777777" w:rsidR="00AB18E3" w:rsidRPr="00AB18E3" w:rsidRDefault="00AB18E3" w:rsidP="00F41BC1">
      <w:pPr>
        <w:shd w:val="clear" w:color="auto" w:fill="FFFFFF" w:themeFill="background1"/>
        <w:spacing w:after="0" w:line="240" w:lineRule="auto"/>
        <w:ind w:left="1800" w:firstLine="720"/>
      </w:pPr>
    </w:p>
    <w:p w14:paraId="5B56F21B" w14:textId="506FD2A6" w:rsidR="005E4138" w:rsidRDefault="005E4138" w:rsidP="00D8743E">
      <w:pPr>
        <w:pStyle w:val="Heading2"/>
      </w:pPr>
      <w:r>
        <w:t>Item 5</w:t>
      </w:r>
      <w:r>
        <w:tab/>
      </w:r>
      <w:bookmarkStart w:id="1" w:name="_Hlk104625725"/>
      <w:r>
        <w:t>Review of Presidential Evaluation Policy</w:t>
      </w:r>
      <w:bookmarkEnd w:id="1"/>
    </w:p>
    <w:p w14:paraId="215F9064" w14:textId="3D1FDCFB" w:rsidR="006C4D72" w:rsidRDefault="006C4D72" w:rsidP="006C4D72">
      <w:pPr>
        <w:ind w:left="2430"/>
        <w:rPr>
          <w:rFonts w:ascii="Calibri" w:hAnsi="Calibri"/>
        </w:rPr>
      </w:pPr>
      <w:r>
        <w:t xml:space="preserve">The Board of Trustees Presidential Evaluation Policy was last updated in 2019 to conform to </w:t>
      </w:r>
      <w:r w:rsidR="00A212A6">
        <w:t>then-President</w:t>
      </w:r>
      <w:r>
        <w:t xml:space="preserve"> Szymanski’s employment agreement.  </w:t>
      </w:r>
    </w:p>
    <w:p w14:paraId="431341EB" w14:textId="3CC9D829" w:rsidR="006C4D72" w:rsidRDefault="006C4D72" w:rsidP="006C4D72">
      <w:pPr>
        <w:ind w:left="2430"/>
      </w:pPr>
      <w:r>
        <w:t xml:space="preserve">The Governance Committee will review the current Policy and discuss recommended changes to conform the Policy to President-Elect Limayem’s Employment Agreement [Section 3.0 Goals and Evaluation], which was approved by the Board on May </w:t>
      </w:r>
      <w:r w:rsidR="00EA3D22">
        <w:t>25</w:t>
      </w:r>
      <w:r>
        <w:t>, 2022</w:t>
      </w:r>
      <w:r w:rsidR="009C76FF">
        <w:t>.  Approval was s</w:t>
      </w:r>
      <w:r>
        <w:t>ubject to annual goals and objectives be</w:t>
      </w:r>
      <w:r w:rsidR="009C76FF">
        <w:t>ing</w:t>
      </w:r>
      <w:r>
        <w:t xml:space="preserve"> brought to the Board for approval with sufficient time to assure that they are finalized and will go into effect by July 1 of each year.</w:t>
      </w:r>
    </w:p>
    <w:p w14:paraId="01D3B339" w14:textId="41735FCD" w:rsidR="009C40EE" w:rsidRDefault="009C40EE" w:rsidP="005F6D88">
      <w:pPr>
        <w:shd w:val="clear" w:color="auto" w:fill="FFFFFF" w:themeFill="background1"/>
        <w:spacing w:after="0" w:line="240" w:lineRule="auto"/>
        <w:ind w:left="1710" w:firstLine="720"/>
      </w:pPr>
      <w:r w:rsidRPr="00AB18E3">
        <w:rPr>
          <w:b/>
        </w:rPr>
        <w:t>Proposed Action:</w:t>
      </w:r>
      <w:r w:rsidRPr="00AB18E3">
        <w:t xml:space="preserve"> </w:t>
      </w:r>
      <w:r w:rsidR="005F6D88">
        <w:t>No Action Required</w:t>
      </w:r>
    </w:p>
    <w:p w14:paraId="022F0F19" w14:textId="77777777" w:rsidR="005F6D88" w:rsidRDefault="005F6D88" w:rsidP="005F6D88">
      <w:pPr>
        <w:shd w:val="clear" w:color="auto" w:fill="FFFFFF" w:themeFill="background1"/>
        <w:spacing w:after="0" w:line="240" w:lineRule="auto"/>
        <w:ind w:left="1710" w:firstLine="720"/>
      </w:pPr>
    </w:p>
    <w:p w14:paraId="15E71F91" w14:textId="0E00CD2A" w:rsidR="005E4138" w:rsidRDefault="005E4138" w:rsidP="005E4138">
      <w:pPr>
        <w:pStyle w:val="Heading2"/>
      </w:pPr>
      <w:r>
        <w:t xml:space="preserve">Item </w:t>
      </w:r>
      <w:r w:rsidR="00300C92">
        <w:t>6</w:t>
      </w:r>
      <w:r>
        <w:tab/>
        <w:t>Follow up on MedNexus</w:t>
      </w:r>
    </w:p>
    <w:p w14:paraId="51C05AFD" w14:textId="556BD121" w:rsidR="005E4138" w:rsidRPr="007F7923" w:rsidRDefault="007F7923" w:rsidP="007F7923">
      <w:pPr>
        <w:spacing w:after="0" w:line="240" w:lineRule="auto"/>
        <w:ind w:left="2430"/>
      </w:pPr>
      <w:r w:rsidRPr="007F7923">
        <w:t>President</w:t>
      </w:r>
      <w:r w:rsidR="005E4138" w:rsidRPr="007F7923">
        <w:t xml:space="preserve"> Chally, </w:t>
      </w:r>
      <w:r w:rsidRPr="007F7923">
        <w:t xml:space="preserve">Provost </w:t>
      </w:r>
      <w:r w:rsidR="005E4138" w:rsidRPr="007F7923">
        <w:t>Patterson</w:t>
      </w:r>
      <w:r w:rsidRPr="007F7923">
        <w:t xml:space="preserve"> and Dean</w:t>
      </w:r>
      <w:r w:rsidR="005E4138" w:rsidRPr="007F7923">
        <w:t xml:space="preserve"> Buttimer </w:t>
      </w:r>
      <w:r w:rsidRPr="007F7923">
        <w:t xml:space="preserve">of Coggin School of Business </w:t>
      </w:r>
      <w:r w:rsidR="005775DF">
        <w:t xml:space="preserve">met </w:t>
      </w:r>
      <w:r w:rsidRPr="007F7923">
        <w:t>with Dr. David Szymanski, CEO and Executive Director of UNF MedNexus on May 31, 2022</w:t>
      </w:r>
      <w:r w:rsidR="005775DF">
        <w:t>.  President Chally will provide an update from this meeting.</w:t>
      </w:r>
    </w:p>
    <w:p w14:paraId="50970442" w14:textId="3A47E7F3" w:rsidR="009C40EE" w:rsidRDefault="009C40EE" w:rsidP="009C40EE">
      <w:pPr>
        <w:ind w:left="1710" w:firstLine="720"/>
      </w:pPr>
      <w:r w:rsidRPr="008F664F">
        <w:rPr>
          <w:b/>
          <w:bCs/>
        </w:rPr>
        <w:t>Proposed Action:</w:t>
      </w:r>
      <w:r>
        <w:t xml:space="preserve"> No Action Required</w:t>
      </w:r>
    </w:p>
    <w:p w14:paraId="74463753" w14:textId="17CD825E" w:rsidR="00EF4715" w:rsidRPr="00DF143D" w:rsidRDefault="0099645A" w:rsidP="00EF4715">
      <w:pPr>
        <w:pStyle w:val="Heading2"/>
      </w:pPr>
      <w:r>
        <w:t xml:space="preserve">Item </w:t>
      </w:r>
      <w:r w:rsidR="00300C92">
        <w:t>7</w:t>
      </w:r>
      <w:r>
        <w:tab/>
      </w:r>
      <w:r w:rsidR="00EF4715" w:rsidRPr="0099645A">
        <w:rPr>
          <w:rStyle w:val="Heading3Char"/>
          <w:b/>
          <w:bCs w:val="0"/>
        </w:rPr>
        <w:t>Adjournment</w:t>
      </w:r>
    </w:p>
    <w:sectPr w:rsidR="00EF4715" w:rsidRPr="00DF143D" w:rsidSect="001937B6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2CDD" w14:textId="77777777" w:rsidR="00C572B9" w:rsidRDefault="00AC6D5C">
      <w:pPr>
        <w:spacing w:after="0" w:line="240" w:lineRule="auto"/>
      </w:pPr>
      <w:r>
        <w:separator/>
      </w:r>
    </w:p>
  </w:endnote>
  <w:endnote w:type="continuationSeparator" w:id="0">
    <w:p w14:paraId="4D980872" w14:textId="77777777" w:rsidR="00C572B9" w:rsidRDefault="00AC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967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496D4" w14:textId="77777777" w:rsidR="001937B6" w:rsidRDefault="00BD0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B1E5A" w14:textId="77777777" w:rsidR="001937B6" w:rsidRDefault="00584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24F6" w14:textId="77777777" w:rsidR="00C572B9" w:rsidRDefault="00AC6D5C">
      <w:pPr>
        <w:spacing w:after="0" w:line="240" w:lineRule="auto"/>
      </w:pPr>
      <w:r>
        <w:separator/>
      </w:r>
    </w:p>
  </w:footnote>
  <w:footnote w:type="continuationSeparator" w:id="0">
    <w:p w14:paraId="518849EC" w14:textId="77777777" w:rsidR="00C572B9" w:rsidRDefault="00AC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928A" w14:textId="1857DCED" w:rsidR="003116C5" w:rsidRDefault="00BD073D" w:rsidP="003116C5">
    <w:pPr>
      <w:pStyle w:val="Header"/>
      <w:jc w:val="center"/>
    </w:pPr>
    <w:r w:rsidRPr="00772D14">
      <w:rPr>
        <w:noProof/>
      </w:rPr>
      <w:drawing>
        <wp:inline distT="0" distB="0" distL="0" distR="0" wp14:anchorId="1DE5BA0F" wp14:editId="111F8F45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2DB976" w14:textId="77777777" w:rsidR="003116C5" w:rsidRDefault="005845BF" w:rsidP="003116C5">
    <w:pPr>
      <w:pStyle w:val="Header"/>
      <w:jc w:val="center"/>
    </w:pPr>
  </w:p>
  <w:p w14:paraId="4509BE45" w14:textId="77777777" w:rsidR="005E4138" w:rsidRPr="005E4138" w:rsidRDefault="005E4138" w:rsidP="005E4138">
    <w:pPr>
      <w:tabs>
        <w:tab w:val="center" w:pos="4680"/>
        <w:tab w:val="right" w:pos="9360"/>
      </w:tabs>
      <w:spacing w:after="120" w:line="240" w:lineRule="auto"/>
      <w:jc w:val="center"/>
      <w:rPr>
        <w:b/>
        <w:sz w:val="24"/>
        <w:szCs w:val="24"/>
      </w:rPr>
    </w:pPr>
    <w:r w:rsidRPr="005E4138">
      <w:rPr>
        <w:b/>
        <w:sz w:val="24"/>
        <w:szCs w:val="24"/>
      </w:rPr>
      <w:t xml:space="preserve">Board of Trustees </w:t>
    </w:r>
  </w:p>
  <w:p w14:paraId="21D52F31" w14:textId="77777777" w:rsidR="005E4138" w:rsidRPr="005E4138" w:rsidRDefault="005E4138" w:rsidP="005E4138">
    <w:pPr>
      <w:tabs>
        <w:tab w:val="center" w:pos="4680"/>
        <w:tab w:val="right" w:pos="9360"/>
      </w:tabs>
      <w:spacing w:after="120" w:line="240" w:lineRule="auto"/>
      <w:jc w:val="center"/>
      <w:rPr>
        <w:b/>
        <w:sz w:val="24"/>
        <w:szCs w:val="24"/>
      </w:rPr>
    </w:pPr>
    <w:r w:rsidRPr="005E4138">
      <w:rPr>
        <w:b/>
        <w:sz w:val="24"/>
        <w:szCs w:val="24"/>
      </w:rPr>
      <w:t>Governance Committee</w:t>
    </w:r>
  </w:p>
  <w:p w14:paraId="0A802147" w14:textId="77777777" w:rsidR="005E4138" w:rsidRPr="005E4138" w:rsidRDefault="005E4138" w:rsidP="005E4138">
    <w:pPr>
      <w:tabs>
        <w:tab w:val="center" w:pos="4680"/>
        <w:tab w:val="right" w:pos="9360"/>
      </w:tabs>
      <w:spacing w:after="120" w:line="240" w:lineRule="auto"/>
      <w:jc w:val="center"/>
      <w:rPr>
        <w:b/>
        <w:sz w:val="24"/>
        <w:szCs w:val="24"/>
      </w:rPr>
    </w:pPr>
    <w:r w:rsidRPr="005E4138">
      <w:rPr>
        <w:b/>
        <w:sz w:val="24"/>
        <w:szCs w:val="24"/>
      </w:rPr>
      <w:t>June 9, 2022</w:t>
    </w:r>
  </w:p>
  <w:p w14:paraId="7089564A" w14:textId="77777777" w:rsidR="005E4138" w:rsidRPr="005E4138" w:rsidRDefault="005E4138" w:rsidP="005E4138">
    <w:pPr>
      <w:tabs>
        <w:tab w:val="center" w:pos="4680"/>
        <w:tab w:val="right" w:pos="9360"/>
      </w:tabs>
      <w:spacing w:after="120" w:line="240" w:lineRule="auto"/>
      <w:jc w:val="center"/>
      <w:rPr>
        <w:sz w:val="24"/>
        <w:szCs w:val="24"/>
      </w:rPr>
    </w:pPr>
    <w:r w:rsidRPr="005E4138">
      <w:rPr>
        <w:sz w:val="24"/>
        <w:szCs w:val="24"/>
      </w:rPr>
      <w:t>12:00 p.m. – 1:15 pm</w:t>
    </w:r>
  </w:p>
  <w:p w14:paraId="5EA7789D" w14:textId="57FCC8FE" w:rsidR="004B4A3D" w:rsidRDefault="005845BF" w:rsidP="003116C5">
    <w:pPr>
      <w:pStyle w:val="Header"/>
      <w:jc w:val="center"/>
      <w:rPr>
        <w:i/>
        <w:iCs/>
        <w:sz w:val="24"/>
        <w:szCs w:val="24"/>
      </w:rPr>
    </w:pPr>
  </w:p>
  <w:p w14:paraId="5EB12D65" w14:textId="1BF3C4FD" w:rsidR="003116C5" w:rsidRDefault="005E4138" w:rsidP="003116C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virtual meeting</w:t>
    </w:r>
  </w:p>
  <w:p w14:paraId="71D8D953" w14:textId="271646EE" w:rsidR="0057386A" w:rsidRDefault="0057386A" w:rsidP="003116C5">
    <w:pPr>
      <w:pStyle w:val="Header"/>
      <w:jc w:val="center"/>
      <w:rPr>
        <w:i/>
        <w:iCs/>
        <w:sz w:val="24"/>
        <w:szCs w:val="24"/>
      </w:rPr>
    </w:pPr>
  </w:p>
  <w:p w14:paraId="1CABE304" w14:textId="56F70220" w:rsidR="0057386A" w:rsidRPr="0057386A" w:rsidRDefault="0057386A" w:rsidP="003116C5">
    <w:pPr>
      <w:pStyle w:val="Header"/>
      <w:jc w:val="center"/>
      <w:rPr>
        <w:b/>
        <w:bCs/>
      </w:rPr>
    </w:pPr>
    <w:r w:rsidRPr="0057386A">
      <w:rPr>
        <w:b/>
        <w:bCs/>
        <w:sz w:val="24"/>
        <w:szCs w:val="24"/>
      </w:rPr>
      <w:t>AGENDA</w:t>
    </w:r>
  </w:p>
  <w:p w14:paraId="4E275827" w14:textId="77777777" w:rsidR="003116C5" w:rsidRPr="003116C5" w:rsidRDefault="005845BF" w:rsidP="003116C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29A3" w14:textId="4769A0A9" w:rsidR="00F77A19" w:rsidRDefault="00BD073D" w:rsidP="00F77A19">
    <w:pPr>
      <w:pStyle w:val="Header"/>
      <w:jc w:val="center"/>
    </w:pPr>
    <w:r w:rsidRPr="00772D14">
      <w:rPr>
        <w:noProof/>
      </w:rPr>
      <w:drawing>
        <wp:inline distT="0" distB="0" distL="0" distR="0" wp14:anchorId="02C7F7ED" wp14:editId="4C7EF8DE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A727EE" w14:textId="77777777" w:rsidR="00F77A19" w:rsidRDefault="005845BF" w:rsidP="005E4138">
    <w:pPr>
      <w:pStyle w:val="Header"/>
      <w:spacing w:after="120"/>
      <w:jc w:val="center"/>
    </w:pPr>
  </w:p>
  <w:p w14:paraId="35B3CDDF" w14:textId="77777777" w:rsidR="00B75ECA" w:rsidRDefault="00BD073D" w:rsidP="005E4138">
    <w:pPr>
      <w:pStyle w:val="Header"/>
      <w:spacing w:after="120"/>
      <w:jc w:val="center"/>
      <w:rPr>
        <w:b/>
        <w:sz w:val="24"/>
        <w:szCs w:val="24"/>
      </w:rPr>
    </w:pPr>
    <w:bookmarkStart w:id="2" w:name="_Hlk104463133"/>
    <w:r w:rsidRPr="00D46AC3">
      <w:rPr>
        <w:b/>
        <w:sz w:val="24"/>
        <w:szCs w:val="24"/>
      </w:rPr>
      <w:t xml:space="preserve">Board of Trustees </w:t>
    </w:r>
  </w:p>
  <w:p w14:paraId="3400CCB9" w14:textId="77777777" w:rsidR="00F77A19" w:rsidRPr="00D46AC3" w:rsidRDefault="00BD073D" w:rsidP="005E4138">
    <w:pPr>
      <w:pStyle w:val="Header"/>
      <w:spacing w:after="120"/>
      <w:jc w:val="center"/>
      <w:rPr>
        <w:b/>
        <w:sz w:val="24"/>
        <w:szCs w:val="24"/>
      </w:rPr>
    </w:pPr>
    <w:r w:rsidRPr="00D46AC3">
      <w:rPr>
        <w:b/>
        <w:sz w:val="24"/>
        <w:szCs w:val="24"/>
      </w:rPr>
      <w:t>Governance Committee</w:t>
    </w:r>
  </w:p>
  <w:p w14:paraId="1C05A61D" w14:textId="65F7B9C1" w:rsidR="00B75ECA" w:rsidRDefault="005E2B08" w:rsidP="005E4138">
    <w:pPr>
      <w:pStyle w:val="Header"/>
      <w:spacing w:after="120"/>
      <w:jc w:val="center"/>
      <w:rPr>
        <w:b/>
        <w:sz w:val="24"/>
        <w:szCs w:val="24"/>
      </w:rPr>
    </w:pPr>
    <w:r>
      <w:rPr>
        <w:b/>
        <w:sz w:val="24"/>
        <w:szCs w:val="24"/>
      </w:rPr>
      <w:t>June</w:t>
    </w:r>
    <w:r w:rsidR="00465B2B">
      <w:rPr>
        <w:b/>
        <w:sz w:val="24"/>
        <w:szCs w:val="24"/>
      </w:rPr>
      <w:t xml:space="preserve"> </w:t>
    </w:r>
    <w:r w:rsidR="00C313E3">
      <w:rPr>
        <w:b/>
        <w:sz w:val="24"/>
        <w:szCs w:val="24"/>
      </w:rPr>
      <w:t>9</w:t>
    </w:r>
    <w:r w:rsidR="00465B2B">
      <w:rPr>
        <w:b/>
        <w:sz w:val="24"/>
        <w:szCs w:val="24"/>
      </w:rPr>
      <w:t xml:space="preserve">, </w:t>
    </w:r>
    <w:r w:rsidR="00BD073D" w:rsidRPr="00D46AC3">
      <w:rPr>
        <w:b/>
        <w:sz w:val="24"/>
        <w:szCs w:val="24"/>
      </w:rPr>
      <w:t>202</w:t>
    </w:r>
    <w:r w:rsidR="00264FC8">
      <w:rPr>
        <w:b/>
        <w:sz w:val="24"/>
        <w:szCs w:val="24"/>
      </w:rPr>
      <w:t>2</w:t>
    </w:r>
  </w:p>
  <w:p w14:paraId="00E0F5CA" w14:textId="7D199891" w:rsidR="00F77A19" w:rsidRDefault="00317447" w:rsidP="005E4138">
    <w:pPr>
      <w:pStyle w:val="Header"/>
      <w:spacing w:after="120"/>
      <w:jc w:val="center"/>
      <w:rPr>
        <w:sz w:val="24"/>
        <w:szCs w:val="24"/>
      </w:rPr>
    </w:pPr>
    <w:r w:rsidRPr="00D340D9">
      <w:rPr>
        <w:sz w:val="24"/>
        <w:szCs w:val="24"/>
      </w:rPr>
      <w:t>12:00 p.m.</w:t>
    </w:r>
    <w:r w:rsidR="00BD073D" w:rsidRPr="00D340D9">
      <w:rPr>
        <w:sz w:val="24"/>
        <w:szCs w:val="24"/>
      </w:rPr>
      <w:t xml:space="preserve"> – 1</w:t>
    </w:r>
    <w:r w:rsidRPr="00D340D9">
      <w:rPr>
        <w:sz w:val="24"/>
        <w:szCs w:val="24"/>
      </w:rPr>
      <w:t>:15</w:t>
    </w:r>
    <w:r w:rsidR="00BD073D" w:rsidRPr="00D340D9">
      <w:rPr>
        <w:sz w:val="24"/>
        <w:szCs w:val="24"/>
      </w:rPr>
      <w:t xml:space="preserve"> </w:t>
    </w:r>
    <w:r w:rsidRPr="00D340D9">
      <w:rPr>
        <w:sz w:val="24"/>
        <w:szCs w:val="24"/>
      </w:rPr>
      <w:t>p</w:t>
    </w:r>
    <w:r w:rsidR="00BD073D" w:rsidRPr="00D340D9">
      <w:rPr>
        <w:sz w:val="24"/>
        <w:szCs w:val="24"/>
      </w:rPr>
      <w:t>m</w:t>
    </w:r>
  </w:p>
  <w:p w14:paraId="59FEE192" w14:textId="77777777" w:rsidR="001B0B01" w:rsidRPr="001B0B01" w:rsidRDefault="001B0B01" w:rsidP="005E4138">
    <w:pPr>
      <w:pStyle w:val="Header"/>
      <w:spacing w:after="120"/>
      <w:jc w:val="center"/>
      <w:rPr>
        <w:sz w:val="16"/>
        <w:szCs w:val="16"/>
      </w:rPr>
    </w:pPr>
  </w:p>
  <w:bookmarkEnd w:id="2"/>
  <w:p w14:paraId="2861AB11" w14:textId="0DC4F8FA" w:rsidR="001937B6" w:rsidRDefault="00BD073D" w:rsidP="002B0F0A">
    <w:pPr>
      <w:pStyle w:val="Header"/>
      <w:jc w:val="center"/>
      <w:rPr>
        <w:i/>
        <w:iCs/>
      </w:rPr>
    </w:pPr>
    <w:r w:rsidRPr="001907AC">
      <w:rPr>
        <w:i/>
        <w:iCs/>
      </w:rPr>
      <w:t xml:space="preserve">virtual meeting </w:t>
    </w:r>
  </w:p>
  <w:p w14:paraId="58904451" w14:textId="77777777" w:rsidR="005E4138" w:rsidRPr="002B0F0A" w:rsidRDefault="005E4138" w:rsidP="002B0F0A">
    <w:pPr>
      <w:pStyle w:val="Header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40E"/>
    <w:multiLevelType w:val="hybridMultilevel"/>
    <w:tmpl w:val="159EB074"/>
    <w:lvl w:ilvl="0" w:tplc="7D3E44BA">
      <w:start w:val="1"/>
      <w:numFmt w:val="upperLetter"/>
      <w:pStyle w:val="Heading3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5106F00"/>
    <w:multiLevelType w:val="multilevel"/>
    <w:tmpl w:val="4514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A07AA"/>
    <w:multiLevelType w:val="hybridMultilevel"/>
    <w:tmpl w:val="4894D05C"/>
    <w:lvl w:ilvl="0" w:tplc="CFAA6720">
      <w:start w:val="1"/>
      <w:numFmt w:val="upp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0BF97232"/>
    <w:multiLevelType w:val="hybridMultilevel"/>
    <w:tmpl w:val="6388E58C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4" w15:restartNumberingAfterBreak="0">
    <w:nsid w:val="1D601F69"/>
    <w:multiLevelType w:val="hybridMultilevel"/>
    <w:tmpl w:val="51B4F5D8"/>
    <w:lvl w:ilvl="0" w:tplc="0409000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5" w15:restartNumberingAfterBreak="0">
    <w:nsid w:val="23AE044A"/>
    <w:multiLevelType w:val="hybridMultilevel"/>
    <w:tmpl w:val="606EF7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3F81A33"/>
    <w:multiLevelType w:val="hybridMultilevel"/>
    <w:tmpl w:val="982EBB4C"/>
    <w:lvl w:ilvl="0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7" w15:restartNumberingAfterBreak="0">
    <w:nsid w:val="39787527"/>
    <w:multiLevelType w:val="hybridMultilevel"/>
    <w:tmpl w:val="5FFA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F0F4C"/>
    <w:multiLevelType w:val="hybridMultilevel"/>
    <w:tmpl w:val="2B360150"/>
    <w:lvl w:ilvl="0" w:tplc="04090015">
      <w:start w:val="1"/>
      <w:numFmt w:val="upperLetter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 w15:restartNumberingAfterBreak="0">
    <w:nsid w:val="4B414BBC"/>
    <w:multiLevelType w:val="hybridMultilevel"/>
    <w:tmpl w:val="47E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8766B"/>
    <w:multiLevelType w:val="hybridMultilevel"/>
    <w:tmpl w:val="572C9A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D1171"/>
    <w:multiLevelType w:val="hybridMultilevel"/>
    <w:tmpl w:val="B020595A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2" w15:restartNumberingAfterBreak="0">
    <w:nsid w:val="6DBC20DE"/>
    <w:multiLevelType w:val="hybridMultilevel"/>
    <w:tmpl w:val="5E1015D0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3" w15:restartNumberingAfterBreak="0">
    <w:nsid w:val="7A847029"/>
    <w:multiLevelType w:val="hybridMultilevel"/>
    <w:tmpl w:val="4F34F7F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4"/>
    </w:lvlOverride>
  </w:num>
  <w:num w:numId="3">
    <w:abstractNumId w:val="2"/>
  </w:num>
  <w:num w:numId="4">
    <w:abstractNumId w:val="0"/>
    <w:lvlOverride w:ilvl="0">
      <w:startOverride w:val="3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6"/>
  </w:num>
  <w:num w:numId="14">
    <w:abstractNumId w:val="1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NrAwNbE0MbY0MDVW0lEKTi0uzszPAykwqgUAkmF3JSwAAAA="/>
  </w:docVars>
  <w:rsids>
    <w:rsidRoot w:val="00F76154"/>
    <w:rsid w:val="00030037"/>
    <w:rsid w:val="000C1F11"/>
    <w:rsid w:val="000C7CCE"/>
    <w:rsid w:val="000D2BE8"/>
    <w:rsid w:val="000F45F8"/>
    <w:rsid w:val="00115AC3"/>
    <w:rsid w:val="00140CD2"/>
    <w:rsid w:val="001B0B01"/>
    <w:rsid w:val="00203B05"/>
    <w:rsid w:val="0024217A"/>
    <w:rsid w:val="00264FC8"/>
    <w:rsid w:val="002A015A"/>
    <w:rsid w:val="002A4059"/>
    <w:rsid w:val="002A4542"/>
    <w:rsid w:val="002B62B5"/>
    <w:rsid w:val="002C43D2"/>
    <w:rsid w:val="002D40FB"/>
    <w:rsid w:val="002E7B3D"/>
    <w:rsid w:val="002F54E7"/>
    <w:rsid w:val="00300C92"/>
    <w:rsid w:val="00301E1C"/>
    <w:rsid w:val="00317447"/>
    <w:rsid w:val="00321C5C"/>
    <w:rsid w:val="00327975"/>
    <w:rsid w:val="00347A2A"/>
    <w:rsid w:val="00355889"/>
    <w:rsid w:val="0037096B"/>
    <w:rsid w:val="00402738"/>
    <w:rsid w:val="00421AE4"/>
    <w:rsid w:val="00444CD6"/>
    <w:rsid w:val="00451A49"/>
    <w:rsid w:val="00451CA7"/>
    <w:rsid w:val="00465B2B"/>
    <w:rsid w:val="00465FFA"/>
    <w:rsid w:val="0047216F"/>
    <w:rsid w:val="005379A9"/>
    <w:rsid w:val="0057386A"/>
    <w:rsid w:val="005775DF"/>
    <w:rsid w:val="005845BF"/>
    <w:rsid w:val="005A3C4D"/>
    <w:rsid w:val="005A5E23"/>
    <w:rsid w:val="005B00CF"/>
    <w:rsid w:val="005B185D"/>
    <w:rsid w:val="005D0420"/>
    <w:rsid w:val="005D3055"/>
    <w:rsid w:val="005D686C"/>
    <w:rsid w:val="005E2B08"/>
    <w:rsid w:val="005E4138"/>
    <w:rsid w:val="005F6D88"/>
    <w:rsid w:val="006531C2"/>
    <w:rsid w:val="0065576E"/>
    <w:rsid w:val="0067562E"/>
    <w:rsid w:val="00680C49"/>
    <w:rsid w:val="006A563D"/>
    <w:rsid w:val="006C4D72"/>
    <w:rsid w:val="006E1E3F"/>
    <w:rsid w:val="006F0957"/>
    <w:rsid w:val="0074473E"/>
    <w:rsid w:val="007649AF"/>
    <w:rsid w:val="007A194F"/>
    <w:rsid w:val="007A72EE"/>
    <w:rsid w:val="007B4002"/>
    <w:rsid w:val="007F217F"/>
    <w:rsid w:val="007F7923"/>
    <w:rsid w:val="00816C33"/>
    <w:rsid w:val="008467A6"/>
    <w:rsid w:val="00846A49"/>
    <w:rsid w:val="00850729"/>
    <w:rsid w:val="00860B9C"/>
    <w:rsid w:val="00865EFF"/>
    <w:rsid w:val="00897429"/>
    <w:rsid w:val="008F664F"/>
    <w:rsid w:val="009266C2"/>
    <w:rsid w:val="009366CD"/>
    <w:rsid w:val="00984547"/>
    <w:rsid w:val="0099645A"/>
    <w:rsid w:val="009B3760"/>
    <w:rsid w:val="009C40EE"/>
    <w:rsid w:val="009C50AF"/>
    <w:rsid w:val="009C76FF"/>
    <w:rsid w:val="009D6C86"/>
    <w:rsid w:val="009E0071"/>
    <w:rsid w:val="009E5F60"/>
    <w:rsid w:val="00A212A6"/>
    <w:rsid w:val="00A33B45"/>
    <w:rsid w:val="00AA41E8"/>
    <w:rsid w:val="00AB18E3"/>
    <w:rsid w:val="00AC0EB0"/>
    <w:rsid w:val="00AC2D41"/>
    <w:rsid w:val="00AC6D5C"/>
    <w:rsid w:val="00B15757"/>
    <w:rsid w:val="00B244C7"/>
    <w:rsid w:val="00B3408C"/>
    <w:rsid w:val="00B459CF"/>
    <w:rsid w:val="00B8754D"/>
    <w:rsid w:val="00BD073D"/>
    <w:rsid w:val="00C01A8B"/>
    <w:rsid w:val="00C313E3"/>
    <w:rsid w:val="00C355CD"/>
    <w:rsid w:val="00C572B9"/>
    <w:rsid w:val="00CC24BA"/>
    <w:rsid w:val="00CD38BB"/>
    <w:rsid w:val="00CF5B5D"/>
    <w:rsid w:val="00D01129"/>
    <w:rsid w:val="00D340D9"/>
    <w:rsid w:val="00D6052A"/>
    <w:rsid w:val="00D70C74"/>
    <w:rsid w:val="00D8537A"/>
    <w:rsid w:val="00D8743E"/>
    <w:rsid w:val="00D92B34"/>
    <w:rsid w:val="00D95F4A"/>
    <w:rsid w:val="00DA1E2A"/>
    <w:rsid w:val="00DA456B"/>
    <w:rsid w:val="00DB2DC3"/>
    <w:rsid w:val="00DB5725"/>
    <w:rsid w:val="00DC01E5"/>
    <w:rsid w:val="00DF29BC"/>
    <w:rsid w:val="00E07F8E"/>
    <w:rsid w:val="00E639A2"/>
    <w:rsid w:val="00EA3D22"/>
    <w:rsid w:val="00EB60C1"/>
    <w:rsid w:val="00ED0229"/>
    <w:rsid w:val="00EE316F"/>
    <w:rsid w:val="00EF4715"/>
    <w:rsid w:val="00F066B5"/>
    <w:rsid w:val="00F232F3"/>
    <w:rsid w:val="00F409DA"/>
    <w:rsid w:val="00F41BC1"/>
    <w:rsid w:val="00F64DC3"/>
    <w:rsid w:val="00F65AC5"/>
    <w:rsid w:val="00F65E4B"/>
    <w:rsid w:val="00F76154"/>
    <w:rsid w:val="00F87432"/>
    <w:rsid w:val="00FA019D"/>
    <w:rsid w:val="00FB1B18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6D1417"/>
  <w15:chartTrackingRefBased/>
  <w15:docId w15:val="{05971E4C-357B-4BDF-9683-A20A0826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38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73D"/>
    <w:pPr>
      <w:spacing w:after="0"/>
      <w:ind w:left="2385" w:hanging="2385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73D"/>
    <w:pPr>
      <w:spacing w:after="0"/>
      <w:ind w:left="2430" w:hanging="2430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D073D"/>
    <w:pPr>
      <w:numPr>
        <w:numId w:val="1"/>
      </w:numPr>
      <w:autoSpaceDE w:val="0"/>
      <w:autoSpaceDN w:val="0"/>
      <w:adjustRightInd w:val="0"/>
      <w:spacing w:after="0" w:line="240" w:lineRule="auto"/>
      <w:outlineLvl w:val="2"/>
    </w:pPr>
    <w:rPr>
      <w:rFonts w:cs="Book Antiqu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73D"/>
    <w:rPr>
      <w:rFonts w:ascii="Book Antiqua" w:hAnsi="Book Antiqua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073D"/>
    <w:rPr>
      <w:rFonts w:ascii="Book Antiqua" w:hAnsi="Book Antiqua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D073D"/>
    <w:rPr>
      <w:rFonts w:ascii="Book Antiqua" w:hAnsi="Book Antiqua" w:cs="Book Antiqua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D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73D"/>
  </w:style>
  <w:style w:type="paragraph" w:styleId="Footer">
    <w:name w:val="footer"/>
    <w:basedOn w:val="Normal"/>
    <w:link w:val="FooterChar"/>
    <w:uiPriority w:val="99"/>
    <w:unhideWhenUsed/>
    <w:rsid w:val="00BD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73D"/>
  </w:style>
  <w:style w:type="paragraph" w:styleId="ListParagraph">
    <w:name w:val="List Paragraph"/>
    <w:basedOn w:val="Normal"/>
    <w:uiPriority w:val="34"/>
    <w:qFormat/>
    <w:rsid w:val="00BD073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D073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73D"/>
    <w:rPr>
      <w:rFonts w:ascii="Calibri" w:hAnsi="Calibri"/>
      <w:szCs w:val="21"/>
    </w:rPr>
  </w:style>
  <w:style w:type="paragraph" w:customStyle="1" w:styleId="Default">
    <w:name w:val="Default"/>
    <w:rsid w:val="00F64DC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6</cp:revision>
  <cp:lastPrinted>2022-06-07T14:49:00Z</cp:lastPrinted>
  <dcterms:created xsi:type="dcterms:W3CDTF">2022-06-02T16:17:00Z</dcterms:created>
  <dcterms:modified xsi:type="dcterms:W3CDTF">2022-06-10T20:19:00Z</dcterms:modified>
</cp:coreProperties>
</file>