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6E6A" w14:textId="5355A0CB" w:rsidR="001956BB" w:rsidRPr="00C0065B" w:rsidRDefault="001956BB" w:rsidP="00C0065B">
      <w:pPr>
        <w:pStyle w:val="Heading1"/>
      </w:pPr>
      <w:r w:rsidRPr="00C0065B">
        <w:t>AGENDA</w:t>
      </w:r>
    </w:p>
    <w:p w14:paraId="5BF92345" w14:textId="5A0B51F7" w:rsidR="001956BB" w:rsidRDefault="001956BB" w:rsidP="001956BB"/>
    <w:p w14:paraId="50A63A0F" w14:textId="29BEADAB" w:rsidR="001956BB" w:rsidRPr="00322ED9" w:rsidRDefault="001956BB" w:rsidP="00A24378">
      <w:pPr>
        <w:pStyle w:val="Heading2"/>
        <w:spacing w:after="0" w:line="240" w:lineRule="auto"/>
        <w:rPr>
          <w:sz w:val="22"/>
          <w:szCs w:val="22"/>
        </w:rPr>
      </w:pPr>
      <w:r w:rsidRPr="00322ED9">
        <w:rPr>
          <w:sz w:val="22"/>
          <w:szCs w:val="22"/>
        </w:rPr>
        <w:t xml:space="preserve">Item 1 </w:t>
      </w:r>
      <w:r w:rsidR="008725AE" w:rsidRPr="00322ED9">
        <w:rPr>
          <w:sz w:val="22"/>
          <w:szCs w:val="22"/>
        </w:rPr>
        <w:tab/>
      </w:r>
      <w:r w:rsidR="00E33F48" w:rsidRPr="00322ED9">
        <w:rPr>
          <w:sz w:val="22"/>
          <w:szCs w:val="22"/>
        </w:rPr>
        <w:tab/>
      </w:r>
      <w:r w:rsidR="00A41899" w:rsidRPr="00322ED9">
        <w:rPr>
          <w:sz w:val="22"/>
          <w:szCs w:val="22"/>
        </w:rPr>
        <w:tab/>
      </w:r>
      <w:r w:rsidRPr="00322ED9">
        <w:rPr>
          <w:sz w:val="22"/>
          <w:szCs w:val="22"/>
        </w:rPr>
        <w:t>Call to Order</w:t>
      </w:r>
      <w:r w:rsidR="004A5B7F" w:rsidRPr="00322ED9">
        <w:rPr>
          <w:sz w:val="22"/>
          <w:szCs w:val="22"/>
        </w:rPr>
        <w:t xml:space="preserve"> </w:t>
      </w:r>
      <w:r w:rsidR="00386395" w:rsidRPr="00322ED9">
        <w:rPr>
          <w:sz w:val="22"/>
          <w:szCs w:val="22"/>
        </w:rPr>
        <w:t>and Roll Call of the Committee</w:t>
      </w:r>
    </w:p>
    <w:p w14:paraId="79A07535" w14:textId="77777777" w:rsidR="00322ED9" w:rsidRDefault="00933FF5" w:rsidP="008D0DFF">
      <w:pPr>
        <w:spacing w:after="0" w:line="480" w:lineRule="auto"/>
        <w:ind w:left="2160"/>
      </w:pPr>
      <w:r w:rsidRPr="00322ED9">
        <w:t xml:space="preserve">Chair </w:t>
      </w:r>
      <w:r w:rsidR="00C01B24" w:rsidRPr="00322ED9">
        <w:t>Paul McElroy</w:t>
      </w:r>
      <w:r w:rsidRPr="00322ED9">
        <w:t xml:space="preserve"> will call the Committee to order</w:t>
      </w:r>
      <w:r w:rsidR="00322ED9">
        <w:t>.</w:t>
      </w:r>
    </w:p>
    <w:p w14:paraId="7720CD82" w14:textId="77777777" w:rsidR="00B97DBC" w:rsidRPr="00322ED9" w:rsidRDefault="00B97DBC" w:rsidP="00B97DBC">
      <w:pPr>
        <w:spacing w:after="0" w:line="240" w:lineRule="auto"/>
        <w:ind w:left="2160"/>
      </w:pPr>
    </w:p>
    <w:p w14:paraId="1DFE5996" w14:textId="268D702D" w:rsidR="001956BB" w:rsidRPr="00322ED9" w:rsidRDefault="001956BB" w:rsidP="00B97DBC">
      <w:pPr>
        <w:pStyle w:val="Heading2"/>
        <w:spacing w:after="0"/>
        <w:rPr>
          <w:sz w:val="22"/>
          <w:szCs w:val="22"/>
        </w:rPr>
      </w:pPr>
      <w:r w:rsidRPr="00322ED9">
        <w:rPr>
          <w:sz w:val="22"/>
          <w:szCs w:val="22"/>
        </w:rPr>
        <w:t xml:space="preserve">Item 2 </w:t>
      </w:r>
      <w:r w:rsidR="006342FA" w:rsidRPr="00322ED9">
        <w:rPr>
          <w:sz w:val="22"/>
          <w:szCs w:val="22"/>
        </w:rPr>
        <w:tab/>
      </w:r>
      <w:r w:rsidR="00761C53" w:rsidRPr="00322ED9">
        <w:rPr>
          <w:sz w:val="22"/>
          <w:szCs w:val="22"/>
        </w:rPr>
        <w:tab/>
      </w:r>
      <w:r w:rsidR="00322ED9">
        <w:rPr>
          <w:sz w:val="22"/>
          <w:szCs w:val="22"/>
        </w:rPr>
        <w:tab/>
      </w:r>
      <w:r w:rsidRPr="00322ED9">
        <w:rPr>
          <w:sz w:val="22"/>
          <w:szCs w:val="22"/>
        </w:rPr>
        <w:t>Public Comment</w:t>
      </w:r>
    </w:p>
    <w:p w14:paraId="66F6A77A" w14:textId="32E9A230" w:rsidR="009027DA" w:rsidRDefault="009027DA" w:rsidP="00B97DBC">
      <w:pPr>
        <w:shd w:val="clear" w:color="auto" w:fill="FFFFFF" w:themeFill="background1"/>
        <w:spacing w:after="0" w:line="240" w:lineRule="auto"/>
        <w:ind w:left="2160"/>
      </w:pPr>
      <w:r w:rsidRPr="00322ED9">
        <w:t xml:space="preserve">Chair </w:t>
      </w:r>
      <w:r w:rsidR="00F232C2" w:rsidRPr="00322ED9">
        <w:t>McElroy</w:t>
      </w:r>
      <w:r w:rsidRPr="00322ED9">
        <w:t xml:space="preserve"> will offer those in attendance the opportunity for public comment.</w:t>
      </w:r>
    </w:p>
    <w:p w14:paraId="19A794D0" w14:textId="77777777" w:rsidR="00322ED9" w:rsidRPr="00322ED9" w:rsidRDefault="00322ED9" w:rsidP="00B97DBC">
      <w:pPr>
        <w:shd w:val="clear" w:color="auto" w:fill="FFFFFF" w:themeFill="background1"/>
        <w:spacing w:after="0" w:line="240" w:lineRule="auto"/>
        <w:ind w:left="2160"/>
      </w:pPr>
    </w:p>
    <w:p w14:paraId="6D719A59" w14:textId="4C1DA9B9" w:rsidR="001956BB" w:rsidRPr="00322ED9" w:rsidRDefault="006342FA" w:rsidP="009642C6">
      <w:pPr>
        <w:pStyle w:val="Heading2"/>
        <w:spacing w:after="0" w:line="240" w:lineRule="auto"/>
        <w:rPr>
          <w:sz w:val="22"/>
          <w:szCs w:val="22"/>
        </w:rPr>
      </w:pPr>
      <w:r w:rsidRPr="00322ED9">
        <w:rPr>
          <w:sz w:val="22"/>
          <w:szCs w:val="22"/>
        </w:rPr>
        <w:t xml:space="preserve">Item 3 </w:t>
      </w:r>
      <w:r w:rsidRPr="00322ED9">
        <w:rPr>
          <w:sz w:val="22"/>
          <w:szCs w:val="22"/>
        </w:rPr>
        <w:tab/>
      </w:r>
      <w:r w:rsidR="00761C53" w:rsidRPr="00322ED9">
        <w:rPr>
          <w:sz w:val="22"/>
          <w:szCs w:val="22"/>
        </w:rPr>
        <w:tab/>
      </w:r>
      <w:r w:rsidR="00A41899" w:rsidRPr="00322ED9">
        <w:rPr>
          <w:sz w:val="22"/>
          <w:szCs w:val="22"/>
        </w:rPr>
        <w:tab/>
      </w:r>
      <w:r w:rsidR="001956BB" w:rsidRPr="00322ED9">
        <w:rPr>
          <w:sz w:val="22"/>
          <w:szCs w:val="22"/>
        </w:rPr>
        <w:t>Consent Agenda</w:t>
      </w:r>
    </w:p>
    <w:p w14:paraId="0AD6F582" w14:textId="102F6483" w:rsidR="001956BB" w:rsidRPr="00322ED9" w:rsidRDefault="008700AD" w:rsidP="00A41899">
      <w:pPr>
        <w:spacing w:after="0" w:line="240" w:lineRule="auto"/>
        <w:ind w:left="1440" w:firstLine="720"/>
      </w:pPr>
      <w:r w:rsidRPr="00322ED9">
        <w:t>D</w:t>
      </w:r>
      <w:r w:rsidR="006342FA" w:rsidRPr="00322ED9">
        <w:t xml:space="preserve">raft </w:t>
      </w:r>
      <w:r w:rsidR="002D530A" w:rsidRPr="00322ED9">
        <w:t>April 13</w:t>
      </w:r>
      <w:r w:rsidR="006342FA" w:rsidRPr="00322ED9">
        <w:t xml:space="preserve">, </w:t>
      </w:r>
      <w:proofErr w:type="gramStart"/>
      <w:r w:rsidR="006342FA" w:rsidRPr="00322ED9">
        <w:t>202</w:t>
      </w:r>
      <w:r w:rsidR="002D530A" w:rsidRPr="00322ED9">
        <w:t>2</w:t>
      </w:r>
      <w:proofErr w:type="gramEnd"/>
      <w:r w:rsidR="008D4D91" w:rsidRPr="00322ED9">
        <w:t xml:space="preserve"> </w:t>
      </w:r>
      <w:r w:rsidR="00F232C2" w:rsidRPr="00322ED9">
        <w:t>Audit and Compliance</w:t>
      </w:r>
      <w:r w:rsidR="008D4D91" w:rsidRPr="00322ED9">
        <w:t xml:space="preserve"> Committee Meeting</w:t>
      </w:r>
      <w:r w:rsidRPr="00322ED9">
        <w:t xml:space="preserve"> Minutes</w:t>
      </w:r>
      <w:r w:rsidR="00386395" w:rsidRPr="00322ED9">
        <w:t>.</w:t>
      </w:r>
    </w:p>
    <w:p w14:paraId="7B157CEE" w14:textId="77777777" w:rsidR="00A41899" w:rsidRPr="00322ED9" w:rsidRDefault="00DC0C0B" w:rsidP="000D7384">
      <w:pPr>
        <w:spacing w:after="0" w:line="240" w:lineRule="auto"/>
      </w:pPr>
      <w:r w:rsidRPr="00322ED9">
        <w:t xml:space="preserve">     </w:t>
      </w:r>
      <w:r w:rsidRPr="00322ED9">
        <w:tab/>
      </w:r>
      <w:r w:rsidRPr="00322ED9">
        <w:tab/>
      </w:r>
      <w:r w:rsidR="00A41899" w:rsidRPr="00322ED9">
        <w:tab/>
      </w:r>
    </w:p>
    <w:p w14:paraId="2EE498B2" w14:textId="3DC9A040" w:rsidR="00C0065B" w:rsidRPr="00322ED9" w:rsidRDefault="00DC0C0B" w:rsidP="008D0DFF">
      <w:pPr>
        <w:spacing w:after="0" w:line="480" w:lineRule="auto"/>
        <w:ind w:left="1440" w:firstLine="720"/>
      </w:pPr>
      <w:r w:rsidRPr="00322ED9">
        <w:rPr>
          <w:b/>
        </w:rPr>
        <w:t xml:space="preserve">Proposed Action: </w:t>
      </w:r>
      <w:r w:rsidRPr="00322ED9">
        <w:t>Approval; Motion and Second Required</w:t>
      </w:r>
    </w:p>
    <w:p w14:paraId="6E693C4C" w14:textId="7E454C2D" w:rsidR="000D7384" w:rsidRPr="00322ED9" w:rsidRDefault="000D7384" w:rsidP="000D7384">
      <w:pPr>
        <w:spacing w:after="0" w:line="240" w:lineRule="auto"/>
      </w:pPr>
    </w:p>
    <w:p w14:paraId="1D0A8655" w14:textId="41E70303" w:rsidR="006127DF" w:rsidRPr="00322ED9" w:rsidRDefault="006127DF" w:rsidP="00A41899">
      <w:pPr>
        <w:pStyle w:val="Heading2"/>
        <w:tabs>
          <w:tab w:val="left" w:pos="2160"/>
        </w:tabs>
        <w:spacing w:after="0" w:line="240" w:lineRule="auto"/>
        <w:rPr>
          <w:sz w:val="22"/>
          <w:szCs w:val="22"/>
        </w:rPr>
      </w:pPr>
      <w:r w:rsidRPr="00322ED9">
        <w:rPr>
          <w:sz w:val="22"/>
          <w:szCs w:val="22"/>
        </w:rPr>
        <w:t xml:space="preserve">Item </w:t>
      </w:r>
      <w:r w:rsidR="00386395" w:rsidRPr="00322ED9">
        <w:rPr>
          <w:sz w:val="22"/>
          <w:szCs w:val="22"/>
        </w:rPr>
        <w:t>4</w:t>
      </w:r>
      <w:r w:rsidR="007A79E8">
        <w:rPr>
          <w:sz w:val="22"/>
          <w:szCs w:val="22"/>
        </w:rPr>
        <w:tab/>
      </w:r>
      <w:r w:rsidRPr="00322ED9">
        <w:rPr>
          <w:sz w:val="22"/>
          <w:szCs w:val="22"/>
        </w:rPr>
        <w:t>Office of Internal Auditing (OIA) Quarterly Update</w:t>
      </w:r>
    </w:p>
    <w:p w14:paraId="37D023D3" w14:textId="6AEB3577" w:rsidR="006127DF" w:rsidRPr="00322ED9" w:rsidRDefault="00F05534" w:rsidP="00A41899">
      <w:pPr>
        <w:shd w:val="clear" w:color="auto" w:fill="FFFFFF" w:themeFill="background1"/>
        <w:tabs>
          <w:tab w:val="left" w:pos="1440"/>
          <w:tab w:val="left" w:pos="2160"/>
        </w:tabs>
        <w:spacing w:after="0" w:line="240" w:lineRule="auto"/>
        <w:rPr>
          <w:bCs/>
        </w:rPr>
      </w:pPr>
      <w:r w:rsidRPr="00322ED9">
        <w:rPr>
          <w:bCs/>
        </w:rPr>
        <w:t xml:space="preserve">                        </w:t>
      </w:r>
      <w:r w:rsidR="00A41899" w:rsidRPr="00322ED9">
        <w:rPr>
          <w:bCs/>
        </w:rPr>
        <w:tab/>
      </w:r>
      <w:r w:rsidR="00A41899" w:rsidRPr="00322ED9">
        <w:rPr>
          <w:bCs/>
        </w:rPr>
        <w:tab/>
      </w:r>
      <w:r w:rsidR="00386395" w:rsidRPr="00322ED9">
        <w:rPr>
          <w:bCs/>
        </w:rPr>
        <w:t xml:space="preserve">Chief Audit Executive </w:t>
      </w:r>
      <w:r w:rsidR="00976B64" w:rsidRPr="00322ED9">
        <w:rPr>
          <w:bCs/>
        </w:rPr>
        <w:t>Ms.</w:t>
      </w:r>
      <w:r w:rsidR="006127DF" w:rsidRPr="00322ED9">
        <w:rPr>
          <w:bCs/>
        </w:rPr>
        <w:t xml:space="preserve"> Hann will provide the OIA Quarterly Report. </w:t>
      </w:r>
    </w:p>
    <w:p w14:paraId="72C7680A" w14:textId="16E5365C" w:rsidR="005E73AA" w:rsidRDefault="005E73AA" w:rsidP="00A41899">
      <w:pPr>
        <w:shd w:val="clear" w:color="auto" w:fill="FFFFFF" w:themeFill="background1"/>
        <w:tabs>
          <w:tab w:val="left" w:pos="1440"/>
          <w:tab w:val="left" w:pos="2160"/>
        </w:tabs>
        <w:spacing w:after="0" w:line="240" w:lineRule="auto"/>
        <w:rPr>
          <w:bCs/>
        </w:rPr>
      </w:pPr>
    </w:p>
    <w:p w14:paraId="46FB314A" w14:textId="5C6F1409" w:rsidR="006127DF" w:rsidRPr="00322ED9" w:rsidRDefault="005E73AA" w:rsidP="008D0DFF">
      <w:pPr>
        <w:shd w:val="clear" w:color="auto" w:fill="FFFFFF" w:themeFill="background1"/>
        <w:tabs>
          <w:tab w:val="left" w:pos="2160"/>
          <w:tab w:val="left" w:pos="2340"/>
        </w:tabs>
        <w:spacing w:after="0" w:line="480" w:lineRule="auto"/>
        <w:ind w:left="1350" w:hanging="2430"/>
      </w:pPr>
      <w:r w:rsidRPr="00322ED9">
        <w:rPr>
          <w:b/>
        </w:rPr>
        <w:tab/>
      </w:r>
      <w:r w:rsidR="00A41899" w:rsidRPr="00322ED9">
        <w:rPr>
          <w:b/>
        </w:rPr>
        <w:tab/>
      </w:r>
      <w:r w:rsidR="006127DF" w:rsidRPr="00322ED9">
        <w:rPr>
          <w:b/>
        </w:rPr>
        <w:t>Proposed Action:</w:t>
      </w:r>
      <w:r w:rsidR="006127DF" w:rsidRPr="00322ED9">
        <w:t xml:space="preserve"> No Action Required</w:t>
      </w:r>
    </w:p>
    <w:p w14:paraId="1CD2B581" w14:textId="5A89D6C0" w:rsidR="00386395" w:rsidRPr="00322ED9" w:rsidRDefault="00386395" w:rsidP="00692965">
      <w:pPr>
        <w:shd w:val="clear" w:color="auto" w:fill="FFFFFF" w:themeFill="background1"/>
        <w:tabs>
          <w:tab w:val="left" w:pos="2340"/>
        </w:tabs>
        <w:spacing w:after="0" w:line="240" w:lineRule="auto"/>
        <w:ind w:left="1350" w:hanging="2520"/>
      </w:pPr>
    </w:p>
    <w:p w14:paraId="770023C7" w14:textId="47E53B71" w:rsidR="00386395" w:rsidRPr="00322ED9" w:rsidRDefault="008725AE" w:rsidP="00B97DBC">
      <w:pPr>
        <w:pStyle w:val="Heading2"/>
        <w:spacing w:after="0"/>
        <w:rPr>
          <w:sz w:val="22"/>
          <w:szCs w:val="22"/>
        </w:rPr>
      </w:pPr>
      <w:r w:rsidRPr="00322ED9">
        <w:rPr>
          <w:sz w:val="22"/>
          <w:szCs w:val="22"/>
        </w:rPr>
        <w:t xml:space="preserve">Item </w:t>
      </w:r>
      <w:r w:rsidR="00386395" w:rsidRPr="00322ED9">
        <w:rPr>
          <w:sz w:val="22"/>
          <w:szCs w:val="22"/>
        </w:rPr>
        <w:t>5</w:t>
      </w:r>
      <w:r w:rsidR="00386395" w:rsidRPr="00322ED9">
        <w:rPr>
          <w:sz w:val="22"/>
          <w:szCs w:val="22"/>
        </w:rPr>
        <w:tab/>
      </w:r>
      <w:r w:rsidR="00386395" w:rsidRPr="00322ED9">
        <w:rPr>
          <w:sz w:val="22"/>
          <w:szCs w:val="22"/>
        </w:rPr>
        <w:tab/>
      </w:r>
      <w:r w:rsidR="00A41899" w:rsidRPr="00322ED9">
        <w:rPr>
          <w:sz w:val="22"/>
          <w:szCs w:val="22"/>
        </w:rPr>
        <w:tab/>
      </w:r>
      <w:r w:rsidR="00386395" w:rsidRPr="00322ED9">
        <w:rPr>
          <w:sz w:val="22"/>
          <w:szCs w:val="22"/>
        </w:rPr>
        <w:t>Discussion and Approval of the FY202</w:t>
      </w:r>
      <w:r w:rsidR="00E969C7" w:rsidRPr="00322ED9">
        <w:rPr>
          <w:sz w:val="22"/>
          <w:szCs w:val="22"/>
        </w:rPr>
        <w:t>3</w:t>
      </w:r>
      <w:r w:rsidR="00386395" w:rsidRPr="00322ED9">
        <w:rPr>
          <w:sz w:val="22"/>
          <w:szCs w:val="22"/>
        </w:rPr>
        <w:t>-202</w:t>
      </w:r>
      <w:r w:rsidR="00E969C7" w:rsidRPr="00322ED9">
        <w:rPr>
          <w:sz w:val="22"/>
          <w:szCs w:val="22"/>
        </w:rPr>
        <w:t>4</w:t>
      </w:r>
      <w:r w:rsidR="00386395" w:rsidRPr="00322ED9">
        <w:rPr>
          <w:sz w:val="22"/>
          <w:szCs w:val="22"/>
        </w:rPr>
        <w:t xml:space="preserve"> Audit Work Plan</w:t>
      </w:r>
    </w:p>
    <w:p w14:paraId="48BFB2F4" w14:textId="15B691F1" w:rsidR="00386395" w:rsidRPr="00322ED9" w:rsidRDefault="00386395" w:rsidP="00B97DBC">
      <w:pPr>
        <w:ind w:left="2160"/>
        <w:rPr>
          <w:b/>
          <w:bCs/>
        </w:rPr>
      </w:pPr>
      <w:r w:rsidRPr="00322ED9">
        <w:t>Ms. Hann will review the draft FY202</w:t>
      </w:r>
      <w:r w:rsidR="00E969C7" w:rsidRPr="00322ED9">
        <w:t>3</w:t>
      </w:r>
      <w:r w:rsidRPr="00322ED9">
        <w:t>-202</w:t>
      </w:r>
      <w:r w:rsidR="00E969C7" w:rsidRPr="00322ED9">
        <w:t>4</w:t>
      </w:r>
      <w:r w:rsidRPr="00322ED9">
        <w:t xml:space="preserve"> Audit Work Plan for the Committee’s consideration and approval.</w:t>
      </w:r>
      <w:r w:rsidR="00EB3745" w:rsidRPr="00322ED9">
        <w:tab/>
      </w:r>
    </w:p>
    <w:p w14:paraId="147A64F5" w14:textId="25368024" w:rsidR="00386395" w:rsidRDefault="00386395" w:rsidP="008D0DFF">
      <w:pPr>
        <w:spacing w:line="480" w:lineRule="auto"/>
        <w:ind w:left="1440" w:firstLine="720"/>
      </w:pPr>
      <w:r w:rsidRPr="00322ED9">
        <w:rPr>
          <w:b/>
          <w:bCs/>
        </w:rPr>
        <w:t>Proposed Action:</w:t>
      </w:r>
      <w:r w:rsidRPr="00322ED9">
        <w:t xml:space="preserve"> Approval; Motion and Second Required</w:t>
      </w:r>
    </w:p>
    <w:p w14:paraId="31E2B10C" w14:textId="62E80427" w:rsidR="00E969C7" w:rsidRPr="00322ED9" w:rsidRDefault="00386395" w:rsidP="00B97DBC">
      <w:pPr>
        <w:pStyle w:val="Heading2"/>
        <w:spacing w:after="0"/>
        <w:ind w:left="2160" w:hanging="2160"/>
        <w:rPr>
          <w:sz w:val="22"/>
          <w:szCs w:val="22"/>
        </w:rPr>
      </w:pPr>
      <w:r w:rsidRPr="00322ED9">
        <w:rPr>
          <w:sz w:val="22"/>
          <w:szCs w:val="22"/>
        </w:rPr>
        <w:t xml:space="preserve">Item 6 </w:t>
      </w:r>
      <w:r w:rsidRPr="00322ED9">
        <w:rPr>
          <w:sz w:val="22"/>
          <w:szCs w:val="22"/>
        </w:rPr>
        <w:tab/>
      </w:r>
      <w:r w:rsidR="00E969C7" w:rsidRPr="00322ED9">
        <w:rPr>
          <w:sz w:val="22"/>
          <w:szCs w:val="22"/>
        </w:rPr>
        <w:t>Update on Board of Governors Request of DSO Review of Financial Internal Controls</w:t>
      </w:r>
    </w:p>
    <w:p w14:paraId="60AEDC0B" w14:textId="77777777" w:rsidR="00E969C7" w:rsidRPr="00322ED9" w:rsidRDefault="00E969C7" w:rsidP="00B97DBC">
      <w:pPr>
        <w:ind w:left="1440" w:firstLine="720"/>
      </w:pPr>
      <w:r w:rsidRPr="00322ED9">
        <w:t>Vice President Bennett will provide an update on this review.</w:t>
      </w:r>
    </w:p>
    <w:p w14:paraId="2AA05E74" w14:textId="7689E418" w:rsidR="008D0DFF" w:rsidRDefault="00E969C7" w:rsidP="00B97DBC">
      <w:r w:rsidRPr="00322ED9">
        <w:tab/>
      </w:r>
      <w:r w:rsidR="00A41899" w:rsidRPr="00322ED9">
        <w:tab/>
      </w:r>
      <w:r w:rsidR="00B97DBC" w:rsidRPr="00322ED9">
        <w:tab/>
      </w:r>
      <w:r w:rsidRPr="00322ED9">
        <w:rPr>
          <w:b/>
          <w:bCs/>
        </w:rPr>
        <w:t>Proposed Action:</w:t>
      </w:r>
      <w:r w:rsidRPr="00322ED9">
        <w:t xml:space="preserve"> No Action Required</w:t>
      </w:r>
    </w:p>
    <w:p w14:paraId="230067AE" w14:textId="61963488" w:rsidR="008D0DFF" w:rsidRDefault="008D0DFF">
      <w:r>
        <w:br w:type="page"/>
      </w:r>
    </w:p>
    <w:p w14:paraId="5A6A39B2" w14:textId="77777777" w:rsidR="008D0DFF" w:rsidRDefault="008D0DFF"/>
    <w:p w14:paraId="78881091" w14:textId="271AE420" w:rsidR="008725AE" w:rsidRPr="00322ED9" w:rsidRDefault="00E969C7" w:rsidP="008D0DFF">
      <w:pPr>
        <w:pStyle w:val="Heading2"/>
        <w:spacing w:after="0"/>
        <w:rPr>
          <w:sz w:val="22"/>
          <w:szCs w:val="22"/>
        </w:rPr>
      </w:pPr>
      <w:r w:rsidRPr="00322ED9">
        <w:rPr>
          <w:sz w:val="22"/>
          <w:szCs w:val="22"/>
        </w:rPr>
        <w:t xml:space="preserve">Item </w:t>
      </w:r>
      <w:r w:rsidR="004464CC" w:rsidRPr="00322ED9">
        <w:rPr>
          <w:sz w:val="22"/>
          <w:szCs w:val="22"/>
        </w:rPr>
        <w:t>7</w:t>
      </w:r>
      <w:r w:rsidRPr="00322ED9">
        <w:rPr>
          <w:sz w:val="22"/>
          <w:szCs w:val="22"/>
        </w:rPr>
        <w:tab/>
      </w:r>
      <w:r w:rsidRPr="00322ED9">
        <w:rPr>
          <w:sz w:val="22"/>
          <w:szCs w:val="22"/>
        </w:rPr>
        <w:tab/>
      </w:r>
      <w:r w:rsidR="00A41899" w:rsidRPr="00322ED9">
        <w:rPr>
          <w:sz w:val="22"/>
          <w:szCs w:val="22"/>
        </w:rPr>
        <w:tab/>
      </w:r>
      <w:r w:rsidR="00392C0C" w:rsidRPr="00322ED9">
        <w:rPr>
          <w:sz w:val="22"/>
          <w:szCs w:val="22"/>
        </w:rPr>
        <w:t xml:space="preserve">Compliance Office </w:t>
      </w:r>
      <w:r w:rsidR="006F150B" w:rsidRPr="00322ED9">
        <w:rPr>
          <w:sz w:val="22"/>
          <w:szCs w:val="22"/>
        </w:rPr>
        <w:t xml:space="preserve">Quarterly </w:t>
      </w:r>
      <w:r w:rsidR="00392C0C" w:rsidRPr="00322ED9">
        <w:rPr>
          <w:sz w:val="22"/>
          <w:szCs w:val="22"/>
        </w:rPr>
        <w:t>Update</w:t>
      </w:r>
      <w:r w:rsidR="008725AE" w:rsidRPr="00322ED9">
        <w:rPr>
          <w:sz w:val="22"/>
          <w:szCs w:val="22"/>
        </w:rPr>
        <w:t xml:space="preserve"> </w:t>
      </w:r>
    </w:p>
    <w:p w14:paraId="0CD23212" w14:textId="32F49C07" w:rsidR="006537DE" w:rsidRDefault="00392C0C" w:rsidP="00A41899">
      <w:pPr>
        <w:shd w:val="clear" w:color="auto" w:fill="FFFFFF" w:themeFill="background1"/>
        <w:spacing w:after="0" w:line="240" w:lineRule="auto"/>
        <w:ind w:left="2160"/>
      </w:pPr>
      <w:r w:rsidRPr="00322ED9">
        <w:t>Dr. Joann Campbell</w:t>
      </w:r>
      <w:r w:rsidR="002270D4" w:rsidRPr="00322ED9">
        <w:t xml:space="preserve">, Associate Vice President and </w:t>
      </w:r>
      <w:r w:rsidR="00AF0F3A" w:rsidRPr="00322ED9">
        <w:t xml:space="preserve">Chief </w:t>
      </w:r>
      <w:r w:rsidR="002270D4" w:rsidRPr="00322ED9">
        <w:t>Compliance Officer,</w:t>
      </w:r>
      <w:r w:rsidRPr="00322ED9">
        <w:t xml:space="preserve"> will address the </w:t>
      </w:r>
      <w:r w:rsidR="00FA7F88" w:rsidRPr="00322ED9">
        <w:t>Committee</w:t>
      </w:r>
      <w:r w:rsidRPr="00322ED9">
        <w:t xml:space="preserve"> and provide </w:t>
      </w:r>
      <w:r w:rsidR="006F150B" w:rsidRPr="00322ED9">
        <w:t>the</w:t>
      </w:r>
      <w:r w:rsidR="002270D4" w:rsidRPr="00322ED9">
        <w:t xml:space="preserve"> </w:t>
      </w:r>
      <w:r w:rsidRPr="00322ED9">
        <w:t>quarterly update.</w:t>
      </w:r>
    </w:p>
    <w:p w14:paraId="6D128B30" w14:textId="77777777" w:rsidR="00322ED9" w:rsidRPr="00322ED9" w:rsidRDefault="00322ED9" w:rsidP="00A41899">
      <w:pPr>
        <w:shd w:val="clear" w:color="auto" w:fill="FFFFFF" w:themeFill="background1"/>
        <w:spacing w:after="0" w:line="240" w:lineRule="auto"/>
        <w:ind w:left="2160"/>
        <w:rPr>
          <w:b/>
        </w:rPr>
      </w:pPr>
    </w:p>
    <w:p w14:paraId="588A67FE" w14:textId="4647DC2E" w:rsidR="0013648C" w:rsidRPr="00322ED9" w:rsidRDefault="0013648C" w:rsidP="00A41899">
      <w:pPr>
        <w:spacing w:after="0" w:line="240" w:lineRule="auto"/>
        <w:ind w:left="1440" w:firstLine="720"/>
        <w:contextualSpacing/>
        <w:rPr>
          <w:rFonts w:cstheme="minorHAnsi"/>
        </w:rPr>
      </w:pPr>
      <w:r w:rsidRPr="00322ED9">
        <w:rPr>
          <w:b/>
        </w:rPr>
        <w:t xml:space="preserve">Proposed Action: </w:t>
      </w:r>
      <w:r w:rsidR="00440398" w:rsidRPr="00322ED9">
        <w:t>No Action</w:t>
      </w:r>
      <w:r w:rsidRPr="00322ED9">
        <w:t xml:space="preserve"> Required</w:t>
      </w:r>
    </w:p>
    <w:p w14:paraId="6DE3AA79" w14:textId="77777777" w:rsidR="00440398" w:rsidRPr="00322ED9" w:rsidRDefault="00440398" w:rsidP="00440398">
      <w:pPr>
        <w:rPr>
          <w:b/>
          <w:bCs/>
        </w:rPr>
      </w:pPr>
    </w:p>
    <w:p w14:paraId="55F5156F" w14:textId="3FDC4FD0" w:rsidR="001956BB" w:rsidRPr="00322ED9" w:rsidRDefault="008725AE" w:rsidP="002B2AE4">
      <w:pPr>
        <w:pStyle w:val="Heading2"/>
        <w:rPr>
          <w:sz w:val="22"/>
          <w:szCs w:val="22"/>
        </w:rPr>
      </w:pPr>
      <w:r w:rsidRPr="00322ED9">
        <w:rPr>
          <w:sz w:val="22"/>
          <w:szCs w:val="22"/>
        </w:rPr>
        <w:t xml:space="preserve">Item </w:t>
      </w:r>
      <w:r w:rsidR="004464CC" w:rsidRPr="00322ED9">
        <w:rPr>
          <w:sz w:val="22"/>
          <w:szCs w:val="22"/>
        </w:rPr>
        <w:t>8</w:t>
      </w:r>
      <w:r w:rsidRPr="00322ED9">
        <w:rPr>
          <w:sz w:val="22"/>
          <w:szCs w:val="22"/>
        </w:rPr>
        <w:tab/>
      </w:r>
      <w:r w:rsidR="00440398" w:rsidRPr="00322ED9">
        <w:rPr>
          <w:sz w:val="22"/>
          <w:szCs w:val="22"/>
        </w:rPr>
        <w:tab/>
      </w:r>
      <w:r w:rsidR="00A41899" w:rsidRPr="00322ED9">
        <w:rPr>
          <w:sz w:val="22"/>
          <w:szCs w:val="22"/>
        </w:rPr>
        <w:tab/>
      </w:r>
      <w:r w:rsidRPr="00322ED9">
        <w:rPr>
          <w:sz w:val="22"/>
          <w:szCs w:val="22"/>
        </w:rPr>
        <w:t>Adjournment</w:t>
      </w:r>
    </w:p>
    <w:sectPr w:rsidR="001956BB" w:rsidRPr="00322ED9" w:rsidSect="00B97DBC">
      <w:headerReference w:type="default" r:id="rId10"/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3690" w14:textId="77777777" w:rsidR="00AA309C" w:rsidRDefault="00AA309C" w:rsidP="00382069">
      <w:pPr>
        <w:spacing w:after="0" w:line="240" w:lineRule="auto"/>
      </w:pPr>
      <w:r>
        <w:separator/>
      </w:r>
    </w:p>
  </w:endnote>
  <w:endnote w:type="continuationSeparator" w:id="0">
    <w:p w14:paraId="1DCD4723" w14:textId="77777777" w:rsidR="00AA309C" w:rsidRDefault="00AA309C" w:rsidP="0038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4F08E" w14:textId="77777777" w:rsidR="00AA309C" w:rsidRDefault="00AA309C" w:rsidP="00382069">
      <w:pPr>
        <w:spacing w:after="0" w:line="240" w:lineRule="auto"/>
      </w:pPr>
      <w:r>
        <w:separator/>
      </w:r>
    </w:p>
  </w:footnote>
  <w:footnote w:type="continuationSeparator" w:id="0">
    <w:p w14:paraId="1BFD9429" w14:textId="77777777" w:rsidR="00AA309C" w:rsidRDefault="00AA309C" w:rsidP="0038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9505" w14:textId="1F690A50" w:rsidR="00382069" w:rsidRDefault="00B97DBC" w:rsidP="00B97DBC">
    <w:pPr>
      <w:keepNext/>
      <w:keepLines/>
      <w:spacing w:before="240" w:after="0"/>
      <w:jc w:val="center"/>
      <w:outlineLvl w:val="0"/>
      <w:rPr>
        <w:rFonts w:eastAsiaTheme="majorEastAsia" w:cstheme="majorBidi"/>
        <w:b/>
        <w:sz w:val="28"/>
        <w:szCs w:val="32"/>
      </w:rPr>
    </w:pPr>
    <w:r w:rsidRPr="00772D14">
      <w:rPr>
        <w:noProof/>
      </w:rPr>
      <w:drawing>
        <wp:inline distT="0" distB="0" distL="0" distR="0" wp14:anchorId="1BBD6D71" wp14:editId="30F31E8A">
          <wp:extent cx="1931721" cy="820378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652" cy="828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9AF952" w14:textId="77777777" w:rsidR="00B97DBC" w:rsidRDefault="00B97DBC" w:rsidP="00382069">
    <w:pPr>
      <w:keepNext/>
      <w:keepLines/>
      <w:spacing w:after="0" w:line="240" w:lineRule="auto"/>
      <w:jc w:val="center"/>
      <w:outlineLvl w:val="1"/>
      <w:rPr>
        <w:rFonts w:eastAsiaTheme="majorEastAsia" w:cstheme="majorBidi"/>
        <w:b/>
        <w:sz w:val="24"/>
        <w:szCs w:val="26"/>
      </w:rPr>
    </w:pPr>
  </w:p>
  <w:p w14:paraId="6A7145FC" w14:textId="79E76F05" w:rsidR="00382069" w:rsidRDefault="000F2012" w:rsidP="00382069">
    <w:pPr>
      <w:keepNext/>
      <w:keepLines/>
      <w:spacing w:after="0" w:line="240" w:lineRule="auto"/>
      <w:jc w:val="center"/>
      <w:outlineLvl w:val="1"/>
      <w:rPr>
        <w:rFonts w:eastAsiaTheme="majorEastAsia" w:cstheme="majorBidi"/>
        <w:b/>
        <w:sz w:val="24"/>
        <w:szCs w:val="26"/>
      </w:rPr>
    </w:pPr>
    <w:r>
      <w:rPr>
        <w:rFonts w:eastAsiaTheme="majorEastAsia" w:cstheme="majorBidi"/>
        <w:b/>
        <w:sz w:val="24"/>
        <w:szCs w:val="26"/>
      </w:rPr>
      <w:t>Audit</w:t>
    </w:r>
    <w:r w:rsidR="00382069">
      <w:rPr>
        <w:rFonts w:eastAsiaTheme="majorEastAsia" w:cstheme="majorBidi"/>
        <w:b/>
        <w:sz w:val="24"/>
        <w:szCs w:val="26"/>
      </w:rPr>
      <w:t xml:space="preserve"> and </w:t>
    </w:r>
    <w:r w:rsidR="005E49E6">
      <w:rPr>
        <w:rFonts w:eastAsiaTheme="majorEastAsia" w:cstheme="majorBidi"/>
        <w:b/>
        <w:sz w:val="24"/>
        <w:szCs w:val="26"/>
      </w:rPr>
      <w:t>Compliance</w:t>
    </w:r>
    <w:r w:rsidR="00382069">
      <w:rPr>
        <w:rFonts w:eastAsiaTheme="majorEastAsia" w:cstheme="majorBidi"/>
        <w:b/>
        <w:sz w:val="24"/>
        <w:szCs w:val="26"/>
      </w:rPr>
      <w:t xml:space="preserve"> Committee Meeting</w:t>
    </w:r>
  </w:p>
  <w:p w14:paraId="1696B7FB" w14:textId="312555AF" w:rsidR="00382069" w:rsidRPr="00B97DBC" w:rsidRDefault="00382069" w:rsidP="00382069">
    <w:pPr>
      <w:keepNext/>
      <w:keepLines/>
      <w:spacing w:after="0" w:line="240" w:lineRule="auto"/>
      <w:jc w:val="center"/>
      <w:outlineLvl w:val="1"/>
      <w:rPr>
        <w:rFonts w:eastAsiaTheme="majorEastAsia" w:cstheme="majorBidi"/>
        <w:b/>
        <w:sz w:val="24"/>
        <w:szCs w:val="26"/>
      </w:rPr>
    </w:pPr>
    <w:r w:rsidRPr="00B97DBC">
      <w:rPr>
        <w:rFonts w:eastAsiaTheme="majorEastAsia" w:cstheme="majorBidi"/>
        <w:b/>
        <w:sz w:val="24"/>
        <w:szCs w:val="26"/>
      </w:rPr>
      <w:t xml:space="preserve">June </w:t>
    </w:r>
    <w:r w:rsidR="002D530A" w:rsidRPr="00B97DBC">
      <w:rPr>
        <w:rFonts w:eastAsiaTheme="majorEastAsia" w:cstheme="majorBidi"/>
        <w:b/>
        <w:sz w:val="24"/>
        <w:szCs w:val="26"/>
      </w:rPr>
      <w:t>9</w:t>
    </w:r>
    <w:r w:rsidRPr="00B97DBC">
      <w:rPr>
        <w:rFonts w:eastAsiaTheme="majorEastAsia" w:cstheme="majorBidi"/>
        <w:b/>
        <w:sz w:val="24"/>
        <w:szCs w:val="26"/>
      </w:rPr>
      <w:t>, 202</w:t>
    </w:r>
    <w:r w:rsidR="002D530A" w:rsidRPr="00B97DBC">
      <w:rPr>
        <w:rFonts w:eastAsiaTheme="majorEastAsia" w:cstheme="majorBidi"/>
        <w:b/>
        <w:sz w:val="24"/>
        <w:szCs w:val="26"/>
      </w:rPr>
      <w:t>2</w:t>
    </w:r>
  </w:p>
  <w:p w14:paraId="2F1CCD16" w14:textId="5A5B84D9" w:rsidR="00382069" w:rsidRPr="00660799" w:rsidRDefault="002D530A" w:rsidP="00382069">
    <w:pPr>
      <w:keepNext/>
      <w:keepLines/>
      <w:spacing w:after="0" w:line="240" w:lineRule="auto"/>
      <w:jc w:val="center"/>
      <w:outlineLvl w:val="1"/>
      <w:rPr>
        <w:rFonts w:eastAsiaTheme="majorEastAsia" w:cstheme="majorBidi"/>
        <w:bCs/>
        <w:sz w:val="24"/>
        <w:szCs w:val="26"/>
      </w:rPr>
    </w:pPr>
    <w:r>
      <w:rPr>
        <w:rFonts w:eastAsiaTheme="majorEastAsia" w:cstheme="majorBidi"/>
        <w:bCs/>
        <w:sz w:val="24"/>
        <w:szCs w:val="26"/>
      </w:rPr>
      <w:t>1</w:t>
    </w:r>
    <w:r w:rsidR="00660BBB">
      <w:rPr>
        <w:rFonts w:eastAsiaTheme="majorEastAsia" w:cstheme="majorBidi"/>
        <w:bCs/>
        <w:sz w:val="24"/>
        <w:szCs w:val="26"/>
      </w:rPr>
      <w:t>1:00</w:t>
    </w:r>
    <w:r w:rsidR="00382069" w:rsidRPr="00660799">
      <w:rPr>
        <w:rFonts w:eastAsiaTheme="majorEastAsia" w:cstheme="majorBidi"/>
        <w:bCs/>
        <w:sz w:val="24"/>
        <w:szCs w:val="26"/>
      </w:rPr>
      <w:t xml:space="preserve"> </w:t>
    </w:r>
    <w:r w:rsidR="009F5713" w:rsidRPr="00660799">
      <w:rPr>
        <w:rFonts w:eastAsiaTheme="majorEastAsia" w:cstheme="majorBidi"/>
        <w:bCs/>
        <w:sz w:val="24"/>
        <w:szCs w:val="26"/>
      </w:rPr>
      <w:t>a</w:t>
    </w:r>
    <w:r w:rsidR="00382069" w:rsidRPr="00660799">
      <w:rPr>
        <w:rFonts w:eastAsiaTheme="majorEastAsia" w:cstheme="majorBidi"/>
        <w:bCs/>
        <w:sz w:val="24"/>
        <w:szCs w:val="26"/>
      </w:rPr>
      <w:t xml:space="preserve">m – </w:t>
    </w:r>
    <w:r w:rsidR="0022022A">
      <w:rPr>
        <w:rFonts w:eastAsiaTheme="majorEastAsia" w:cstheme="majorBidi"/>
        <w:bCs/>
        <w:sz w:val="24"/>
        <w:szCs w:val="26"/>
      </w:rPr>
      <w:t>12:00 pm</w:t>
    </w:r>
  </w:p>
  <w:p w14:paraId="75C0E6C5" w14:textId="77777777" w:rsidR="00660BBB" w:rsidRDefault="000F2012" w:rsidP="000F2012">
    <w:pPr>
      <w:keepNext/>
      <w:keepLines/>
      <w:tabs>
        <w:tab w:val="left" w:pos="3510"/>
        <w:tab w:val="center" w:pos="4680"/>
      </w:tabs>
      <w:spacing w:after="0" w:line="240" w:lineRule="auto"/>
      <w:outlineLvl w:val="1"/>
      <w:rPr>
        <w:rFonts w:eastAsiaTheme="majorEastAsia" w:cstheme="majorBidi"/>
        <w:bCs/>
        <w:i/>
        <w:iCs/>
        <w:sz w:val="24"/>
        <w:szCs w:val="26"/>
      </w:rPr>
    </w:pPr>
    <w:r>
      <w:rPr>
        <w:rFonts w:eastAsiaTheme="majorEastAsia" w:cstheme="majorBidi"/>
        <w:bCs/>
        <w:i/>
        <w:iCs/>
        <w:sz w:val="24"/>
        <w:szCs w:val="26"/>
      </w:rPr>
      <w:tab/>
    </w:r>
    <w:r>
      <w:rPr>
        <w:rFonts w:eastAsiaTheme="majorEastAsia" w:cstheme="majorBidi"/>
        <w:bCs/>
        <w:i/>
        <w:iCs/>
        <w:sz w:val="24"/>
        <w:szCs w:val="26"/>
      </w:rPr>
      <w:tab/>
    </w:r>
  </w:p>
  <w:p w14:paraId="17998211" w14:textId="264C70C3" w:rsidR="00382069" w:rsidRDefault="005F36C0" w:rsidP="005F36C0">
    <w:pPr>
      <w:pStyle w:val="Header"/>
      <w:jc w:val="center"/>
      <w:rPr>
        <w:i/>
        <w:iCs/>
        <w:sz w:val="24"/>
        <w:szCs w:val="24"/>
      </w:rPr>
    </w:pPr>
    <w:r w:rsidRPr="005F36C0">
      <w:rPr>
        <w:i/>
        <w:iCs/>
        <w:sz w:val="24"/>
        <w:szCs w:val="24"/>
      </w:rPr>
      <w:t>Virtual</w:t>
    </w:r>
  </w:p>
  <w:p w14:paraId="5D8EB903" w14:textId="77777777" w:rsidR="005F36C0" w:rsidRPr="005F36C0" w:rsidRDefault="005F36C0" w:rsidP="005F36C0">
    <w:pPr>
      <w:pStyle w:val="Header"/>
      <w:jc w:val="center"/>
      <w:rPr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2064"/>
    <w:multiLevelType w:val="hybridMultilevel"/>
    <w:tmpl w:val="BBDC8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002AC"/>
    <w:multiLevelType w:val="hybridMultilevel"/>
    <w:tmpl w:val="10A6FBF8"/>
    <w:lvl w:ilvl="0" w:tplc="1D9428DE">
      <w:numFmt w:val="bullet"/>
      <w:lvlText w:val="-"/>
      <w:lvlJc w:val="left"/>
      <w:pPr>
        <w:ind w:left="25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F1"/>
    <w:rsid w:val="00010046"/>
    <w:rsid w:val="000743CD"/>
    <w:rsid w:val="000D7384"/>
    <w:rsid w:val="000F2012"/>
    <w:rsid w:val="001052FB"/>
    <w:rsid w:val="00122E0B"/>
    <w:rsid w:val="00126892"/>
    <w:rsid w:val="001311E8"/>
    <w:rsid w:val="0013648C"/>
    <w:rsid w:val="00156451"/>
    <w:rsid w:val="0016121B"/>
    <w:rsid w:val="001956BB"/>
    <w:rsid w:val="001E60E3"/>
    <w:rsid w:val="0022022A"/>
    <w:rsid w:val="00223BCA"/>
    <w:rsid w:val="00225CF1"/>
    <w:rsid w:val="002270D4"/>
    <w:rsid w:val="00272D93"/>
    <w:rsid w:val="00275F0B"/>
    <w:rsid w:val="002767A0"/>
    <w:rsid w:val="00290340"/>
    <w:rsid w:val="00296580"/>
    <w:rsid w:val="002B2AE4"/>
    <w:rsid w:val="002D530A"/>
    <w:rsid w:val="00322ED9"/>
    <w:rsid w:val="003274FF"/>
    <w:rsid w:val="00357E95"/>
    <w:rsid w:val="00382069"/>
    <w:rsid w:val="00386395"/>
    <w:rsid w:val="00392C0C"/>
    <w:rsid w:val="004237B9"/>
    <w:rsid w:val="004311A4"/>
    <w:rsid w:val="0044016E"/>
    <w:rsid w:val="00440398"/>
    <w:rsid w:val="004464CC"/>
    <w:rsid w:val="0046678A"/>
    <w:rsid w:val="004A5B7F"/>
    <w:rsid w:val="004A5C11"/>
    <w:rsid w:val="004D55D7"/>
    <w:rsid w:val="004D6824"/>
    <w:rsid w:val="00571CF4"/>
    <w:rsid w:val="005B1DBE"/>
    <w:rsid w:val="005B4A91"/>
    <w:rsid w:val="005C38CA"/>
    <w:rsid w:val="005E49E6"/>
    <w:rsid w:val="005E73AA"/>
    <w:rsid w:val="005F36C0"/>
    <w:rsid w:val="006127DF"/>
    <w:rsid w:val="006342FA"/>
    <w:rsid w:val="00646586"/>
    <w:rsid w:val="006537DE"/>
    <w:rsid w:val="00660799"/>
    <w:rsid w:val="00660BBB"/>
    <w:rsid w:val="00692965"/>
    <w:rsid w:val="006965BB"/>
    <w:rsid w:val="006D05EA"/>
    <w:rsid w:val="006D67B3"/>
    <w:rsid w:val="006D7B85"/>
    <w:rsid w:val="006F150B"/>
    <w:rsid w:val="006F4A11"/>
    <w:rsid w:val="007009C1"/>
    <w:rsid w:val="00701948"/>
    <w:rsid w:val="00717A40"/>
    <w:rsid w:val="00745A68"/>
    <w:rsid w:val="00761C53"/>
    <w:rsid w:val="0076496B"/>
    <w:rsid w:val="00766F63"/>
    <w:rsid w:val="00773CC6"/>
    <w:rsid w:val="007A79E8"/>
    <w:rsid w:val="007D6AB6"/>
    <w:rsid w:val="00820675"/>
    <w:rsid w:val="00832FD8"/>
    <w:rsid w:val="008332D2"/>
    <w:rsid w:val="00846C89"/>
    <w:rsid w:val="008700AD"/>
    <w:rsid w:val="008725AE"/>
    <w:rsid w:val="008D0DFF"/>
    <w:rsid w:val="008D4D91"/>
    <w:rsid w:val="008E02F7"/>
    <w:rsid w:val="009027DA"/>
    <w:rsid w:val="00933FF5"/>
    <w:rsid w:val="00962018"/>
    <w:rsid w:val="009642C6"/>
    <w:rsid w:val="00971DD2"/>
    <w:rsid w:val="00976B64"/>
    <w:rsid w:val="009A7D7C"/>
    <w:rsid w:val="009C3A37"/>
    <w:rsid w:val="009C5B6F"/>
    <w:rsid w:val="009D4AAE"/>
    <w:rsid w:val="009F5713"/>
    <w:rsid w:val="00A24378"/>
    <w:rsid w:val="00A27D5C"/>
    <w:rsid w:val="00A41899"/>
    <w:rsid w:val="00A42830"/>
    <w:rsid w:val="00A555C1"/>
    <w:rsid w:val="00A74710"/>
    <w:rsid w:val="00AA309C"/>
    <w:rsid w:val="00AB17E5"/>
    <w:rsid w:val="00AF0F3A"/>
    <w:rsid w:val="00AF2465"/>
    <w:rsid w:val="00AF5931"/>
    <w:rsid w:val="00B97DBC"/>
    <w:rsid w:val="00BE1142"/>
    <w:rsid w:val="00C0065B"/>
    <w:rsid w:val="00C01B24"/>
    <w:rsid w:val="00C41C79"/>
    <w:rsid w:val="00C5792B"/>
    <w:rsid w:val="00CE02C5"/>
    <w:rsid w:val="00D11D07"/>
    <w:rsid w:val="00D469BC"/>
    <w:rsid w:val="00DB4415"/>
    <w:rsid w:val="00DC0C0B"/>
    <w:rsid w:val="00DF6405"/>
    <w:rsid w:val="00E17120"/>
    <w:rsid w:val="00E33F48"/>
    <w:rsid w:val="00E75C12"/>
    <w:rsid w:val="00E969C7"/>
    <w:rsid w:val="00EB3745"/>
    <w:rsid w:val="00EB7147"/>
    <w:rsid w:val="00ED1111"/>
    <w:rsid w:val="00EE4E44"/>
    <w:rsid w:val="00F05534"/>
    <w:rsid w:val="00F232C2"/>
    <w:rsid w:val="00F56051"/>
    <w:rsid w:val="00F571B9"/>
    <w:rsid w:val="00F80C68"/>
    <w:rsid w:val="00F915FB"/>
    <w:rsid w:val="00F92FF3"/>
    <w:rsid w:val="00FA7F88"/>
    <w:rsid w:val="00FC7494"/>
    <w:rsid w:val="00FD02CF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61D33E"/>
  <w15:chartTrackingRefBased/>
  <w15:docId w15:val="{68C67994-4AF5-418F-A453-9FD3D6BB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DBC"/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65B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sz w:val="24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451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342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069"/>
  </w:style>
  <w:style w:type="paragraph" w:styleId="Footer">
    <w:name w:val="footer"/>
    <w:basedOn w:val="Normal"/>
    <w:link w:val="FooterChar"/>
    <w:uiPriority w:val="99"/>
    <w:unhideWhenUsed/>
    <w:rsid w:val="00382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069"/>
  </w:style>
  <w:style w:type="character" w:customStyle="1" w:styleId="Heading2Char">
    <w:name w:val="Heading 2 Char"/>
    <w:basedOn w:val="DefaultParagraphFont"/>
    <w:link w:val="Heading2"/>
    <w:uiPriority w:val="9"/>
    <w:rsid w:val="00156451"/>
    <w:rPr>
      <w:rFonts w:ascii="Book Antiqua" w:hAnsi="Book Antiqua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F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3A3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1E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0065B"/>
    <w:rPr>
      <w:rFonts w:ascii="Book Antiqua" w:eastAsiaTheme="majorEastAsia" w:hAnsi="Book Antiqua" w:cstheme="majorBidi"/>
      <w:b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E1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1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1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1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CD8A6CB2FF448AE6A4591601676FF" ma:contentTypeVersion="0" ma:contentTypeDescription="Create a new document." ma:contentTypeScope="" ma:versionID="111a1143053b91c4e31e26a63c1e91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5D83ED-9997-4FEC-971B-880D3884D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E3580F-98BB-4218-91FC-15F62975B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F7C7E1-F2BC-4FFD-9C43-8DF190FA6B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1047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Fishman, Ann</cp:lastModifiedBy>
  <cp:revision>3</cp:revision>
  <cp:lastPrinted>2022-06-07T14:49:00Z</cp:lastPrinted>
  <dcterms:created xsi:type="dcterms:W3CDTF">2022-06-08T15:25:00Z</dcterms:created>
  <dcterms:modified xsi:type="dcterms:W3CDTF">2022-06-08T15:25:00Z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0x010100E22CD8A6CB2FF448AE6A4591601676FF</vt:lpwstr>
  </property>
</Properties>
</file>