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8F01043" w14:textId="71EBDDC8" w:rsidR="00AF6BD3" w:rsidRPr="00EB4C2F" w:rsidRDefault="00374E5D" w:rsidP="00BD6B5C">
      <w:pPr>
        <w:spacing w:after="0" w:line="240" w:lineRule="auto"/>
        <w:ind w:left="2340" w:hanging="2336"/>
      </w:pPr>
      <w:r w:rsidRPr="00374E5D">
        <w:tab/>
      </w:r>
      <w:r w:rsidR="00AF6BD3"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</w:pPr>
      <w: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b/>
          <w:bCs/>
        </w:rPr>
      </w:pPr>
    </w:p>
    <w:p w14:paraId="2EA7B650" w14:textId="3ECC0605" w:rsidR="00D205A5" w:rsidRPr="00E23416" w:rsidRDefault="00D205A5" w:rsidP="00E23416">
      <w:pPr>
        <w:pStyle w:val="Heading2"/>
      </w:pPr>
      <w:r w:rsidRPr="00E23416">
        <w:t xml:space="preserve">Item </w:t>
      </w:r>
      <w:r w:rsidR="001F1731">
        <w:t>2</w:t>
      </w:r>
      <w:r w:rsidRPr="00E23416">
        <w:tab/>
        <w:t>Public Comment</w:t>
      </w:r>
    </w:p>
    <w:p w14:paraId="122D92FD" w14:textId="073FC1CB" w:rsidR="00B20B5E" w:rsidRDefault="00D205A5" w:rsidP="00181EEC">
      <w:pPr>
        <w:spacing w:after="0" w:line="240" w:lineRule="auto"/>
        <w:ind w:left="2160" w:hanging="2160"/>
      </w:pPr>
      <w:r>
        <w:tab/>
        <w:t xml:space="preserve">Chair Hyde will offer the opportunity for public comment.  </w:t>
      </w:r>
    </w:p>
    <w:p w14:paraId="33FA36C1" w14:textId="77777777" w:rsidR="00181EEC" w:rsidRPr="00181EEC" w:rsidRDefault="00181EEC" w:rsidP="00181EEC">
      <w:pPr>
        <w:spacing w:after="0" w:line="240" w:lineRule="auto"/>
        <w:ind w:left="2160" w:hanging="2160"/>
      </w:pPr>
    </w:p>
    <w:p w14:paraId="6C2ED025" w14:textId="77777777" w:rsidR="00A85DF4" w:rsidRDefault="00A85DF4" w:rsidP="005101E8">
      <w:pPr>
        <w:pStyle w:val="Heading2"/>
        <w:spacing w:after="120"/>
      </w:pPr>
    </w:p>
    <w:p w14:paraId="41F4406A" w14:textId="152C8F4A" w:rsidR="00A85DF4" w:rsidRDefault="001A5768" w:rsidP="005101E8">
      <w:pPr>
        <w:pStyle w:val="Heading2"/>
        <w:spacing w:after="120"/>
      </w:pPr>
      <w:r w:rsidRPr="00E23416">
        <w:t xml:space="preserve">Item </w:t>
      </w:r>
      <w:r w:rsidR="00D2687A">
        <w:t>3</w:t>
      </w:r>
      <w:r w:rsidRPr="00E23416">
        <w:tab/>
      </w:r>
      <w:r w:rsidR="00A85DF4">
        <w:t>Discussion of Deliberation Process</w:t>
      </w:r>
    </w:p>
    <w:p w14:paraId="3FD5ADA4" w14:textId="57C3BB7C" w:rsidR="00721443" w:rsidRDefault="00721443" w:rsidP="00721443">
      <w:pPr>
        <w:spacing w:after="120" w:line="240" w:lineRule="auto"/>
        <w:ind w:left="1440" w:firstLine="720"/>
      </w:pPr>
      <w:r w:rsidRPr="00594E22">
        <w:rPr>
          <w:b/>
          <w:bCs/>
        </w:rPr>
        <w:t>Proposed Action:</w:t>
      </w:r>
      <w:r>
        <w:t xml:space="preserve">  No action required</w:t>
      </w:r>
    </w:p>
    <w:p w14:paraId="136D770A" w14:textId="77777777" w:rsidR="00A85DF4" w:rsidRDefault="00A85DF4" w:rsidP="005101E8">
      <w:pPr>
        <w:pStyle w:val="Heading2"/>
        <w:spacing w:after="120"/>
      </w:pPr>
    </w:p>
    <w:p w14:paraId="60764BBC" w14:textId="6981BF4E" w:rsidR="005101E8" w:rsidRDefault="00A85DF4" w:rsidP="005101E8">
      <w:pPr>
        <w:pStyle w:val="Heading2"/>
        <w:spacing w:after="120"/>
      </w:pPr>
      <w:r>
        <w:t>Item 4</w:t>
      </w:r>
      <w:r>
        <w:tab/>
      </w:r>
      <w:r w:rsidR="005101E8">
        <w:t>Discussion</w:t>
      </w:r>
      <w:r>
        <w:t xml:space="preserve"> </w:t>
      </w:r>
      <w:r w:rsidR="005101E8">
        <w:t>of Compensation Range and Key Contract Terms</w:t>
      </w:r>
    </w:p>
    <w:p w14:paraId="72FC9DB3" w14:textId="7D2F12D3" w:rsidR="00723638" w:rsidRDefault="00723638" w:rsidP="00737D81">
      <w:pPr>
        <w:spacing w:after="120" w:line="240" w:lineRule="auto"/>
        <w:ind w:left="2160"/>
      </w:pPr>
      <w:r>
        <w:t>The Board will discuss the compensation range</w:t>
      </w:r>
      <w:r w:rsidR="009923AA">
        <w:t xml:space="preserve"> and </w:t>
      </w:r>
      <w:r>
        <w:t xml:space="preserve">key contract terms </w:t>
      </w:r>
      <w:r w:rsidR="009D6D39">
        <w:t>and authorize the Board Chair to negotiate following selection of the president-elect.</w:t>
      </w:r>
      <w:r>
        <w:t xml:space="preserve">  </w:t>
      </w:r>
    </w:p>
    <w:p w14:paraId="05AA5999" w14:textId="6A709F34" w:rsidR="00594E22" w:rsidRDefault="00594E22" w:rsidP="00737D81">
      <w:pPr>
        <w:spacing w:after="120" w:line="240" w:lineRule="auto"/>
        <w:ind w:left="1440" w:firstLine="720"/>
      </w:pPr>
      <w:r w:rsidRPr="00594E22">
        <w:rPr>
          <w:b/>
          <w:bCs/>
        </w:rPr>
        <w:t>Proposed Action:</w:t>
      </w:r>
      <w:r>
        <w:t xml:space="preserve">  </w:t>
      </w:r>
      <w:r w:rsidR="00586864" w:rsidRPr="00ED1428">
        <w:t>Approval; Motion and Second Required</w:t>
      </w:r>
    </w:p>
    <w:p w14:paraId="3C56D92E" w14:textId="77777777" w:rsidR="005101E8" w:rsidRDefault="005101E8" w:rsidP="005101E8">
      <w:pPr>
        <w:spacing w:after="80" w:line="240" w:lineRule="auto"/>
      </w:pPr>
    </w:p>
    <w:p w14:paraId="333C1FCF" w14:textId="3C49E744" w:rsidR="00D2687A" w:rsidRPr="00935AAE" w:rsidRDefault="00E47094" w:rsidP="00336331">
      <w:pPr>
        <w:pStyle w:val="Heading2"/>
        <w:rPr>
          <w:color w:val="4472C4" w:themeColor="accent1"/>
        </w:rPr>
      </w:pPr>
      <w:r w:rsidRPr="00E47094">
        <w:t xml:space="preserve">Item </w:t>
      </w:r>
      <w:r w:rsidR="00A85DF4">
        <w:t>5</w:t>
      </w:r>
      <w:r w:rsidRPr="00E47094">
        <w:tab/>
        <w:t>Adjournment</w:t>
      </w:r>
    </w:p>
    <w:sectPr w:rsidR="00D2687A" w:rsidRPr="00935AAE" w:rsidSect="002551A3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8AEC" w14:textId="77777777" w:rsidR="00FD4086" w:rsidRDefault="00FD4086" w:rsidP="00864082">
      <w:pPr>
        <w:spacing w:after="0" w:line="240" w:lineRule="auto"/>
      </w:pPr>
      <w:r>
        <w:separator/>
      </w:r>
    </w:p>
  </w:endnote>
  <w:endnote w:type="continuationSeparator" w:id="0">
    <w:p w14:paraId="5A159D00" w14:textId="77777777" w:rsidR="00FD4086" w:rsidRDefault="00FD4086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5A41" w14:textId="77777777" w:rsidR="00FD4086" w:rsidRDefault="00FD4086" w:rsidP="00864082">
      <w:pPr>
        <w:spacing w:after="0" w:line="240" w:lineRule="auto"/>
      </w:pPr>
      <w:r>
        <w:separator/>
      </w:r>
    </w:p>
  </w:footnote>
  <w:footnote w:type="continuationSeparator" w:id="0">
    <w:p w14:paraId="71A54BE5" w14:textId="77777777" w:rsidR="00FD4086" w:rsidRDefault="00FD4086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436FD0E4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 w:rsidR="00FA4783">
      <w:rPr>
        <w:b/>
        <w:bCs/>
        <w:sz w:val="24"/>
        <w:szCs w:val="24"/>
      </w:rPr>
      <w:t>s</w:t>
    </w:r>
  </w:p>
  <w:p w14:paraId="48BFAD14" w14:textId="7F410C83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April</w:t>
    </w:r>
    <w:r w:rsidR="00864082" w:rsidRPr="00DC6278">
      <w:rPr>
        <w:b/>
        <w:bCs/>
        <w:sz w:val="24"/>
        <w:szCs w:val="24"/>
      </w:rPr>
      <w:t xml:space="preserve"> </w:t>
    </w:r>
    <w:r w:rsidR="00864082">
      <w:rPr>
        <w:b/>
        <w:bCs/>
        <w:sz w:val="24"/>
        <w:szCs w:val="24"/>
      </w:rPr>
      <w:t>27</w:t>
    </w:r>
    <w:r w:rsidR="00864082" w:rsidRPr="00DC6278">
      <w:rPr>
        <w:b/>
        <w:bCs/>
        <w:sz w:val="24"/>
        <w:szCs w:val="24"/>
      </w:rPr>
      <w:t>, 202</w:t>
    </w:r>
    <w:r w:rsidR="00864082">
      <w:rPr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b/>
        <w:bCs/>
        <w:sz w:val="24"/>
        <w:szCs w:val="24"/>
      </w:rPr>
    </w:pPr>
  </w:p>
  <w:p w14:paraId="08D79EBA" w14:textId="2E53D74A" w:rsidR="00864082" w:rsidRPr="00DC6278" w:rsidRDefault="00754FC7" w:rsidP="0086408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8</w:t>
    </w:r>
    <w:r w:rsidR="00864082">
      <w:rPr>
        <w:b/>
        <w:bCs/>
        <w:sz w:val="24"/>
        <w:szCs w:val="24"/>
      </w:rPr>
      <w:t>:</w:t>
    </w:r>
    <w:r w:rsidR="00471116">
      <w:rPr>
        <w:b/>
        <w:bCs/>
        <w:sz w:val="24"/>
        <w:szCs w:val="24"/>
      </w:rPr>
      <w:t>3</w:t>
    </w:r>
    <w:r w:rsidR="00EB4C2F">
      <w:rPr>
        <w:b/>
        <w:bCs/>
        <w:sz w:val="24"/>
        <w:szCs w:val="24"/>
      </w:rPr>
      <w:t>0</w:t>
    </w:r>
    <w:r w:rsidR="00864082">
      <w:rPr>
        <w:b/>
        <w:bCs/>
        <w:sz w:val="24"/>
        <w:szCs w:val="24"/>
      </w:rPr>
      <w:t xml:space="preserve"> am – </w:t>
    </w:r>
    <w:r>
      <w:rPr>
        <w:b/>
        <w:bCs/>
        <w:sz w:val="24"/>
        <w:szCs w:val="24"/>
      </w:rPr>
      <w:t>5</w:t>
    </w:r>
    <w:r w:rsidR="00864082">
      <w:rPr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sz w:val="24"/>
        <w:szCs w:val="24"/>
      </w:rPr>
    </w:pPr>
  </w:p>
  <w:p w14:paraId="64AAFEC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Osprey Commons</w:t>
    </w:r>
  </w:p>
  <w:p w14:paraId="0EFE026D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The Talon Room</w:t>
    </w:r>
  </w:p>
  <w:p w14:paraId="41AFBE0E" w14:textId="77777777" w:rsidR="00766F65" w:rsidRDefault="00766F65" w:rsidP="00766F65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Fourth Floor</w:t>
    </w:r>
  </w:p>
  <w:p w14:paraId="1DA2AC23" w14:textId="77777777" w:rsidR="00864082" w:rsidRDefault="00864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0577F014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01F66730" w:rsidR="002551A3" w:rsidRDefault="002551A3" w:rsidP="002551A3">
    <w:pPr>
      <w:pStyle w:val="Header"/>
      <w:jc w:val="center"/>
      <w:rPr>
        <w:b/>
        <w:bCs/>
        <w:sz w:val="24"/>
        <w:szCs w:val="24"/>
      </w:rPr>
    </w:pPr>
    <w:r w:rsidRPr="00DC6278">
      <w:rPr>
        <w:b/>
        <w:bCs/>
        <w:sz w:val="24"/>
        <w:szCs w:val="24"/>
      </w:rPr>
      <w:t>Board of Trustees Meeting</w:t>
    </w:r>
    <w:r>
      <w:rPr>
        <w:b/>
        <w:bCs/>
        <w:sz w:val="24"/>
        <w:szCs w:val="24"/>
      </w:rPr>
      <w:t>s</w:t>
    </w:r>
  </w:p>
  <w:p w14:paraId="64E157B4" w14:textId="77777777" w:rsidR="001D0626" w:rsidRPr="00DC6278" w:rsidRDefault="001D0626" w:rsidP="002551A3">
    <w:pPr>
      <w:pStyle w:val="Header"/>
      <w:jc w:val="center"/>
      <w:rPr>
        <w:b/>
        <w:bCs/>
        <w:sz w:val="24"/>
        <w:szCs w:val="24"/>
      </w:rPr>
    </w:pPr>
  </w:p>
  <w:p w14:paraId="4C12BCFE" w14:textId="3558622E" w:rsidR="002551A3" w:rsidRPr="00DC6278" w:rsidRDefault="001D0725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May </w:t>
    </w:r>
    <w:r w:rsidR="00BE41B3">
      <w:rPr>
        <w:b/>
        <w:bCs/>
        <w:sz w:val="24"/>
        <w:szCs w:val="24"/>
      </w:rPr>
      <w:t>1</w:t>
    </w:r>
    <w:r w:rsidR="005101E8">
      <w:rPr>
        <w:b/>
        <w:bCs/>
        <w:sz w:val="24"/>
        <w:szCs w:val="24"/>
      </w:rPr>
      <w:t>4</w:t>
    </w:r>
    <w:r w:rsidR="002551A3" w:rsidRPr="00DC6278">
      <w:rPr>
        <w:b/>
        <w:bCs/>
        <w:sz w:val="24"/>
        <w:szCs w:val="24"/>
      </w:rPr>
      <w:t>, 202</w:t>
    </w:r>
    <w:r w:rsidR="002551A3">
      <w:rPr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b/>
        <w:bCs/>
        <w:sz w:val="24"/>
        <w:szCs w:val="24"/>
      </w:rPr>
    </w:pPr>
  </w:p>
  <w:p w14:paraId="5FFB9AA0" w14:textId="1A38F8F1" w:rsidR="002551A3" w:rsidRPr="00DC6278" w:rsidRDefault="00C3473D" w:rsidP="002551A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3</w:t>
    </w:r>
    <w:r w:rsidR="001F1731">
      <w:rPr>
        <w:b/>
        <w:bCs/>
        <w:sz w:val="24"/>
        <w:szCs w:val="24"/>
      </w:rPr>
      <w:t>:</w:t>
    </w:r>
    <w:r w:rsidR="00D651B9">
      <w:rPr>
        <w:b/>
        <w:bCs/>
        <w:sz w:val="24"/>
        <w:szCs w:val="24"/>
      </w:rPr>
      <w:t>00</w:t>
    </w:r>
    <w:r w:rsidR="002551A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 xml:space="preserve">m – </w:t>
    </w:r>
    <w:r>
      <w:rPr>
        <w:b/>
        <w:bCs/>
        <w:sz w:val="24"/>
        <w:szCs w:val="24"/>
      </w:rPr>
      <w:t>4</w:t>
    </w:r>
    <w:r w:rsidR="002551A3">
      <w:rPr>
        <w:b/>
        <w:bCs/>
        <w:sz w:val="24"/>
        <w:szCs w:val="24"/>
      </w:rPr>
      <w:t>:</w:t>
    </w:r>
    <w:r w:rsidR="00D651B9">
      <w:rPr>
        <w:b/>
        <w:bCs/>
        <w:sz w:val="24"/>
        <w:szCs w:val="24"/>
      </w:rPr>
      <w:t>00</w:t>
    </w:r>
    <w:r w:rsidR="002551A3">
      <w:rPr>
        <w:b/>
        <w:bCs/>
        <w:sz w:val="24"/>
        <w:szCs w:val="24"/>
      </w:rPr>
      <w:t xml:space="preserve"> </w:t>
    </w:r>
    <w:r w:rsidR="00E32818">
      <w:rPr>
        <w:b/>
        <w:bCs/>
        <w:sz w:val="24"/>
        <w:szCs w:val="24"/>
      </w:rPr>
      <w:t>p</w:t>
    </w:r>
    <w:r w:rsidR="002551A3">
      <w:rPr>
        <w:b/>
        <w:bCs/>
        <w:sz w:val="24"/>
        <w:szCs w:val="24"/>
      </w:rPr>
      <w:t>m</w:t>
    </w:r>
  </w:p>
  <w:p w14:paraId="5267E12A" w14:textId="77777777" w:rsidR="002551A3" w:rsidRDefault="002551A3" w:rsidP="002551A3">
    <w:pPr>
      <w:pStyle w:val="Header"/>
      <w:jc w:val="center"/>
      <w:rPr>
        <w:sz w:val="24"/>
        <w:szCs w:val="24"/>
      </w:rPr>
    </w:pPr>
  </w:p>
  <w:p w14:paraId="6A82A154" w14:textId="5A587377" w:rsidR="00A5750A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Talon Room</w:t>
    </w:r>
  </w:p>
  <w:p w14:paraId="0E527C5E" w14:textId="5C2897CA" w:rsidR="00BE41B3" w:rsidRDefault="00BE41B3" w:rsidP="002551A3">
    <w:pPr>
      <w:pStyle w:val="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Building 16, Fourth Floor</w:t>
    </w:r>
  </w:p>
  <w:p w14:paraId="1C53F774" w14:textId="2DF3DF38" w:rsidR="00BE41B3" w:rsidRDefault="00BE41B3" w:rsidP="002551A3">
    <w:pPr>
      <w:pStyle w:val="Header"/>
      <w:jc w:val="center"/>
      <w:rPr>
        <w:i/>
        <w:iCs/>
        <w:sz w:val="24"/>
        <w:szCs w:val="24"/>
      </w:rPr>
    </w:pPr>
  </w:p>
  <w:p w14:paraId="7FC7289A" w14:textId="77777777" w:rsidR="00181EEC" w:rsidRDefault="00181EEC" w:rsidP="002551A3">
    <w:pPr>
      <w:pStyle w:val="Header"/>
      <w:jc w:val="center"/>
      <w:rPr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1A"/>
    <w:multiLevelType w:val="hybridMultilevel"/>
    <w:tmpl w:val="1B44677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 w15:restartNumberingAfterBreak="0">
    <w:nsid w:val="4D214270"/>
    <w:multiLevelType w:val="hybridMultilevel"/>
    <w:tmpl w:val="FB9428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539285E"/>
    <w:multiLevelType w:val="hybridMultilevel"/>
    <w:tmpl w:val="BA6A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D6AA4"/>
    <w:multiLevelType w:val="hybridMultilevel"/>
    <w:tmpl w:val="EDE85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B71F9"/>
    <w:multiLevelType w:val="hybridMultilevel"/>
    <w:tmpl w:val="777EAB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rA0MjcxszAAIiUdpeDU4uLM/DyQAtNaAMhDuIksAAAA"/>
  </w:docVars>
  <w:rsids>
    <w:rsidRoot w:val="002518C3"/>
    <w:rsid w:val="000006DB"/>
    <w:rsid w:val="00024642"/>
    <w:rsid w:val="00033EB1"/>
    <w:rsid w:val="000506D0"/>
    <w:rsid w:val="00056CC6"/>
    <w:rsid w:val="00056E27"/>
    <w:rsid w:val="000906C4"/>
    <w:rsid w:val="000D7AF4"/>
    <w:rsid w:val="000E1907"/>
    <w:rsid w:val="000F6208"/>
    <w:rsid w:val="000F6622"/>
    <w:rsid w:val="001341C6"/>
    <w:rsid w:val="00145416"/>
    <w:rsid w:val="001467B5"/>
    <w:rsid w:val="0015377B"/>
    <w:rsid w:val="00173AFD"/>
    <w:rsid w:val="00175A25"/>
    <w:rsid w:val="00180023"/>
    <w:rsid w:val="00181EEC"/>
    <w:rsid w:val="001A5768"/>
    <w:rsid w:val="001A7F2C"/>
    <w:rsid w:val="001B4C6F"/>
    <w:rsid w:val="001D0626"/>
    <w:rsid w:val="001D0725"/>
    <w:rsid w:val="001D5702"/>
    <w:rsid w:val="001D7435"/>
    <w:rsid w:val="001F1731"/>
    <w:rsid w:val="001F76AA"/>
    <w:rsid w:val="00205882"/>
    <w:rsid w:val="00205C24"/>
    <w:rsid w:val="002122DB"/>
    <w:rsid w:val="0021359A"/>
    <w:rsid w:val="0021505D"/>
    <w:rsid w:val="002518C3"/>
    <w:rsid w:val="002551A3"/>
    <w:rsid w:val="00261D64"/>
    <w:rsid w:val="0026591B"/>
    <w:rsid w:val="002764A6"/>
    <w:rsid w:val="00281A92"/>
    <w:rsid w:val="00282E8E"/>
    <w:rsid w:val="002915E3"/>
    <w:rsid w:val="002D0840"/>
    <w:rsid w:val="002D233E"/>
    <w:rsid w:val="002E1BB0"/>
    <w:rsid w:val="002E27D6"/>
    <w:rsid w:val="002E379D"/>
    <w:rsid w:val="002F5A8B"/>
    <w:rsid w:val="002F63C9"/>
    <w:rsid w:val="00307D61"/>
    <w:rsid w:val="003164B3"/>
    <w:rsid w:val="00336331"/>
    <w:rsid w:val="00374E5D"/>
    <w:rsid w:val="003C5D7C"/>
    <w:rsid w:val="003C602C"/>
    <w:rsid w:val="003E3803"/>
    <w:rsid w:val="003F760A"/>
    <w:rsid w:val="004168D0"/>
    <w:rsid w:val="004217BC"/>
    <w:rsid w:val="0043072B"/>
    <w:rsid w:val="00452472"/>
    <w:rsid w:val="00461D19"/>
    <w:rsid w:val="00471116"/>
    <w:rsid w:val="00483116"/>
    <w:rsid w:val="00483C66"/>
    <w:rsid w:val="00485552"/>
    <w:rsid w:val="004A05A8"/>
    <w:rsid w:val="004A0C40"/>
    <w:rsid w:val="004A6DD2"/>
    <w:rsid w:val="004C70D3"/>
    <w:rsid w:val="004F2858"/>
    <w:rsid w:val="004F37CB"/>
    <w:rsid w:val="005101E8"/>
    <w:rsid w:val="00515041"/>
    <w:rsid w:val="00537575"/>
    <w:rsid w:val="0054050B"/>
    <w:rsid w:val="005657F6"/>
    <w:rsid w:val="00586864"/>
    <w:rsid w:val="00594E22"/>
    <w:rsid w:val="005A1312"/>
    <w:rsid w:val="005B598D"/>
    <w:rsid w:val="005C4315"/>
    <w:rsid w:val="005D453D"/>
    <w:rsid w:val="005E340A"/>
    <w:rsid w:val="006174F4"/>
    <w:rsid w:val="006201AC"/>
    <w:rsid w:val="0062164D"/>
    <w:rsid w:val="0062554C"/>
    <w:rsid w:val="0064231C"/>
    <w:rsid w:val="006842F0"/>
    <w:rsid w:val="006A6F98"/>
    <w:rsid w:val="006A7769"/>
    <w:rsid w:val="006B3421"/>
    <w:rsid w:val="006B6108"/>
    <w:rsid w:val="006D03B8"/>
    <w:rsid w:val="006D662A"/>
    <w:rsid w:val="006D6B4A"/>
    <w:rsid w:val="006F1D53"/>
    <w:rsid w:val="006F2D34"/>
    <w:rsid w:val="00701350"/>
    <w:rsid w:val="00721443"/>
    <w:rsid w:val="00723638"/>
    <w:rsid w:val="00726F47"/>
    <w:rsid w:val="00737D81"/>
    <w:rsid w:val="00754FC7"/>
    <w:rsid w:val="00756C18"/>
    <w:rsid w:val="00766F65"/>
    <w:rsid w:val="00767F09"/>
    <w:rsid w:val="00771A2B"/>
    <w:rsid w:val="00782143"/>
    <w:rsid w:val="00784E6B"/>
    <w:rsid w:val="007A2B2B"/>
    <w:rsid w:val="007A4A8B"/>
    <w:rsid w:val="007F0FA3"/>
    <w:rsid w:val="00802FA6"/>
    <w:rsid w:val="0080356B"/>
    <w:rsid w:val="00805691"/>
    <w:rsid w:val="00806CAD"/>
    <w:rsid w:val="00812BE1"/>
    <w:rsid w:val="00836E60"/>
    <w:rsid w:val="00852AD3"/>
    <w:rsid w:val="00864082"/>
    <w:rsid w:val="00886322"/>
    <w:rsid w:val="0088683C"/>
    <w:rsid w:val="008A1158"/>
    <w:rsid w:val="008A57F3"/>
    <w:rsid w:val="008C4345"/>
    <w:rsid w:val="008D5499"/>
    <w:rsid w:val="008F66E3"/>
    <w:rsid w:val="0091733A"/>
    <w:rsid w:val="00934D09"/>
    <w:rsid w:val="00935AAE"/>
    <w:rsid w:val="009443B7"/>
    <w:rsid w:val="00957A16"/>
    <w:rsid w:val="00984D9C"/>
    <w:rsid w:val="009923AA"/>
    <w:rsid w:val="00992DCD"/>
    <w:rsid w:val="009B38CB"/>
    <w:rsid w:val="009D143F"/>
    <w:rsid w:val="009D6D39"/>
    <w:rsid w:val="00A47F80"/>
    <w:rsid w:val="00A5750A"/>
    <w:rsid w:val="00A854AF"/>
    <w:rsid w:val="00A85DF4"/>
    <w:rsid w:val="00AA0B22"/>
    <w:rsid w:val="00AD2450"/>
    <w:rsid w:val="00AF6BD3"/>
    <w:rsid w:val="00B03DDC"/>
    <w:rsid w:val="00B20B5E"/>
    <w:rsid w:val="00B40D7F"/>
    <w:rsid w:val="00B52CE0"/>
    <w:rsid w:val="00B5351F"/>
    <w:rsid w:val="00B549D1"/>
    <w:rsid w:val="00B56D32"/>
    <w:rsid w:val="00B67AA5"/>
    <w:rsid w:val="00BA623B"/>
    <w:rsid w:val="00BA67B0"/>
    <w:rsid w:val="00BD6B5C"/>
    <w:rsid w:val="00BE0994"/>
    <w:rsid w:val="00BE41B3"/>
    <w:rsid w:val="00BE4496"/>
    <w:rsid w:val="00BE6B73"/>
    <w:rsid w:val="00BF39C9"/>
    <w:rsid w:val="00C153B9"/>
    <w:rsid w:val="00C33EAE"/>
    <w:rsid w:val="00C3473D"/>
    <w:rsid w:val="00CA1BC1"/>
    <w:rsid w:val="00CA3CC2"/>
    <w:rsid w:val="00CA5D79"/>
    <w:rsid w:val="00CB3F1D"/>
    <w:rsid w:val="00CD6CBA"/>
    <w:rsid w:val="00CE686A"/>
    <w:rsid w:val="00D027AD"/>
    <w:rsid w:val="00D1675C"/>
    <w:rsid w:val="00D205A5"/>
    <w:rsid w:val="00D2687A"/>
    <w:rsid w:val="00D4308B"/>
    <w:rsid w:val="00D54ED4"/>
    <w:rsid w:val="00D55944"/>
    <w:rsid w:val="00D63A43"/>
    <w:rsid w:val="00D651B9"/>
    <w:rsid w:val="00D87019"/>
    <w:rsid w:val="00D91B49"/>
    <w:rsid w:val="00D92B10"/>
    <w:rsid w:val="00DA31C8"/>
    <w:rsid w:val="00DA5146"/>
    <w:rsid w:val="00DC338A"/>
    <w:rsid w:val="00DC5E8C"/>
    <w:rsid w:val="00DC6FBE"/>
    <w:rsid w:val="00DE3346"/>
    <w:rsid w:val="00DE6CCE"/>
    <w:rsid w:val="00E00B65"/>
    <w:rsid w:val="00E01D68"/>
    <w:rsid w:val="00E23416"/>
    <w:rsid w:val="00E32818"/>
    <w:rsid w:val="00E350B7"/>
    <w:rsid w:val="00E40FAC"/>
    <w:rsid w:val="00E47094"/>
    <w:rsid w:val="00E54978"/>
    <w:rsid w:val="00E54AC1"/>
    <w:rsid w:val="00E70672"/>
    <w:rsid w:val="00E7166A"/>
    <w:rsid w:val="00E73236"/>
    <w:rsid w:val="00E75067"/>
    <w:rsid w:val="00E750A9"/>
    <w:rsid w:val="00E95CEB"/>
    <w:rsid w:val="00EB4C2F"/>
    <w:rsid w:val="00EC50D1"/>
    <w:rsid w:val="00ED6036"/>
    <w:rsid w:val="00ED76E9"/>
    <w:rsid w:val="00EE066C"/>
    <w:rsid w:val="00EF3CC0"/>
    <w:rsid w:val="00EF631E"/>
    <w:rsid w:val="00EF7AF3"/>
    <w:rsid w:val="00F02AC5"/>
    <w:rsid w:val="00F07B34"/>
    <w:rsid w:val="00F32F7F"/>
    <w:rsid w:val="00F35665"/>
    <w:rsid w:val="00F4130C"/>
    <w:rsid w:val="00F451E2"/>
    <w:rsid w:val="00F47AF1"/>
    <w:rsid w:val="00F55A86"/>
    <w:rsid w:val="00F56353"/>
    <w:rsid w:val="00F575EC"/>
    <w:rsid w:val="00F7168E"/>
    <w:rsid w:val="00F96D81"/>
    <w:rsid w:val="00FA16A1"/>
    <w:rsid w:val="00FA4783"/>
    <w:rsid w:val="00FB7833"/>
    <w:rsid w:val="00FD4086"/>
    <w:rsid w:val="00FE06F0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18"/>
    <w:rPr>
      <w:rFonts w:ascii="Book Antiqua" w:hAnsi="Book Antiqua"/>
    </w:rPr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C8E3-6A3F-436A-AC71-997E127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14</cp:revision>
  <cp:lastPrinted>2022-05-14T12:20:00Z</cp:lastPrinted>
  <dcterms:created xsi:type="dcterms:W3CDTF">2022-05-09T14:05:00Z</dcterms:created>
  <dcterms:modified xsi:type="dcterms:W3CDTF">2022-05-14T20:26:00Z</dcterms:modified>
</cp:coreProperties>
</file>