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5F9C5" w14:textId="71647C3B" w:rsidR="00746911" w:rsidRDefault="00E13D48" w:rsidP="00746911">
      <w:pPr>
        <w:pStyle w:val="Heading1"/>
        <w:ind w:left="0" w:firstLine="0"/>
      </w:pPr>
      <w:r>
        <w:t>- MINUTES-</w:t>
      </w:r>
    </w:p>
    <w:p w14:paraId="5BBFAF8D" w14:textId="125CFD22" w:rsidR="001E39DA" w:rsidRDefault="001E39DA" w:rsidP="001E39DA">
      <w:pPr>
        <w:spacing w:after="0" w:line="240" w:lineRule="auto"/>
        <w:rPr>
          <w:rFonts w:ascii="Book Antiqua" w:hAnsi="Book Antiqua"/>
          <w:b/>
          <w:bCs/>
        </w:rPr>
      </w:pPr>
      <w:r w:rsidRPr="001E39DA">
        <w:rPr>
          <w:rFonts w:ascii="Book Antiqua" w:hAnsi="Book Antiqua"/>
          <w:b/>
          <w:bCs/>
        </w:rPr>
        <w:t>Trustees Present</w:t>
      </w:r>
    </w:p>
    <w:p w14:paraId="30CBEC16" w14:textId="0841F66C" w:rsidR="00746911" w:rsidRPr="00E9162E" w:rsidRDefault="001E39DA" w:rsidP="00E9162E">
      <w:pPr>
        <w:spacing w:after="0" w:line="360" w:lineRule="auto"/>
        <w:rPr>
          <w:rFonts w:ascii="Book Antiqua" w:hAnsi="Book Antiqua"/>
        </w:rPr>
      </w:pPr>
      <w:r w:rsidRPr="001E39DA">
        <w:rPr>
          <w:rFonts w:ascii="Book Antiqua" w:hAnsi="Book Antiqua"/>
        </w:rPr>
        <w:t>Kevin Hyde (Chair), Nik Patel, Annie Egan, Alison Korman Shelton, Paul McElroy, John White</w:t>
      </w:r>
    </w:p>
    <w:p w14:paraId="220588BF" w14:textId="1AA04D42" w:rsidR="00421643" w:rsidRDefault="00421643" w:rsidP="00E9162E">
      <w:pPr>
        <w:pStyle w:val="Heading2"/>
        <w:spacing w:line="360" w:lineRule="auto"/>
        <w:ind w:left="2434" w:hanging="2434"/>
        <w:rPr>
          <w:b w:val="0"/>
          <w:bCs/>
        </w:rPr>
      </w:pPr>
      <w:r>
        <w:t xml:space="preserve">Guest:  </w:t>
      </w:r>
      <w:r w:rsidRPr="00421643">
        <w:rPr>
          <w:b w:val="0"/>
          <w:bCs/>
        </w:rPr>
        <w:t>John Gol</w:t>
      </w:r>
    </w:p>
    <w:p w14:paraId="12C08CDC" w14:textId="77777777" w:rsidR="00421643" w:rsidRPr="00421643" w:rsidRDefault="00421643" w:rsidP="00421643"/>
    <w:p w14:paraId="1A2CC297" w14:textId="03E03533" w:rsidR="00746911" w:rsidRPr="00DF143D" w:rsidRDefault="00746911" w:rsidP="00746911">
      <w:pPr>
        <w:pStyle w:val="Heading2"/>
      </w:pPr>
      <w:r w:rsidRPr="00DF143D">
        <w:t xml:space="preserve">Item 1 </w:t>
      </w:r>
      <w:r w:rsidRPr="00DF143D">
        <w:tab/>
        <w:t>Call to Order</w:t>
      </w:r>
    </w:p>
    <w:p w14:paraId="4231CFFB" w14:textId="209045DF" w:rsidR="00746911" w:rsidRDefault="00746911" w:rsidP="00746911">
      <w:pPr>
        <w:rPr>
          <w:rFonts w:ascii="Book Antiqua" w:hAnsi="Book Antiqua"/>
        </w:rPr>
      </w:pPr>
      <w:r w:rsidRPr="00ED1428">
        <w:rPr>
          <w:rFonts w:ascii="Book Antiqua" w:hAnsi="Book Antiqua"/>
        </w:rPr>
        <w:t xml:space="preserve">Chair </w:t>
      </w:r>
      <w:r>
        <w:rPr>
          <w:rFonts w:ascii="Book Antiqua" w:hAnsi="Book Antiqua"/>
        </w:rPr>
        <w:t>Hyde</w:t>
      </w:r>
      <w:r w:rsidRPr="00ED1428">
        <w:rPr>
          <w:rFonts w:ascii="Book Antiqua" w:hAnsi="Book Antiqua"/>
        </w:rPr>
        <w:t xml:space="preserve"> call</w:t>
      </w:r>
      <w:r w:rsidR="00F41613">
        <w:rPr>
          <w:rFonts w:ascii="Book Antiqua" w:hAnsi="Book Antiqua"/>
        </w:rPr>
        <w:t>ed</w:t>
      </w:r>
      <w:r w:rsidRPr="00ED1428">
        <w:rPr>
          <w:rFonts w:ascii="Book Antiqua" w:hAnsi="Book Antiqua"/>
        </w:rPr>
        <w:t xml:space="preserve"> the meeting to order</w:t>
      </w:r>
      <w:r w:rsidR="00F41613">
        <w:rPr>
          <w:rFonts w:ascii="Book Antiqua" w:hAnsi="Book Antiqua"/>
        </w:rPr>
        <w:t xml:space="preserve"> at 1</w:t>
      </w:r>
      <w:r w:rsidR="00E46352">
        <w:rPr>
          <w:rFonts w:ascii="Book Antiqua" w:hAnsi="Book Antiqua"/>
        </w:rPr>
        <w:t>2</w:t>
      </w:r>
      <w:r w:rsidR="00F41613">
        <w:rPr>
          <w:rFonts w:ascii="Book Antiqua" w:hAnsi="Book Antiqua"/>
        </w:rPr>
        <w:t>:0</w:t>
      </w:r>
      <w:r w:rsidR="00E46352">
        <w:rPr>
          <w:rFonts w:ascii="Book Antiqua" w:hAnsi="Book Antiqua"/>
        </w:rPr>
        <w:t>1</w:t>
      </w:r>
      <w:r w:rsidR="00F41613">
        <w:rPr>
          <w:rFonts w:ascii="Book Antiqua" w:hAnsi="Book Antiqua"/>
        </w:rPr>
        <w:t xml:space="preserve"> p.m.</w:t>
      </w:r>
    </w:p>
    <w:p w14:paraId="1E79F685" w14:textId="44EBD3B9" w:rsidR="00845B8A" w:rsidRDefault="00845B8A" w:rsidP="00421643">
      <w:pPr>
        <w:rPr>
          <w:rFonts w:ascii="Book Antiqua" w:hAnsi="Book Antiqua"/>
        </w:rPr>
      </w:pPr>
      <w:r w:rsidRPr="00845B8A">
        <w:rPr>
          <w:rFonts w:ascii="Book Antiqua" w:hAnsi="Book Antiqua"/>
        </w:rPr>
        <w:t xml:space="preserve">Chair Hyde </w:t>
      </w:r>
      <w:r w:rsidR="001A7B7F">
        <w:rPr>
          <w:rFonts w:ascii="Book Antiqua" w:hAnsi="Book Antiqua"/>
        </w:rPr>
        <w:t xml:space="preserve">provided a brief update on the Presidential Search noting that the </w:t>
      </w:r>
      <w:r w:rsidRPr="00845B8A">
        <w:rPr>
          <w:rFonts w:ascii="Book Antiqua" w:hAnsi="Book Antiqua"/>
        </w:rPr>
        <w:t xml:space="preserve">Presidential Search Committee </w:t>
      </w:r>
      <w:r w:rsidR="0055189E">
        <w:rPr>
          <w:rFonts w:ascii="Book Antiqua" w:hAnsi="Book Antiqua"/>
        </w:rPr>
        <w:t>met earlier this week (</w:t>
      </w:r>
      <w:r w:rsidR="002C365A">
        <w:rPr>
          <w:rFonts w:ascii="Book Antiqua" w:hAnsi="Book Antiqua"/>
        </w:rPr>
        <w:t>April 11</w:t>
      </w:r>
      <w:r w:rsidR="0055189E">
        <w:rPr>
          <w:rFonts w:ascii="Book Antiqua" w:hAnsi="Book Antiqua"/>
        </w:rPr>
        <w:t xml:space="preserve">) </w:t>
      </w:r>
      <w:r w:rsidR="001A7B7F">
        <w:rPr>
          <w:rFonts w:ascii="Book Antiqua" w:hAnsi="Book Antiqua"/>
        </w:rPr>
        <w:t xml:space="preserve"> and would be engaging in initial interviews with 9 to 11 applicants on April 20 and 21</w:t>
      </w:r>
      <w:r w:rsidR="002C365A">
        <w:rPr>
          <w:rFonts w:ascii="Book Antiqua" w:hAnsi="Book Antiqua"/>
        </w:rPr>
        <w:t xml:space="preserve">. </w:t>
      </w:r>
      <w:r w:rsidR="001A7B7F">
        <w:rPr>
          <w:rFonts w:ascii="Book Antiqua" w:hAnsi="Book Antiqua"/>
        </w:rPr>
        <w:t xml:space="preserve">Significantly, the Board will meet on </w:t>
      </w:r>
      <w:r w:rsidRPr="00845B8A">
        <w:rPr>
          <w:rFonts w:ascii="Book Antiqua" w:hAnsi="Book Antiqua"/>
        </w:rPr>
        <w:t xml:space="preserve">Friday, April 22, </w:t>
      </w:r>
      <w:r w:rsidR="001A7B7F">
        <w:rPr>
          <w:rFonts w:ascii="Book Antiqua" w:hAnsi="Book Antiqua"/>
        </w:rPr>
        <w:t xml:space="preserve">at </w:t>
      </w:r>
      <w:r w:rsidRPr="00845B8A">
        <w:rPr>
          <w:rFonts w:ascii="Book Antiqua" w:hAnsi="Book Antiqua"/>
        </w:rPr>
        <w:t xml:space="preserve"> 8:00 a.m.</w:t>
      </w:r>
      <w:r w:rsidR="001A7B7F">
        <w:rPr>
          <w:rFonts w:ascii="Book Antiqua" w:hAnsi="Book Antiqua"/>
        </w:rPr>
        <w:t>,</w:t>
      </w:r>
      <w:r w:rsidRPr="00845B8A">
        <w:rPr>
          <w:rFonts w:ascii="Book Antiqua" w:hAnsi="Book Antiqua"/>
        </w:rPr>
        <w:t xml:space="preserve"> to review </w:t>
      </w:r>
      <w:r w:rsidR="0055189E">
        <w:rPr>
          <w:rFonts w:ascii="Book Antiqua" w:hAnsi="Book Antiqua"/>
        </w:rPr>
        <w:t>and consider a</w:t>
      </w:r>
      <w:r w:rsidRPr="00845B8A">
        <w:rPr>
          <w:rFonts w:ascii="Book Antiqua" w:hAnsi="Book Antiqua"/>
        </w:rPr>
        <w:t xml:space="preserve"> recommended slate of </w:t>
      </w:r>
      <w:r w:rsidR="001A7B7F">
        <w:rPr>
          <w:rFonts w:ascii="Book Antiqua" w:hAnsi="Book Antiqua"/>
        </w:rPr>
        <w:t>finalists</w:t>
      </w:r>
      <w:r w:rsidRPr="00845B8A">
        <w:rPr>
          <w:rFonts w:ascii="Book Antiqua" w:hAnsi="Book Antiqua"/>
        </w:rPr>
        <w:t xml:space="preserve">. </w:t>
      </w:r>
      <w:r w:rsidR="001A7B7F">
        <w:rPr>
          <w:rFonts w:ascii="Book Antiqua" w:hAnsi="Book Antiqua"/>
        </w:rPr>
        <w:t xml:space="preserve"> </w:t>
      </w:r>
      <w:r w:rsidRPr="00845B8A">
        <w:rPr>
          <w:rFonts w:ascii="Book Antiqua" w:hAnsi="Book Antiqua"/>
        </w:rPr>
        <w:t xml:space="preserve"> Chair Hyde thanked Trustee McElroy and the </w:t>
      </w:r>
      <w:r w:rsidR="001A7B7F">
        <w:rPr>
          <w:rFonts w:ascii="Book Antiqua" w:hAnsi="Book Antiqua"/>
        </w:rPr>
        <w:t>S</w:t>
      </w:r>
      <w:r w:rsidRPr="00845B8A">
        <w:rPr>
          <w:rFonts w:ascii="Book Antiqua" w:hAnsi="Book Antiqua"/>
        </w:rPr>
        <w:t xml:space="preserve">earch </w:t>
      </w:r>
      <w:r w:rsidR="001A7B7F">
        <w:rPr>
          <w:rFonts w:ascii="Book Antiqua" w:hAnsi="Book Antiqua"/>
        </w:rPr>
        <w:t>C</w:t>
      </w:r>
      <w:r w:rsidRPr="00845B8A">
        <w:rPr>
          <w:rFonts w:ascii="Book Antiqua" w:hAnsi="Book Antiqua"/>
        </w:rPr>
        <w:t>ommittee for their hard work.</w:t>
      </w:r>
    </w:p>
    <w:p w14:paraId="0C04A1B6" w14:textId="77777777" w:rsidR="00746911" w:rsidRPr="00DF143D" w:rsidRDefault="00746911" w:rsidP="00746911">
      <w:pPr>
        <w:pStyle w:val="Heading2"/>
      </w:pPr>
      <w:r w:rsidRPr="00DF143D">
        <w:t>Item 2</w:t>
      </w:r>
      <w:r w:rsidRPr="00DF143D">
        <w:tab/>
        <w:t xml:space="preserve">Public Comment </w:t>
      </w:r>
    </w:p>
    <w:p w14:paraId="28BC6835" w14:textId="5D32ED14" w:rsidR="00746911" w:rsidRPr="00AA4C75" w:rsidRDefault="00746911" w:rsidP="00421643">
      <w:pPr>
        <w:spacing w:line="240" w:lineRule="auto"/>
        <w:rPr>
          <w:rFonts w:ascii="Book Antiqua" w:hAnsi="Book Antiqua"/>
        </w:rPr>
      </w:pPr>
      <w:r w:rsidRPr="00ED1428">
        <w:rPr>
          <w:rFonts w:ascii="Book Antiqua" w:hAnsi="Book Antiqua"/>
        </w:rPr>
        <w:t xml:space="preserve">Chair </w:t>
      </w:r>
      <w:r>
        <w:rPr>
          <w:rFonts w:ascii="Book Antiqua" w:hAnsi="Book Antiqua"/>
        </w:rPr>
        <w:t>Hyde</w:t>
      </w:r>
      <w:r w:rsidRPr="00ED1428">
        <w:rPr>
          <w:rFonts w:ascii="Book Antiqua" w:hAnsi="Book Antiqua"/>
        </w:rPr>
        <w:t xml:space="preserve"> offer</w:t>
      </w:r>
      <w:r w:rsidR="00F41613">
        <w:rPr>
          <w:rFonts w:ascii="Book Antiqua" w:hAnsi="Book Antiqua"/>
        </w:rPr>
        <w:t>ed</w:t>
      </w:r>
      <w:r w:rsidRPr="00ED1428">
        <w:rPr>
          <w:rFonts w:ascii="Book Antiqua" w:hAnsi="Book Antiqua"/>
        </w:rPr>
        <w:t xml:space="preserve"> </w:t>
      </w:r>
      <w:r w:rsidR="00F41613">
        <w:rPr>
          <w:rFonts w:ascii="Book Antiqua" w:hAnsi="Book Antiqua"/>
        </w:rPr>
        <w:t>the opportunity</w:t>
      </w:r>
      <w:r w:rsidR="00455ECD">
        <w:rPr>
          <w:rFonts w:ascii="Book Antiqua" w:hAnsi="Book Antiqua"/>
        </w:rPr>
        <w:t xml:space="preserve"> for public comment to those </w:t>
      </w:r>
      <w:r w:rsidRPr="00ED1428">
        <w:rPr>
          <w:rFonts w:ascii="Book Antiqua" w:hAnsi="Book Antiqua"/>
        </w:rPr>
        <w:t>in attendance</w:t>
      </w:r>
      <w:r w:rsidR="00455ECD">
        <w:rPr>
          <w:rFonts w:ascii="Book Antiqua" w:hAnsi="Book Antiqua"/>
        </w:rPr>
        <w:t>.</w:t>
      </w:r>
      <w:r w:rsidR="0090748B">
        <w:rPr>
          <w:rFonts w:ascii="Book Antiqua" w:hAnsi="Book Antiqua"/>
        </w:rPr>
        <w:t xml:space="preserve"> There were no requests for public comment. </w:t>
      </w:r>
    </w:p>
    <w:p w14:paraId="11D08C45" w14:textId="77777777" w:rsidR="00455ECD" w:rsidRDefault="00746911" w:rsidP="00746911">
      <w:pPr>
        <w:pStyle w:val="Heading2"/>
      </w:pPr>
      <w:r w:rsidRPr="00DF143D">
        <w:t>Item 3</w:t>
      </w:r>
      <w:r w:rsidRPr="00DF143D">
        <w:tab/>
        <w:t>Consent Agenda</w:t>
      </w:r>
      <w:r w:rsidRPr="00DF143D">
        <w:tab/>
      </w:r>
    </w:p>
    <w:p w14:paraId="35F05CB0" w14:textId="6F3D49FD" w:rsidR="00674C74" w:rsidRPr="00A80375" w:rsidRDefault="00455ECD" w:rsidP="00A80375">
      <w:pPr>
        <w:rPr>
          <w:rFonts w:ascii="Book Antiqua" w:hAnsi="Book Antiqua"/>
          <w:b/>
        </w:rPr>
      </w:pPr>
      <w:r w:rsidRPr="00A80375">
        <w:rPr>
          <w:rFonts w:ascii="Book Antiqua" w:hAnsi="Book Antiqua"/>
        </w:rPr>
        <w:t>The Committee considered the</w:t>
      </w:r>
      <w:r w:rsidR="00516CB6" w:rsidRPr="00A80375">
        <w:rPr>
          <w:rFonts w:ascii="Book Antiqua" w:hAnsi="Book Antiqua"/>
        </w:rPr>
        <w:t xml:space="preserve"> consent agenda</w:t>
      </w:r>
      <w:r w:rsidR="00695992" w:rsidRPr="00A80375">
        <w:rPr>
          <w:rFonts w:ascii="Book Antiqua" w:hAnsi="Book Antiqua"/>
        </w:rPr>
        <w:t xml:space="preserve"> w</w:t>
      </w:r>
      <w:r w:rsidR="00350DE8" w:rsidRPr="00A80375">
        <w:rPr>
          <w:rFonts w:ascii="Book Antiqua" w:hAnsi="Book Antiqua"/>
        </w:rPr>
        <w:t>hich included</w:t>
      </w:r>
      <w:r w:rsidR="00695992" w:rsidRPr="00A80375">
        <w:rPr>
          <w:rFonts w:ascii="Book Antiqua" w:hAnsi="Book Antiqua"/>
        </w:rPr>
        <w:t xml:space="preserve"> the </w:t>
      </w:r>
      <w:r w:rsidR="00516CB6" w:rsidRPr="00A80375">
        <w:rPr>
          <w:rFonts w:ascii="Book Antiqua" w:hAnsi="Book Antiqua"/>
        </w:rPr>
        <w:t>d</w:t>
      </w:r>
      <w:r w:rsidR="00746911" w:rsidRPr="00A80375">
        <w:rPr>
          <w:rFonts w:ascii="Book Antiqua" w:hAnsi="Book Antiqua"/>
        </w:rPr>
        <w:t xml:space="preserve">raft </w:t>
      </w:r>
      <w:r w:rsidR="00E73A61" w:rsidRPr="00A80375">
        <w:rPr>
          <w:rFonts w:ascii="Book Antiqua" w:hAnsi="Book Antiqua"/>
        </w:rPr>
        <w:t>January 20, 2022</w:t>
      </w:r>
      <w:r w:rsidR="00746911" w:rsidRPr="00A80375">
        <w:rPr>
          <w:rFonts w:ascii="Book Antiqua" w:hAnsi="Book Antiqua"/>
        </w:rPr>
        <w:t xml:space="preserve"> Governanc</w:t>
      </w:r>
      <w:r w:rsidR="00421643" w:rsidRPr="00A80375">
        <w:rPr>
          <w:rFonts w:ascii="Book Antiqua" w:hAnsi="Book Antiqua"/>
        </w:rPr>
        <w:t xml:space="preserve">e </w:t>
      </w:r>
      <w:r w:rsidR="00746911" w:rsidRPr="00A80375">
        <w:rPr>
          <w:rFonts w:ascii="Book Antiqua" w:hAnsi="Book Antiqua"/>
        </w:rPr>
        <w:t xml:space="preserve">Committee </w:t>
      </w:r>
      <w:r w:rsidR="00695992" w:rsidRPr="00A80375">
        <w:rPr>
          <w:rFonts w:ascii="Book Antiqua" w:hAnsi="Book Antiqua"/>
        </w:rPr>
        <w:t>m</w:t>
      </w:r>
      <w:r w:rsidR="00746911" w:rsidRPr="00A80375">
        <w:rPr>
          <w:rFonts w:ascii="Book Antiqua" w:hAnsi="Book Antiqua"/>
        </w:rPr>
        <w:t xml:space="preserve">eeting </w:t>
      </w:r>
      <w:r w:rsidR="00695992" w:rsidRPr="00A80375">
        <w:rPr>
          <w:rFonts w:ascii="Book Antiqua" w:hAnsi="Book Antiqua"/>
        </w:rPr>
        <w:t>m</w:t>
      </w:r>
      <w:r w:rsidR="00746911" w:rsidRPr="00A80375">
        <w:rPr>
          <w:rFonts w:ascii="Book Antiqua" w:hAnsi="Book Antiqua"/>
        </w:rPr>
        <w:t>inutes</w:t>
      </w:r>
      <w:r w:rsidR="00E73A61" w:rsidRPr="00A80375">
        <w:rPr>
          <w:rFonts w:ascii="Book Antiqua" w:hAnsi="Book Antiqua"/>
        </w:rPr>
        <w:t>.</w:t>
      </w:r>
      <w:r w:rsidR="00516CB6" w:rsidRPr="00A80375">
        <w:rPr>
          <w:rFonts w:ascii="Book Antiqua" w:hAnsi="Book Antiqua"/>
        </w:rPr>
        <w:t xml:space="preserve"> </w:t>
      </w:r>
      <w:bookmarkStart w:id="0" w:name="_Hlk100757294"/>
      <w:r w:rsidR="00C569DE" w:rsidRPr="00A80375">
        <w:rPr>
          <w:rFonts w:ascii="Book Antiqua" w:hAnsi="Book Antiqua"/>
        </w:rPr>
        <w:t xml:space="preserve">Trustee </w:t>
      </w:r>
      <w:r w:rsidR="00845B8A" w:rsidRPr="00A80375">
        <w:rPr>
          <w:rFonts w:ascii="Book Antiqua" w:hAnsi="Book Antiqua"/>
        </w:rPr>
        <w:t>McElro</w:t>
      </w:r>
      <w:r w:rsidR="00F2134C" w:rsidRPr="00A80375">
        <w:rPr>
          <w:rFonts w:ascii="Book Antiqua" w:hAnsi="Book Antiqua"/>
        </w:rPr>
        <w:t>y</w:t>
      </w:r>
      <w:r w:rsidR="00C569DE" w:rsidRPr="00A80375">
        <w:rPr>
          <w:rFonts w:ascii="Book Antiqua" w:hAnsi="Book Antiqua"/>
        </w:rPr>
        <w:t xml:space="preserve"> made a MOTION to APPROVE</w:t>
      </w:r>
      <w:r w:rsidR="00CC06F1" w:rsidRPr="00A80375">
        <w:rPr>
          <w:rFonts w:ascii="Book Antiqua" w:hAnsi="Book Antiqua"/>
        </w:rPr>
        <w:t xml:space="preserve"> the consent agenda, and </w:t>
      </w:r>
      <w:r w:rsidR="00E16772" w:rsidRPr="00A80375">
        <w:rPr>
          <w:rFonts w:ascii="Book Antiqua" w:hAnsi="Book Antiqua"/>
        </w:rPr>
        <w:t xml:space="preserve">Trustee Patel SECONDED. The Committee approved the consent agenda unanimously. </w:t>
      </w:r>
    </w:p>
    <w:bookmarkEnd w:id="0"/>
    <w:p w14:paraId="6DCD40D5" w14:textId="46C79CEE" w:rsidR="00746911" w:rsidRDefault="00746911" w:rsidP="00746911">
      <w:pPr>
        <w:spacing w:after="0" w:line="240" w:lineRule="auto"/>
        <w:rPr>
          <w:rFonts w:ascii="Book Antiqua" w:hAnsi="Book Antiqua"/>
        </w:rPr>
      </w:pPr>
    </w:p>
    <w:p w14:paraId="1AE48DF6" w14:textId="72E469F5" w:rsidR="00E73A61" w:rsidRPr="00F2134C" w:rsidRDefault="00746911" w:rsidP="00E73A61">
      <w:pPr>
        <w:pStyle w:val="Heading2"/>
        <w:rPr>
          <w:b w:val="0"/>
          <w:bCs/>
        </w:rPr>
      </w:pPr>
      <w:r w:rsidRPr="002C43D2">
        <w:t>Item 4</w:t>
      </w:r>
      <w:r w:rsidRPr="002C43D2">
        <w:tab/>
      </w:r>
      <w:r w:rsidR="00E73A61" w:rsidRPr="00421643">
        <w:t>Discussion on Board of Trustees Strategic Planning Committee</w:t>
      </w:r>
    </w:p>
    <w:p w14:paraId="42E58959" w14:textId="0D714F67" w:rsidR="006C3B92" w:rsidRDefault="00F2134C" w:rsidP="00421643">
      <w:pPr>
        <w:rPr>
          <w:rFonts w:ascii="Book Antiqua" w:hAnsi="Book Antiqua"/>
          <w:bCs/>
        </w:rPr>
      </w:pPr>
      <w:r w:rsidRPr="00F2134C">
        <w:rPr>
          <w:rFonts w:ascii="Book Antiqua" w:hAnsi="Book Antiqua"/>
          <w:bCs/>
        </w:rPr>
        <w:t xml:space="preserve">Chair Hyde </w:t>
      </w:r>
      <w:r w:rsidR="008079EB">
        <w:rPr>
          <w:rFonts w:ascii="Book Antiqua" w:hAnsi="Book Antiqua"/>
          <w:bCs/>
        </w:rPr>
        <w:t xml:space="preserve">reminded the Committee that </w:t>
      </w:r>
      <w:r w:rsidR="0055189E">
        <w:rPr>
          <w:rFonts w:ascii="Book Antiqua" w:hAnsi="Book Antiqua"/>
          <w:bCs/>
        </w:rPr>
        <w:t>based on past discussions, it appeared there was broad c</w:t>
      </w:r>
      <w:r w:rsidR="008079EB">
        <w:rPr>
          <w:rFonts w:ascii="Book Antiqua" w:hAnsi="Book Antiqua"/>
          <w:bCs/>
        </w:rPr>
        <w:t>onsensus on the benefits of establishing a Strategic Planning Committee</w:t>
      </w:r>
      <w:r w:rsidR="0055189E">
        <w:rPr>
          <w:rFonts w:ascii="Book Antiqua" w:hAnsi="Book Antiqua"/>
          <w:bCs/>
        </w:rPr>
        <w:t>.  He</w:t>
      </w:r>
      <w:r w:rsidR="008079EB">
        <w:rPr>
          <w:rFonts w:ascii="Book Antiqua" w:hAnsi="Book Antiqua"/>
          <w:bCs/>
        </w:rPr>
        <w:t xml:space="preserve"> noted </w:t>
      </w:r>
      <w:r w:rsidR="00791F40">
        <w:rPr>
          <w:rFonts w:ascii="Book Antiqua" w:hAnsi="Book Antiqua"/>
          <w:bCs/>
        </w:rPr>
        <w:t>that today’s</w:t>
      </w:r>
      <w:r w:rsidR="0055189E">
        <w:rPr>
          <w:rFonts w:ascii="Book Antiqua" w:hAnsi="Book Antiqua"/>
          <w:bCs/>
        </w:rPr>
        <w:t xml:space="preserve"> discussion</w:t>
      </w:r>
      <w:r w:rsidR="008079EB">
        <w:rPr>
          <w:rFonts w:ascii="Book Antiqua" w:hAnsi="Book Antiqua"/>
          <w:bCs/>
        </w:rPr>
        <w:t xml:space="preserve"> would focus</w:t>
      </w:r>
      <w:r w:rsidR="0085664C">
        <w:rPr>
          <w:rFonts w:ascii="Book Antiqua" w:hAnsi="Book Antiqua"/>
          <w:bCs/>
        </w:rPr>
        <w:t xml:space="preserve"> on</w:t>
      </w:r>
      <w:r w:rsidR="008079EB">
        <w:rPr>
          <w:rFonts w:ascii="Book Antiqua" w:hAnsi="Book Antiqua"/>
          <w:bCs/>
        </w:rPr>
        <w:t xml:space="preserve"> </w:t>
      </w:r>
      <w:r w:rsidR="006C3B92">
        <w:rPr>
          <w:rFonts w:ascii="Book Antiqua" w:hAnsi="Book Antiqua"/>
          <w:bCs/>
        </w:rPr>
        <w:t>outstanding issues, such as Committee structure</w:t>
      </w:r>
      <w:r w:rsidR="0055189E">
        <w:rPr>
          <w:rFonts w:ascii="Book Antiqua" w:hAnsi="Book Antiqua"/>
          <w:bCs/>
        </w:rPr>
        <w:t xml:space="preserve"> (committee of the whole vs</w:t>
      </w:r>
      <w:r w:rsidR="000869BF">
        <w:rPr>
          <w:rFonts w:ascii="Book Antiqua" w:hAnsi="Book Antiqua"/>
          <w:bCs/>
        </w:rPr>
        <w:t>.</w:t>
      </w:r>
      <w:r w:rsidR="0055189E">
        <w:rPr>
          <w:rFonts w:ascii="Book Antiqua" w:hAnsi="Book Antiqua"/>
          <w:bCs/>
        </w:rPr>
        <w:t xml:space="preserve"> an appointed committee)</w:t>
      </w:r>
      <w:r w:rsidR="006C3B92">
        <w:rPr>
          <w:rFonts w:ascii="Book Antiqua" w:hAnsi="Book Antiqua"/>
          <w:bCs/>
        </w:rPr>
        <w:t xml:space="preserve">, </w:t>
      </w:r>
      <w:r w:rsidR="0085664C">
        <w:rPr>
          <w:rFonts w:ascii="Book Antiqua" w:hAnsi="Book Antiqua"/>
          <w:bCs/>
        </w:rPr>
        <w:t xml:space="preserve">whether </w:t>
      </w:r>
      <w:r w:rsidR="006C3B92">
        <w:rPr>
          <w:rFonts w:ascii="Book Antiqua" w:hAnsi="Book Antiqua"/>
          <w:bCs/>
        </w:rPr>
        <w:t xml:space="preserve">the Committee </w:t>
      </w:r>
      <w:r w:rsidR="0085664C">
        <w:rPr>
          <w:rFonts w:ascii="Book Antiqua" w:hAnsi="Book Antiqua"/>
          <w:bCs/>
        </w:rPr>
        <w:t xml:space="preserve">should </w:t>
      </w:r>
      <w:r w:rsidR="0055189E">
        <w:rPr>
          <w:rFonts w:ascii="Book Antiqua" w:hAnsi="Book Antiqua"/>
          <w:bCs/>
        </w:rPr>
        <w:t xml:space="preserve">begin its </w:t>
      </w:r>
      <w:r w:rsidR="006C3B92">
        <w:rPr>
          <w:rFonts w:ascii="Book Antiqua" w:hAnsi="Book Antiqua"/>
          <w:bCs/>
        </w:rPr>
        <w:t>wor</w:t>
      </w:r>
      <w:r w:rsidR="00D8654B">
        <w:rPr>
          <w:rFonts w:ascii="Book Antiqua" w:hAnsi="Book Antiqua"/>
          <w:bCs/>
        </w:rPr>
        <w:t>k before or after the next president comes on board</w:t>
      </w:r>
      <w:r w:rsidR="0055189E">
        <w:rPr>
          <w:rFonts w:ascii="Book Antiqua" w:hAnsi="Book Antiqua"/>
          <w:bCs/>
        </w:rPr>
        <w:t xml:space="preserve">, and the broad framework of Committee activities.   </w:t>
      </w:r>
    </w:p>
    <w:p w14:paraId="0A454876" w14:textId="77777777" w:rsidR="006C3B92" w:rsidRDefault="006C3B92" w:rsidP="00421643">
      <w:pPr>
        <w:rPr>
          <w:rFonts w:ascii="Book Antiqua" w:hAnsi="Book Antiqua"/>
          <w:bCs/>
        </w:rPr>
      </w:pPr>
    </w:p>
    <w:p w14:paraId="47BA6D1A" w14:textId="167B4E45" w:rsidR="00F2134C" w:rsidRPr="00F2134C" w:rsidRDefault="003131DF" w:rsidP="00421643">
      <w:pPr>
        <w:rPr>
          <w:rFonts w:ascii="Book Antiqua" w:hAnsi="Book Antiqua"/>
          <w:bCs/>
        </w:rPr>
      </w:pPr>
      <w:r w:rsidRPr="0055189E">
        <w:rPr>
          <w:rFonts w:ascii="Book Antiqua" w:hAnsi="Book Antiqua"/>
          <w:b/>
        </w:rPr>
        <w:t>STRUCTURE:</w:t>
      </w:r>
      <w:r>
        <w:rPr>
          <w:rFonts w:ascii="Book Antiqua" w:hAnsi="Book Antiqua"/>
          <w:bCs/>
        </w:rPr>
        <w:t xml:space="preserve"> </w:t>
      </w:r>
      <w:r w:rsidR="0055189E">
        <w:rPr>
          <w:rFonts w:ascii="Book Antiqua" w:hAnsi="Book Antiqua"/>
          <w:bCs/>
        </w:rPr>
        <w:t xml:space="preserve"> Recognizing the importance of the University’s strategic plan, </w:t>
      </w:r>
      <w:r w:rsidR="006C3B92">
        <w:rPr>
          <w:rFonts w:ascii="Book Antiqua" w:hAnsi="Book Antiqua"/>
          <w:bCs/>
        </w:rPr>
        <w:t xml:space="preserve">Chair Hyde recommended that </w:t>
      </w:r>
      <w:r w:rsidR="0055189E">
        <w:rPr>
          <w:rFonts w:ascii="Book Antiqua" w:hAnsi="Book Antiqua"/>
          <w:bCs/>
        </w:rPr>
        <w:t>the Committee</w:t>
      </w:r>
      <w:r w:rsidR="00350DE8">
        <w:rPr>
          <w:rFonts w:ascii="Book Antiqua" w:hAnsi="Book Antiqua"/>
          <w:bCs/>
        </w:rPr>
        <w:t xml:space="preserve"> be </w:t>
      </w:r>
      <w:r w:rsidR="008919F4">
        <w:rPr>
          <w:rFonts w:ascii="Book Antiqua" w:hAnsi="Book Antiqua"/>
          <w:bCs/>
        </w:rPr>
        <w:t xml:space="preserve">established as </w:t>
      </w:r>
      <w:r w:rsidR="00350DE8">
        <w:rPr>
          <w:rFonts w:ascii="Book Antiqua" w:hAnsi="Book Antiqua"/>
          <w:bCs/>
        </w:rPr>
        <w:t>a Committee of the whole</w:t>
      </w:r>
      <w:r w:rsidR="0055189E">
        <w:rPr>
          <w:rFonts w:ascii="Book Antiqua" w:hAnsi="Book Antiqua"/>
          <w:bCs/>
        </w:rPr>
        <w:t xml:space="preserve">, </w:t>
      </w:r>
      <w:r w:rsidR="00F1237A">
        <w:rPr>
          <w:rFonts w:ascii="Book Antiqua" w:hAnsi="Book Antiqua"/>
          <w:bCs/>
        </w:rPr>
        <w:t>with subcommittees</w:t>
      </w:r>
      <w:r w:rsidR="008919F4">
        <w:rPr>
          <w:rFonts w:ascii="Book Antiqua" w:hAnsi="Book Antiqua"/>
          <w:bCs/>
        </w:rPr>
        <w:t>/workgroups</w:t>
      </w:r>
      <w:r w:rsidR="00F1237A">
        <w:rPr>
          <w:rFonts w:ascii="Book Antiqua" w:hAnsi="Book Antiqua"/>
          <w:bCs/>
        </w:rPr>
        <w:t xml:space="preserve"> to be established,</w:t>
      </w:r>
      <w:r w:rsidR="008919F4">
        <w:rPr>
          <w:rFonts w:ascii="Book Antiqua" w:hAnsi="Book Antiqua"/>
          <w:bCs/>
        </w:rPr>
        <w:t xml:space="preserve"> as needed</w:t>
      </w:r>
      <w:r w:rsidR="0055189E">
        <w:rPr>
          <w:rFonts w:ascii="Book Antiqua" w:hAnsi="Book Antiqua"/>
          <w:bCs/>
        </w:rPr>
        <w:t>.  This will allow B</w:t>
      </w:r>
      <w:r w:rsidR="0085664C">
        <w:rPr>
          <w:rFonts w:ascii="Book Antiqua" w:hAnsi="Book Antiqua"/>
          <w:bCs/>
        </w:rPr>
        <w:t>o</w:t>
      </w:r>
      <w:r w:rsidR="0055189E">
        <w:rPr>
          <w:rFonts w:ascii="Book Antiqua" w:hAnsi="Book Antiqua"/>
          <w:bCs/>
        </w:rPr>
        <w:t xml:space="preserve">ard members to </w:t>
      </w:r>
      <w:r w:rsidR="00F1237A">
        <w:rPr>
          <w:rFonts w:ascii="Book Antiqua" w:hAnsi="Book Antiqua"/>
          <w:bCs/>
        </w:rPr>
        <w:t>engage in ways that match their interest</w:t>
      </w:r>
      <w:r w:rsidR="008919F4">
        <w:rPr>
          <w:rFonts w:ascii="Book Antiqua" w:hAnsi="Book Antiqua"/>
          <w:bCs/>
        </w:rPr>
        <w:t>s</w:t>
      </w:r>
      <w:r w:rsidR="00F1237A">
        <w:rPr>
          <w:rFonts w:ascii="Book Antiqua" w:hAnsi="Book Antiqua"/>
          <w:bCs/>
        </w:rPr>
        <w:t xml:space="preserve"> and expertise</w:t>
      </w:r>
      <w:r>
        <w:rPr>
          <w:rFonts w:ascii="Book Antiqua" w:hAnsi="Book Antiqua"/>
          <w:bCs/>
        </w:rPr>
        <w:t xml:space="preserve">.  The </w:t>
      </w:r>
      <w:r w:rsidR="0055189E">
        <w:rPr>
          <w:rFonts w:ascii="Book Antiqua" w:hAnsi="Book Antiqua"/>
          <w:bCs/>
        </w:rPr>
        <w:t xml:space="preserve">Governance </w:t>
      </w:r>
      <w:r>
        <w:rPr>
          <w:rFonts w:ascii="Book Antiqua" w:hAnsi="Book Antiqua"/>
          <w:bCs/>
        </w:rPr>
        <w:t xml:space="preserve">Committee </w:t>
      </w:r>
      <w:r w:rsidR="0055189E">
        <w:rPr>
          <w:rFonts w:ascii="Book Antiqua" w:hAnsi="Book Antiqua"/>
          <w:bCs/>
        </w:rPr>
        <w:t>agreed with this recommendation.</w:t>
      </w:r>
      <w:r>
        <w:rPr>
          <w:rFonts w:ascii="Book Antiqua" w:hAnsi="Book Antiqua"/>
          <w:bCs/>
        </w:rPr>
        <w:t xml:space="preserve"> </w:t>
      </w:r>
    </w:p>
    <w:p w14:paraId="06C4CEB2" w14:textId="0EB549DD" w:rsidR="00604E70" w:rsidRDefault="003131DF" w:rsidP="00421643">
      <w:pPr>
        <w:rPr>
          <w:rFonts w:ascii="Book Antiqua" w:hAnsi="Book Antiqua"/>
          <w:bCs/>
        </w:rPr>
      </w:pPr>
      <w:r w:rsidRPr="0055189E">
        <w:rPr>
          <w:rFonts w:ascii="Book Antiqua" w:hAnsi="Book Antiqua"/>
          <w:b/>
        </w:rPr>
        <w:t>TIMING:</w:t>
      </w:r>
      <w:r>
        <w:rPr>
          <w:rFonts w:ascii="Book Antiqua" w:hAnsi="Book Antiqua"/>
          <w:bCs/>
        </w:rPr>
        <w:t xml:space="preserve"> </w:t>
      </w:r>
      <w:r w:rsidR="00FC569C">
        <w:rPr>
          <w:rFonts w:ascii="Book Antiqua" w:hAnsi="Book Antiqua"/>
          <w:bCs/>
        </w:rPr>
        <w:t xml:space="preserve">The </w:t>
      </w:r>
      <w:r w:rsidR="0055189E">
        <w:rPr>
          <w:rFonts w:ascii="Book Antiqua" w:hAnsi="Book Antiqua"/>
          <w:bCs/>
        </w:rPr>
        <w:t xml:space="preserve">Governance </w:t>
      </w:r>
      <w:r w:rsidR="00FC569C">
        <w:rPr>
          <w:rFonts w:ascii="Book Antiqua" w:hAnsi="Book Antiqua"/>
          <w:bCs/>
        </w:rPr>
        <w:t xml:space="preserve">Committee then discussed whether </w:t>
      </w:r>
      <w:r w:rsidR="0055189E">
        <w:rPr>
          <w:rFonts w:ascii="Book Antiqua" w:hAnsi="Book Antiqua"/>
          <w:bCs/>
        </w:rPr>
        <w:t>the Strategic Planning Committee s</w:t>
      </w:r>
      <w:r w:rsidR="00FC569C">
        <w:rPr>
          <w:rFonts w:ascii="Book Antiqua" w:hAnsi="Book Antiqua"/>
          <w:bCs/>
        </w:rPr>
        <w:t xml:space="preserve">hould begin its work </w:t>
      </w:r>
      <w:r w:rsidR="0055189E">
        <w:rPr>
          <w:rFonts w:ascii="Book Antiqua" w:hAnsi="Book Antiqua"/>
          <w:bCs/>
        </w:rPr>
        <w:t>now or wait for the next President</w:t>
      </w:r>
      <w:r w:rsidR="006C3B92">
        <w:rPr>
          <w:rFonts w:ascii="Book Antiqua" w:hAnsi="Book Antiqua"/>
          <w:bCs/>
        </w:rPr>
        <w:t xml:space="preserve"> </w:t>
      </w:r>
      <w:r w:rsidR="000869BF">
        <w:rPr>
          <w:rFonts w:ascii="Book Antiqua" w:hAnsi="Book Antiqua"/>
          <w:bCs/>
        </w:rPr>
        <w:t xml:space="preserve">to </w:t>
      </w:r>
      <w:r w:rsidR="006C3B92">
        <w:rPr>
          <w:rFonts w:ascii="Book Antiqua" w:hAnsi="Book Antiqua"/>
          <w:bCs/>
        </w:rPr>
        <w:t xml:space="preserve">come on board.   </w:t>
      </w:r>
      <w:r w:rsidR="00F2134C" w:rsidRPr="00F2134C">
        <w:rPr>
          <w:rFonts w:ascii="Book Antiqua" w:hAnsi="Book Antiqua"/>
          <w:bCs/>
        </w:rPr>
        <w:t xml:space="preserve">Trustee Korman Shelton </w:t>
      </w:r>
      <w:r w:rsidR="00FC569C">
        <w:rPr>
          <w:rFonts w:ascii="Book Antiqua" w:hAnsi="Book Antiqua"/>
          <w:bCs/>
        </w:rPr>
        <w:t>recommended that the Committee</w:t>
      </w:r>
      <w:r w:rsidR="00D8654B">
        <w:rPr>
          <w:rFonts w:ascii="Book Antiqua" w:hAnsi="Book Antiqua"/>
          <w:bCs/>
        </w:rPr>
        <w:t xml:space="preserve"> begin its work now</w:t>
      </w:r>
      <w:r w:rsidR="00B07A95">
        <w:rPr>
          <w:rFonts w:ascii="Book Antiqua" w:hAnsi="Book Antiqua"/>
          <w:bCs/>
        </w:rPr>
        <w:t xml:space="preserve"> </w:t>
      </w:r>
      <w:r w:rsidR="00B13318">
        <w:rPr>
          <w:rFonts w:ascii="Book Antiqua" w:hAnsi="Book Antiqua"/>
          <w:bCs/>
        </w:rPr>
        <w:t xml:space="preserve">and </w:t>
      </w:r>
      <w:r w:rsidR="00B07A95">
        <w:rPr>
          <w:rFonts w:ascii="Book Antiqua" w:hAnsi="Book Antiqua"/>
          <w:bCs/>
        </w:rPr>
        <w:t xml:space="preserve">Committee members agreed.  </w:t>
      </w:r>
      <w:r w:rsidR="00F2134C" w:rsidRPr="00F2134C">
        <w:rPr>
          <w:rFonts w:ascii="Book Antiqua" w:hAnsi="Book Antiqua"/>
          <w:bCs/>
        </w:rPr>
        <w:t xml:space="preserve"> </w:t>
      </w:r>
      <w:r w:rsidR="0034738A">
        <w:rPr>
          <w:rFonts w:ascii="Book Antiqua" w:hAnsi="Book Antiqua"/>
          <w:bCs/>
        </w:rPr>
        <w:t xml:space="preserve">Chair Hyde noted that </w:t>
      </w:r>
      <w:r w:rsidR="00275255">
        <w:rPr>
          <w:rFonts w:ascii="Book Antiqua" w:hAnsi="Book Antiqua"/>
          <w:bCs/>
        </w:rPr>
        <w:t xml:space="preserve">with the Board’s </w:t>
      </w:r>
      <w:r w:rsidR="0085664C">
        <w:rPr>
          <w:rFonts w:ascii="Book Antiqua" w:hAnsi="Book Antiqua"/>
          <w:bCs/>
        </w:rPr>
        <w:t xml:space="preserve">focus on the presidential search </w:t>
      </w:r>
      <w:r w:rsidR="00275255">
        <w:rPr>
          <w:rFonts w:ascii="Book Antiqua" w:hAnsi="Book Antiqua"/>
          <w:bCs/>
        </w:rPr>
        <w:t>over the next month</w:t>
      </w:r>
      <w:r w:rsidR="0034738A">
        <w:rPr>
          <w:rFonts w:ascii="Book Antiqua" w:hAnsi="Book Antiqua"/>
          <w:bCs/>
        </w:rPr>
        <w:t xml:space="preserve">,  the Strategic Planning Committee </w:t>
      </w:r>
      <w:r w:rsidR="00275255">
        <w:rPr>
          <w:rFonts w:ascii="Book Antiqua" w:hAnsi="Book Antiqua"/>
          <w:bCs/>
        </w:rPr>
        <w:t xml:space="preserve">could </w:t>
      </w:r>
      <w:r w:rsidR="0034738A">
        <w:rPr>
          <w:rFonts w:ascii="Book Antiqua" w:hAnsi="Book Antiqua"/>
          <w:bCs/>
        </w:rPr>
        <w:t xml:space="preserve">meet after </w:t>
      </w:r>
      <w:r w:rsidR="00275255">
        <w:rPr>
          <w:rFonts w:ascii="Book Antiqua" w:hAnsi="Book Antiqua"/>
          <w:bCs/>
        </w:rPr>
        <w:t xml:space="preserve">the Board’s selection of the next President </w:t>
      </w:r>
      <w:r w:rsidR="00604E70">
        <w:rPr>
          <w:rFonts w:ascii="Book Antiqua" w:hAnsi="Book Antiqua"/>
          <w:bCs/>
        </w:rPr>
        <w:t xml:space="preserve">but prior to the new </w:t>
      </w:r>
      <w:r w:rsidR="00275255">
        <w:rPr>
          <w:rFonts w:ascii="Book Antiqua" w:hAnsi="Book Antiqua"/>
          <w:bCs/>
        </w:rPr>
        <w:t>P</w:t>
      </w:r>
      <w:r w:rsidR="00604E70">
        <w:rPr>
          <w:rFonts w:ascii="Book Antiqua" w:hAnsi="Book Antiqua"/>
          <w:bCs/>
        </w:rPr>
        <w:t xml:space="preserve">resident </w:t>
      </w:r>
      <w:r w:rsidR="00201ACC">
        <w:rPr>
          <w:rFonts w:ascii="Book Antiqua" w:hAnsi="Book Antiqua"/>
          <w:bCs/>
        </w:rPr>
        <w:t>starting.</w:t>
      </w:r>
      <w:r w:rsidR="00604E70">
        <w:rPr>
          <w:rFonts w:ascii="Book Antiqua" w:hAnsi="Book Antiqua"/>
          <w:bCs/>
        </w:rPr>
        <w:t xml:space="preserve">  Trustee McElroy agreed with the suggested timing.  </w:t>
      </w:r>
      <w:r w:rsidR="00D476C4">
        <w:rPr>
          <w:rFonts w:ascii="Book Antiqua" w:hAnsi="Book Antiqua"/>
          <w:bCs/>
        </w:rPr>
        <w:t>Chair Hyde will work with the staff to identify a date for the Committee’s first meeting prior to the Board’s June Board meeting, preferabl</w:t>
      </w:r>
      <w:r w:rsidR="0085664C">
        <w:rPr>
          <w:rFonts w:ascii="Book Antiqua" w:hAnsi="Book Antiqua"/>
          <w:bCs/>
        </w:rPr>
        <w:t>y</w:t>
      </w:r>
      <w:r w:rsidR="00D476C4">
        <w:rPr>
          <w:rFonts w:ascii="Book Antiqua" w:hAnsi="Book Antiqua"/>
          <w:bCs/>
        </w:rPr>
        <w:t xml:space="preserve"> in early to mid-June.</w:t>
      </w:r>
    </w:p>
    <w:p w14:paraId="7E01EFF4" w14:textId="5BDF4E11" w:rsidR="00604E70" w:rsidRDefault="003131DF" w:rsidP="00421643">
      <w:pPr>
        <w:rPr>
          <w:rFonts w:ascii="Book Antiqua" w:hAnsi="Book Antiqua"/>
          <w:bCs/>
        </w:rPr>
      </w:pPr>
      <w:r w:rsidRPr="00201ACC">
        <w:rPr>
          <w:rFonts w:ascii="Book Antiqua" w:hAnsi="Book Antiqua"/>
          <w:b/>
        </w:rPr>
        <w:t xml:space="preserve">PROCESS: </w:t>
      </w:r>
      <w:r w:rsidR="00604E70">
        <w:rPr>
          <w:rFonts w:ascii="Book Antiqua" w:hAnsi="Book Antiqua"/>
          <w:bCs/>
        </w:rPr>
        <w:t>Trustee Korman Shelton</w:t>
      </w:r>
      <w:r w:rsidR="00B13318">
        <w:rPr>
          <w:rFonts w:ascii="Book Antiqua" w:hAnsi="Book Antiqua"/>
          <w:bCs/>
        </w:rPr>
        <w:t xml:space="preserve"> recommended that the Board engage </w:t>
      </w:r>
      <w:r w:rsidR="0034738A">
        <w:rPr>
          <w:rFonts w:ascii="Book Antiqua" w:hAnsi="Book Antiqua"/>
          <w:bCs/>
        </w:rPr>
        <w:t xml:space="preserve">an outside consultant with expertise in </w:t>
      </w:r>
      <w:r w:rsidR="00B13318">
        <w:rPr>
          <w:rFonts w:ascii="Book Antiqua" w:hAnsi="Book Antiqua"/>
          <w:bCs/>
        </w:rPr>
        <w:t>university strategic planning to</w:t>
      </w:r>
      <w:r w:rsidR="00F2134C" w:rsidRPr="00F2134C">
        <w:rPr>
          <w:rFonts w:ascii="Book Antiqua" w:hAnsi="Book Antiqua"/>
          <w:bCs/>
        </w:rPr>
        <w:t xml:space="preserve"> lead the process.  </w:t>
      </w:r>
      <w:r w:rsidR="000869BF">
        <w:rPr>
          <w:rFonts w:ascii="Book Antiqua" w:hAnsi="Book Antiqua"/>
          <w:bCs/>
        </w:rPr>
        <w:t xml:space="preserve">She </w:t>
      </w:r>
      <w:r w:rsidR="00BF7F4F">
        <w:rPr>
          <w:rFonts w:ascii="Book Antiqua" w:hAnsi="Book Antiqua"/>
          <w:bCs/>
        </w:rPr>
        <w:t>not</w:t>
      </w:r>
      <w:r w:rsidR="00BF7F4F" w:rsidRPr="00F2134C">
        <w:rPr>
          <w:rFonts w:ascii="Book Antiqua" w:hAnsi="Book Antiqua"/>
          <w:bCs/>
        </w:rPr>
        <w:t xml:space="preserve">ed that a consultant could push </w:t>
      </w:r>
      <w:r w:rsidR="00BF7F4F">
        <w:rPr>
          <w:rFonts w:ascii="Book Antiqua" w:hAnsi="Book Antiqua"/>
          <w:bCs/>
        </w:rPr>
        <w:t xml:space="preserve">the discussion </w:t>
      </w:r>
      <w:r w:rsidR="00BF7F4F" w:rsidRPr="00F2134C">
        <w:rPr>
          <w:rFonts w:ascii="Book Antiqua" w:hAnsi="Book Antiqua"/>
          <w:bCs/>
        </w:rPr>
        <w:t xml:space="preserve">beyond </w:t>
      </w:r>
      <w:r w:rsidR="00BF7F4F">
        <w:rPr>
          <w:rFonts w:ascii="Book Antiqua" w:hAnsi="Book Antiqua"/>
          <w:bCs/>
        </w:rPr>
        <w:t>what the Board and staff might be able to accomplish on its own and might ur</w:t>
      </w:r>
      <w:r w:rsidR="00BF7F4F" w:rsidRPr="00F2134C">
        <w:rPr>
          <w:rFonts w:ascii="Book Antiqua" w:hAnsi="Book Antiqua"/>
          <w:bCs/>
        </w:rPr>
        <w:t xml:space="preserve">ge </w:t>
      </w:r>
      <w:r w:rsidR="00BF7F4F">
        <w:rPr>
          <w:rFonts w:ascii="Book Antiqua" w:hAnsi="Book Antiqua"/>
          <w:bCs/>
        </w:rPr>
        <w:t>the University</w:t>
      </w:r>
      <w:r w:rsidR="00BF7F4F" w:rsidRPr="00F2134C">
        <w:rPr>
          <w:rFonts w:ascii="Book Antiqua" w:hAnsi="Book Antiqua"/>
          <w:bCs/>
        </w:rPr>
        <w:t xml:space="preserve"> to </w:t>
      </w:r>
      <w:r w:rsidR="00BF7F4F">
        <w:rPr>
          <w:rFonts w:ascii="Book Antiqua" w:hAnsi="Book Antiqua"/>
          <w:bCs/>
        </w:rPr>
        <w:t xml:space="preserve">be more </w:t>
      </w:r>
      <w:r w:rsidR="00BF7F4F" w:rsidRPr="00F2134C">
        <w:rPr>
          <w:rFonts w:ascii="Book Antiqua" w:hAnsi="Book Antiqua"/>
          <w:bCs/>
        </w:rPr>
        <w:t xml:space="preserve">forward thinking and </w:t>
      </w:r>
      <w:r w:rsidR="00BF7F4F">
        <w:rPr>
          <w:rFonts w:ascii="Book Antiqua" w:hAnsi="Book Antiqua"/>
          <w:bCs/>
        </w:rPr>
        <w:t>aspirational</w:t>
      </w:r>
      <w:r w:rsidR="00BF7F4F" w:rsidRPr="00F2134C">
        <w:rPr>
          <w:rFonts w:ascii="Book Antiqua" w:hAnsi="Book Antiqua"/>
          <w:bCs/>
        </w:rPr>
        <w:t xml:space="preserve">.  </w:t>
      </w:r>
      <w:r w:rsidR="00D476C4">
        <w:rPr>
          <w:rFonts w:ascii="Book Antiqua" w:hAnsi="Book Antiqua"/>
          <w:bCs/>
        </w:rPr>
        <w:t xml:space="preserve">She </w:t>
      </w:r>
      <w:r w:rsidR="00BF7F4F">
        <w:rPr>
          <w:rFonts w:ascii="Book Antiqua" w:hAnsi="Book Antiqua"/>
          <w:bCs/>
        </w:rPr>
        <w:t>also</w:t>
      </w:r>
      <w:r w:rsidR="006C6FD2">
        <w:rPr>
          <w:rFonts w:ascii="Book Antiqua" w:hAnsi="Book Antiqua"/>
          <w:bCs/>
        </w:rPr>
        <w:t xml:space="preserve"> </w:t>
      </w:r>
      <w:r w:rsidR="00D476C4">
        <w:rPr>
          <w:rFonts w:ascii="Book Antiqua" w:hAnsi="Book Antiqua"/>
          <w:bCs/>
        </w:rPr>
        <w:t xml:space="preserve">suggested that staff contact other campuses, </w:t>
      </w:r>
      <w:r w:rsidR="005908C1">
        <w:rPr>
          <w:rFonts w:ascii="Book Antiqua" w:hAnsi="Book Antiqua"/>
          <w:bCs/>
        </w:rPr>
        <w:t xml:space="preserve">such as FSU, </w:t>
      </w:r>
      <w:r w:rsidR="00D476C4">
        <w:rPr>
          <w:rFonts w:ascii="Book Antiqua" w:hAnsi="Book Antiqua"/>
          <w:bCs/>
        </w:rPr>
        <w:t xml:space="preserve">to get suggested names of consultants.   </w:t>
      </w:r>
      <w:r w:rsidR="00F2134C" w:rsidRPr="00F2134C">
        <w:rPr>
          <w:rFonts w:ascii="Book Antiqua" w:hAnsi="Book Antiqua"/>
          <w:bCs/>
        </w:rPr>
        <w:t xml:space="preserve">Chair Hyde agreed that the Board could retain </w:t>
      </w:r>
      <w:r w:rsidR="00201ACC">
        <w:rPr>
          <w:rFonts w:ascii="Book Antiqua" w:hAnsi="Book Antiqua"/>
          <w:bCs/>
        </w:rPr>
        <w:t xml:space="preserve">an </w:t>
      </w:r>
      <w:r w:rsidR="00F2134C" w:rsidRPr="00F2134C">
        <w:rPr>
          <w:rFonts w:ascii="Book Antiqua" w:hAnsi="Book Antiqua"/>
          <w:bCs/>
        </w:rPr>
        <w:t xml:space="preserve">AGB </w:t>
      </w:r>
      <w:r w:rsidR="00201ACC">
        <w:rPr>
          <w:rFonts w:ascii="Book Antiqua" w:hAnsi="Book Antiqua"/>
          <w:bCs/>
        </w:rPr>
        <w:t xml:space="preserve">or </w:t>
      </w:r>
      <w:r w:rsidR="00D476C4">
        <w:rPr>
          <w:rFonts w:ascii="Book Antiqua" w:hAnsi="Book Antiqua"/>
          <w:bCs/>
        </w:rPr>
        <w:t>other</w:t>
      </w:r>
      <w:r w:rsidR="00F2134C" w:rsidRPr="00F2134C">
        <w:rPr>
          <w:rFonts w:ascii="Book Antiqua" w:hAnsi="Book Antiqua"/>
          <w:bCs/>
        </w:rPr>
        <w:t xml:space="preserve"> outside consultant to lead the process, facilitate the discussion, and keep the </w:t>
      </w:r>
      <w:r w:rsidR="00B13318">
        <w:rPr>
          <w:rFonts w:ascii="Book Antiqua" w:hAnsi="Book Antiqua"/>
          <w:bCs/>
        </w:rPr>
        <w:t>C</w:t>
      </w:r>
      <w:r w:rsidR="00F2134C" w:rsidRPr="00F2134C">
        <w:rPr>
          <w:rFonts w:ascii="Book Antiqua" w:hAnsi="Book Antiqua"/>
          <w:bCs/>
        </w:rPr>
        <w:t xml:space="preserve">ommittee on track. </w:t>
      </w:r>
      <w:r w:rsidR="00CC5A68">
        <w:rPr>
          <w:rFonts w:ascii="Book Antiqua" w:hAnsi="Book Antiqua"/>
          <w:bCs/>
        </w:rPr>
        <w:t>He asked the Committee to share any recommended consultants/facilitators with Vice President Stone.</w:t>
      </w:r>
    </w:p>
    <w:p w14:paraId="3FBB1C4D" w14:textId="040A7CE4" w:rsidR="00B31897" w:rsidRDefault="00DC560A" w:rsidP="00B31897">
      <w:pPr>
        <w:rPr>
          <w:rFonts w:ascii="Book Antiqua" w:hAnsi="Book Antiqua"/>
          <w:bCs/>
        </w:rPr>
      </w:pPr>
      <w:r>
        <w:rPr>
          <w:rFonts w:ascii="Book Antiqua" w:hAnsi="Book Antiqua"/>
          <w:bCs/>
        </w:rPr>
        <w:t xml:space="preserve">The Committee then </w:t>
      </w:r>
      <w:r w:rsidR="00604E70">
        <w:rPr>
          <w:rFonts w:ascii="Book Antiqua" w:hAnsi="Book Antiqua"/>
          <w:bCs/>
        </w:rPr>
        <w:t xml:space="preserve">had an open discussion </w:t>
      </w:r>
      <w:r w:rsidR="00D8654B">
        <w:rPr>
          <w:rFonts w:ascii="Book Antiqua" w:hAnsi="Book Antiqua"/>
          <w:bCs/>
        </w:rPr>
        <w:t>concerning</w:t>
      </w:r>
      <w:r w:rsidR="00604E70">
        <w:rPr>
          <w:rFonts w:ascii="Book Antiqua" w:hAnsi="Book Antiqua"/>
          <w:bCs/>
        </w:rPr>
        <w:t xml:space="preserve"> </w:t>
      </w:r>
      <w:r w:rsidR="00F2134C" w:rsidRPr="00F2134C">
        <w:rPr>
          <w:rFonts w:ascii="Book Antiqua" w:hAnsi="Book Antiqua"/>
          <w:bCs/>
        </w:rPr>
        <w:t xml:space="preserve">what </w:t>
      </w:r>
      <w:r w:rsidR="00304072">
        <w:rPr>
          <w:rFonts w:ascii="Book Antiqua" w:hAnsi="Book Antiqua"/>
          <w:bCs/>
        </w:rPr>
        <w:t>the Board might</w:t>
      </w:r>
      <w:r w:rsidR="00F2134C" w:rsidRPr="00F2134C">
        <w:rPr>
          <w:rFonts w:ascii="Book Antiqua" w:hAnsi="Book Antiqua"/>
          <w:bCs/>
        </w:rPr>
        <w:t xml:space="preserve"> w</w:t>
      </w:r>
      <w:r w:rsidR="00D8654B">
        <w:rPr>
          <w:rFonts w:ascii="Book Antiqua" w:hAnsi="Book Antiqua"/>
          <w:bCs/>
        </w:rPr>
        <w:t>ish</w:t>
      </w:r>
      <w:r w:rsidR="00F2134C" w:rsidRPr="00F2134C">
        <w:rPr>
          <w:rFonts w:ascii="Book Antiqua" w:hAnsi="Book Antiqua"/>
          <w:bCs/>
        </w:rPr>
        <w:t xml:space="preserve"> to accomplish at th</w:t>
      </w:r>
      <w:r w:rsidR="005908C1">
        <w:rPr>
          <w:rFonts w:ascii="Book Antiqua" w:hAnsi="Book Antiqua"/>
          <w:bCs/>
        </w:rPr>
        <w:t>e</w:t>
      </w:r>
      <w:r w:rsidR="00F2134C" w:rsidRPr="00F2134C">
        <w:rPr>
          <w:rFonts w:ascii="Book Antiqua" w:hAnsi="Book Antiqua"/>
          <w:bCs/>
        </w:rPr>
        <w:t xml:space="preserve"> first </w:t>
      </w:r>
      <w:r w:rsidR="005908C1">
        <w:rPr>
          <w:rFonts w:ascii="Book Antiqua" w:hAnsi="Book Antiqua"/>
          <w:bCs/>
        </w:rPr>
        <w:t xml:space="preserve">Strategic Planning Committee </w:t>
      </w:r>
      <w:r w:rsidR="00F2134C" w:rsidRPr="00F2134C">
        <w:rPr>
          <w:rFonts w:ascii="Book Antiqua" w:hAnsi="Book Antiqua"/>
          <w:bCs/>
        </w:rPr>
        <w:t>meeting</w:t>
      </w:r>
      <w:r w:rsidR="00304072">
        <w:rPr>
          <w:rFonts w:ascii="Book Antiqua" w:hAnsi="Book Antiqua"/>
          <w:bCs/>
        </w:rPr>
        <w:t>.</w:t>
      </w:r>
      <w:r w:rsidR="00F2134C" w:rsidRPr="00F2134C">
        <w:rPr>
          <w:rFonts w:ascii="Book Antiqua" w:hAnsi="Book Antiqua"/>
          <w:bCs/>
        </w:rPr>
        <w:t xml:space="preserve">  </w:t>
      </w:r>
      <w:r w:rsidR="00D476C4" w:rsidRPr="00F2134C">
        <w:rPr>
          <w:rFonts w:ascii="Book Antiqua" w:hAnsi="Book Antiqua"/>
          <w:bCs/>
        </w:rPr>
        <w:t xml:space="preserve">Trustee Patel suggested </w:t>
      </w:r>
      <w:r w:rsidR="00D476C4">
        <w:rPr>
          <w:rFonts w:ascii="Book Antiqua" w:hAnsi="Book Antiqua"/>
          <w:bCs/>
        </w:rPr>
        <w:t xml:space="preserve">that there be a </w:t>
      </w:r>
      <w:r w:rsidR="00D476C4" w:rsidRPr="00F2134C">
        <w:rPr>
          <w:rFonts w:ascii="Book Antiqua" w:hAnsi="Book Antiqua"/>
          <w:bCs/>
        </w:rPr>
        <w:t>sharing of</w:t>
      </w:r>
      <w:r w:rsidR="00D476C4">
        <w:rPr>
          <w:rFonts w:ascii="Book Antiqua" w:hAnsi="Book Antiqua"/>
          <w:bCs/>
        </w:rPr>
        <w:t xml:space="preserve"> broad </w:t>
      </w:r>
      <w:r w:rsidR="00D476C4" w:rsidRPr="00F2134C">
        <w:rPr>
          <w:rFonts w:ascii="Book Antiqua" w:hAnsi="Book Antiqua"/>
          <w:bCs/>
        </w:rPr>
        <w:t xml:space="preserve"> ideas before the meeting so that this group would have time to develop a line of thought instead of coming in with a white board.  </w:t>
      </w:r>
      <w:r w:rsidR="00B31897">
        <w:rPr>
          <w:rFonts w:ascii="Book Antiqua" w:hAnsi="Book Antiqua"/>
          <w:bCs/>
        </w:rPr>
        <w:t xml:space="preserve">Chair Hyde asked that </w:t>
      </w:r>
      <w:r w:rsidR="00D8654B">
        <w:rPr>
          <w:rFonts w:ascii="Book Antiqua" w:hAnsi="Book Antiqua"/>
          <w:bCs/>
        </w:rPr>
        <w:t>C</w:t>
      </w:r>
      <w:r w:rsidR="00B31897">
        <w:rPr>
          <w:rFonts w:ascii="Book Antiqua" w:hAnsi="Book Antiqua"/>
          <w:bCs/>
        </w:rPr>
        <w:t xml:space="preserve">ommittee members share any </w:t>
      </w:r>
      <w:r w:rsidR="00D8654B">
        <w:rPr>
          <w:rFonts w:ascii="Book Antiqua" w:hAnsi="Book Antiqua"/>
          <w:bCs/>
        </w:rPr>
        <w:t>b</w:t>
      </w:r>
      <w:r w:rsidR="005908C1">
        <w:rPr>
          <w:rFonts w:ascii="Book Antiqua" w:hAnsi="Book Antiqua"/>
          <w:bCs/>
        </w:rPr>
        <w:t>road ideas or s</w:t>
      </w:r>
      <w:r w:rsidR="00B31897" w:rsidRPr="00F2134C">
        <w:rPr>
          <w:rFonts w:ascii="Book Antiqua" w:hAnsi="Book Antiqua"/>
          <w:bCs/>
        </w:rPr>
        <w:t xml:space="preserve">uggested topics </w:t>
      </w:r>
      <w:r w:rsidR="00B31897">
        <w:rPr>
          <w:rFonts w:ascii="Book Antiqua" w:hAnsi="Book Antiqua"/>
          <w:bCs/>
        </w:rPr>
        <w:t>with Vice President Stone in advance of the meeting.</w:t>
      </w:r>
      <w:r w:rsidR="00B31897" w:rsidRPr="00F2134C">
        <w:rPr>
          <w:rFonts w:ascii="Book Antiqua" w:hAnsi="Book Antiqua"/>
          <w:bCs/>
        </w:rPr>
        <w:t xml:space="preserve"> </w:t>
      </w:r>
    </w:p>
    <w:p w14:paraId="5055766D" w14:textId="5E4AA922" w:rsidR="00D476C4" w:rsidRPr="00F2134C" w:rsidRDefault="00D476C4" w:rsidP="00D476C4">
      <w:pPr>
        <w:rPr>
          <w:rFonts w:ascii="Book Antiqua" w:hAnsi="Book Antiqua"/>
          <w:bCs/>
        </w:rPr>
      </w:pPr>
      <w:r w:rsidRPr="00F2134C">
        <w:rPr>
          <w:rFonts w:ascii="Book Antiqua" w:hAnsi="Book Antiqua"/>
          <w:bCs/>
        </w:rPr>
        <w:lastRenderedPageBreak/>
        <w:t xml:space="preserve">Trustee White </w:t>
      </w:r>
      <w:r w:rsidR="00F04FF9">
        <w:rPr>
          <w:rFonts w:ascii="Book Antiqua" w:hAnsi="Book Antiqua"/>
          <w:bCs/>
        </w:rPr>
        <w:t>note</w:t>
      </w:r>
      <w:r w:rsidRPr="00F2134C">
        <w:rPr>
          <w:rFonts w:ascii="Book Antiqua" w:hAnsi="Book Antiqua"/>
          <w:bCs/>
        </w:rPr>
        <w:t xml:space="preserve">d that the current strategic plan goes through 2025 and </w:t>
      </w:r>
      <w:r w:rsidR="00F04FF9">
        <w:rPr>
          <w:rFonts w:ascii="Book Antiqua" w:hAnsi="Book Antiqua"/>
          <w:bCs/>
        </w:rPr>
        <w:t xml:space="preserve">suggested </w:t>
      </w:r>
      <w:r w:rsidRPr="00F2134C">
        <w:rPr>
          <w:rFonts w:ascii="Book Antiqua" w:hAnsi="Book Antiqua"/>
          <w:bCs/>
        </w:rPr>
        <w:t>that</w:t>
      </w:r>
      <w:r>
        <w:rPr>
          <w:rFonts w:ascii="Book Antiqua" w:hAnsi="Book Antiqua"/>
          <w:bCs/>
        </w:rPr>
        <w:t xml:space="preserve"> a review of the currently approved strategic pla</w:t>
      </w:r>
      <w:r w:rsidR="00F04FF9">
        <w:rPr>
          <w:rFonts w:ascii="Book Antiqua" w:hAnsi="Book Antiqua"/>
          <w:bCs/>
        </w:rPr>
        <w:t>n would be the best place to start</w:t>
      </w:r>
      <w:r w:rsidRPr="00F2134C">
        <w:rPr>
          <w:rFonts w:ascii="Book Antiqua" w:hAnsi="Book Antiqua"/>
          <w:bCs/>
        </w:rPr>
        <w:t xml:space="preserve">. </w:t>
      </w:r>
      <w:r>
        <w:rPr>
          <w:rFonts w:ascii="Book Antiqua" w:hAnsi="Book Antiqua"/>
          <w:bCs/>
        </w:rPr>
        <w:t xml:space="preserve">The Board could </w:t>
      </w:r>
      <w:r w:rsidR="00F04FF9">
        <w:rPr>
          <w:rFonts w:ascii="Book Antiqua" w:hAnsi="Book Antiqua"/>
          <w:bCs/>
        </w:rPr>
        <w:t>review</w:t>
      </w:r>
      <w:r w:rsidRPr="00F2134C">
        <w:rPr>
          <w:rFonts w:ascii="Book Antiqua" w:hAnsi="Book Antiqua"/>
          <w:bCs/>
        </w:rPr>
        <w:t xml:space="preserve"> what is already in place, what it entails and what is lacking.  Trustee McElroy stated that the current strategic plan </w:t>
      </w:r>
      <w:r w:rsidR="00BF7F4F">
        <w:rPr>
          <w:rFonts w:ascii="Book Antiqua" w:hAnsi="Book Antiqua"/>
          <w:bCs/>
        </w:rPr>
        <w:t>entailed</w:t>
      </w:r>
      <w:r w:rsidRPr="00F2134C">
        <w:rPr>
          <w:rFonts w:ascii="Book Antiqua" w:hAnsi="Book Antiqua"/>
          <w:bCs/>
        </w:rPr>
        <w:t xml:space="preserve"> several steps in the development of the plan.  </w:t>
      </w:r>
      <w:r>
        <w:rPr>
          <w:rFonts w:ascii="Book Antiqua" w:hAnsi="Book Antiqua"/>
          <w:bCs/>
        </w:rPr>
        <w:t xml:space="preserve">He noted that it </w:t>
      </w:r>
      <w:r w:rsidRPr="00F2134C">
        <w:rPr>
          <w:rFonts w:ascii="Book Antiqua" w:hAnsi="Book Antiqua"/>
          <w:bCs/>
        </w:rPr>
        <w:t xml:space="preserve">might be helpful if the Board had access to the draft plan.  </w:t>
      </w:r>
      <w:r>
        <w:rPr>
          <w:rFonts w:ascii="Book Antiqua" w:hAnsi="Book Antiqua"/>
          <w:bCs/>
        </w:rPr>
        <w:t>He suggested that the Board be</w:t>
      </w:r>
      <w:r w:rsidRPr="00F2134C">
        <w:rPr>
          <w:rFonts w:ascii="Book Antiqua" w:hAnsi="Book Antiqua"/>
          <w:bCs/>
        </w:rPr>
        <w:t xml:space="preserve"> mindful of leveraging the new </w:t>
      </w:r>
      <w:r>
        <w:rPr>
          <w:rFonts w:ascii="Book Antiqua" w:hAnsi="Book Antiqua"/>
          <w:bCs/>
        </w:rPr>
        <w:t>P</w:t>
      </w:r>
      <w:r w:rsidRPr="00F2134C">
        <w:rPr>
          <w:rFonts w:ascii="Book Antiqua" w:hAnsi="Book Antiqua"/>
          <w:bCs/>
        </w:rPr>
        <w:t xml:space="preserve">resident, the </w:t>
      </w:r>
      <w:r>
        <w:rPr>
          <w:rFonts w:ascii="Book Antiqua" w:hAnsi="Book Antiqua"/>
          <w:bCs/>
        </w:rPr>
        <w:t>P</w:t>
      </w:r>
      <w:r w:rsidRPr="00F2134C">
        <w:rPr>
          <w:rFonts w:ascii="Book Antiqua" w:hAnsi="Book Antiqua"/>
          <w:bCs/>
        </w:rPr>
        <w:t xml:space="preserve">resident’s cabinet and the management team to do some of the work. </w:t>
      </w:r>
      <w:r>
        <w:rPr>
          <w:rFonts w:ascii="Book Antiqua" w:hAnsi="Book Antiqua"/>
          <w:bCs/>
        </w:rPr>
        <w:t xml:space="preserve"> He suggested the Board take </w:t>
      </w:r>
      <w:r w:rsidRPr="00F2134C">
        <w:rPr>
          <w:rFonts w:ascii="Book Antiqua" w:hAnsi="Book Antiqua"/>
          <w:bCs/>
        </w:rPr>
        <w:t xml:space="preserve">advantage of </w:t>
      </w:r>
      <w:r>
        <w:rPr>
          <w:rFonts w:ascii="Book Antiqua" w:hAnsi="Book Antiqua"/>
          <w:bCs/>
        </w:rPr>
        <w:t>its</w:t>
      </w:r>
      <w:r w:rsidRPr="00F2134C">
        <w:rPr>
          <w:rFonts w:ascii="Book Antiqua" w:hAnsi="Book Antiqua"/>
          <w:bCs/>
        </w:rPr>
        <w:t xml:space="preserve"> subject matter experts.  </w:t>
      </w:r>
    </w:p>
    <w:p w14:paraId="3137D306" w14:textId="095D4D81" w:rsidR="00F2134C" w:rsidRPr="00F2134C" w:rsidRDefault="00D476C4" w:rsidP="00421643">
      <w:pPr>
        <w:rPr>
          <w:rFonts w:ascii="Book Antiqua" w:hAnsi="Book Antiqua"/>
          <w:bCs/>
        </w:rPr>
      </w:pPr>
      <w:r>
        <w:rPr>
          <w:rFonts w:ascii="Book Antiqua" w:hAnsi="Book Antiqua"/>
          <w:bCs/>
        </w:rPr>
        <w:t>Other s</w:t>
      </w:r>
      <w:r w:rsidR="00F2134C" w:rsidRPr="00F2134C">
        <w:rPr>
          <w:rFonts w:ascii="Book Antiqua" w:hAnsi="Book Antiqua"/>
          <w:bCs/>
        </w:rPr>
        <w:t xml:space="preserve">uggestions </w:t>
      </w:r>
      <w:r w:rsidR="00402FCB">
        <w:rPr>
          <w:rFonts w:ascii="Book Antiqua" w:hAnsi="Book Antiqua"/>
          <w:bCs/>
        </w:rPr>
        <w:t xml:space="preserve">for discussion </w:t>
      </w:r>
      <w:r w:rsidR="00BF7F4F">
        <w:rPr>
          <w:rFonts w:ascii="Book Antiqua" w:hAnsi="Book Antiqua"/>
          <w:bCs/>
        </w:rPr>
        <w:t xml:space="preserve">at the first meeting </w:t>
      </w:r>
      <w:r w:rsidR="00604E70">
        <w:rPr>
          <w:rFonts w:ascii="Book Antiqua" w:hAnsi="Book Antiqua"/>
          <w:bCs/>
        </w:rPr>
        <w:t>i</w:t>
      </w:r>
      <w:r w:rsidR="00F2134C" w:rsidRPr="00F2134C">
        <w:rPr>
          <w:rFonts w:ascii="Book Antiqua" w:hAnsi="Book Antiqua"/>
          <w:bCs/>
        </w:rPr>
        <w:t>ncluded:</w:t>
      </w:r>
    </w:p>
    <w:p w14:paraId="45A7582F" w14:textId="2D63619F" w:rsidR="00F2134C" w:rsidRPr="00F2134C" w:rsidRDefault="00402FCB" w:rsidP="00421643">
      <w:pPr>
        <w:numPr>
          <w:ilvl w:val="0"/>
          <w:numId w:val="8"/>
        </w:numPr>
        <w:spacing w:after="0" w:line="240" w:lineRule="auto"/>
        <w:ind w:left="720"/>
        <w:rPr>
          <w:rFonts w:ascii="Book Antiqua" w:hAnsi="Book Antiqua"/>
          <w:bCs/>
        </w:rPr>
      </w:pPr>
      <w:r>
        <w:rPr>
          <w:rFonts w:ascii="Book Antiqua" w:hAnsi="Book Antiqua"/>
          <w:bCs/>
        </w:rPr>
        <w:t>T</w:t>
      </w:r>
      <w:r w:rsidR="00D476C4">
        <w:rPr>
          <w:rFonts w:ascii="Book Antiqua" w:hAnsi="Book Antiqua"/>
          <w:bCs/>
        </w:rPr>
        <w:t xml:space="preserve">he </w:t>
      </w:r>
      <w:r w:rsidR="00F2134C" w:rsidRPr="00F2134C">
        <w:rPr>
          <w:rFonts w:ascii="Book Antiqua" w:hAnsi="Book Antiqua"/>
          <w:bCs/>
        </w:rPr>
        <w:t>process, framework, and expect</w:t>
      </w:r>
      <w:r w:rsidR="00201ACC">
        <w:rPr>
          <w:rFonts w:ascii="Book Antiqua" w:hAnsi="Book Antiqua"/>
          <w:bCs/>
        </w:rPr>
        <w:t>ed outcomes</w:t>
      </w:r>
      <w:r w:rsidR="00D476C4">
        <w:rPr>
          <w:rFonts w:ascii="Book Antiqua" w:hAnsi="Book Antiqua"/>
          <w:bCs/>
        </w:rPr>
        <w:t xml:space="preserve"> of the strategic planning process</w:t>
      </w:r>
      <w:r w:rsidR="00F2134C" w:rsidRPr="00F2134C">
        <w:rPr>
          <w:rFonts w:ascii="Book Antiqua" w:hAnsi="Book Antiqua"/>
          <w:bCs/>
        </w:rPr>
        <w:t xml:space="preserve">.  </w:t>
      </w:r>
    </w:p>
    <w:p w14:paraId="144C4129" w14:textId="6E6BFA62" w:rsidR="00F2134C" w:rsidRPr="00F04FF9" w:rsidRDefault="00BF7F4F" w:rsidP="00F04FF9">
      <w:pPr>
        <w:numPr>
          <w:ilvl w:val="0"/>
          <w:numId w:val="8"/>
        </w:numPr>
        <w:spacing w:after="0" w:line="240" w:lineRule="auto"/>
        <w:ind w:left="720"/>
        <w:rPr>
          <w:rFonts w:ascii="Book Antiqua" w:hAnsi="Book Antiqua"/>
          <w:bCs/>
        </w:rPr>
      </w:pPr>
      <w:r>
        <w:rPr>
          <w:rFonts w:ascii="Book Antiqua" w:hAnsi="Book Antiqua"/>
          <w:bCs/>
        </w:rPr>
        <w:t>Develop a plan to t</w:t>
      </w:r>
      <w:r w:rsidR="00402FCB" w:rsidRPr="00402FCB">
        <w:rPr>
          <w:rFonts w:ascii="Book Antiqua" w:hAnsi="Book Antiqua"/>
          <w:bCs/>
        </w:rPr>
        <w:t xml:space="preserve">ake </w:t>
      </w:r>
      <w:r w:rsidR="00F2134C" w:rsidRPr="00402FCB">
        <w:rPr>
          <w:rFonts w:ascii="Book Antiqua" w:hAnsi="Book Antiqua"/>
          <w:bCs/>
        </w:rPr>
        <w:t xml:space="preserve">inventory and assess where we are and build out to where we want to be </w:t>
      </w:r>
      <w:r w:rsidR="00402FCB" w:rsidRPr="00402FCB">
        <w:rPr>
          <w:rFonts w:ascii="Book Antiqua" w:hAnsi="Book Antiqua"/>
          <w:bCs/>
        </w:rPr>
        <w:t xml:space="preserve">over </w:t>
      </w:r>
      <w:r w:rsidR="00933205">
        <w:rPr>
          <w:rFonts w:ascii="Book Antiqua" w:hAnsi="Book Antiqua"/>
          <w:bCs/>
        </w:rPr>
        <w:t xml:space="preserve">future </w:t>
      </w:r>
      <w:r w:rsidR="00F04FF9">
        <w:rPr>
          <w:rFonts w:ascii="Book Antiqua" w:hAnsi="Book Antiqua"/>
          <w:bCs/>
        </w:rPr>
        <w:t xml:space="preserve">time horizons.  </w:t>
      </w:r>
      <w:r w:rsidR="00F2134C" w:rsidRPr="00402FCB">
        <w:rPr>
          <w:rFonts w:ascii="Book Antiqua" w:hAnsi="Book Antiqua"/>
          <w:bCs/>
        </w:rPr>
        <w:t xml:space="preserve"> </w:t>
      </w:r>
      <w:r w:rsidR="00F2134C" w:rsidRPr="00F04FF9">
        <w:rPr>
          <w:rFonts w:ascii="Book Antiqua" w:hAnsi="Book Antiqua"/>
          <w:bCs/>
        </w:rPr>
        <w:t xml:space="preserve">  </w:t>
      </w:r>
    </w:p>
    <w:p w14:paraId="7AD66D0A" w14:textId="4B2CAFCA" w:rsidR="00F2134C" w:rsidRDefault="00F2134C" w:rsidP="00421643">
      <w:pPr>
        <w:numPr>
          <w:ilvl w:val="0"/>
          <w:numId w:val="8"/>
        </w:numPr>
        <w:spacing w:after="0" w:line="240" w:lineRule="auto"/>
        <w:ind w:left="720"/>
        <w:rPr>
          <w:rFonts w:ascii="Book Antiqua" w:hAnsi="Book Antiqua"/>
          <w:bCs/>
        </w:rPr>
      </w:pPr>
      <w:r w:rsidRPr="00F2134C">
        <w:rPr>
          <w:rFonts w:ascii="Book Antiqua" w:hAnsi="Book Antiqua"/>
          <w:bCs/>
        </w:rPr>
        <w:t xml:space="preserve">Assign out analysis, research information gathering to the </w:t>
      </w:r>
      <w:r w:rsidR="00933205">
        <w:rPr>
          <w:rFonts w:ascii="Book Antiqua" w:hAnsi="Book Antiqua"/>
          <w:bCs/>
        </w:rPr>
        <w:t>senior</w:t>
      </w:r>
      <w:r w:rsidRPr="00F2134C">
        <w:rPr>
          <w:rFonts w:ascii="Book Antiqua" w:hAnsi="Book Antiqua"/>
          <w:bCs/>
        </w:rPr>
        <w:t xml:space="preserve"> staff. </w:t>
      </w:r>
    </w:p>
    <w:p w14:paraId="5BB81916" w14:textId="77777777" w:rsidR="001B5225" w:rsidRPr="001B5225" w:rsidRDefault="001B5225" w:rsidP="00421643">
      <w:pPr>
        <w:spacing w:after="0" w:line="240" w:lineRule="auto"/>
        <w:ind w:left="90"/>
        <w:rPr>
          <w:rFonts w:ascii="Book Antiqua" w:hAnsi="Book Antiqua"/>
          <w:bCs/>
        </w:rPr>
      </w:pPr>
    </w:p>
    <w:p w14:paraId="0F220A9A" w14:textId="526E0B51" w:rsidR="00F2134C" w:rsidRPr="00F2134C" w:rsidRDefault="00F2134C" w:rsidP="00421643">
      <w:pPr>
        <w:rPr>
          <w:rFonts w:ascii="Book Antiqua" w:hAnsi="Book Antiqua"/>
          <w:bCs/>
        </w:rPr>
      </w:pPr>
      <w:r w:rsidRPr="00F2134C">
        <w:rPr>
          <w:rFonts w:ascii="Book Antiqua" w:hAnsi="Book Antiqua"/>
          <w:bCs/>
        </w:rPr>
        <w:t>Chair Hyde s</w:t>
      </w:r>
      <w:r w:rsidR="00BF7F4F">
        <w:rPr>
          <w:rFonts w:ascii="Book Antiqua" w:hAnsi="Book Antiqua"/>
          <w:bCs/>
        </w:rPr>
        <w:t>h</w:t>
      </w:r>
      <w:r w:rsidRPr="00F2134C">
        <w:rPr>
          <w:rFonts w:ascii="Book Antiqua" w:hAnsi="Book Antiqua"/>
          <w:bCs/>
        </w:rPr>
        <w:t>a</w:t>
      </w:r>
      <w:r w:rsidR="00BF7F4F">
        <w:rPr>
          <w:rFonts w:ascii="Book Antiqua" w:hAnsi="Book Antiqua"/>
          <w:bCs/>
        </w:rPr>
        <w:t>r</w:t>
      </w:r>
      <w:r w:rsidRPr="00F2134C">
        <w:rPr>
          <w:rFonts w:ascii="Book Antiqua" w:hAnsi="Book Antiqua"/>
          <w:bCs/>
        </w:rPr>
        <w:t xml:space="preserve">ed his preference </w:t>
      </w:r>
      <w:r w:rsidR="00933205">
        <w:rPr>
          <w:rFonts w:ascii="Book Antiqua" w:hAnsi="Book Antiqua"/>
          <w:bCs/>
        </w:rPr>
        <w:t xml:space="preserve">that </w:t>
      </w:r>
      <w:r w:rsidR="008F66C8">
        <w:rPr>
          <w:rFonts w:ascii="Book Antiqua" w:hAnsi="Book Antiqua"/>
          <w:bCs/>
        </w:rPr>
        <w:t>the Strategic Planning Committee meet in person to allow for an open discussion of ideas with each other and with the administration.  Committee members</w:t>
      </w:r>
      <w:r w:rsidRPr="00F2134C">
        <w:rPr>
          <w:rFonts w:ascii="Book Antiqua" w:hAnsi="Book Antiqua"/>
          <w:bCs/>
        </w:rPr>
        <w:t xml:space="preserve"> agreed.  </w:t>
      </w:r>
    </w:p>
    <w:p w14:paraId="7E90D388" w14:textId="6D9B3D84" w:rsidR="004D17A8" w:rsidRDefault="00BF747E" w:rsidP="00421643">
      <w:pPr>
        <w:rPr>
          <w:rFonts w:ascii="Book Antiqua" w:hAnsi="Book Antiqua"/>
          <w:bCs/>
        </w:rPr>
      </w:pPr>
      <w:r>
        <w:rPr>
          <w:rFonts w:ascii="Book Antiqua" w:hAnsi="Book Antiqua"/>
          <w:bCs/>
        </w:rPr>
        <w:t xml:space="preserve">The Committee then reviewed the </w:t>
      </w:r>
      <w:r w:rsidR="005B7721">
        <w:rPr>
          <w:rFonts w:ascii="Book Antiqua" w:hAnsi="Book Antiqua"/>
          <w:bCs/>
        </w:rPr>
        <w:t>proposed Primary Responsibilities for the Strategic Planning Committee as identified in the draft document “STRATEGIC PLANNING COMMITTEE FRAMEWORK”.   Following review, the Committee had no further suggested edits to the proposed Primary Responsibilities of the Committee</w:t>
      </w:r>
      <w:r w:rsidR="00933205">
        <w:rPr>
          <w:rFonts w:ascii="Book Antiqua" w:hAnsi="Book Antiqua"/>
          <w:bCs/>
        </w:rPr>
        <w:t>.</w:t>
      </w:r>
      <w:r w:rsidR="00F2134C" w:rsidRPr="00F2134C">
        <w:rPr>
          <w:rFonts w:ascii="Book Antiqua" w:hAnsi="Book Antiqua"/>
          <w:bCs/>
        </w:rPr>
        <w:t xml:space="preserve">  Chair Hyde then asked for a motion to </w:t>
      </w:r>
      <w:r w:rsidR="00D90A93">
        <w:rPr>
          <w:rFonts w:ascii="Book Antiqua" w:hAnsi="Book Antiqua"/>
          <w:bCs/>
        </w:rPr>
        <w:t xml:space="preserve">recommend the establishment of a Strategic Planning Committee to the full Board, with the Committee structured as a Committee of the whole, with an appointed Chair and Vice Chair and with the broad </w:t>
      </w:r>
      <w:r w:rsidR="00BF7F4F">
        <w:rPr>
          <w:rFonts w:ascii="Book Antiqua" w:hAnsi="Book Antiqua"/>
          <w:bCs/>
        </w:rPr>
        <w:t xml:space="preserve">committee </w:t>
      </w:r>
      <w:r w:rsidR="00D90A93">
        <w:rPr>
          <w:rFonts w:ascii="Book Antiqua" w:hAnsi="Book Antiqua"/>
          <w:bCs/>
        </w:rPr>
        <w:t xml:space="preserve">responsibilities aligned with the Strategic Planning Committee Framework </w:t>
      </w:r>
      <w:r w:rsidR="00BF7F4F">
        <w:rPr>
          <w:rFonts w:ascii="Book Antiqua" w:hAnsi="Book Antiqua"/>
          <w:bCs/>
        </w:rPr>
        <w:t xml:space="preserve">document </w:t>
      </w:r>
      <w:r w:rsidR="00D90A93">
        <w:rPr>
          <w:rFonts w:ascii="Book Antiqua" w:hAnsi="Book Antiqua"/>
          <w:bCs/>
        </w:rPr>
        <w:t xml:space="preserve">reviewed by the Governance Committee. </w:t>
      </w:r>
      <w:r w:rsidR="00F2134C" w:rsidRPr="00F2134C">
        <w:rPr>
          <w:rFonts w:ascii="Book Antiqua" w:hAnsi="Book Antiqua"/>
          <w:bCs/>
        </w:rPr>
        <w:t xml:space="preserve"> Trustee White made a MOTION to </w:t>
      </w:r>
      <w:r w:rsidR="00505E0B" w:rsidRPr="00F2134C">
        <w:rPr>
          <w:rFonts w:ascii="Book Antiqua" w:hAnsi="Book Antiqua"/>
          <w:bCs/>
        </w:rPr>
        <w:t>APPROVE,</w:t>
      </w:r>
      <w:r w:rsidR="00F2134C" w:rsidRPr="00F2134C">
        <w:rPr>
          <w:rFonts w:ascii="Book Antiqua" w:hAnsi="Book Antiqua"/>
          <w:bCs/>
        </w:rPr>
        <w:t xml:space="preserve"> and Trustee Egan SECONDED. The Committee </w:t>
      </w:r>
      <w:r w:rsidR="00D90A93">
        <w:rPr>
          <w:rFonts w:ascii="Book Antiqua" w:hAnsi="Book Antiqua"/>
          <w:bCs/>
        </w:rPr>
        <w:t xml:space="preserve">unanimously </w:t>
      </w:r>
      <w:r w:rsidR="00F2134C" w:rsidRPr="00F2134C">
        <w:rPr>
          <w:rFonts w:ascii="Book Antiqua" w:hAnsi="Book Antiqua"/>
          <w:bCs/>
        </w:rPr>
        <w:t xml:space="preserve">approved </w:t>
      </w:r>
      <w:r w:rsidR="00D90A93">
        <w:rPr>
          <w:rFonts w:ascii="Book Antiqua" w:hAnsi="Book Antiqua"/>
          <w:bCs/>
        </w:rPr>
        <w:t>the MOTION as presented.</w:t>
      </w:r>
    </w:p>
    <w:p w14:paraId="7793F353" w14:textId="77777777" w:rsidR="00BF7F4F" w:rsidRPr="00BF7F4F" w:rsidRDefault="00BF7F4F" w:rsidP="00421643">
      <w:pPr>
        <w:rPr>
          <w:rFonts w:ascii="Book Antiqua" w:hAnsi="Book Antiqua"/>
          <w:bCs/>
        </w:rPr>
      </w:pPr>
    </w:p>
    <w:p w14:paraId="7A40A318" w14:textId="204D7BEF" w:rsidR="00E73A61" w:rsidRDefault="00746911" w:rsidP="00E73A61">
      <w:pPr>
        <w:pStyle w:val="Heading2"/>
      </w:pPr>
      <w:r>
        <w:lastRenderedPageBreak/>
        <w:t>Item 5</w:t>
      </w:r>
      <w:r>
        <w:tab/>
      </w:r>
      <w:r w:rsidR="00E73A61">
        <w:t>Discussion on MEDNexus</w:t>
      </w:r>
    </w:p>
    <w:p w14:paraId="0F58D70E" w14:textId="431046E8" w:rsidR="007D7D45" w:rsidRPr="00D8654B" w:rsidRDefault="000F2A60" w:rsidP="00421643">
      <w:pPr>
        <w:rPr>
          <w:rFonts w:ascii="Book Antiqua" w:hAnsi="Book Antiqua"/>
        </w:rPr>
      </w:pPr>
      <w:r w:rsidRPr="00D8654B">
        <w:rPr>
          <w:rFonts w:ascii="Book Antiqua" w:hAnsi="Book Antiqua"/>
        </w:rPr>
        <w:t xml:space="preserve">The Committee continued its discussion of MEDNexus governance.  Chair Hyde asked the Committee to provide input </w:t>
      </w:r>
      <w:r w:rsidR="009D481E" w:rsidRPr="00D8654B">
        <w:rPr>
          <w:rFonts w:ascii="Book Antiqua" w:hAnsi="Book Antiqua"/>
        </w:rPr>
        <w:t xml:space="preserve">concerning </w:t>
      </w:r>
      <w:r w:rsidR="007A5430" w:rsidRPr="00D8654B">
        <w:rPr>
          <w:rFonts w:ascii="Book Antiqua" w:hAnsi="Book Antiqua"/>
        </w:rPr>
        <w:t xml:space="preserve">how the Governance Committee and full Board </w:t>
      </w:r>
      <w:r w:rsidR="00AA0C17" w:rsidRPr="00D8654B">
        <w:rPr>
          <w:rFonts w:ascii="Book Antiqua" w:hAnsi="Book Antiqua"/>
        </w:rPr>
        <w:t xml:space="preserve">can </w:t>
      </w:r>
      <w:r w:rsidR="007A5430" w:rsidRPr="00D8654B">
        <w:rPr>
          <w:rFonts w:ascii="Book Antiqua" w:hAnsi="Book Antiqua"/>
        </w:rPr>
        <w:t>best fulfill its governance responsibilities</w:t>
      </w:r>
      <w:r w:rsidR="007D7D45" w:rsidRPr="00D8654B">
        <w:rPr>
          <w:rFonts w:ascii="Book Antiqua" w:hAnsi="Book Antiqua"/>
        </w:rPr>
        <w:t xml:space="preserve"> vis a vis M</w:t>
      </w:r>
      <w:r w:rsidRPr="00D8654B">
        <w:rPr>
          <w:rFonts w:ascii="Book Antiqua" w:hAnsi="Book Antiqua"/>
        </w:rPr>
        <w:t>ED</w:t>
      </w:r>
      <w:r w:rsidR="007D7D45" w:rsidRPr="00D8654B">
        <w:rPr>
          <w:rFonts w:ascii="Book Antiqua" w:hAnsi="Book Antiqua"/>
        </w:rPr>
        <w:t>Nexus</w:t>
      </w:r>
      <w:r w:rsidR="007A5430" w:rsidRPr="00D8654B">
        <w:rPr>
          <w:rFonts w:ascii="Book Antiqua" w:hAnsi="Book Antiqua"/>
        </w:rPr>
        <w:t xml:space="preserve">. </w:t>
      </w:r>
      <w:r w:rsidR="00421643" w:rsidRPr="00D8654B">
        <w:rPr>
          <w:rFonts w:ascii="Book Antiqua" w:hAnsi="Book Antiqua"/>
        </w:rPr>
        <w:t xml:space="preserve">  </w:t>
      </w:r>
      <w:r w:rsidRPr="00D8654B">
        <w:rPr>
          <w:rFonts w:ascii="Book Antiqua" w:hAnsi="Book Antiqua"/>
        </w:rPr>
        <w:t>As examples</w:t>
      </w:r>
      <w:r w:rsidR="00AA0C17" w:rsidRPr="00D8654B">
        <w:rPr>
          <w:rFonts w:ascii="Book Antiqua" w:hAnsi="Book Antiqua"/>
        </w:rPr>
        <w:t xml:space="preserve">, </w:t>
      </w:r>
      <w:r w:rsidR="007D7D45" w:rsidRPr="00D8654B">
        <w:rPr>
          <w:rFonts w:ascii="Book Antiqua" w:hAnsi="Book Antiqua"/>
        </w:rPr>
        <w:t>h</w:t>
      </w:r>
      <w:r w:rsidR="00421643" w:rsidRPr="00D8654B">
        <w:rPr>
          <w:rFonts w:ascii="Book Antiqua" w:hAnsi="Book Antiqua"/>
        </w:rPr>
        <w:t xml:space="preserve">ow </w:t>
      </w:r>
      <w:r w:rsidR="007A5430" w:rsidRPr="00D8654B">
        <w:rPr>
          <w:rFonts w:ascii="Book Antiqua" w:hAnsi="Book Antiqua"/>
        </w:rPr>
        <w:t xml:space="preserve">often </w:t>
      </w:r>
      <w:r w:rsidRPr="00D8654B">
        <w:rPr>
          <w:rFonts w:ascii="Book Antiqua" w:hAnsi="Book Antiqua"/>
        </w:rPr>
        <w:t xml:space="preserve">should the Committee/Board receive reports on </w:t>
      </w:r>
      <w:r w:rsidR="007D7D45" w:rsidRPr="00D8654B">
        <w:rPr>
          <w:rFonts w:ascii="Book Antiqua" w:hAnsi="Book Antiqua"/>
        </w:rPr>
        <w:t>MEDNexus</w:t>
      </w:r>
      <w:r w:rsidR="00933205">
        <w:rPr>
          <w:rFonts w:ascii="Book Antiqua" w:hAnsi="Book Antiqua"/>
        </w:rPr>
        <w:t>,</w:t>
      </w:r>
      <w:r w:rsidRPr="00D8654B">
        <w:rPr>
          <w:rFonts w:ascii="Book Antiqua" w:hAnsi="Book Antiqua"/>
        </w:rPr>
        <w:t xml:space="preserve"> wh</w:t>
      </w:r>
      <w:r w:rsidR="007D7D45" w:rsidRPr="00D8654B">
        <w:rPr>
          <w:rFonts w:ascii="Book Antiqua" w:hAnsi="Book Antiqua"/>
        </w:rPr>
        <w:t>o should</w:t>
      </w:r>
      <w:r w:rsidR="00421643" w:rsidRPr="00D8654B">
        <w:rPr>
          <w:rFonts w:ascii="Book Antiqua" w:hAnsi="Book Antiqua"/>
        </w:rPr>
        <w:t xml:space="preserve"> present th</w:t>
      </w:r>
      <w:r w:rsidR="00933205">
        <w:rPr>
          <w:rFonts w:ascii="Book Antiqua" w:hAnsi="Book Antiqua"/>
        </w:rPr>
        <w:t>e</w:t>
      </w:r>
      <w:r w:rsidR="00421643" w:rsidRPr="00D8654B">
        <w:rPr>
          <w:rFonts w:ascii="Book Antiqua" w:hAnsi="Book Antiqua"/>
        </w:rPr>
        <w:t>se reports</w:t>
      </w:r>
      <w:r w:rsidR="00933205">
        <w:rPr>
          <w:rFonts w:ascii="Book Antiqua" w:hAnsi="Book Antiqua"/>
        </w:rPr>
        <w:t>,</w:t>
      </w:r>
      <w:r w:rsidRPr="00D8654B">
        <w:rPr>
          <w:rFonts w:ascii="Book Antiqua" w:hAnsi="Book Antiqua"/>
        </w:rPr>
        <w:t xml:space="preserve"> and what type of information should be included </w:t>
      </w:r>
      <w:r w:rsidR="00421643" w:rsidRPr="00D8654B">
        <w:rPr>
          <w:rFonts w:ascii="Book Antiqua" w:hAnsi="Book Antiqua"/>
        </w:rPr>
        <w:t>in reports</w:t>
      </w:r>
      <w:r w:rsidRPr="00D8654B">
        <w:rPr>
          <w:rFonts w:ascii="Book Antiqua" w:hAnsi="Book Antiqua"/>
        </w:rPr>
        <w:t>.</w:t>
      </w:r>
    </w:p>
    <w:p w14:paraId="5AF85C6B" w14:textId="317EF54D" w:rsidR="00C1188B" w:rsidRPr="00D8654B" w:rsidRDefault="00604B4F" w:rsidP="00C1188B">
      <w:pPr>
        <w:rPr>
          <w:rFonts w:ascii="Book Antiqua" w:hAnsi="Book Antiqua"/>
        </w:rPr>
      </w:pPr>
      <w:r w:rsidRPr="00D8654B">
        <w:rPr>
          <w:rFonts w:ascii="Book Antiqua" w:hAnsi="Book Antiqua"/>
        </w:rPr>
        <w:t>Prior to moving into its discussion of governance oversight responsibilities, several Committee</w:t>
      </w:r>
      <w:r w:rsidR="00BA5139" w:rsidRPr="00D8654B">
        <w:rPr>
          <w:rFonts w:ascii="Book Antiqua" w:hAnsi="Book Antiqua"/>
        </w:rPr>
        <w:t xml:space="preserve"> members</w:t>
      </w:r>
      <w:r w:rsidRPr="00D8654B">
        <w:rPr>
          <w:rFonts w:ascii="Book Antiqua" w:hAnsi="Book Antiqua"/>
        </w:rPr>
        <w:t xml:space="preserve"> </w:t>
      </w:r>
      <w:r w:rsidR="00BA5139" w:rsidRPr="00D8654B">
        <w:rPr>
          <w:rFonts w:ascii="Book Antiqua" w:hAnsi="Book Antiqua"/>
        </w:rPr>
        <w:t xml:space="preserve">  </w:t>
      </w:r>
      <w:r w:rsidRPr="00D8654B">
        <w:rPr>
          <w:rFonts w:ascii="Book Antiqua" w:hAnsi="Book Antiqua"/>
        </w:rPr>
        <w:t xml:space="preserve">asked </w:t>
      </w:r>
      <w:r w:rsidR="00BA5139" w:rsidRPr="00D8654B">
        <w:rPr>
          <w:rFonts w:ascii="Book Antiqua" w:hAnsi="Book Antiqua"/>
        </w:rPr>
        <w:t>questions</w:t>
      </w:r>
      <w:r w:rsidR="00A221E6" w:rsidRPr="00D8654B">
        <w:rPr>
          <w:rFonts w:ascii="Book Antiqua" w:hAnsi="Book Antiqua"/>
        </w:rPr>
        <w:t xml:space="preserve"> </w:t>
      </w:r>
      <w:r w:rsidR="00BA5139" w:rsidRPr="00D8654B">
        <w:rPr>
          <w:rFonts w:ascii="Book Antiqua" w:hAnsi="Book Antiqua"/>
        </w:rPr>
        <w:t>about the MEDNexus Executive Director’s reporting structure.</w:t>
      </w:r>
      <w:r w:rsidR="00A221E6" w:rsidRPr="00D8654B">
        <w:rPr>
          <w:rFonts w:ascii="Book Antiqua" w:hAnsi="Book Antiqua"/>
        </w:rPr>
        <w:t xml:space="preserve">  </w:t>
      </w:r>
      <w:r w:rsidRPr="00D8654B">
        <w:rPr>
          <w:rFonts w:ascii="Book Antiqua" w:hAnsi="Book Antiqua"/>
        </w:rPr>
        <w:t xml:space="preserve">Questions </w:t>
      </w:r>
      <w:r w:rsidR="00A221E6" w:rsidRPr="00D8654B">
        <w:rPr>
          <w:rFonts w:ascii="Book Antiqua" w:hAnsi="Book Antiqua"/>
        </w:rPr>
        <w:t xml:space="preserve">included whether </w:t>
      </w:r>
      <w:r w:rsidRPr="00D8654B">
        <w:rPr>
          <w:rFonts w:ascii="Book Antiqua" w:hAnsi="Book Antiqua"/>
        </w:rPr>
        <w:t xml:space="preserve">the position should report to the University President as opposed to </w:t>
      </w:r>
      <w:r w:rsidR="00A221E6" w:rsidRPr="00D8654B">
        <w:rPr>
          <w:rFonts w:ascii="Book Antiqua" w:hAnsi="Book Antiqua"/>
        </w:rPr>
        <w:t>the Dean of the Coggin College of Business</w:t>
      </w:r>
      <w:r w:rsidRPr="00D8654B">
        <w:rPr>
          <w:rFonts w:ascii="Book Antiqua" w:hAnsi="Book Antiqua"/>
        </w:rPr>
        <w:t xml:space="preserve">; </w:t>
      </w:r>
      <w:r w:rsidR="00A221E6" w:rsidRPr="00D8654B">
        <w:rPr>
          <w:rFonts w:ascii="Book Antiqua" w:hAnsi="Book Antiqua"/>
        </w:rPr>
        <w:t xml:space="preserve"> how the Executive Director is evaluated, and who is responsible for assuring that goals are established and there is accountability for achievement of goals.   </w:t>
      </w:r>
      <w:r w:rsidR="00C1188B" w:rsidRPr="00D8654B">
        <w:rPr>
          <w:rFonts w:ascii="Book Antiqua" w:hAnsi="Book Antiqua"/>
        </w:rPr>
        <w:t>Trustee White noted that faculty members are subject to an annual review</w:t>
      </w:r>
      <w:r w:rsidR="00D47BF5" w:rsidRPr="00D8654B">
        <w:rPr>
          <w:rFonts w:ascii="Book Antiqua" w:hAnsi="Book Antiqua"/>
        </w:rPr>
        <w:t xml:space="preserve">.  In this case, the review would be </w:t>
      </w:r>
      <w:r w:rsidR="00C1188B" w:rsidRPr="00D8654B">
        <w:rPr>
          <w:rFonts w:ascii="Book Antiqua" w:hAnsi="Book Antiqua"/>
        </w:rPr>
        <w:t xml:space="preserve">performed by Dean Buttimer. </w:t>
      </w:r>
    </w:p>
    <w:p w14:paraId="61DC787B" w14:textId="68DD19E3" w:rsidR="00A221E6" w:rsidRPr="00D8654B" w:rsidRDefault="00A221E6" w:rsidP="00421643">
      <w:pPr>
        <w:rPr>
          <w:rFonts w:ascii="Book Antiqua" w:hAnsi="Book Antiqua"/>
        </w:rPr>
      </w:pPr>
      <w:r w:rsidRPr="00D8654B">
        <w:rPr>
          <w:rFonts w:ascii="Book Antiqua" w:hAnsi="Book Antiqua"/>
        </w:rPr>
        <w:t>Chair Hyde drew a distin</w:t>
      </w:r>
      <w:r w:rsidR="00E313AF">
        <w:rPr>
          <w:rFonts w:ascii="Book Antiqua" w:hAnsi="Book Antiqua"/>
        </w:rPr>
        <w:t>ction</w:t>
      </w:r>
      <w:r w:rsidRPr="00D8654B">
        <w:rPr>
          <w:rFonts w:ascii="Book Antiqua" w:hAnsi="Book Antiqua"/>
        </w:rPr>
        <w:t xml:space="preserve"> between who the </w:t>
      </w:r>
      <w:r w:rsidR="00933205">
        <w:rPr>
          <w:rFonts w:ascii="Book Antiqua" w:hAnsi="Book Antiqua"/>
        </w:rPr>
        <w:t>E</w:t>
      </w:r>
      <w:r w:rsidRPr="00D8654B">
        <w:rPr>
          <w:rFonts w:ascii="Book Antiqua" w:hAnsi="Book Antiqua"/>
        </w:rPr>
        <w:t xml:space="preserve">xecutive </w:t>
      </w:r>
      <w:r w:rsidR="00933205">
        <w:rPr>
          <w:rFonts w:ascii="Book Antiqua" w:hAnsi="Book Antiqua"/>
        </w:rPr>
        <w:t>D</w:t>
      </w:r>
      <w:r w:rsidRPr="00D8654B">
        <w:rPr>
          <w:rFonts w:ascii="Book Antiqua" w:hAnsi="Book Antiqua"/>
        </w:rPr>
        <w:t xml:space="preserve">irector reports to and the Board’s governance oversight responsibilities.   He noted that as a Board, there is one person who reports to the Board, and that’s the University President.   President Chally </w:t>
      </w:r>
      <w:r w:rsidR="00C1188B" w:rsidRPr="00D8654B">
        <w:rPr>
          <w:rFonts w:ascii="Book Antiqua" w:hAnsi="Book Antiqua"/>
        </w:rPr>
        <w:t>then explained that t</w:t>
      </w:r>
      <w:r w:rsidRPr="00D8654B">
        <w:rPr>
          <w:rFonts w:ascii="Book Antiqua" w:hAnsi="Book Antiqua"/>
        </w:rPr>
        <w:t xml:space="preserve">he </w:t>
      </w:r>
      <w:r w:rsidR="00C1188B" w:rsidRPr="00D8654B">
        <w:rPr>
          <w:rFonts w:ascii="Book Antiqua" w:hAnsi="Book Antiqua"/>
        </w:rPr>
        <w:t>E</w:t>
      </w:r>
      <w:r w:rsidRPr="00D8654B">
        <w:rPr>
          <w:rFonts w:ascii="Book Antiqua" w:hAnsi="Book Antiqua"/>
        </w:rPr>
        <w:t xml:space="preserve">xecutive </w:t>
      </w:r>
      <w:r w:rsidR="00C1188B" w:rsidRPr="00D8654B">
        <w:rPr>
          <w:rFonts w:ascii="Book Antiqua" w:hAnsi="Book Antiqua"/>
        </w:rPr>
        <w:t>D</w:t>
      </w:r>
      <w:r w:rsidRPr="00D8654B">
        <w:rPr>
          <w:rFonts w:ascii="Book Antiqua" w:hAnsi="Book Antiqua"/>
        </w:rPr>
        <w:t>irector reports to the Dean and through that to the Provost</w:t>
      </w:r>
      <w:r w:rsidR="00BF7F4F">
        <w:rPr>
          <w:rFonts w:ascii="Book Antiqua" w:hAnsi="Book Antiqua"/>
        </w:rPr>
        <w:t>. T</w:t>
      </w:r>
      <w:r w:rsidRPr="00D8654B">
        <w:rPr>
          <w:rFonts w:ascii="Book Antiqua" w:hAnsi="Book Antiqua"/>
        </w:rPr>
        <w:t xml:space="preserve">he University Provost reports to the President who reports to the Board.  There is a process and a chain of communication that leads to the Board. Chair Hyde </w:t>
      </w:r>
      <w:r w:rsidR="00C1188B" w:rsidRPr="00D8654B">
        <w:rPr>
          <w:rFonts w:ascii="Book Antiqua" w:hAnsi="Book Antiqua"/>
        </w:rPr>
        <w:t>noted that</w:t>
      </w:r>
      <w:r w:rsidRPr="00D8654B">
        <w:rPr>
          <w:rFonts w:ascii="Book Antiqua" w:hAnsi="Book Antiqua"/>
        </w:rPr>
        <w:t xml:space="preserve"> if the Board wanted a review of MEDNexus, it would direct th</w:t>
      </w:r>
      <w:r w:rsidR="00933205">
        <w:rPr>
          <w:rFonts w:ascii="Book Antiqua" w:hAnsi="Book Antiqua"/>
        </w:rPr>
        <w:t>at</w:t>
      </w:r>
      <w:r w:rsidRPr="00D8654B">
        <w:rPr>
          <w:rFonts w:ascii="Book Antiqua" w:hAnsi="Book Antiqua"/>
        </w:rPr>
        <w:t xml:space="preserve"> request to the </w:t>
      </w:r>
      <w:r w:rsidR="00E1400E" w:rsidRPr="00D8654B">
        <w:rPr>
          <w:rFonts w:ascii="Book Antiqua" w:hAnsi="Book Antiqua"/>
        </w:rPr>
        <w:t>P</w:t>
      </w:r>
      <w:r w:rsidRPr="00D8654B">
        <w:rPr>
          <w:rFonts w:ascii="Book Antiqua" w:hAnsi="Book Antiqua"/>
        </w:rPr>
        <w:t xml:space="preserve">resident and the review </w:t>
      </w:r>
      <w:r w:rsidR="00E1400E" w:rsidRPr="00D8654B">
        <w:rPr>
          <w:rFonts w:ascii="Book Antiqua" w:hAnsi="Book Antiqua"/>
        </w:rPr>
        <w:t>would get</w:t>
      </w:r>
      <w:r w:rsidRPr="00D8654B">
        <w:rPr>
          <w:rFonts w:ascii="Book Antiqua" w:hAnsi="Book Antiqua"/>
        </w:rPr>
        <w:t xml:space="preserve"> done.</w:t>
      </w:r>
      <w:r w:rsidR="00C1188B" w:rsidRPr="00D8654B">
        <w:rPr>
          <w:rFonts w:ascii="Book Antiqua" w:hAnsi="Book Antiqua"/>
        </w:rPr>
        <w:t xml:space="preserve">  </w:t>
      </w:r>
    </w:p>
    <w:p w14:paraId="10F83A34" w14:textId="66B78E7E" w:rsidR="00421643" w:rsidRPr="00933205" w:rsidRDefault="00E1400E" w:rsidP="00421643">
      <w:pPr>
        <w:rPr>
          <w:rFonts w:ascii="Book Antiqua" w:hAnsi="Book Antiqua"/>
        </w:rPr>
      </w:pPr>
      <w:r w:rsidRPr="00933205">
        <w:rPr>
          <w:rFonts w:ascii="Book Antiqua" w:hAnsi="Book Antiqua"/>
        </w:rPr>
        <w:t xml:space="preserve">Committee members </w:t>
      </w:r>
      <w:r w:rsidR="00087266" w:rsidRPr="00933205">
        <w:rPr>
          <w:rFonts w:ascii="Book Antiqua" w:hAnsi="Book Antiqua"/>
        </w:rPr>
        <w:t xml:space="preserve">noted that there is a lack </w:t>
      </w:r>
      <w:r w:rsidR="00D47BF5" w:rsidRPr="00933205">
        <w:rPr>
          <w:rFonts w:ascii="Book Antiqua" w:hAnsi="Book Antiqua"/>
        </w:rPr>
        <w:t>of clari</w:t>
      </w:r>
      <w:r w:rsidR="00087266" w:rsidRPr="00933205">
        <w:rPr>
          <w:rFonts w:ascii="Book Antiqua" w:hAnsi="Book Antiqua"/>
        </w:rPr>
        <w:t>t</w:t>
      </w:r>
      <w:r w:rsidR="00D47BF5" w:rsidRPr="00933205">
        <w:rPr>
          <w:rFonts w:ascii="Book Antiqua" w:hAnsi="Book Antiqua"/>
        </w:rPr>
        <w:t xml:space="preserve">y concerning </w:t>
      </w:r>
      <w:r w:rsidRPr="00933205">
        <w:rPr>
          <w:rFonts w:ascii="Book Antiqua" w:hAnsi="Book Antiqua"/>
        </w:rPr>
        <w:t>MEDNexus goal</w:t>
      </w:r>
      <w:r w:rsidR="00E4069C" w:rsidRPr="00933205">
        <w:rPr>
          <w:rFonts w:ascii="Book Antiqua" w:hAnsi="Book Antiqua"/>
        </w:rPr>
        <w:t>s</w:t>
      </w:r>
      <w:r w:rsidR="00643EFC" w:rsidRPr="00933205">
        <w:rPr>
          <w:rFonts w:ascii="Book Antiqua" w:hAnsi="Book Antiqua"/>
        </w:rPr>
        <w:t>.</w:t>
      </w:r>
      <w:r w:rsidR="00D47BF5" w:rsidRPr="00933205">
        <w:rPr>
          <w:rFonts w:ascii="Book Antiqua" w:hAnsi="Book Antiqua"/>
        </w:rPr>
        <w:t xml:space="preserve">  </w:t>
      </w:r>
      <w:r w:rsidR="00087266" w:rsidRPr="00933205">
        <w:rPr>
          <w:rFonts w:ascii="Book Antiqua" w:hAnsi="Book Antiqua"/>
        </w:rPr>
        <w:t>They suggested that f</w:t>
      </w:r>
      <w:r w:rsidR="00D47BF5" w:rsidRPr="00933205">
        <w:rPr>
          <w:rFonts w:ascii="Book Antiqua" w:hAnsi="Book Antiqua"/>
        </w:rPr>
        <w:t xml:space="preserve">or the Board to fulfill its governance oversight responsibilities, the </w:t>
      </w:r>
      <w:r w:rsidRPr="00933205">
        <w:rPr>
          <w:rFonts w:ascii="Book Antiqua" w:hAnsi="Book Antiqua"/>
        </w:rPr>
        <w:t>E</w:t>
      </w:r>
      <w:r w:rsidR="00421643" w:rsidRPr="00933205">
        <w:rPr>
          <w:rFonts w:ascii="Book Antiqua" w:hAnsi="Book Antiqua"/>
        </w:rPr>
        <w:t xml:space="preserve">xecutive </w:t>
      </w:r>
      <w:r w:rsidRPr="00933205">
        <w:rPr>
          <w:rFonts w:ascii="Book Antiqua" w:hAnsi="Book Antiqua"/>
        </w:rPr>
        <w:t>D</w:t>
      </w:r>
      <w:r w:rsidR="00421643" w:rsidRPr="00933205">
        <w:rPr>
          <w:rFonts w:ascii="Book Antiqua" w:hAnsi="Book Antiqua"/>
        </w:rPr>
        <w:t xml:space="preserve">irector should </w:t>
      </w:r>
      <w:r w:rsidR="00D47BF5" w:rsidRPr="00933205">
        <w:rPr>
          <w:rFonts w:ascii="Book Antiqua" w:hAnsi="Book Antiqua"/>
        </w:rPr>
        <w:t>prepare</w:t>
      </w:r>
      <w:r w:rsidR="00421643" w:rsidRPr="00933205">
        <w:rPr>
          <w:rFonts w:ascii="Book Antiqua" w:hAnsi="Book Antiqua"/>
        </w:rPr>
        <w:t xml:space="preserve"> clear, articulate</w:t>
      </w:r>
      <w:r w:rsidR="00BF7F4F">
        <w:rPr>
          <w:rFonts w:ascii="Book Antiqua" w:hAnsi="Book Antiqua"/>
        </w:rPr>
        <w:t>d</w:t>
      </w:r>
      <w:r w:rsidR="00421643" w:rsidRPr="00933205">
        <w:rPr>
          <w:rFonts w:ascii="Book Antiqua" w:hAnsi="Book Antiqua"/>
        </w:rPr>
        <w:t xml:space="preserve"> goals for </w:t>
      </w:r>
      <w:r w:rsidR="00643EFC" w:rsidRPr="00933205">
        <w:rPr>
          <w:rFonts w:ascii="Book Antiqua" w:hAnsi="Book Antiqua"/>
        </w:rPr>
        <w:t xml:space="preserve">the </w:t>
      </w:r>
      <w:r w:rsidR="00D47BF5" w:rsidRPr="00933205">
        <w:rPr>
          <w:rFonts w:ascii="Book Antiqua" w:hAnsi="Book Antiqua"/>
        </w:rPr>
        <w:t>s</w:t>
      </w:r>
      <w:r w:rsidR="00643EFC" w:rsidRPr="00933205">
        <w:rPr>
          <w:rFonts w:ascii="Book Antiqua" w:hAnsi="Book Antiqua"/>
        </w:rPr>
        <w:t xml:space="preserve">ix </w:t>
      </w:r>
      <w:r w:rsidR="00421643" w:rsidRPr="00933205">
        <w:rPr>
          <w:rFonts w:ascii="Book Antiqua" w:hAnsi="Book Antiqua"/>
        </w:rPr>
        <w:t xml:space="preserve">months to </w:t>
      </w:r>
      <w:r w:rsidR="00D47BF5" w:rsidRPr="00933205">
        <w:rPr>
          <w:rFonts w:ascii="Book Antiqua" w:hAnsi="Book Antiqua"/>
        </w:rPr>
        <w:t>twelve</w:t>
      </w:r>
      <w:r w:rsidR="00087266" w:rsidRPr="00933205">
        <w:rPr>
          <w:rFonts w:ascii="Book Antiqua" w:hAnsi="Book Antiqua"/>
        </w:rPr>
        <w:t>-</w:t>
      </w:r>
      <w:r w:rsidR="00D47BF5" w:rsidRPr="00933205">
        <w:rPr>
          <w:rFonts w:ascii="Book Antiqua" w:hAnsi="Book Antiqua"/>
        </w:rPr>
        <w:t>month time frame</w:t>
      </w:r>
      <w:r w:rsidR="00421643" w:rsidRPr="00933205">
        <w:rPr>
          <w:rFonts w:ascii="Book Antiqua" w:hAnsi="Book Antiqua"/>
        </w:rPr>
        <w:t>.  Th</w:t>
      </w:r>
      <w:r w:rsidR="00BF7F4F">
        <w:rPr>
          <w:rFonts w:ascii="Book Antiqua" w:hAnsi="Book Antiqua"/>
        </w:rPr>
        <w:t xml:space="preserve">is </w:t>
      </w:r>
      <w:r w:rsidR="00421643" w:rsidRPr="00933205">
        <w:rPr>
          <w:rFonts w:ascii="Book Antiqua" w:hAnsi="Book Antiqua"/>
        </w:rPr>
        <w:t xml:space="preserve">should include </w:t>
      </w:r>
      <w:r w:rsidR="00643EFC" w:rsidRPr="00933205">
        <w:rPr>
          <w:rFonts w:ascii="Book Antiqua" w:hAnsi="Book Antiqua"/>
        </w:rPr>
        <w:t xml:space="preserve">goals related to </w:t>
      </w:r>
      <w:r w:rsidR="00D47BF5" w:rsidRPr="00933205">
        <w:rPr>
          <w:rFonts w:ascii="Book Antiqua" w:hAnsi="Book Antiqua"/>
        </w:rPr>
        <w:t xml:space="preserve">business and community </w:t>
      </w:r>
      <w:r w:rsidR="00421643" w:rsidRPr="00933205">
        <w:rPr>
          <w:rFonts w:ascii="Book Antiqua" w:hAnsi="Book Antiqua"/>
        </w:rPr>
        <w:t>partners</w:t>
      </w:r>
      <w:r w:rsidR="00933205">
        <w:rPr>
          <w:rFonts w:ascii="Book Antiqua" w:hAnsi="Book Antiqua"/>
        </w:rPr>
        <w:t xml:space="preserve">hips, </w:t>
      </w:r>
      <w:r w:rsidR="00643EFC" w:rsidRPr="00933205">
        <w:rPr>
          <w:rFonts w:ascii="Book Antiqua" w:hAnsi="Book Antiqua"/>
        </w:rPr>
        <w:t xml:space="preserve">student </w:t>
      </w:r>
      <w:r w:rsidR="00933205">
        <w:rPr>
          <w:rFonts w:ascii="Book Antiqua" w:hAnsi="Book Antiqua"/>
        </w:rPr>
        <w:t xml:space="preserve">and faculty </w:t>
      </w:r>
      <w:r w:rsidR="00643EFC" w:rsidRPr="00933205">
        <w:rPr>
          <w:rFonts w:ascii="Book Antiqua" w:hAnsi="Book Antiqua"/>
        </w:rPr>
        <w:t>engagement</w:t>
      </w:r>
      <w:r w:rsidR="00D47BF5" w:rsidRPr="00933205">
        <w:rPr>
          <w:rFonts w:ascii="Book Antiqua" w:hAnsi="Book Antiqua"/>
        </w:rPr>
        <w:t>, revenues</w:t>
      </w:r>
      <w:r w:rsidR="00933205">
        <w:rPr>
          <w:rFonts w:ascii="Book Antiqua" w:hAnsi="Book Antiqua"/>
        </w:rPr>
        <w:t>,</w:t>
      </w:r>
      <w:r w:rsidR="00D47BF5" w:rsidRPr="00933205">
        <w:rPr>
          <w:rFonts w:ascii="Book Antiqua" w:hAnsi="Book Antiqua"/>
        </w:rPr>
        <w:t xml:space="preserve"> and funding.</w:t>
      </w:r>
      <w:r w:rsidR="00421643" w:rsidRPr="00933205">
        <w:rPr>
          <w:rFonts w:ascii="Book Antiqua" w:hAnsi="Book Antiqua"/>
        </w:rPr>
        <w:t xml:space="preserve">  </w:t>
      </w:r>
      <w:r w:rsidR="00087266" w:rsidRPr="00933205">
        <w:rPr>
          <w:rFonts w:ascii="Book Antiqua" w:hAnsi="Book Antiqua"/>
        </w:rPr>
        <w:t>Committee members</w:t>
      </w:r>
      <w:r w:rsidRPr="00933205">
        <w:rPr>
          <w:rFonts w:ascii="Book Antiqua" w:hAnsi="Book Antiqua"/>
        </w:rPr>
        <w:t xml:space="preserve"> also </w:t>
      </w:r>
      <w:r w:rsidR="00D47BF5" w:rsidRPr="00933205">
        <w:rPr>
          <w:rFonts w:ascii="Book Antiqua" w:hAnsi="Book Antiqua"/>
        </w:rPr>
        <w:t>asked for</w:t>
      </w:r>
      <w:r w:rsidRPr="00933205">
        <w:rPr>
          <w:rFonts w:ascii="Book Antiqua" w:hAnsi="Book Antiqua"/>
        </w:rPr>
        <w:t xml:space="preserve"> information </w:t>
      </w:r>
      <w:r w:rsidR="00D47BF5" w:rsidRPr="00933205">
        <w:rPr>
          <w:rFonts w:ascii="Book Antiqua" w:hAnsi="Book Antiqua"/>
        </w:rPr>
        <w:t>about</w:t>
      </w:r>
      <w:r w:rsidRPr="00933205">
        <w:rPr>
          <w:rFonts w:ascii="Book Antiqua" w:hAnsi="Book Antiqua"/>
        </w:rPr>
        <w:t xml:space="preserve"> o</w:t>
      </w:r>
      <w:r w:rsidR="00E4069C" w:rsidRPr="00933205">
        <w:rPr>
          <w:rFonts w:ascii="Book Antiqua" w:hAnsi="Book Antiqua"/>
        </w:rPr>
        <w:t>n-</w:t>
      </w:r>
      <w:r w:rsidRPr="00933205">
        <w:rPr>
          <w:rFonts w:ascii="Book Antiqua" w:hAnsi="Book Antiqua"/>
        </w:rPr>
        <w:t>going community meetings and activities of MEDNexus.</w:t>
      </w:r>
      <w:r w:rsidR="00421643" w:rsidRPr="00933205">
        <w:rPr>
          <w:rFonts w:ascii="Book Antiqua" w:hAnsi="Book Antiqua"/>
        </w:rPr>
        <w:t xml:space="preserve">  </w:t>
      </w:r>
    </w:p>
    <w:p w14:paraId="15FAA7AE" w14:textId="4B1FAD08" w:rsidR="00E4069C" w:rsidRPr="00933205" w:rsidRDefault="00643EFC" w:rsidP="00421643">
      <w:pPr>
        <w:rPr>
          <w:rFonts w:ascii="Book Antiqua" w:hAnsi="Book Antiqua"/>
        </w:rPr>
      </w:pPr>
      <w:r w:rsidRPr="00933205">
        <w:rPr>
          <w:rFonts w:ascii="Book Antiqua" w:hAnsi="Book Antiqua"/>
        </w:rPr>
        <w:t xml:space="preserve">Committee members agreed that </w:t>
      </w:r>
      <w:r w:rsidR="00421643" w:rsidRPr="00933205">
        <w:rPr>
          <w:rFonts w:ascii="Book Antiqua" w:hAnsi="Book Antiqua"/>
        </w:rPr>
        <w:t xml:space="preserve">articulated goals </w:t>
      </w:r>
      <w:r w:rsidR="00D47BF5" w:rsidRPr="00933205">
        <w:rPr>
          <w:rFonts w:ascii="Book Antiqua" w:hAnsi="Book Antiqua"/>
        </w:rPr>
        <w:t>should be</w:t>
      </w:r>
      <w:r w:rsidR="00421643" w:rsidRPr="00933205">
        <w:rPr>
          <w:rFonts w:ascii="Book Antiqua" w:hAnsi="Book Antiqua"/>
        </w:rPr>
        <w:t xml:space="preserve"> finalized by </w:t>
      </w:r>
      <w:r w:rsidR="00D47BF5" w:rsidRPr="00933205">
        <w:rPr>
          <w:rFonts w:ascii="Book Antiqua" w:hAnsi="Book Antiqua"/>
        </w:rPr>
        <w:t xml:space="preserve">a </w:t>
      </w:r>
      <w:r w:rsidR="00FF01BD" w:rsidRPr="00933205">
        <w:rPr>
          <w:rFonts w:ascii="Book Antiqua" w:hAnsi="Book Antiqua"/>
        </w:rPr>
        <w:t>specified</w:t>
      </w:r>
      <w:r w:rsidR="00421643" w:rsidRPr="00933205">
        <w:rPr>
          <w:rFonts w:ascii="Book Antiqua" w:hAnsi="Book Antiqua"/>
        </w:rPr>
        <w:t xml:space="preserve"> date. These goals</w:t>
      </w:r>
      <w:r w:rsidR="00D47BF5" w:rsidRPr="00933205">
        <w:rPr>
          <w:rFonts w:ascii="Book Antiqua" w:hAnsi="Book Antiqua"/>
        </w:rPr>
        <w:t xml:space="preserve">, which </w:t>
      </w:r>
      <w:r w:rsidR="008A6286" w:rsidRPr="00933205">
        <w:rPr>
          <w:rFonts w:ascii="Book Antiqua" w:hAnsi="Book Antiqua"/>
        </w:rPr>
        <w:t xml:space="preserve">should first be </w:t>
      </w:r>
      <w:r w:rsidR="00D47BF5" w:rsidRPr="00933205">
        <w:rPr>
          <w:rFonts w:ascii="Book Antiqua" w:hAnsi="Book Antiqua"/>
        </w:rPr>
        <w:t>discussed with the Dean, Provost</w:t>
      </w:r>
      <w:r w:rsidR="008A6286" w:rsidRPr="00933205">
        <w:rPr>
          <w:rFonts w:ascii="Book Antiqua" w:hAnsi="Book Antiqua"/>
        </w:rPr>
        <w:t>,</w:t>
      </w:r>
      <w:r w:rsidR="00D47BF5" w:rsidRPr="00933205">
        <w:rPr>
          <w:rFonts w:ascii="Book Antiqua" w:hAnsi="Book Antiqua"/>
        </w:rPr>
        <w:t xml:space="preserve"> and President, </w:t>
      </w:r>
      <w:r w:rsidR="00FF01BD" w:rsidRPr="00933205">
        <w:rPr>
          <w:rFonts w:ascii="Book Antiqua" w:hAnsi="Book Antiqua"/>
        </w:rPr>
        <w:t xml:space="preserve">should </w:t>
      </w:r>
      <w:r w:rsidR="00D47BF5" w:rsidRPr="00933205">
        <w:rPr>
          <w:rFonts w:ascii="Book Antiqua" w:hAnsi="Book Antiqua"/>
        </w:rPr>
        <w:t xml:space="preserve">then </w:t>
      </w:r>
      <w:r w:rsidR="00FF01BD" w:rsidRPr="00933205">
        <w:rPr>
          <w:rFonts w:ascii="Book Antiqua" w:hAnsi="Book Antiqua"/>
        </w:rPr>
        <w:t>be presented to the Board for discussion</w:t>
      </w:r>
      <w:r w:rsidR="00D47BF5" w:rsidRPr="00933205">
        <w:rPr>
          <w:rFonts w:ascii="Book Antiqua" w:hAnsi="Book Antiqua"/>
        </w:rPr>
        <w:t xml:space="preserve"> and feedback.</w:t>
      </w:r>
    </w:p>
    <w:p w14:paraId="4F0AA3D0" w14:textId="1E19B814" w:rsidR="00087266" w:rsidRPr="00933205" w:rsidRDefault="00735310" w:rsidP="00421643">
      <w:pPr>
        <w:rPr>
          <w:rFonts w:ascii="Book Antiqua" w:hAnsi="Book Antiqua"/>
        </w:rPr>
      </w:pPr>
      <w:r w:rsidRPr="00933205">
        <w:rPr>
          <w:rFonts w:ascii="Book Antiqua" w:hAnsi="Book Antiqua"/>
        </w:rPr>
        <w:lastRenderedPageBreak/>
        <w:t xml:space="preserve">It was noted that MEDNexus is a University initiative and cannot isolate itself from the University.   </w:t>
      </w:r>
      <w:r w:rsidR="00421643" w:rsidRPr="00933205">
        <w:rPr>
          <w:rFonts w:ascii="Book Antiqua" w:hAnsi="Book Antiqua"/>
        </w:rPr>
        <w:t xml:space="preserve">Provost Patterson confirmed that the administration will do whatever </w:t>
      </w:r>
      <w:r w:rsidRPr="00933205">
        <w:rPr>
          <w:rFonts w:ascii="Book Antiqua" w:hAnsi="Book Antiqua"/>
        </w:rPr>
        <w:t>it needs to d</w:t>
      </w:r>
      <w:r w:rsidR="00421643" w:rsidRPr="00933205">
        <w:rPr>
          <w:rFonts w:ascii="Book Antiqua" w:hAnsi="Book Antiqua"/>
        </w:rPr>
        <w:t xml:space="preserve">o to make </w:t>
      </w:r>
      <w:r w:rsidRPr="00933205">
        <w:rPr>
          <w:rFonts w:ascii="Book Antiqua" w:hAnsi="Book Antiqua"/>
        </w:rPr>
        <w:t>MEDNexus</w:t>
      </w:r>
      <w:r w:rsidR="00933205">
        <w:rPr>
          <w:rFonts w:ascii="Book Antiqua" w:hAnsi="Book Antiqua"/>
        </w:rPr>
        <w:t xml:space="preserve"> successful</w:t>
      </w:r>
      <w:r w:rsidRPr="00933205">
        <w:rPr>
          <w:rFonts w:ascii="Book Antiqua" w:hAnsi="Book Antiqua"/>
        </w:rPr>
        <w:t>.</w:t>
      </w:r>
      <w:r w:rsidR="00421643" w:rsidRPr="00933205">
        <w:rPr>
          <w:rFonts w:ascii="Book Antiqua" w:hAnsi="Book Antiqua"/>
        </w:rPr>
        <w:t xml:space="preserve"> </w:t>
      </w:r>
      <w:r w:rsidR="00BB589F" w:rsidRPr="00933205">
        <w:rPr>
          <w:rFonts w:ascii="Book Antiqua" w:hAnsi="Book Antiqua"/>
        </w:rPr>
        <w:t xml:space="preserve">She </w:t>
      </w:r>
      <w:r w:rsidRPr="00933205">
        <w:rPr>
          <w:rFonts w:ascii="Book Antiqua" w:hAnsi="Book Antiqua"/>
        </w:rPr>
        <w:t>believes</w:t>
      </w:r>
      <w:r w:rsidR="00BB589F" w:rsidRPr="00933205">
        <w:rPr>
          <w:rFonts w:ascii="Book Antiqua" w:hAnsi="Book Antiqua"/>
        </w:rPr>
        <w:t xml:space="preserve"> that </w:t>
      </w:r>
      <w:r w:rsidR="00505E0B">
        <w:rPr>
          <w:rFonts w:ascii="Book Antiqua" w:hAnsi="Book Antiqua"/>
        </w:rPr>
        <w:t xml:space="preserve">this would require </w:t>
      </w:r>
      <w:r w:rsidR="00BB589F" w:rsidRPr="00933205">
        <w:rPr>
          <w:rFonts w:ascii="Book Antiqua" w:hAnsi="Book Antiqua"/>
        </w:rPr>
        <w:t xml:space="preserve">the University </w:t>
      </w:r>
      <w:r w:rsidR="00505E0B">
        <w:rPr>
          <w:rFonts w:ascii="Book Antiqua" w:hAnsi="Book Antiqua"/>
        </w:rPr>
        <w:t xml:space="preserve">to engage in </w:t>
      </w:r>
      <w:r w:rsidR="00BB589F" w:rsidRPr="00933205">
        <w:rPr>
          <w:rFonts w:ascii="Book Antiqua" w:hAnsi="Book Antiqua"/>
        </w:rPr>
        <w:t xml:space="preserve">a thoughtful strategic look at MEDNexus.   </w:t>
      </w:r>
    </w:p>
    <w:p w14:paraId="1E9602E9" w14:textId="20C2D784" w:rsidR="00087266" w:rsidRPr="00933205" w:rsidRDefault="00735310" w:rsidP="00421643">
      <w:pPr>
        <w:rPr>
          <w:rFonts w:ascii="Book Antiqua" w:hAnsi="Book Antiqua"/>
        </w:rPr>
      </w:pPr>
      <w:r w:rsidRPr="00933205">
        <w:rPr>
          <w:rFonts w:ascii="Book Antiqua" w:hAnsi="Book Antiqua"/>
        </w:rPr>
        <w:t xml:space="preserve">Trustee Korman Shelton noted that the discussion of </w:t>
      </w:r>
      <w:r w:rsidR="00087266" w:rsidRPr="00933205">
        <w:rPr>
          <w:rFonts w:ascii="Book Antiqua" w:hAnsi="Book Antiqua"/>
        </w:rPr>
        <w:t xml:space="preserve">a </w:t>
      </w:r>
      <w:r w:rsidRPr="00933205">
        <w:rPr>
          <w:rFonts w:ascii="Book Antiqua" w:hAnsi="Book Antiqua"/>
        </w:rPr>
        <w:t xml:space="preserve">strategy for success could tie into the Board’s Strategic Planning Committee work. </w:t>
      </w:r>
      <w:r w:rsidR="00087266" w:rsidRPr="00933205">
        <w:rPr>
          <w:rFonts w:ascii="Book Antiqua" w:hAnsi="Book Antiqua"/>
        </w:rPr>
        <w:t xml:space="preserve"> </w:t>
      </w:r>
      <w:r w:rsidR="00FD1A78" w:rsidRPr="00933205">
        <w:rPr>
          <w:rFonts w:ascii="Book Antiqua" w:hAnsi="Book Antiqua"/>
        </w:rPr>
        <w:t xml:space="preserve">She suggested that a round table discussion might be beneficial.  </w:t>
      </w:r>
      <w:r w:rsidR="00087266" w:rsidRPr="00933205">
        <w:rPr>
          <w:rFonts w:ascii="Book Antiqua" w:hAnsi="Book Antiqua"/>
        </w:rPr>
        <w:t xml:space="preserve">Specific topics for discussion could </w:t>
      </w:r>
      <w:proofErr w:type="gramStart"/>
      <w:r w:rsidR="00087266" w:rsidRPr="00933205">
        <w:rPr>
          <w:rFonts w:ascii="Book Antiqua" w:hAnsi="Book Antiqua"/>
        </w:rPr>
        <w:t>include:</w:t>
      </w:r>
      <w:proofErr w:type="gramEnd"/>
      <w:r w:rsidR="00087266" w:rsidRPr="00933205">
        <w:rPr>
          <w:rFonts w:ascii="Book Antiqua" w:hAnsi="Book Antiqua"/>
        </w:rPr>
        <w:t xml:space="preserve"> what MEDNexus should focus on; whether activities, such as the nursing simulation lab, belong in MEDNexus; whether MEDNexus should be a Center of Excellence with a focus on a specific area</w:t>
      </w:r>
      <w:r w:rsidR="00BF7F4F">
        <w:rPr>
          <w:rFonts w:ascii="Book Antiqua" w:hAnsi="Book Antiqua"/>
        </w:rPr>
        <w:t>.</w:t>
      </w:r>
    </w:p>
    <w:p w14:paraId="3F18B2E7" w14:textId="7222D9DE" w:rsidR="008A6286" w:rsidRPr="00933205" w:rsidRDefault="00087266" w:rsidP="00421643">
      <w:pPr>
        <w:rPr>
          <w:rFonts w:ascii="Book Antiqua" w:hAnsi="Book Antiqua"/>
        </w:rPr>
      </w:pPr>
      <w:r w:rsidRPr="00933205">
        <w:rPr>
          <w:rFonts w:ascii="Book Antiqua" w:hAnsi="Book Antiqua"/>
        </w:rPr>
        <w:t xml:space="preserve"> President Chally reminded the Committee that the original Legislative Budget Request, which was approved by the Board</w:t>
      </w:r>
      <w:r w:rsidR="00BF7F4F">
        <w:rPr>
          <w:rFonts w:ascii="Book Antiqua" w:hAnsi="Book Antiqua"/>
        </w:rPr>
        <w:t xml:space="preserve"> of Trustees, the Board of Governors and the Legislature</w:t>
      </w:r>
      <w:r w:rsidRPr="00933205">
        <w:rPr>
          <w:rFonts w:ascii="Book Antiqua" w:hAnsi="Book Antiqua"/>
        </w:rPr>
        <w:t xml:space="preserve">, specifically defined how appropriated monies would be spent and this included expenditures on nursing. Any variation from that plan would require Board of Governors and Legislative approval.  </w:t>
      </w:r>
    </w:p>
    <w:p w14:paraId="6194FBE3" w14:textId="39698BD5" w:rsidR="00421643" w:rsidRPr="00933205" w:rsidRDefault="00421643" w:rsidP="00421643">
      <w:pPr>
        <w:rPr>
          <w:rFonts w:ascii="Book Antiqua" w:hAnsi="Book Antiqua"/>
        </w:rPr>
      </w:pPr>
      <w:r w:rsidRPr="00933205">
        <w:rPr>
          <w:rFonts w:ascii="Book Antiqua" w:hAnsi="Book Antiqua"/>
        </w:rPr>
        <w:t xml:space="preserve">Chair Hyde </w:t>
      </w:r>
      <w:r w:rsidR="008A6286" w:rsidRPr="00933205">
        <w:rPr>
          <w:rFonts w:ascii="Book Antiqua" w:hAnsi="Book Antiqua"/>
        </w:rPr>
        <w:t xml:space="preserve">then asked the Committee whether it believed the Board had </w:t>
      </w:r>
      <w:r w:rsidRPr="00933205">
        <w:rPr>
          <w:rFonts w:ascii="Book Antiqua" w:hAnsi="Book Antiqua"/>
        </w:rPr>
        <w:t>sufficient information about the operation of MEDNexus</w:t>
      </w:r>
      <w:r w:rsidR="00505E0B">
        <w:rPr>
          <w:rFonts w:ascii="Book Antiqua" w:hAnsi="Book Antiqua"/>
        </w:rPr>
        <w:t>.</w:t>
      </w:r>
      <w:r w:rsidRPr="00933205">
        <w:rPr>
          <w:rFonts w:ascii="Book Antiqua" w:hAnsi="Book Antiqua"/>
        </w:rPr>
        <w:t xml:space="preserve">  The</w:t>
      </w:r>
      <w:r w:rsidR="00087266" w:rsidRPr="00933205">
        <w:rPr>
          <w:rFonts w:ascii="Book Antiqua" w:hAnsi="Book Antiqua"/>
        </w:rPr>
        <w:t xml:space="preserve">re was consensus that the Board did not have sufficient information about MEDNexus operations.  </w:t>
      </w:r>
      <w:r w:rsidR="00BA77BF" w:rsidRPr="00933205">
        <w:rPr>
          <w:rFonts w:ascii="Book Antiqua" w:hAnsi="Book Antiqua"/>
        </w:rPr>
        <w:t xml:space="preserve">Specific information that would be helpful to the Board includes: </w:t>
      </w:r>
      <w:r w:rsidR="00505E0B">
        <w:rPr>
          <w:rFonts w:ascii="Book Antiqua" w:hAnsi="Book Antiqua"/>
        </w:rPr>
        <w:t xml:space="preserve">the </w:t>
      </w:r>
      <w:r w:rsidR="00BA77BF" w:rsidRPr="00933205">
        <w:rPr>
          <w:rFonts w:ascii="Book Antiqua" w:hAnsi="Book Antiqua"/>
        </w:rPr>
        <w:t>spending plan, business plan, and some explanation of how the spending plan ties to the business plan/achievement of goals.</w:t>
      </w:r>
    </w:p>
    <w:p w14:paraId="0CAC1975" w14:textId="77777777" w:rsidR="00124064" w:rsidRDefault="00421643" w:rsidP="00BF7F4F">
      <w:pPr>
        <w:rPr>
          <w:rFonts w:ascii="Book Antiqua" w:hAnsi="Book Antiqua"/>
        </w:rPr>
      </w:pPr>
      <w:r w:rsidRPr="00933205">
        <w:rPr>
          <w:rFonts w:ascii="Book Antiqua" w:hAnsi="Book Antiqua"/>
        </w:rPr>
        <w:t xml:space="preserve">Trustee White </w:t>
      </w:r>
      <w:r w:rsidR="00FD1A78" w:rsidRPr="00933205">
        <w:rPr>
          <w:rFonts w:ascii="Book Antiqua" w:hAnsi="Book Antiqua"/>
        </w:rPr>
        <w:t xml:space="preserve">noted that Dr. Szymanski had presented to the Board on MEDNexus during his presidency with a more detailed presentation </w:t>
      </w:r>
      <w:r w:rsidR="008F3AFD">
        <w:rPr>
          <w:rFonts w:ascii="Book Antiqua" w:hAnsi="Book Antiqua"/>
        </w:rPr>
        <w:t>prior</w:t>
      </w:r>
      <w:r w:rsidR="00FD1A78" w:rsidRPr="00933205">
        <w:rPr>
          <w:rFonts w:ascii="Book Antiqua" w:hAnsi="Book Antiqua"/>
        </w:rPr>
        <w:t xml:space="preserve"> to his transition to the role of Executive Direct</w:t>
      </w:r>
      <w:r w:rsidR="00505E0B">
        <w:rPr>
          <w:rFonts w:ascii="Book Antiqua" w:hAnsi="Book Antiqua"/>
        </w:rPr>
        <w:t>or</w:t>
      </w:r>
      <w:r w:rsidR="00FD1A78" w:rsidRPr="00933205">
        <w:rPr>
          <w:rFonts w:ascii="Book Antiqua" w:hAnsi="Book Antiqua"/>
        </w:rPr>
        <w:t>.   He noted the Board was fully supportive of MEDNexus at that time</w:t>
      </w:r>
      <w:r w:rsidR="008B0C7D" w:rsidRPr="00933205">
        <w:rPr>
          <w:rFonts w:ascii="Book Antiqua" w:hAnsi="Book Antiqua"/>
        </w:rPr>
        <w:t xml:space="preserve"> and</w:t>
      </w:r>
      <w:r w:rsidR="00FD1A78" w:rsidRPr="00933205">
        <w:rPr>
          <w:rFonts w:ascii="Book Antiqua" w:hAnsi="Book Antiqua"/>
        </w:rPr>
        <w:t xml:space="preserve"> asked why </w:t>
      </w:r>
      <w:r w:rsidR="00BF7F4F">
        <w:rPr>
          <w:rFonts w:ascii="Book Antiqua" w:hAnsi="Book Antiqua"/>
        </w:rPr>
        <w:t xml:space="preserve">these </w:t>
      </w:r>
      <w:r w:rsidR="00FD1A78" w:rsidRPr="00933205">
        <w:rPr>
          <w:rFonts w:ascii="Book Antiqua" w:hAnsi="Book Antiqua"/>
        </w:rPr>
        <w:t>concerns were not raised</w:t>
      </w:r>
      <w:r w:rsidR="008B0C7D" w:rsidRPr="00933205">
        <w:rPr>
          <w:rFonts w:ascii="Book Antiqua" w:hAnsi="Book Antiqua"/>
        </w:rPr>
        <w:t xml:space="preserve"> then</w:t>
      </w:r>
      <w:r w:rsidR="00FD1A78" w:rsidRPr="00933205">
        <w:rPr>
          <w:rFonts w:ascii="Book Antiqua" w:hAnsi="Book Antiqua"/>
        </w:rPr>
        <w:t xml:space="preserve">.  </w:t>
      </w:r>
      <w:r w:rsidR="00124064">
        <w:rPr>
          <w:rFonts w:ascii="Book Antiqua" w:hAnsi="Book Antiqua"/>
        </w:rPr>
        <w:t xml:space="preserve">Committee </w:t>
      </w:r>
      <w:r w:rsidR="00FD1A78" w:rsidRPr="00933205">
        <w:rPr>
          <w:rFonts w:ascii="Book Antiqua" w:hAnsi="Book Antiqua"/>
        </w:rPr>
        <w:t xml:space="preserve">members indicated that they had hoped to gain a </w:t>
      </w:r>
      <w:proofErr w:type="gramStart"/>
      <w:r w:rsidR="00FD1A78" w:rsidRPr="00933205">
        <w:rPr>
          <w:rFonts w:ascii="Book Antiqua" w:hAnsi="Book Antiqua"/>
        </w:rPr>
        <w:t>more clear</w:t>
      </w:r>
      <w:proofErr w:type="gramEnd"/>
      <w:r w:rsidR="00FD1A78" w:rsidRPr="00933205">
        <w:rPr>
          <w:rFonts w:ascii="Book Antiqua" w:hAnsi="Book Antiqua"/>
        </w:rPr>
        <w:t xml:space="preserve"> understanding of MEDNexus short term goals and long term goals</w:t>
      </w:r>
      <w:r w:rsidR="00BF7F4F">
        <w:rPr>
          <w:rFonts w:ascii="Book Antiqua" w:hAnsi="Book Antiqua"/>
        </w:rPr>
        <w:t xml:space="preserve"> at the </w:t>
      </w:r>
      <w:r w:rsidR="00124064">
        <w:rPr>
          <w:rFonts w:ascii="Book Antiqua" w:hAnsi="Book Antiqua"/>
        </w:rPr>
        <w:t xml:space="preserve">MEDNexus </w:t>
      </w:r>
      <w:r w:rsidR="00BF7F4F">
        <w:rPr>
          <w:rFonts w:ascii="Book Antiqua" w:hAnsi="Book Antiqua"/>
        </w:rPr>
        <w:t>Workshop</w:t>
      </w:r>
      <w:r w:rsidR="008B0C7D" w:rsidRPr="00933205">
        <w:rPr>
          <w:rFonts w:ascii="Book Antiqua" w:hAnsi="Book Antiqua"/>
        </w:rPr>
        <w:t xml:space="preserve">.  </w:t>
      </w:r>
      <w:r w:rsidR="00124064">
        <w:rPr>
          <w:rFonts w:ascii="Book Antiqua" w:hAnsi="Book Antiqua"/>
        </w:rPr>
        <w:t xml:space="preserve">However, </w:t>
      </w:r>
      <w:r w:rsidR="00FD1A78" w:rsidRPr="00933205">
        <w:rPr>
          <w:rFonts w:ascii="Book Antiqua" w:hAnsi="Book Antiqua"/>
        </w:rPr>
        <w:t xml:space="preserve"> </w:t>
      </w:r>
      <w:r w:rsidR="00124064">
        <w:rPr>
          <w:rFonts w:ascii="Book Antiqua" w:hAnsi="Book Antiqua"/>
        </w:rPr>
        <w:t xml:space="preserve">the </w:t>
      </w:r>
      <w:r w:rsidR="00BF7F4F">
        <w:rPr>
          <w:rFonts w:ascii="Book Antiqua" w:hAnsi="Book Antiqua"/>
        </w:rPr>
        <w:t xml:space="preserve">Board is still unclear about the </w:t>
      </w:r>
      <w:r w:rsidRPr="00933205">
        <w:rPr>
          <w:rFonts w:ascii="Book Antiqua" w:hAnsi="Book Antiqua"/>
        </w:rPr>
        <w:t xml:space="preserve">direction </w:t>
      </w:r>
      <w:r w:rsidR="00BF7F4F">
        <w:rPr>
          <w:rFonts w:ascii="Book Antiqua" w:hAnsi="Book Antiqua"/>
        </w:rPr>
        <w:t xml:space="preserve">of </w:t>
      </w:r>
      <w:r w:rsidR="00FD1A78" w:rsidRPr="00933205">
        <w:rPr>
          <w:rFonts w:ascii="Book Antiqua" w:hAnsi="Book Antiqua"/>
        </w:rPr>
        <w:t>MEDNexus</w:t>
      </w:r>
      <w:r w:rsidRPr="00933205">
        <w:rPr>
          <w:rFonts w:ascii="Book Antiqua" w:hAnsi="Book Antiqua"/>
        </w:rPr>
        <w:t xml:space="preserve">.   </w:t>
      </w:r>
    </w:p>
    <w:p w14:paraId="780AC498" w14:textId="40E42D56" w:rsidR="00BF7F4F" w:rsidRDefault="00421643" w:rsidP="00BF7F4F">
      <w:pPr>
        <w:rPr>
          <w:rFonts w:ascii="Book Antiqua" w:hAnsi="Book Antiqua"/>
        </w:rPr>
      </w:pPr>
      <w:r w:rsidRPr="00933205">
        <w:rPr>
          <w:rFonts w:ascii="Book Antiqua" w:hAnsi="Book Antiqua"/>
        </w:rPr>
        <w:t>Chair Hyde suggested that he, President</w:t>
      </w:r>
      <w:r w:rsidR="00505E0B">
        <w:rPr>
          <w:rFonts w:ascii="Book Antiqua" w:hAnsi="Book Antiqua"/>
        </w:rPr>
        <w:t xml:space="preserve"> Chally</w:t>
      </w:r>
      <w:r w:rsidRPr="00933205">
        <w:rPr>
          <w:rFonts w:ascii="Book Antiqua" w:hAnsi="Book Antiqua"/>
        </w:rPr>
        <w:t>, Provost</w:t>
      </w:r>
      <w:r w:rsidR="00505E0B">
        <w:rPr>
          <w:rFonts w:ascii="Book Antiqua" w:hAnsi="Book Antiqua"/>
        </w:rPr>
        <w:t xml:space="preserve"> Patterson</w:t>
      </w:r>
      <w:r w:rsidRPr="00933205">
        <w:rPr>
          <w:rFonts w:ascii="Book Antiqua" w:hAnsi="Book Antiqua"/>
        </w:rPr>
        <w:t>, and Dean</w:t>
      </w:r>
      <w:r w:rsidR="00505E0B">
        <w:rPr>
          <w:rFonts w:ascii="Book Antiqua" w:hAnsi="Book Antiqua"/>
        </w:rPr>
        <w:t xml:space="preserve"> Buttimer</w:t>
      </w:r>
      <w:r w:rsidRPr="00933205">
        <w:rPr>
          <w:rFonts w:ascii="Book Antiqua" w:hAnsi="Book Antiqua"/>
        </w:rPr>
        <w:t xml:space="preserve"> meet with the </w:t>
      </w:r>
      <w:r w:rsidR="008B0C7D" w:rsidRPr="00933205">
        <w:rPr>
          <w:rFonts w:ascii="Book Antiqua" w:hAnsi="Book Antiqua"/>
        </w:rPr>
        <w:t>E</w:t>
      </w:r>
      <w:r w:rsidRPr="00933205">
        <w:rPr>
          <w:rFonts w:ascii="Book Antiqua" w:hAnsi="Book Antiqua"/>
        </w:rPr>
        <w:t xml:space="preserve">xecutive </w:t>
      </w:r>
      <w:r w:rsidR="008B0C7D" w:rsidRPr="00933205">
        <w:rPr>
          <w:rFonts w:ascii="Book Antiqua" w:hAnsi="Book Antiqua"/>
        </w:rPr>
        <w:t>D</w:t>
      </w:r>
      <w:r w:rsidRPr="00933205">
        <w:rPr>
          <w:rFonts w:ascii="Book Antiqua" w:hAnsi="Book Antiqua"/>
        </w:rPr>
        <w:t xml:space="preserve">irector to </w:t>
      </w:r>
      <w:r w:rsidR="00BF7F4F">
        <w:rPr>
          <w:rFonts w:ascii="Book Antiqua" w:hAnsi="Book Antiqua"/>
        </w:rPr>
        <w:t>discuss the</w:t>
      </w:r>
      <w:r w:rsidR="008B0C7D" w:rsidRPr="00933205">
        <w:rPr>
          <w:rFonts w:ascii="Book Antiqua" w:hAnsi="Book Antiqua"/>
        </w:rPr>
        <w:t xml:space="preserve"> concerns </w:t>
      </w:r>
      <w:r w:rsidRPr="00933205">
        <w:rPr>
          <w:rFonts w:ascii="Book Antiqua" w:hAnsi="Book Antiqua"/>
        </w:rPr>
        <w:t xml:space="preserve">raised </w:t>
      </w:r>
      <w:r w:rsidR="008B0C7D" w:rsidRPr="00933205">
        <w:rPr>
          <w:rFonts w:ascii="Book Antiqua" w:hAnsi="Book Antiqua"/>
        </w:rPr>
        <w:t xml:space="preserve">during this </w:t>
      </w:r>
      <w:r w:rsidRPr="00933205">
        <w:rPr>
          <w:rFonts w:ascii="Book Antiqua" w:hAnsi="Book Antiqua"/>
        </w:rPr>
        <w:t xml:space="preserve">meeting and report back to the </w:t>
      </w:r>
      <w:r w:rsidR="008B0C7D" w:rsidRPr="00933205">
        <w:rPr>
          <w:rFonts w:ascii="Book Antiqua" w:hAnsi="Book Antiqua"/>
        </w:rPr>
        <w:t>C</w:t>
      </w:r>
      <w:r w:rsidRPr="00933205">
        <w:rPr>
          <w:rFonts w:ascii="Book Antiqua" w:hAnsi="Book Antiqua"/>
        </w:rPr>
        <w:t xml:space="preserve">ommittee.  </w:t>
      </w:r>
    </w:p>
    <w:p w14:paraId="198FB100" w14:textId="0C8D1E5C" w:rsidR="00421643" w:rsidRDefault="008B0C7D" w:rsidP="00BF7F4F">
      <w:pPr>
        <w:rPr>
          <w:rFonts w:ascii="Book Antiqua" w:hAnsi="Book Antiqua"/>
        </w:rPr>
      </w:pPr>
      <w:r w:rsidRPr="00933205">
        <w:rPr>
          <w:rFonts w:ascii="Book Antiqua" w:hAnsi="Book Antiqua"/>
        </w:rPr>
        <w:lastRenderedPageBreak/>
        <w:t xml:space="preserve">Chair Hyde indicated that the Board needs to </w:t>
      </w:r>
      <w:r w:rsidR="00421643" w:rsidRPr="00933205">
        <w:rPr>
          <w:rFonts w:ascii="Book Antiqua" w:hAnsi="Book Antiqua"/>
        </w:rPr>
        <w:t xml:space="preserve">understand </w:t>
      </w:r>
      <w:r w:rsidRPr="00933205">
        <w:rPr>
          <w:rFonts w:ascii="Book Antiqua" w:hAnsi="Book Antiqua"/>
        </w:rPr>
        <w:t xml:space="preserve">specifics concerning the direction of MEDNexus, </w:t>
      </w:r>
      <w:r w:rsidR="00421643" w:rsidRPr="00933205">
        <w:rPr>
          <w:rFonts w:ascii="Book Antiqua" w:hAnsi="Book Antiqua"/>
        </w:rPr>
        <w:t xml:space="preserve">what the deliverables are, what the goals </w:t>
      </w:r>
      <w:r w:rsidRPr="00933205">
        <w:rPr>
          <w:rFonts w:ascii="Book Antiqua" w:hAnsi="Book Antiqua"/>
        </w:rPr>
        <w:t xml:space="preserve">are </w:t>
      </w:r>
      <w:r w:rsidR="00421643" w:rsidRPr="00933205">
        <w:rPr>
          <w:rFonts w:ascii="Book Antiqua" w:hAnsi="Book Antiqua"/>
        </w:rPr>
        <w:t xml:space="preserve">and </w:t>
      </w:r>
      <w:r w:rsidRPr="00933205">
        <w:rPr>
          <w:rFonts w:ascii="Book Antiqua" w:hAnsi="Book Antiqua"/>
        </w:rPr>
        <w:t xml:space="preserve">find out </w:t>
      </w:r>
      <w:r w:rsidR="00421643" w:rsidRPr="00933205">
        <w:rPr>
          <w:rFonts w:ascii="Book Antiqua" w:hAnsi="Book Antiqua"/>
        </w:rPr>
        <w:t>when the</w:t>
      </w:r>
      <w:r w:rsidR="00505E0B">
        <w:rPr>
          <w:rFonts w:ascii="Book Antiqua" w:hAnsi="Book Antiqua"/>
        </w:rPr>
        <w:t>se</w:t>
      </w:r>
      <w:r w:rsidR="00421643" w:rsidRPr="00933205">
        <w:rPr>
          <w:rFonts w:ascii="Book Antiqua" w:hAnsi="Book Antiqua"/>
        </w:rPr>
        <w:t xml:space="preserve"> can </w:t>
      </w:r>
      <w:r w:rsidR="008F3AFD">
        <w:rPr>
          <w:rFonts w:ascii="Book Antiqua" w:hAnsi="Book Antiqua"/>
        </w:rPr>
        <w:t xml:space="preserve">be </w:t>
      </w:r>
      <w:r w:rsidR="00421643" w:rsidRPr="00933205">
        <w:rPr>
          <w:rFonts w:ascii="Book Antiqua" w:hAnsi="Book Antiqua"/>
        </w:rPr>
        <w:t>presented</w:t>
      </w:r>
      <w:r w:rsidRPr="00933205">
        <w:rPr>
          <w:rFonts w:ascii="Book Antiqua" w:hAnsi="Book Antiqua"/>
        </w:rPr>
        <w:t xml:space="preserve">. </w:t>
      </w:r>
      <w:r w:rsidR="00421643" w:rsidRPr="00933205">
        <w:rPr>
          <w:rFonts w:ascii="Book Antiqua" w:hAnsi="Book Antiqua"/>
        </w:rPr>
        <w:t>Trustee G</w:t>
      </w:r>
      <w:r w:rsidRPr="00933205">
        <w:rPr>
          <w:rFonts w:ascii="Book Antiqua" w:hAnsi="Book Antiqua"/>
        </w:rPr>
        <w:t>ol</w:t>
      </w:r>
      <w:r w:rsidR="00421643" w:rsidRPr="00933205">
        <w:rPr>
          <w:rFonts w:ascii="Book Antiqua" w:hAnsi="Book Antiqua"/>
        </w:rPr>
        <w:t xml:space="preserve"> reiterated that </w:t>
      </w:r>
      <w:r w:rsidRPr="00933205">
        <w:rPr>
          <w:rFonts w:ascii="Book Antiqua" w:hAnsi="Book Antiqua"/>
        </w:rPr>
        <w:t>MEDNexus</w:t>
      </w:r>
      <w:r w:rsidR="00421643" w:rsidRPr="00933205">
        <w:rPr>
          <w:rFonts w:ascii="Book Antiqua" w:hAnsi="Book Antiqua"/>
        </w:rPr>
        <w:t xml:space="preserve"> has plenty of potential</w:t>
      </w:r>
      <w:r w:rsidRPr="00933205">
        <w:rPr>
          <w:rFonts w:ascii="Book Antiqua" w:hAnsi="Book Antiqua"/>
        </w:rPr>
        <w:t>.  He b</w:t>
      </w:r>
      <w:r w:rsidR="00421643" w:rsidRPr="00933205">
        <w:rPr>
          <w:rFonts w:ascii="Book Antiqua" w:hAnsi="Book Antiqua"/>
        </w:rPr>
        <w:t xml:space="preserve">elieves in the concept, but </w:t>
      </w:r>
      <w:r w:rsidRPr="00933205">
        <w:rPr>
          <w:rFonts w:ascii="Book Antiqua" w:hAnsi="Book Antiqua"/>
        </w:rPr>
        <w:t xml:space="preserve">noted MEDNexus </w:t>
      </w:r>
      <w:r w:rsidR="00421643" w:rsidRPr="00933205">
        <w:rPr>
          <w:rFonts w:ascii="Book Antiqua" w:hAnsi="Book Antiqua"/>
        </w:rPr>
        <w:t xml:space="preserve"> need</w:t>
      </w:r>
      <w:r w:rsidRPr="00933205">
        <w:rPr>
          <w:rFonts w:ascii="Book Antiqua" w:hAnsi="Book Antiqua"/>
        </w:rPr>
        <w:t>s</w:t>
      </w:r>
      <w:r w:rsidR="00421643" w:rsidRPr="00933205">
        <w:rPr>
          <w:rFonts w:ascii="Book Antiqua" w:hAnsi="Book Antiqua"/>
        </w:rPr>
        <w:t xml:space="preserve"> a plan.  Chair Hyde confirmed that it is not the </w:t>
      </w:r>
      <w:r w:rsidRPr="00933205">
        <w:rPr>
          <w:rFonts w:ascii="Book Antiqua" w:hAnsi="Book Antiqua"/>
        </w:rPr>
        <w:t>C</w:t>
      </w:r>
      <w:r w:rsidR="00421643" w:rsidRPr="00933205">
        <w:rPr>
          <w:rFonts w:ascii="Book Antiqua" w:hAnsi="Book Antiqua"/>
        </w:rPr>
        <w:t xml:space="preserve">ommittee’s role to come up with a plan, but </w:t>
      </w:r>
      <w:r w:rsidRPr="00933205">
        <w:rPr>
          <w:rFonts w:ascii="Book Antiqua" w:hAnsi="Book Antiqua"/>
        </w:rPr>
        <w:t xml:space="preserve">the Committee and Board </w:t>
      </w:r>
      <w:r w:rsidR="00421643" w:rsidRPr="00933205">
        <w:rPr>
          <w:rFonts w:ascii="Book Antiqua" w:hAnsi="Book Antiqua"/>
        </w:rPr>
        <w:t xml:space="preserve">can provide direction and oversight.  Chair Hyde asked if </w:t>
      </w:r>
      <w:r w:rsidRPr="00933205">
        <w:rPr>
          <w:rFonts w:ascii="Book Antiqua" w:hAnsi="Book Antiqua"/>
        </w:rPr>
        <w:t xml:space="preserve">the Committee was comfortable with Dr. Chally, Dr. Patterson and Chair Hyde moving forward with the </w:t>
      </w:r>
      <w:r w:rsidR="00421643" w:rsidRPr="00933205">
        <w:rPr>
          <w:rFonts w:ascii="Book Antiqua" w:hAnsi="Book Antiqua"/>
        </w:rPr>
        <w:t xml:space="preserve">meeting </w:t>
      </w:r>
      <w:r w:rsidRPr="00933205">
        <w:rPr>
          <w:rFonts w:ascii="Book Antiqua" w:hAnsi="Book Antiqua"/>
        </w:rPr>
        <w:t>as</w:t>
      </w:r>
      <w:r w:rsidR="00421643" w:rsidRPr="00933205">
        <w:rPr>
          <w:rFonts w:ascii="Book Antiqua" w:hAnsi="Book Antiqua"/>
        </w:rPr>
        <w:t xml:space="preserve"> outlined. The </w:t>
      </w:r>
      <w:r w:rsidR="00505E0B">
        <w:rPr>
          <w:rFonts w:ascii="Book Antiqua" w:hAnsi="Book Antiqua"/>
        </w:rPr>
        <w:t>C</w:t>
      </w:r>
      <w:r w:rsidR="00421643" w:rsidRPr="00933205">
        <w:rPr>
          <w:rFonts w:ascii="Book Antiqua" w:hAnsi="Book Antiqua"/>
        </w:rPr>
        <w:t>ommittee</w:t>
      </w:r>
      <w:r w:rsidRPr="00933205">
        <w:rPr>
          <w:rFonts w:ascii="Book Antiqua" w:hAnsi="Book Antiqua"/>
        </w:rPr>
        <w:t xml:space="preserve"> confirmed it </w:t>
      </w:r>
      <w:proofErr w:type="gramStart"/>
      <w:r w:rsidRPr="00933205">
        <w:rPr>
          <w:rFonts w:ascii="Book Antiqua" w:hAnsi="Book Antiqua"/>
        </w:rPr>
        <w:t>was in agreement</w:t>
      </w:r>
      <w:proofErr w:type="gramEnd"/>
      <w:r w:rsidRPr="00933205">
        <w:rPr>
          <w:rFonts w:ascii="Book Antiqua" w:hAnsi="Book Antiqua"/>
        </w:rPr>
        <w:t xml:space="preserve"> with this as a next step</w:t>
      </w:r>
      <w:r w:rsidR="00421643" w:rsidRPr="00933205">
        <w:rPr>
          <w:rFonts w:ascii="Book Antiqua" w:hAnsi="Book Antiqua"/>
        </w:rPr>
        <w:t>.</w:t>
      </w:r>
    </w:p>
    <w:p w14:paraId="484B9EA2" w14:textId="77777777" w:rsidR="00505E0B" w:rsidRPr="00933205" w:rsidRDefault="00505E0B" w:rsidP="00505E0B">
      <w:pPr>
        <w:spacing w:after="0"/>
        <w:rPr>
          <w:rFonts w:ascii="Book Antiqua" w:hAnsi="Book Antiqua"/>
        </w:rPr>
      </w:pPr>
    </w:p>
    <w:p w14:paraId="614CBF2C" w14:textId="7CE796E8" w:rsidR="00E73A61" w:rsidRPr="00933205" w:rsidRDefault="00E73A61" w:rsidP="00E73A61">
      <w:pPr>
        <w:pStyle w:val="Heading2"/>
      </w:pPr>
      <w:r w:rsidRPr="00933205">
        <w:t>Item 6</w:t>
      </w:r>
      <w:r w:rsidR="00421643" w:rsidRPr="00933205">
        <w:t>A</w:t>
      </w:r>
      <w:r w:rsidRPr="00933205">
        <w:tab/>
        <w:t xml:space="preserve">Roles and Responsibilities of Board Chair </w:t>
      </w:r>
    </w:p>
    <w:p w14:paraId="2FAF4F57" w14:textId="5303861C" w:rsidR="00E73A61" w:rsidRDefault="00626AF2" w:rsidP="00505E0B">
      <w:pPr>
        <w:spacing w:after="0"/>
        <w:rPr>
          <w:rFonts w:ascii="Book Antiqua" w:hAnsi="Book Antiqua"/>
          <w:bCs/>
        </w:rPr>
      </w:pPr>
      <w:r w:rsidRPr="00933205">
        <w:rPr>
          <w:rFonts w:ascii="Book Antiqua" w:hAnsi="Book Antiqua"/>
        </w:rPr>
        <w:t xml:space="preserve">The Committee then moved to a discussion of the </w:t>
      </w:r>
      <w:r w:rsidR="00B72E07" w:rsidRPr="00933205">
        <w:rPr>
          <w:rFonts w:ascii="Book Antiqua" w:hAnsi="Book Antiqua"/>
        </w:rPr>
        <w:t xml:space="preserve">draft </w:t>
      </w:r>
      <w:r w:rsidR="00E313AF">
        <w:rPr>
          <w:rFonts w:ascii="Book Antiqua" w:hAnsi="Book Antiqua"/>
        </w:rPr>
        <w:t xml:space="preserve">document outlining the </w:t>
      </w:r>
      <w:r w:rsidR="00B72E07" w:rsidRPr="00933205">
        <w:rPr>
          <w:rFonts w:ascii="Book Antiqua" w:hAnsi="Book Antiqua"/>
        </w:rPr>
        <w:t>Roles and Responsibilities of the Board Chair</w:t>
      </w:r>
      <w:r w:rsidRPr="00933205">
        <w:rPr>
          <w:rFonts w:ascii="Book Antiqua" w:hAnsi="Book Antiqua"/>
        </w:rPr>
        <w:t>. Vice President Stone reminded the Committee that th</w:t>
      </w:r>
      <w:r w:rsidR="00124064">
        <w:rPr>
          <w:rFonts w:ascii="Book Antiqua" w:hAnsi="Book Antiqua"/>
        </w:rPr>
        <w:t>e</w:t>
      </w:r>
      <w:r w:rsidRPr="00933205">
        <w:rPr>
          <w:rFonts w:ascii="Book Antiqua" w:hAnsi="Book Antiqua"/>
        </w:rPr>
        <w:t xml:space="preserve"> document had been previously </w:t>
      </w:r>
      <w:r w:rsidR="00124064">
        <w:rPr>
          <w:rFonts w:ascii="Book Antiqua" w:hAnsi="Book Antiqua"/>
        </w:rPr>
        <w:t>reviewed in detail by</w:t>
      </w:r>
      <w:r w:rsidRPr="00933205">
        <w:rPr>
          <w:rFonts w:ascii="Book Antiqua" w:hAnsi="Book Antiqua"/>
        </w:rPr>
        <w:t xml:space="preserve"> the Committee </w:t>
      </w:r>
      <w:r w:rsidR="00B72E07" w:rsidRPr="00933205">
        <w:rPr>
          <w:rFonts w:ascii="Book Antiqua" w:hAnsi="Book Antiqua"/>
        </w:rPr>
        <w:t xml:space="preserve">and </w:t>
      </w:r>
      <w:r w:rsidR="00124064">
        <w:rPr>
          <w:rFonts w:ascii="Book Antiqua" w:hAnsi="Book Antiqua"/>
        </w:rPr>
        <w:t xml:space="preserve">had been shared with </w:t>
      </w:r>
      <w:r w:rsidR="00B72E07" w:rsidRPr="00933205">
        <w:rPr>
          <w:rFonts w:ascii="Book Antiqua" w:hAnsi="Book Antiqua"/>
        </w:rPr>
        <w:t xml:space="preserve">the </w:t>
      </w:r>
      <w:r w:rsidRPr="00933205">
        <w:rPr>
          <w:rFonts w:ascii="Book Antiqua" w:hAnsi="Book Antiqua"/>
        </w:rPr>
        <w:t>Board</w:t>
      </w:r>
      <w:r w:rsidR="00124064">
        <w:rPr>
          <w:rFonts w:ascii="Book Antiqua" w:hAnsi="Book Antiqua"/>
        </w:rPr>
        <w:t xml:space="preserve"> in draft form</w:t>
      </w:r>
      <w:r w:rsidRPr="00933205">
        <w:rPr>
          <w:rFonts w:ascii="Book Antiqua" w:hAnsi="Book Antiqua"/>
        </w:rPr>
        <w:t>.  The current d</w:t>
      </w:r>
      <w:r w:rsidR="00B72E07" w:rsidRPr="00933205">
        <w:rPr>
          <w:rFonts w:ascii="Book Antiqua" w:hAnsi="Book Antiqua"/>
        </w:rPr>
        <w:t xml:space="preserve">raft </w:t>
      </w:r>
      <w:r w:rsidRPr="00933205">
        <w:rPr>
          <w:rFonts w:ascii="Book Antiqua" w:hAnsi="Book Antiqua"/>
        </w:rPr>
        <w:t>incorporates all recommend</w:t>
      </w:r>
      <w:r w:rsidR="00F24DEE" w:rsidRPr="00933205">
        <w:rPr>
          <w:rFonts w:ascii="Book Antiqua" w:hAnsi="Book Antiqua"/>
        </w:rPr>
        <w:t>ations from previous discussion</w:t>
      </w:r>
      <w:r w:rsidR="00E313AF">
        <w:rPr>
          <w:rFonts w:ascii="Book Antiqua" w:hAnsi="Book Antiqua"/>
        </w:rPr>
        <w:t>s</w:t>
      </w:r>
      <w:r w:rsidR="00F24DEE" w:rsidRPr="00933205">
        <w:rPr>
          <w:rFonts w:ascii="Book Antiqua" w:hAnsi="Book Antiqua"/>
        </w:rPr>
        <w:t>.   C</w:t>
      </w:r>
      <w:r w:rsidR="00421643" w:rsidRPr="00933205">
        <w:rPr>
          <w:rFonts w:ascii="Book Antiqua" w:hAnsi="Book Antiqua"/>
        </w:rPr>
        <w:t xml:space="preserve">hair Hyde then asked for a motion to </w:t>
      </w:r>
      <w:r w:rsidR="000F6FBF" w:rsidRPr="00933205">
        <w:rPr>
          <w:rFonts w:ascii="Book Antiqua" w:hAnsi="Book Antiqua"/>
        </w:rPr>
        <w:t>approve.</w:t>
      </w:r>
      <w:r w:rsidR="00421643" w:rsidRPr="00933205">
        <w:rPr>
          <w:rFonts w:ascii="Book Antiqua" w:hAnsi="Book Antiqua"/>
        </w:rPr>
        <w:t xml:space="preserve">  </w:t>
      </w:r>
      <w:r w:rsidR="00421643" w:rsidRPr="00933205">
        <w:rPr>
          <w:rFonts w:ascii="Book Antiqua" w:hAnsi="Book Antiqua"/>
          <w:bCs/>
        </w:rPr>
        <w:t xml:space="preserve">Trustee Egan made a MOTION to APPROVE the </w:t>
      </w:r>
      <w:r w:rsidR="000F6FBF" w:rsidRPr="00933205">
        <w:rPr>
          <w:rFonts w:ascii="Book Antiqua" w:hAnsi="Book Antiqua"/>
          <w:bCs/>
        </w:rPr>
        <w:t>R</w:t>
      </w:r>
      <w:r w:rsidR="00421643" w:rsidRPr="00933205">
        <w:rPr>
          <w:rFonts w:ascii="Book Antiqua" w:hAnsi="Book Antiqua"/>
          <w:bCs/>
        </w:rPr>
        <w:t xml:space="preserve">ole and </w:t>
      </w:r>
      <w:r w:rsidR="000F6FBF" w:rsidRPr="00933205">
        <w:rPr>
          <w:rFonts w:ascii="Book Antiqua" w:hAnsi="Book Antiqua"/>
          <w:bCs/>
        </w:rPr>
        <w:t>R</w:t>
      </w:r>
      <w:r w:rsidR="00421643" w:rsidRPr="00933205">
        <w:rPr>
          <w:rFonts w:ascii="Book Antiqua" w:hAnsi="Book Antiqua"/>
          <w:bCs/>
        </w:rPr>
        <w:t xml:space="preserve">esponsibilities of the Board Chair </w:t>
      </w:r>
      <w:r w:rsidR="000F6FBF" w:rsidRPr="00933205">
        <w:rPr>
          <w:rFonts w:ascii="Book Antiqua" w:hAnsi="Book Antiqua"/>
          <w:bCs/>
        </w:rPr>
        <w:t>document</w:t>
      </w:r>
      <w:r w:rsidR="00F24DEE" w:rsidRPr="00933205">
        <w:rPr>
          <w:rFonts w:ascii="Book Antiqua" w:hAnsi="Book Antiqua"/>
          <w:bCs/>
        </w:rPr>
        <w:t xml:space="preserve">. </w:t>
      </w:r>
      <w:r w:rsidR="00421643" w:rsidRPr="00933205">
        <w:rPr>
          <w:rFonts w:ascii="Book Antiqua" w:hAnsi="Book Antiqua"/>
          <w:bCs/>
        </w:rPr>
        <w:t xml:space="preserve">Trustee </w:t>
      </w:r>
      <w:r w:rsidR="000F6FBF" w:rsidRPr="00933205">
        <w:rPr>
          <w:rFonts w:ascii="Book Antiqua" w:hAnsi="Book Antiqua"/>
          <w:bCs/>
        </w:rPr>
        <w:t>McElroy</w:t>
      </w:r>
      <w:r w:rsidR="00421643" w:rsidRPr="00933205">
        <w:rPr>
          <w:rFonts w:ascii="Book Antiqua" w:hAnsi="Book Antiqua"/>
          <w:bCs/>
        </w:rPr>
        <w:t xml:space="preserve"> SECONDED. The Committe</w:t>
      </w:r>
      <w:r w:rsidR="00F24DEE" w:rsidRPr="00933205">
        <w:rPr>
          <w:rFonts w:ascii="Book Antiqua" w:hAnsi="Book Antiqua"/>
          <w:bCs/>
        </w:rPr>
        <w:t xml:space="preserve">e unanimously </w:t>
      </w:r>
      <w:r w:rsidR="003C6AC2" w:rsidRPr="00933205">
        <w:rPr>
          <w:rFonts w:ascii="Book Antiqua" w:hAnsi="Book Antiqua"/>
          <w:bCs/>
        </w:rPr>
        <w:t>approved the motion as presented.</w:t>
      </w:r>
    </w:p>
    <w:p w14:paraId="493CAF85" w14:textId="382668DE" w:rsidR="00124064" w:rsidRDefault="00124064" w:rsidP="00505E0B">
      <w:pPr>
        <w:spacing w:after="0"/>
        <w:rPr>
          <w:rFonts w:ascii="Book Antiqua" w:hAnsi="Book Antiqua"/>
          <w:bCs/>
        </w:rPr>
      </w:pPr>
    </w:p>
    <w:p w14:paraId="3491E78A" w14:textId="315FE427" w:rsidR="00124064" w:rsidRDefault="00124064" w:rsidP="00505E0B">
      <w:pPr>
        <w:spacing w:after="0"/>
        <w:rPr>
          <w:rFonts w:ascii="Book Antiqua" w:hAnsi="Book Antiqua"/>
          <w:bCs/>
        </w:rPr>
      </w:pPr>
      <w:r>
        <w:rPr>
          <w:rFonts w:ascii="Book Antiqua" w:hAnsi="Book Antiqua"/>
          <w:bCs/>
        </w:rPr>
        <w:t xml:space="preserve">Chair Hyde noted that in the interest of time the Committee would defer the commencement  of its discussion of a draft document outlining Roles and Responsibilities of Committee Chairs.  </w:t>
      </w:r>
    </w:p>
    <w:p w14:paraId="082D019A" w14:textId="77777777" w:rsidR="00505E0B" w:rsidRPr="00933205" w:rsidRDefault="00505E0B" w:rsidP="00505E0B">
      <w:pPr>
        <w:spacing w:after="0"/>
        <w:rPr>
          <w:rFonts w:ascii="Book Antiqua" w:hAnsi="Book Antiqua"/>
          <w:b/>
        </w:rPr>
      </w:pPr>
    </w:p>
    <w:p w14:paraId="365C22A9" w14:textId="77777777" w:rsidR="00B85366" w:rsidRPr="00933205" w:rsidRDefault="00125F02" w:rsidP="00421643">
      <w:pPr>
        <w:rPr>
          <w:rFonts w:ascii="Book Antiqua" w:hAnsi="Book Antiqua"/>
          <w:b/>
        </w:rPr>
      </w:pPr>
      <w:r w:rsidRPr="00933205">
        <w:rPr>
          <w:rFonts w:ascii="Book Antiqua" w:hAnsi="Book Antiqua"/>
          <w:b/>
        </w:rPr>
        <w:t xml:space="preserve">Item 7 </w:t>
      </w:r>
      <w:r w:rsidRPr="00933205">
        <w:rPr>
          <w:rFonts w:ascii="Book Antiqua" w:hAnsi="Book Antiqua"/>
          <w:b/>
        </w:rPr>
        <w:tab/>
      </w:r>
      <w:r w:rsidRPr="00933205">
        <w:rPr>
          <w:rFonts w:ascii="Book Antiqua" w:hAnsi="Book Antiqua"/>
          <w:b/>
        </w:rPr>
        <w:tab/>
      </w:r>
      <w:r w:rsidRPr="00933205">
        <w:rPr>
          <w:rFonts w:ascii="Book Antiqua" w:hAnsi="Book Antiqua"/>
          <w:b/>
        </w:rPr>
        <w:tab/>
      </w:r>
      <w:r w:rsidR="00B85366" w:rsidRPr="00933205">
        <w:rPr>
          <w:rFonts w:ascii="Book Antiqua" w:hAnsi="Book Antiqua"/>
          <w:b/>
        </w:rPr>
        <w:t>Presidential Orientation and Onboarding</w:t>
      </w:r>
    </w:p>
    <w:p w14:paraId="01D37611" w14:textId="5D00A75A" w:rsidR="00421643" w:rsidRPr="00933205" w:rsidRDefault="00B85366" w:rsidP="00421643">
      <w:pPr>
        <w:rPr>
          <w:rFonts w:ascii="Book Antiqua" w:hAnsi="Book Antiqua"/>
        </w:rPr>
      </w:pPr>
      <w:r w:rsidRPr="00933205">
        <w:rPr>
          <w:rFonts w:ascii="Book Antiqua" w:hAnsi="Book Antiqua"/>
          <w:bCs/>
        </w:rPr>
        <w:t xml:space="preserve">Chair Hyde noted that as the Board selects its next President, the Board will play a key role in the orientation and onboarding of a new President.   This will be an item for discussion by the full Board.  </w:t>
      </w:r>
      <w:r w:rsidR="00421643" w:rsidRPr="00933205">
        <w:rPr>
          <w:rFonts w:ascii="Book Antiqua" w:hAnsi="Book Antiqua"/>
        </w:rPr>
        <w:t xml:space="preserve">  Vice President Stone </w:t>
      </w:r>
      <w:r w:rsidRPr="00933205">
        <w:rPr>
          <w:rFonts w:ascii="Book Antiqua" w:hAnsi="Book Antiqua"/>
        </w:rPr>
        <w:t>noted that the staff will share resources</w:t>
      </w:r>
      <w:r w:rsidR="008F3AFD">
        <w:rPr>
          <w:rFonts w:ascii="Book Antiqua" w:hAnsi="Book Antiqua"/>
        </w:rPr>
        <w:t xml:space="preserve"> that may be helpful to the Board.</w:t>
      </w:r>
      <w:r w:rsidRPr="00933205">
        <w:rPr>
          <w:rFonts w:ascii="Book Antiqua" w:hAnsi="Book Antiqua"/>
        </w:rPr>
        <w:t xml:space="preserve">   </w:t>
      </w:r>
      <w:r w:rsidR="00421643" w:rsidRPr="00933205">
        <w:rPr>
          <w:rFonts w:ascii="Book Antiqua" w:hAnsi="Book Antiqua"/>
        </w:rPr>
        <w:t xml:space="preserve">Chair Hyde </w:t>
      </w:r>
      <w:r w:rsidRPr="00933205">
        <w:rPr>
          <w:rFonts w:ascii="Book Antiqua" w:hAnsi="Book Antiqua"/>
        </w:rPr>
        <w:t>shared that</w:t>
      </w:r>
      <w:r w:rsidR="00421643" w:rsidRPr="00933205">
        <w:rPr>
          <w:rFonts w:ascii="Book Antiqua" w:hAnsi="Book Antiqua"/>
        </w:rPr>
        <w:t xml:space="preserve"> the Board </w:t>
      </w:r>
      <w:r w:rsidRPr="00933205">
        <w:rPr>
          <w:rFonts w:ascii="Book Antiqua" w:hAnsi="Book Antiqua"/>
        </w:rPr>
        <w:t>w</w:t>
      </w:r>
      <w:r w:rsidR="00ED7A94" w:rsidRPr="00933205">
        <w:rPr>
          <w:rFonts w:ascii="Book Antiqua" w:hAnsi="Book Antiqua"/>
        </w:rPr>
        <w:t>ould</w:t>
      </w:r>
      <w:r w:rsidRPr="00933205">
        <w:rPr>
          <w:rFonts w:ascii="Book Antiqua" w:hAnsi="Book Antiqua"/>
        </w:rPr>
        <w:t xml:space="preserve"> have </w:t>
      </w:r>
      <w:r w:rsidR="00421643" w:rsidRPr="00933205">
        <w:rPr>
          <w:rFonts w:ascii="Book Antiqua" w:hAnsi="Book Antiqua"/>
        </w:rPr>
        <w:t xml:space="preserve">an hour with </w:t>
      </w:r>
      <w:r w:rsidRPr="00933205">
        <w:rPr>
          <w:rFonts w:ascii="Book Antiqua" w:hAnsi="Book Antiqua"/>
        </w:rPr>
        <w:t xml:space="preserve">our executive search firm </w:t>
      </w:r>
      <w:r w:rsidR="00421643" w:rsidRPr="00933205">
        <w:rPr>
          <w:rFonts w:ascii="Book Antiqua" w:hAnsi="Book Antiqua"/>
        </w:rPr>
        <w:t xml:space="preserve">at the next </w:t>
      </w:r>
      <w:r w:rsidRPr="00933205">
        <w:rPr>
          <w:rFonts w:ascii="Book Antiqua" w:hAnsi="Book Antiqua"/>
        </w:rPr>
        <w:t xml:space="preserve">full Board </w:t>
      </w:r>
      <w:r w:rsidR="00421643" w:rsidRPr="00933205">
        <w:rPr>
          <w:rFonts w:ascii="Book Antiqua" w:hAnsi="Book Antiqua"/>
        </w:rPr>
        <w:t>meeting</w:t>
      </w:r>
      <w:r w:rsidR="00ED7A94" w:rsidRPr="00933205">
        <w:rPr>
          <w:rFonts w:ascii="Book Antiqua" w:hAnsi="Book Antiqua"/>
        </w:rPr>
        <w:t xml:space="preserve"> and will have other opportunities to discuss onboarding with the executive search firm.   </w:t>
      </w:r>
      <w:r w:rsidR="00421643" w:rsidRPr="00933205">
        <w:rPr>
          <w:rFonts w:ascii="Book Antiqua" w:hAnsi="Book Antiqua"/>
        </w:rPr>
        <w:t xml:space="preserve"> Trustee Korman Shelton asked if the </w:t>
      </w:r>
      <w:r w:rsidR="00ED7A94" w:rsidRPr="00933205">
        <w:rPr>
          <w:rFonts w:ascii="Book Antiqua" w:hAnsi="Book Antiqua"/>
        </w:rPr>
        <w:t>C</w:t>
      </w:r>
      <w:r w:rsidR="00421643" w:rsidRPr="00933205">
        <w:rPr>
          <w:rFonts w:ascii="Book Antiqua" w:hAnsi="Book Antiqua"/>
        </w:rPr>
        <w:t xml:space="preserve">ommittee could also </w:t>
      </w:r>
      <w:r w:rsidR="00ED7A94" w:rsidRPr="00933205">
        <w:rPr>
          <w:rFonts w:ascii="Book Antiqua" w:hAnsi="Book Antiqua"/>
        </w:rPr>
        <w:t>review</w:t>
      </w:r>
      <w:r w:rsidR="00421643" w:rsidRPr="00933205">
        <w:rPr>
          <w:rFonts w:ascii="Book Antiqua" w:hAnsi="Book Antiqua"/>
        </w:rPr>
        <w:t xml:space="preserve"> </w:t>
      </w:r>
      <w:r w:rsidR="00ED7A94" w:rsidRPr="00933205">
        <w:rPr>
          <w:rFonts w:ascii="Book Antiqua" w:hAnsi="Book Antiqua"/>
        </w:rPr>
        <w:t xml:space="preserve">and discuss </w:t>
      </w:r>
      <w:r w:rsidR="00421643" w:rsidRPr="00933205">
        <w:rPr>
          <w:rFonts w:ascii="Book Antiqua" w:hAnsi="Book Antiqua"/>
        </w:rPr>
        <w:t xml:space="preserve">the orientation </w:t>
      </w:r>
      <w:r w:rsidR="00ED7A94" w:rsidRPr="00933205">
        <w:rPr>
          <w:rFonts w:ascii="Book Antiqua" w:hAnsi="Book Antiqua"/>
        </w:rPr>
        <w:t xml:space="preserve">process </w:t>
      </w:r>
      <w:r w:rsidR="00421643" w:rsidRPr="00933205">
        <w:rPr>
          <w:rFonts w:ascii="Book Antiqua" w:hAnsi="Book Antiqua"/>
        </w:rPr>
        <w:t>for new trustees</w:t>
      </w:r>
      <w:r w:rsidR="00ED7A94" w:rsidRPr="00933205">
        <w:rPr>
          <w:rFonts w:ascii="Book Antiqua" w:hAnsi="Book Antiqua"/>
        </w:rPr>
        <w:t xml:space="preserve">, noting that new </w:t>
      </w:r>
      <w:r w:rsidR="008F3AFD">
        <w:rPr>
          <w:rFonts w:ascii="Book Antiqua" w:hAnsi="Book Antiqua"/>
        </w:rPr>
        <w:t>t</w:t>
      </w:r>
      <w:r w:rsidR="00ED7A94" w:rsidRPr="00933205">
        <w:rPr>
          <w:rFonts w:ascii="Book Antiqua" w:hAnsi="Book Antiqua"/>
        </w:rPr>
        <w:t xml:space="preserve">rustees will be </w:t>
      </w:r>
      <w:r w:rsidR="00ED7A94" w:rsidRPr="00933205">
        <w:rPr>
          <w:rFonts w:ascii="Book Antiqua" w:hAnsi="Book Antiqua"/>
        </w:rPr>
        <w:lastRenderedPageBreak/>
        <w:t xml:space="preserve">joining the Board.   </w:t>
      </w:r>
      <w:r w:rsidR="00421643" w:rsidRPr="00933205">
        <w:rPr>
          <w:rFonts w:ascii="Book Antiqua" w:hAnsi="Book Antiqua"/>
        </w:rPr>
        <w:t xml:space="preserve">Chair Hyde </w:t>
      </w:r>
      <w:r w:rsidR="008F3AFD">
        <w:rPr>
          <w:rFonts w:ascii="Book Antiqua" w:hAnsi="Book Antiqua"/>
        </w:rPr>
        <w:t>confirmed that trustee orientation is absolutely</w:t>
      </w:r>
      <w:r w:rsidR="00421643" w:rsidRPr="00933205">
        <w:rPr>
          <w:rFonts w:ascii="Book Antiqua" w:hAnsi="Book Antiqua"/>
        </w:rPr>
        <w:t xml:space="preserve"> the purview of this </w:t>
      </w:r>
      <w:r w:rsidR="00ED7A94" w:rsidRPr="00933205">
        <w:rPr>
          <w:rFonts w:ascii="Book Antiqua" w:hAnsi="Book Antiqua"/>
        </w:rPr>
        <w:t>C</w:t>
      </w:r>
      <w:r w:rsidR="00421643" w:rsidRPr="00933205">
        <w:rPr>
          <w:rFonts w:ascii="Book Antiqua" w:hAnsi="Book Antiqua"/>
        </w:rPr>
        <w:t xml:space="preserve">ommittee.  </w:t>
      </w:r>
    </w:p>
    <w:p w14:paraId="73837819" w14:textId="0B8CA64F" w:rsidR="00E73A61" w:rsidRDefault="00421643" w:rsidP="00505E0B">
      <w:pPr>
        <w:spacing w:after="0"/>
        <w:rPr>
          <w:rFonts w:ascii="Book Antiqua" w:hAnsi="Book Antiqua"/>
        </w:rPr>
      </w:pPr>
      <w:r w:rsidRPr="00421643">
        <w:rPr>
          <w:rFonts w:ascii="Book Antiqua" w:hAnsi="Book Antiqua"/>
        </w:rPr>
        <w:t xml:space="preserve">Chair Hyde then reminded the </w:t>
      </w:r>
      <w:r w:rsidR="00ED7A94">
        <w:rPr>
          <w:rFonts w:ascii="Book Antiqua" w:hAnsi="Book Antiqua"/>
        </w:rPr>
        <w:t>C</w:t>
      </w:r>
      <w:r w:rsidRPr="00421643">
        <w:rPr>
          <w:rFonts w:ascii="Book Antiqua" w:hAnsi="Book Antiqua"/>
        </w:rPr>
        <w:t>ommittee of upcoming meetings</w:t>
      </w:r>
      <w:r>
        <w:rPr>
          <w:rFonts w:ascii="Book Antiqua" w:hAnsi="Book Antiqua"/>
        </w:rPr>
        <w:t>:</w:t>
      </w:r>
    </w:p>
    <w:p w14:paraId="622BC7BE" w14:textId="5544609D" w:rsidR="00421643" w:rsidRDefault="00ED7A94" w:rsidP="00505E0B">
      <w:pPr>
        <w:spacing w:after="0"/>
        <w:rPr>
          <w:rFonts w:ascii="Book Antiqua" w:hAnsi="Book Antiqua"/>
        </w:rPr>
      </w:pPr>
      <w:r>
        <w:rPr>
          <w:rFonts w:ascii="Book Antiqua" w:hAnsi="Book Antiqua"/>
        </w:rPr>
        <w:t>Academic and Student Affairs/Finance and Facilities</w:t>
      </w:r>
      <w:r w:rsidR="00505E0B">
        <w:rPr>
          <w:rFonts w:ascii="Book Antiqua" w:hAnsi="Book Antiqua"/>
        </w:rPr>
        <w:t xml:space="preserve"> </w:t>
      </w:r>
      <w:r w:rsidR="00421643">
        <w:rPr>
          <w:rFonts w:ascii="Book Antiqua" w:hAnsi="Book Antiqua"/>
        </w:rPr>
        <w:t xml:space="preserve">Committee meetings </w:t>
      </w:r>
      <w:r>
        <w:rPr>
          <w:rFonts w:ascii="Book Antiqua" w:hAnsi="Book Antiqua"/>
        </w:rPr>
        <w:t>-</w:t>
      </w:r>
      <w:r w:rsidR="00421643">
        <w:rPr>
          <w:rFonts w:ascii="Book Antiqua" w:hAnsi="Book Antiqua"/>
        </w:rPr>
        <w:t xml:space="preserve"> Monday, April 18</w:t>
      </w:r>
      <w:r>
        <w:rPr>
          <w:rFonts w:ascii="Book Antiqua" w:hAnsi="Book Antiqua"/>
        </w:rPr>
        <w:t xml:space="preserve"> </w:t>
      </w:r>
    </w:p>
    <w:p w14:paraId="457D62C8" w14:textId="2B49976B" w:rsidR="00421643" w:rsidRDefault="00421643" w:rsidP="00505E0B">
      <w:pPr>
        <w:spacing w:after="0"/>
        <w:rPr>
          <w:rFonts w:ascii="Book Antiqua" w:hAnsi="Book Antiqua"/>
        </w:rPr>
      </w:pPr>
      <w:r>
        <w:rPr>
          <w:rFonts w:ascii="Book Antiqua" w:hAnsi="Book Antiqua"/>
        </w:rPr>
        <w:t xml:space="preserve">President Search Committee meeting to </w:t>
      </w:r>
      <w:r w:rsidR="00D3357F">
        <w:rPr>
          <w:rFonts w:ascii="Book Antiqua" w:hAnsi="Book Antiqua"/>
        </w:rPr>
        <w:t xml:space="preserve">consider </w:t>
      </w:r>
      <w:r>
        <w:rPr>
          <w:rFonts w:ascii="Book Antiqua" w:hAnsi="Book Antiqua"/>
        </w:rPr>
        <w:t xml:space="preserve">finalists </w:t>
      </w:r>
      <w:r w:rsidR="00D3357F">
        <w:rPr>
          <w:rFonts w:ascii="Book Antiqua" w:hAnsi="Book Antiqua"/>
        </w:rPr>
        <w:t>-</w:t>
      </w:r>
      <w:r>
        <w:rPr>
          <w:rFonts w:ascii="Book Antiqua" w:hAnsi="Book Antiqua"/>
        </w:rPr>
        <w:t xml:space="preserve"> Friday, April 22</w:t>
      </w:r>
    </w:p>
    <w:p w14:paraId="4B581568" w14:textId="6A3B144D" w:rsidR="00421643" w:rsidRDefault="00421643" w:rsidP="00505E0B">
      <w:pPr>
        <w:spacing w:after="0"/>
        <w:rPr>
          <w:rFonts w:ascii="Book Antiqua" w:hAnsi="Book Antiqua"/>
        </w:rPr>
      </w:pPr>
      <w:r w:rsidRPr="00421643">
        <w:rPr>
          <w:rFonts w:ascii="Book Antiqua" w:hAnsi="Book Antiqua"/>
        </w:rPr>
        <w:t>Board of Trustees</w:t>
      </w:r>
      <w:r>
        <w:rPr>
          <w:rFonts w:ascii="Book Antiqua" w:hAnsi="Book Antiqua"/>
        </w:rPr>
        <w:t xml:space="preserve"> Quarterly meeting </w:t>
      </w:r>
      <w:r w:rsidR="00D3357F">
        <w:rPr>
          <w:rFonts w:ascii="Book Antiqua" w:hAnsi="Book Antiqua"/>
        </w:rPr>
        <w:t>-</w:t>
      </w:r>
      <w:r>
        <w:rPr>
          <w:rFonts w:ascii="Book Antiqua" w:hAnsi="Book Antiqua"/>
        </w:rPr>
        <w:t xml:space="preserve"> Wednesday, April 27</w:t>
      </w:r>
    </w:p>
    <w:p w14:paraId="57A584B0" w14:textId="77777777" w:rsidR="00421643" w:rsidRPr="0065576E" w:rsidRDefault="00421643" w:rsidP="00421643">
      <w:pPr>
        <w:spacing w:after="0" w:line="240" w:lineRule="auto"/>
        <w:rPr>
          <w:rFonts w:ascii="Book Antiqua" w:hAnsi="Book Antiqua"/>
        </w:rPr>
      </w:pPr>
    </w:p>
    <w:p w14:paraId="15A33977" w14:textId="77777777" w:rsidR="00E73A61" w:rsidRPr="00DF143D" w:rsidRDefault="00E73A61" w:rsidP="00E73A61">
      <w:pPr>
        <w:pStyle w:val="Heading2"/>
      </w:pPr>
      <w:r>
        <w:t>Item 8</w:t>
      </w:r>
      <w:r>
        <w:tab/>
      </w:r>
      <w:r w:rsidRPr="0099645A">
        <w:rPr>
          <w:rStyle w:val="Heading3Char"/>
          <w:b/>
          <w:bCs w:val="0"/>
        </w:rPr>
        <w:t>Adjournment</w:t>
      </w:r>
    </w:p>
    <w:p w14:paraId="54525401" w14:textId="339F12C4" w:rsidR="008A3C05" w:rsidRPr="00FB0019" w:rsidRDefault="00156A79" w:rsidP="00421643">
      <w:pPr>
        <w:rPr>
          <w:rFonts w:ascii="Book Antiqua" w:hAnsi="Book Antiqua"/>
        </w:rPr>
      </w:pPr>
      <w:r w:rsidRPr="00156A79">
        <w:rPr>
          <w:rFonts w:ascii="Book Antiqua" w:hAnsi="Book Antiqua"/>
        </w:rPr>
        <w:t>There being no further business,</w:t>
      </w:r>
      <w:r>
        <w:t xml:space="preserve"> </w:t>
      </w:r>
      <w:r w:rsidR="008A3C05" w:rsidRPr="00FB0019">
        <w:rPr>
          <w:rFonts w:ascii="Book Antiqua" w:hAnsi="Book Antiqua"/>
        </w:rPr>
        <w:t xml:space="preserve">Chair Hyde </w:t>
      </w:r>
      <w:r w:rsidR="00FB0019" w:rsidRPr="00FB0019">
        <w:rPr>
          <w:rFonts w:ascii="Book Antiqua" w:hAnsi="Book Antiqua"/>
        </w:rPr>
        <w:t>concluded the meeting at 1:</w:t>
      </w:r>
      <w:r w:rsidR="00421643">
        <w:rPr>
          <w:rFonts w:ascii="Book Antiqua" w:hAnsi="Book Antiqua"/>
        </w:rPr>
        <w:t>1</w:t>
      </w:r>
      <w:r w:rsidR="00FB0019" w:rsidRPr="00FB0019">
        <w:rPr>
          <w:rFonts w:ascii="Book Antiqua" w:hAnsi="Book Antiqua"/>
        </w:rPr>
        <w:t xml:space="preserve">0 p.m. </w:t>
      </w:r>
    </w:p>
    <w:p w14:paraId="6322ABA8" w14:textId="77777777" w:rsidR="00746911" w:rsidRPr="00FB1B18" w:rsidRDefault="00746911" w:rsidP="00746911">
      <w:pPr>
        <w:pStyle w:val="ListParagraph"/>
        <w:spacing w:after="0" w:line="240" w:lineRule="auto"/>
        <w:ind w:left="2430" w:firstLine="720"/>
        <w:rPr>
          <w:rFonts w:ascii="Book Antiqua" w:hAnsi="Book Antiqua"/>
        </w:rPr>
      </w:pPr>
    </w:p>
    <w:p w14:paraId="089AF893" w14:textId="442046B0" w:rsidR="00ED0229" w:rsidRDefault="00ED0229"/>
    <w:sectPr w:rsidR="00ED0229" w:rsidSect="00B252DC">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DE4F0" w14:textId="77777777" w:rsidR="002401C0" w:rsidRDefault="002401C0" w:rsidP="00E13D48">
      <w:pPr>
        <w:spacing w:after="0" w:line="240" w:lineRule="auto"/>
      </w:pPr>
      <w:r>
        <w:separator/>
      </w:r>
    </w:p>
  </w:endnote>
  <w:endnote w:type="continuationSeparator" w:id="0">
    <w:p w14:paraId="7458F398" w14:textId="77777777" w:rsidR="002401C0" w:rsidRDefault="002401C0" w:rsidP="00E13D48">
      <w:pPr>
        <w:spacing w:after="0" w:line="240" w:lineRule="auto"/>
      </w:pPr>
      <w:r>
        <w:continuationSeparator/>
      </w:r>
    </w:p>
  </w:endnote>
  <w:endnote w:type="continuationNotice" w:id="1">
    <w:p w14:paraId="15D35A5D" w14:textId="77777777" w:rsidR="002401C0" w:rsidRDefault="002401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157456"/>
      <w:docPartObj>
        <w:docPartGallery w:val="Page Numbers (Bottom of Page)"/>
        <w:docPartUnique/>
      </w:docPartObj>
    </w:sdtPr>
    <w:sdtEndPr>
      <w:rPr>
        <w:noProof/>
      </w:rPr>
    </w:sdtEndPr>
    <w:sdtContent>
      <w:p w14:paraId="43CEA74A" w14:textId="683D776B" w:rsidR="00B252DC" w:rsidRDefault="00B252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5959CE" w14:textId="77777777" w:rsidR="00B252DC" w:rsidRDefault="00B25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21C6B" w14:textId="77777777" w:rsidR="002401C0" w:rsidRDefault="002401C0" w:rsidP="00E13D48">
      <w:pPr>
        <w:spacing w:after="0" w:line="240" w:lineRule="auto"/>
      </w:pPr>
      <w:r>
        <w:separator/>
      </w:r>
    </w:p>
  </w:footnote>
  <w:footnote w:type="continuationSeparator" w:id="0">
    <w:p w14:paraId="0A3F1D3C" w14:textId="77777777" w:rsidR="002401C0" w:rsidRDefault="002401C0" w:rsidP="00E13D48">
      <w:pPr>
        <w:spacing w:after="0" w:line="240" w:lineRule="auto"/>
      </w:pPr>
      <w:r>
        <w:continuationSeparator/>
      </w:r>
    </w:p>
  </w:footnote>
  <w:footnote w:type="continuationNotice" w:id="1">
    <w:p w14:paraId="726BD322" w14:textId="77777777" w:rsidR="002401C0" w:rsidRDefault="002401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20401" w14:textId="77777777" w:rsidR="00E13D48" w:rsidRDefault="00E13D48" w:rsidP="00E13D48">
    <w:pPr>
      <w:pStyle w:val="Header"/>
      <w:jc w:val="both"/>
    </w:pPr>
    <w:r>
      <w:ptab w:relativeTo="margin" w:alignment="center" w:leader="none"/>
    </w:r>
    <w:r w:rsidRPr="00772D14">
      <w:rPr>
        <w:noProof/>
      </w:rPr>
      <w:drawing>
        <wp:inline distT="0" distB="0" distL="0" distR="0" wp14:anchorId="6E84C285" wp14:editId="76276AB0">
          <wp:extent cx="2066388" cy="877570"/>
          <wp:effectExtent l="0" t="0" r="0" b="0"/>
          <wp:docPr id="1" name="Picture 1" descr="Osprey and University of North Flori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F_LOGO_HORZ_PMS_BLUEGRAY.jpg"/>
                  <pic:cNvPicPr/>
                </pic:nvPicPr>
                <pic:blipFill>
                  <a:blip r:embed="rId1">
                    <a:extLst>
                      <a:ext uri="{28A0092B-C50C-407E-A947-70E740481C1C}">
                        <a14:useLocalDpi xmlns:a14="http://schemas.microsoft.com/office/drawing/2010/main" val="0"/>
                      </a:ext>
                    </a:extLst>
                  </a:blip>
                  <a:stretch>
                    <a:fillRect/>
                  </a:stretch>
                </pic:blipFill>
                <pic:spPr>
                  <a:xfrm>
                    <a:off x="0" y="0"/>
                    <a:ext cx="2073523" cy="880600"/>
                  </a:xfrm>
                  <a:prstGeom prst="rect">
                    <a:avLst/>
                  </a:prstGeom>
                </pic:spPr>
              </pic:pic>
            </a:graphicData>
          </a:graphic>
        </wp:inline>
      </w:drawing>
    </w:r>
  </w:p>
  <w:p w14:paraId="362069B7" w14:textId="77777777" w:rsidR="00E13D48" w:rsidRDefault="00E13D48" w:rsidP="00E13D48">
    <w:pPr>
      <w:pStyle w:val="Header"/>
      <w:jc w:val="center"/>
    </w:pPr>
  </w:p>
  <w:p w14:paraId="148452AC" w14:textId="77777777" w:rsidR="00E13D48" w:rsidRDefault="00E13D48" w:rsidP="00E13D48">
    <w:pPr>
      <w:pStyle w:val="Header"/>
      <w:jc w:val="center"/>
      <w:rPr>
        <w:rFonts w:ascii="Book Antiqua" w:hAnsi="Book Antiqua"/>
        <w:b/>
        <w:sz w:val="24"/>
        <w:szCs w:val="24"/>
      </w:rPr>
    </w:pPr>
    <w:r w:rsidRPr="00D46AC3">
      <w:rPr>
        <w:rFonts w:ascii="Book Antiqua" w:hAnsi="Book Antiqua"/>
        <w:b/>
        <w:sz w:val="24"/>
        <w:szCs w:val="24"/>
      </w:rPr>
      <w:t xml:space="preserve">Board of Trustees </w:t>
    </w:r>
  </w:p>
  <w:p w14:paraId="33644503" w14:textId="77777777" w:rsidR="00E13D48" w:rsidRDefault="00E13D48" w:rsidP="00E13D48">
    <w:pPr>
      <w:pStyle w:val="Header"/>
      <w:jc w:val="center"/>
      <w:rPr>
        <w:rFonts w:ascii="Book Antiqua" w:hAnsi="Book Antiqua"/>
        <w:b/>
        <w:sz w:val="24"/>
        <w:szCs w:val="24"/>
      </w:rPr>
    </w:pPr>
  </w:p>
  <w:p w14:paraId="28B8443B" w14:textId="77777777" w:rsidR="00E13D48" w:rsidRPr="00D46AC3" w:rsidRDefault="00E13D48" w:rsidP="00E13D48">
    <w:pPr>
      <w:pStyle w:val="Header"/>
      <w:jc w:val="center"/>
      <w:rPr>
        <w:rFonts w:ascii="Book Antiqua" w:hAnsi="Book Antiqua"/>
        <w:b/>
        <w:sz w:val="24"/>
        <w:szCs w:val="24"/>
      </w:rPr>
    </w:pPr>
    <w:r w:rsidRPr="00D46AC3">
      <w:rPr>
        <w:rFonts w:ascii="Book Antiqua" w:hAnsi="Book Antiqua"/>
        <w:b/>
        <w:sz w:val="24"/>
        <w:szCs w:val="24"/>
      </w:rPr>
      <w:t>Governance Committee</w:t>
    </w:r>
  </w:p>
  <w:p w14:paraId="401E517E" w14:textId="77777777" w:rsidR="00E13D48" w:rsidRPr="00D46AC3" w:rsidRDefault="00E13D48" w:rsidP="00E13D48">
    <w:pPr>
      <w:pStyle w:val="Header"/>
      <w:jc w:val="center"/>
      <w:rPr>
        <w:rFonts w:ascii="Book Antiqua" w:hAnsi="Book Antiqua"/>
        <w:b/>
        <w:sz w:val="24"/>
        <w:szCs w:val="24"/>
      </w:rPr>
    </w:pPr>
  </w:p>
  <w:p w14:paraId="6629223E" w14:textId="3CA66F11" w:rsidR="00E13D48" w:rsidRDefault="00E73A61" w:rsidP="00E13D48">
    <w:pPr>
      <w:pStyle w:val="Header"/>
      <w:jc w:val="center"/>
      <w:rPr>
        <w:rFonts w:ascii="Book Antiqua" w:hAnsi="Book Antiqua"/>
        <w:b/>
        <w:sz w:val="24"/>
        <w:szCs w:val="24"/>
      </w:rPr>
    </w:pPr>
    <w:r>
      <w:rPr>
        <w:rFonts w:ascii="Book Antiqua" w:hAnsi="Book Antiqua"/>
        <w:b/>
        <w:sz w:val="24"/>
        <w:szCs w:val="24"/>
      </w:rPr>
      <w:t>April 13</w:t>
    </w:r>
    <w:r w:rsidR="00E13D48" w:rsidRPr="00D46AC3">
      <w:rPr>
        <w:rFonts w:ascii="Book Antiqua" w:hAnsi="Book Antiqua"/>
        <w:b/>
        <w:sz w:val="24"/>
        <w:szCs w:val="24"/>
      </w:rPr>
      <w:t>, 202</w:t>
    </w:r>
    <w:r w:rsidR="00E13D48">
      <w:rPr>
        <w:rFonts w:ascii="Book Antiqua" w:hAnsi="Book Antiqua"/>
        <w:b/>
        <w:sz w:val="24"/>
        <w:szCs w:val="24"/>
      </w:rPr>
      <w:t>2</w:t>
    </w:r>
  </w:p>
  <w:p w14:paraId="53138BB3" w14:textId="77777777" w:rsidR="00E13D48" w:rsidRDefault="00E13D48" w:rsidP="00E13D48">
    <w:pPr>
      <w:pStyle w:val="Header"/>
      <w:jc w:val="center"/>
      <w:rPr>
        <w:rFonts w:ascii="Book Antiqua" w:hAnsi="Book Antiqua"/>
        <w:i/>
        <w:iCs/>
        <w:sz w:val="24"/>
        <w:szCs w:val="24"/>
      </w:rPr>
    </w:pPr>
  </w:p>
  <w:p w14:paraId="2FE33070" w14:textId="77777777" w:rsidR="00E13D48" w:rsidRPr="00D340D9" w:rsidRDefault="00E13D48" w:rsidP="00E13D48">
    <w:pPr>
      <w:pStyle w:val="Header"/>
      <w:jc w:val="center"/>
      <w:rPr>
        <w:rFonts w:ascii="Book Antiqua" w:hAnsi="Book Antiqua"/>
        <w:sz w:val="24"/>
        <w:szCs w:val="24"/>
      </w:rPr>
    </w:pPr>
    <w:r w:rsidRPr="00D340D9">
      <w:rPr>
        <w:rFonts w:ascii="Book Antiqua" w:hAnsi="Book Antiqua"/>
        <w:sz w:val="24"/>
        <w:szCs w:val="24"/>
      </w:rPr>
      <w:t>12:00 p.m. – 1:15 pm</w:t>
    </w:r>
  </w:p>
  <w:p w14:paraId="39C60D6F" w14:textId="77777777" w:rsidR="00E13D48" w:rsidRDefault="00E13D48" w:rsidP="00E13D48">
    <w:pPr>
      <w:pStyle w:val="Header"/>
      <w:rPr>
        <w:rFonts w:ascii="Book Antiqua" w:hAnsi="Book Antiqua"/>
        <w:i/>
        <w:iCs/>
        <w:sz w:val="24"/>
        <w:szCs w:val="24"/>
      </w:rPr>
    </w:pPr>
  </w:p>
  <w:p w14:paraId="7DFE1F81" w14:textId="77777777" w:rsidR="00E13D48" w:rsidRDefault="00E13D48" w:rsidP="00E13D48">
    <w:pPr>
      <w:pStyle w:val="Header"/>
      <w:jc w:val="center"/>
      <w:rPr>
        <w:rFonts w:ascii="Book Antiqua" w:hAnsi="Book Antiqua"/>
        <w:i/>
        <w:iCs/>
      </w:rPr>
    </w:pPr>
    <w:r w:rsidRPr="001907AC">
      <w:rPr>
        <w:rFonts w:ascii="Book Antiqua" w:hAnsi="Book Antiqua"/>
        <w:i/>
        <w:iCs/>
      </w:rPr>
      <w:t xml:space="preserve">virtual meeting </w:t>
    </w:r>
  </w:p>
  <w:p w14:paraId="08009671" w14:textId="190BA34F" w:rsidR="00E13D48" w:rsidRDefault="00E13D48">
    <w:pPr>
      <w:pStyle w:val="Header"/>
    </w:pP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3D37C" w14:textId="77777777" w:rsidR="00B252DC" w:rsidRDefault="00B252DC" w:rsidP="00523302">
    <w:pPr>
      <w:pStyle w:val="Header"/>
      <w:jc w:val="center"/>
    </w:pPr>
    <w:r w:rsidRPr="00772D14">
      <w:rPr>
        <w:noProof/>
      </w:rPr>
      <w:drawing>
        <wp:inline distT="0" distB="0" distL="0" distR="0" wp14:anchorId="29278D5C" wp14:editId="6D66D511">
          <wp:extent cx="2066388" cy="877570"/>
          <wp:effectExtent l="0" t="0" r="0" b="0"/>
          <wp:docPr id="2" name="Picture 2" descr="Osprey and University of North Flori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F_LOGO_HORZ_PMS_BLUEGRAY.jpg"/>
                  <pic:cNvPicPr/>
                </pic:nvPicPr>
                <pic:blipFill>
                  <a:blip r:embed="rId1">
                    <a:extLst>
                      <a:ext uri="{28A0092B-C50C-407E-A947-70E740481C1C}">
                        <a14:useLocalDpi xmlns:a14="http://schemas.microsoft.com/office/drawing/2010/main" val="0"/>
                      </a:ext>
                    </a:extLst>
                  </a:blip>
                  <a:stretch>
                    <a:fillRect/>
                  </a:stretch>
                </pic:blipFill>
                <pic:spPr>
                  <a:xfrm>
                    <a:off x="0" y="0"/>
                    <a:ext cx="2073523" cy="880600"/>
                  </a:xfrm>
                  <a:prstGeom prst="rect">
                    <a:avLst/>
                  </a:prstGeom>
                </pic:spPr>
              </pic:pic>
            </a:graphicData>
          </a:graphic>
        </wp:inline>
      </w:drawing>
    </w:r>
  </w:p>
  <w:p w14:paraId="17450C4C" w14:textId="77777777" w:rsidR="00B252DC" w:rsidRDefault="00B252DC" w:rsidP="00B252DC">
    <w:pPr>
      <w:pStyle w:val="Header"/>
      <w:jc w:val="center"/>
    </w:pPr>
  </w:p>
  <w:p w14:paraId="4EF587B1" w14:textId="77777777" w:rsidR="00B252DC" w:rsidRDefault="00B252DC" w:rsidP="00B252DC">
    <w:pPr>
      <w:pStyle w:val="Header"/>
      <w:jc w:val="center"/>
      <w:rPr>
        <w:rFonts w:ascii="Book Antiqua" w:hAnsi="Book Antiqua"/>
        <w:b/>
        <w:sz w:val="24"/>
        <w:szCs w:val="24"/>
      </w:rPr>
    </w:pPr>
    <w:r w:rsidRPr="00D46AC3">
      <w:rPr>
        <w:rFonts w:ascii="Book Antiqua" w:hAnsi="Book Antiqua"/>
        <w:b/>
        <w:sz w:val="24"/>
        <w:szCs w:val="24"/>
      </w:rPr>
      <w:t xml:space="preserve">Board of Trustees </w:t>
    </w:r>
  </w:p>
  <w:p w14:paraId="3C63611A" w14:textId="77777777" w:rsidR="00B252DC" w:rsidRDefault="00B252DC" w:rsidP="00B252DC">
    <w:pPr>
      <w:pStyle w:val="Header"/>
      <w:jc w:val="center"/>
      <w:rPr>
        <w:rFonts w:ascii="Book Antiqua" w:hAnsi="Book Antiqua"/>
        <w:b/>
        <w:sz w:val="24"/>
        <w:szCs w:val="24"/>
      </w:rPr>
    </w:pPr>
  </w:p>
  <w:p w14:paraId="4B90E714" w14:textId="77777777" w:rsidR="00B252DC" w:rsidRPr="00D46AC3" w:rsidRDefault="00B252DC" w:rsidP="00B252DC">
    <w:pPr>
      <w:pStyle w:val="Header"/>
      <w:jc w:val="center"/>
      <w:rPr>
        <w:rFonts w:ascii="Book Antiqua" w:hAnsi="Book Antiqua"/>
        <w:b/>
        <w:sz w:val="24"/>
        <w:szCs w:val="24"/>
      </w:rPr>
    </w:pPr>
    <w:r w:rsidRPr="00D46AC3">
      <w:rPr>
        <w:rFonts w:ascii="Book Antiqua" w:hAnsi="Book Antiqua"/>
        <w:b/>
        <w:sz w:val="24"/>
        <w:szCs w:val="24"/>
      </w:rPr>
      <w:t>Governance Committee</w:t>
    </w:r>
  </w:p>
  <w:p w14:paraId="10FDD2CB" w14:textId="77777777" w:rsidR="00B252DC" w:rsidRPr="00D46AC3" w:rsidRDefault="00B252DC" w:rsidP="00B252DC">
    <w:pPr>
      <w:pStyle w:val="Header"/>
      <w:jc w:val="center"/>
      <w:rPr>
        <w:rFonts w:ascii="Book Antiqua" w:hAnsi="Book Antiqua"/>
        <w:b/>
        <w:sz w:val="24"/>
        <w:szCs w:val="24"/>
      </w:rPr>
    </w:pPr>
  </w:p>
  <w:p w14:paraId="748C7821" w14:textId="51C423B8" w:rsidR="00B252DC" w:rsidRDefault="002D3A1D" w:rsidP="00B252DC">
    <w:pPr>
      <w:pStyle w:val="Header"/>
      <w:jc w:val="center"/>
      <w:rPr>
        <w:rFonts w:ascii="Book Antiqua" w:hAnsi="Book Antiqua"/>
        <w:b/>
        <w:sz w:val="24"/>
        <w:szCs w:val="24"/>
      </w:rPr>
    </w:pPr>
    <w:r>
      <w:rPr>
        <w:rFonts w:ascii="Book Antiqua" w:hAnsi="Book Antiqua"/>
        <w:b/>
        <w:sz w:val="24"/>
        <w:szCs w:val="24"/>
      </w:rPr>
      <w:t>April 13, 2022</w:t>
    </w:r>
  </w:p>
  <w:p w14:paraId="4BE987A5" w14:textId="77777777" w:rsidR="00B252DC" w:rsidRDefault="00B252DC" w:rsidP="00B252DC">
    <w:pPr>
      <w:pStyle w:val="Header"/>
      <w:jc w:val="center"/>
      <w:rPr>
        <w:rFonts w:ascii="Book Antiqua" w:hAnsi="Book Antiqua"/>
        <w:i/>
        <w:iCs/>
        <w:sz w:val="24"/>
        <w:szCs w:val="24"/>
      </w:rPr>
    </w:pPr>
  </w:p>
  <w:p w14:paraId="59058FF2" w14:textId="77777777" w:rsidR="00B252DC" w:rsidRPr="00D340D9" w:rsidRDefault="00B252DC" w:rsidP="00B252DC">
    <w:pPr>
      <w:pStyle w:val="Header"/>
      <w:jc w:val="center"/>
      <w:rPr>
        <w:rFonts w:ascii="Book Antiqua" w:hAnsi="Book Antiqua"/>
        <w:sz w:val="24"/>
        <w:szCs w:val="24"/>
      </w:rPr>
    </w:pPr>
    <w:r w:rsidRPr="00D340D9">
      <w:rPr>
        <w:rFonts w:ascii="Book Antiqua" w:hAnsi="Book Antiqua"/>
        <w:sz w:val="24"/>
        <w:szCs w:val="24"/>
      </w:rPr>
      <w:t>12:00 p.m. – 1:15 pm</w:t>
    </w:r>
  </w:p>
  <w:p w14:paraId="457009EF" w14:textId="77777777" w:rsidR="00B252DC" w:rsidRDefault="00B252DC" w:rsidP="00B252DC">
    <w:pPr>
      <w:pStyle w:val="Header"/>
      <w:rPr>
        <w:rFonts w:ascii="Book Antiqua" w:hAnsi="Book Antiqua"/>
        <w:i/>
        <w:iCs/>
        <w:sz w:val="24"/>
        <w:szCs w:val="24"/>
      </w:rPr>
    </w:pPr>
  </w:p>
  <w:p w14:paraId="7639F98D" w14:textId="77777777" w:rsidR="00B252DC" w:rsidRDefault="00B252DC" w:rsidP="00B252DC">
    <w:pPr>
      <w:pStyle w:val="Header"/>
      <w:jc w:val="center"/>
      <w:rPr>
        <w:rFonts w:ascii="Book Antiqua" w:hAnsi="Book Antiqua"/>
        <w:i/>
        <w:iCs/>
      </w:rPr>
    </w:pPr>
    <w:r w:rsidRPr="001907AC">
      <w:rPr>
        <w:rFonts w:ascii="Book Antiqua" w:hAnsi="Book Antiqua"/>
        <w:i/>
        <w:iCs/>
      </w:rPr>
      <w:t xml:space="preserve">virtual meeting </w:t>
    </w:r>
  </w:p>
  <w:p w14:paraId="3DAE0424" w14:textId="77777777" w:rsidR="00B252DC" w:rsidRDefault="00B252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440E"/>
    <w:multiLevelType w:val="hybridMultilevel"/>
    <w:tmpl w:val="159EB074"/>
    <w:lvl w:ilvl="0" w:tplc="7D3E44BA">
      <w:start w:val="1"/>
      <w:numFmt w:val="upperLetter"/>
      <w:pStyle w:val="Heading3"/>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 w15:restartNumberingAfterBreak="0">
    <w:nsid w:val="064A07AA"/>
    <w:multiLevelType w:val="hybridMultilevel"/>
    <w:tmpl w:val="4894D05C"/>
    <w:lvl w:ilvl="0" w:tplc="CFAA6720">
      <w:start w:val="1"/>
      <w:numFmt w:val="upperLetter"/>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 w15:restartNumberingAfterBreak="0">
    <w:nsid w:val="23F81A33"/>
    <w:multiLevelType w:val="hybridMultilevel"/>
    <w:tmpl w:val="982EBB4C"/>
    <w:lvl w:ilvl="0" w:tplc="04090001">
      <w:start w:val="1"/>
      <w:numFmt w:val="bullet"/>
      <w:lvlText w:val=""/>
      <w:lvlJc w:val="left"/>
      <w:pPr>
        <w:ind w:left="3210" w:hanging="360"/>
      </w:pPr>
      <w:rPr>
        <w:rFonts w:ascii="Symbol" w:hAnsi="Symbol" w:hint="default"/>
      </w:rPr>
    </w:lvl>
    <w:lvl w:ilvl="1" w:tplc="04090003" w:tentative="1">
      <w:start w:val="1"/>
      <w:numFmt w:val="bullet"/>
      <w:lvlText w:val="o"/>
      <w:lvlJc w:val="left"/>
      <w:pPr>
        <w:ind w:left="3930" w:hanging="360"/>
      </w:pPr>
      <w:rPr>
        <w:rFonts w:ascii="Courier New" w:hAnsi="Courier New" w:cs="Courier New" w:hint="default"/>
      </w:rPr>
    </w:lvl>
    <w:lvl w:ilvl="2" w:tplc="04090005" w:tentative="1">
      <w:start w:val="1"/>
      <w:numFmt w:val="bullet"/>
      <w:lvlText w:val=""/>
      <w:lvlJc w:val="left"/>
      <w:pPr>
        <w:ind w:left="4650" w:hanging="360"/>
      </w:pPr>
      <w:rPr>
        <w:rFonts w:ascii="Wingdings" w:hAnsi="Wingdings" w:hint="default"/>
      </w:rPr>
    </w:lvl>
    <w:lvl w:ilvl="3" w:tplc="04090001" w:tentative="1">
      <w:start w:val="1"/>
      <w:numFmt w:val="bullet"/>
      <w:lvlText w:val=""/>
      <w:lvlJc w:val="left"/>
      <w:pPr>
        <w:ind w:left="5370" w:hanging="360"/>
      </w:pPr>
      <w:rPr>
        <w:rFonts w:ascii="Symbol" w:hAnsi="Symbol" w:hint="default"/>
      </w:rPr>
    </w:lvl>
    <w:lvl w:ilvl="4" w:tplc="04090003" w:tentative="1">
      <w:start w:val="1"/>
      <w:numFmt w:val="bullet"/>
      <w:lvlText w:val="o"/>
      <w:lvlJc w:val="left"/>
      <w:pPr>
        <w:ind w:left="6090" w:hanging="360"/>
      </w:pPr>
      <w:rPr>
        <w:rFonts w:ascii="Courier New" w:hAnsi="Courier New" w:cs="Courier New" w:hint="default"/>
      </w:rPr>
    </w:lvl>
    <w:lvl w:ilvl="5" w:tplc="04090005" w:tentative="1">
      <w:start w:val="1"/>
      <w:numFmt w:val="bullet"/>
      <w:lvlText w:val=""/>
      <w:lvlJc w:val="left"/>
      <w:pPr>
        <w:ind w:left="6810" w:hanging="360"/>
      </w:pPr>
      <w:rPr>
        <w:rFonts w:ascii="Wingdings" w:hAnsi="Wingdings" w:hint="default"/>
      </w:rPr>
    </w:lvl>
    <w:lvl w:ilvl="6" w:tplc="04090001" w:tentative="1">
      <w:start w:val="1"/>
      <w:numFmt w:val="bullet"/>
      <w:lvlText w:val=""/>
      <w:lvlJc w:val="left"/>
      <w:pPr>
        <w:ind w:left="7530" w:hanging="360"/>
      </w:pPr>
      <w:rPr>
        <w:rFonts w:ascii="Symbol" w:hAnsi="Symbol" w:hint="default"/>
      </w:rPr>
    </w:lvl>
    <w:lvl w:ilvl="7" w:tplc="04090003" w:tentative="1">
      <w:start w:val="1"/>
      <w:numFmt w:val="bullet"/>
      <w:lvlText w:val="o"/>
      <w:lvlJc w:val="left"/>
      <w:pPr>
        <w:ind w:left="8250" w:hanging="360"/>
      </w:pPr>
      <w:rPr>
        <w:rFonts w:ascii="Courier New" w:hAnsi="Courier New" w:cs="Courier New" w:hint="default"/>
      </w:rPr>
    </w:lvl>
    <w:lvl w:ilvl="8" w:tplc="04090005" w:tentative="1">
      <w:start w:val="1"/>
      <w:numFmt w:val="bullet"/>
      <w:lvlText w:val=""/>
      <w:lvlJc w:val="left"/>
      <w:pPr>
        <w:ind w:left="8970" w:hanging="360"/>
      </w:pPr>
      <w:rPr>
        <w:rFonts w:ascii="Wingdings" w:hAnsi="Wingdings" w:hint="default"/>
      </w:rPr>
    </w:lvl>
  </w:abstractNum>
  <w:abstractNum w:abstractNumId="3" w15:restartNumberingAfterBreak="0">
    <w:nsid w:val="311815FE"/>
    <w:multiLevelType w:val="hybridMultilevel"/>
    <w:tmpl w:val="CA78FFD2"/>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4" w15:restartNumberingAfterBreak="0">
    <w:nsid w:val="3F4F0B20"/>
    <w:multiLevelType w:val="hybridMultilevel"/>
    <w:tmpl w:val="0030767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57CD23B8"/>
    <w:multiLevelType w:val="hybridMultilevel"/>
    <w:tmpl w:val="936657A4"/>
    <w:lvl w:ilvl="0" w:tplc="0409000F">
      <w:start w:val="1"/>
      <w:numFmt w:val="decimal"/>
      <w:lvlText w:val="%1."/>
      <w:lvlJc w:val="left"/>
      <w:pPr>
        <w:ind w:left="3154" w:hanging="360"/>
      </w:pPr>
      <w:rPr>
        <w:rFonts w:hint="default"/>
      </w:rPr>
    </w:lvl>
    <w:lvl w:ilvl="1" w:tplc="04090003" w:tentative="1">
      <w:start w:val="1"/>
      <w:numFmt w:val="bullet"/>
      <w:lvlText w:val="o"/>
      <w:lvlJc w:val="left"/>
      <w:pPr>
        <w:ind w:left="3874" w:hanging="360"/>
      </w:pPr>
      <w:rPr>
        <w:rFonts w:ascii="Courier New" w:hAnsi="Courier New" w:cs="Courier New" w:hint="default"/>
      </w:rPr>
    </w:lvl>
    <w:lvl w:ilvl="2" w:tplc="04090005" w:tentative="1">
      <w:start w:val="1"/>
      <w:numFmt w:val="bullet"/>
      <w:lvlText w:val=""/>
      <w:lvlJc w:val="left"/>
      <w:pPr>
        <w:ind w:left="4594" w:hanging="360"/>
      </w:pPr>
      <w:rPr>
        <w:rFonts w:ascii="Wingdings" w:hAnsi="Wingdings" w:hint="default"/>
      </w:rPr>
    </w:lvl>
    <w:lvl w:ilvl="3" w:tplc="04090001" w:tentative="1">
      <w:start w:val="1"/>
      <w:numFmt w:val="bullet"/>
      <w:lvlText w:val=""/>
      <w:lvlJc w:val="left"/>
      <w:pPr>
        <w:ind w:left="5314" w:hanging="360"/>
      </w:pPr>
      <w:rPr>
        <w:rFonts w:ascii="Symbol" w:hAnsi="Symbol" w:hint="default"/>
      </w:rPr>
    </w:lvl>
    <w:lvl w:ilvl="4" w:tplc="04090003" w:tentative="1">
      <w:start w:val="1"/>
      <w:numFmt w:val="bullet"/>
      <w:lvlText w:val="o"/>
      <w:lvlJc w:val="left"/>
      <w:pPr>
        <w:ind w:left="6034" w:hanging="360"/>
      </w:pPr>
      <w:rPr>
        <w:rFonts w:ascii="Courier New" w:hAnsi="Courier New" w:cs="Courier New" w:hint="default"/>
      </w:rPr>
    </w:lvl>
    <w:lvl w:ilvl="5" w:tplc="04090005" w:tentative="1">
      <w:start w:val="1"/>
      <w:numFmt w:val="bullet"/>
      <w:lvlText w:val=""/>
      <w:lvlJc w:val="left"/>
      <w:pPr>
        <w:ind w:left="6754" w:hanging="360"/>
      </w:pPr>
      <w:rPr>
        <w:rFonts w:ascii="Wingdings" w:hAnsi="Wingdings" w:hint="default"/>
      </w:rPr>
    </w:lvl>
    <w:lvl w:ilvl="6" w:tplc="04090001" w:tentative="1">
      <w:start w:val="1"/>
      <w:numFmt w:val="bullet"/>
      <w:lvlText w:val=""/>
      <w:lvlJc w:val="left"/>
      <w:pPr>
        <w:ind w:left="7474" w:hanging="360"/>
      </w:pPr>
      <w:rPr>
        <w:rFonts w:ascii="Symbol" w:hAnsi="Symbol" w:hint="default"/>
      </w:rPr>
    </w:lvl>
    <w:lvl w:ilvl="7" w:tplc="04090003" w:tentative="1">
      <w:start w:val="1"/>
      <w:numFmt w:val="bullet"/>
      <w:lvlText w:val="o"/>
      <w:lvlJc w:val="left"/>
      <w:pPr>
        <w:ind w:left="8194" w:hanging="360"/>
      </w:pPr>
      <w:rPr>
        <w:rFonts w:ascii="Courier New" w:hAnsi="Courier New" w:cs="Courier New" w:hint="default"/>
      </w:rPr>
    </w:lvl>
    <w:lvl w:ilvl="8" w:tplc="04090005" w:tentative="1">
      <w:start w:val="1"/>
      <w:numFmt w:val="bullet"/>
      <w:lvlText w:val=""/>
      <w:lvlJc w:val="left"/>
      <w:pPr>
        <w:ind w:left="8914" w:hanging="360"/>
      </w:pPr>
      <w:rPr>
        <w:rFonts w:ascii="Wingdings" w:hAnsi="Wingdings" w:hint="default"/>
      </w:rPr>
    </w:lvl>
  </w:abstractNum>
  <w:abstractNum w:abstractNumId="6" w15:restartNumberingAfterBreak="0">
    <w:nsid w:val="6C1C4A74"/>
    <w:multiLevelType w:val="hybridMultilevel"/>
    <w:tmpl w:val="8DD47844"/>
    <w:lvl w:ilvl="0" w:tplc="0409000F">
      <w:start w:val="1"/>
      <w:numFmt w:val="decimal"/>
      <w:lvlText w:val="%1."/>
      <w:lvlJc w:val="left"/>
      <w:pPr>
        <w:ind w:left="3874" w:hanging="360"/>
      </w:pPr>
      <w:rPr>
        <w:rFonts w:hint="default"/>
      </w:rPr>
    </w:lvl>
    <w:lvl w:ilvl="1" w:tplc="04090003" w:tentative="1">
      <w:start w:val="1"/>
      <w:numFmt w:val="bullet"/>
      <w:lvlText w:val="o"/>
      <w:lvlJc w:val="left"/>
      <w:pPr>
        <w:ind w:left="4594" w:hanging="360"/>
      </w:pPr>
      <w:rPr>
        <w:rFonts w:ascii="Courier New" w:hAnsi="Courier New" w:cs="Courier New" w:hint="default"/>
      </w:rPr>
    </w:lvl>
    <w:lvl w:ilvl="2" w:tplc="04090005" w:tentative="1">
      <w:start w:val="1"/>
      <w:numFmt w:val="bullet"/>
      <w:lvlText w:val=""/>
      <w:lvlJc w:val="left"/>
      <w:pPr>
        <w:ind w:left="5314" w:hanging="360"/>
      </w:pPr>
      <w:rPr>
        <w:rFonts w:ascii="Wingdings" w:hAnsi="Wingdings" w:hint="default"/>
      </w:rPr>
    </w:lvl>
    <w:lvl w:ilvl="3" w:tplc="04090001" w:tentative="1">
      <w:start w:val="1"/>
      <w:numFmt w:val="bullet"/>
      <w:lvlText w:val=""/>
      <w:lvlJc w:val="left"/>
      <w:pPr>
        <w:ind w:left="6034" w:hanging="360"/>
      </w:pPr>
      <w:rPr>
        <w:rFonts w:ascii="Symbol" w:hAnsi="Symbol" w:hint="default"/>
      </w:rPr>
    </w:lvl>
    <w:lvl w:ilvl="4" w:tplc="04090003" w:tentative="1">
      <w:start w:val="1"/>
      <w:numFmt w:val="bullet"/>
      <w:lvlText w:val="o"/>
      <w:lvlJc w:val="left"/>
      <w:pPr>
        <w:ind w:left="6754" w:hanging="360"/>
      </w:pPr>
      <w:rPr>
        <w:rFonts w:ascii="Courier New" w:hAnsi="Courier New" w:cs="Courier New" w:hint="default"/>
      </w:rPr>
    </w:lvl>
    <w:lvl w:ilvl="5" w:tplc="04090005" w:tentative="1">
      <w:start w:val="1"/>
      <w:numFmt w:val="bullet"/>
      <w:lvlText w:val=""/>
      <w:lvlJc w:val="left"/>
      <w:pPr>
        <w:ind w:left="7474" w:hanging="360"/>
      </w:pPr>
      <w:rPr>
        <w:rFonts w:ascii="Wingdings" w:hAnsi="Wingdings" w:hint="default"/>
      </w:rPr>
    </w:lvl>
    <w:lvl w:ilvl="6" w:tplc="04090001" w:tentative="1">
      <w:start w:val="1"/>
      <w:numFmt w:val="bullet"/>
      <w:lvlText w:val=""/>
      <w:lvlJc w:val="left"/>
      <w:pPr>
        <w:ind w:left="8194" w:hanging="360"/>
      </w:pPr>
      <w:rPr>
        <w:rFonts w:ascii="Symbol" w:hAnsi="Symbol" w:hint="default"/>
      </w:rPr>
    </w:lvl>
    <w:lvl w:ilvl="7" w:tplc="04090003" w:tentative="1">
      <w:start w:val="1"/>
      <w:numFmt w:val="bullet"/>
      <w:lvlText w:val="o"/>
      <w:lvlJc w:val="left"/>
      <w:pPr>
        <w:ind w:left="8914" w:hanging="360"/>
      </w:pPr>
      <w:rPr>
        <w:rFonts w:ascii="Courier New" w:hAnsi="Courier New" w:cs="Courier New" w:hint="default"/>
      </w:rPr>
    </w:lvl>
    <w:lvl w:ilvl="8" w:tplc="04090005" w:tentative="1">
      <w:start w:val="1"/>
      <w:numFmt w:val="bullet"/>
      <w:lvlText w:val=""/>
      <w:lvlJc w:val="left"/>
      <w:pPr>
        <w:ind w:left="9634" w:hanging="360"/>
      </w:pPr>
      <w:rPr>
        <w:rFonts w:ascii="Wingdings" w:hAnsi="Wingdings" w:hint="default"/>
      </w:rPr>
    </w:lvl>
  </w:abstractNum>
  <w:abstractNum w:abstractNumId="7" w15:restartNumberingAfterBreak="0">
    <w:nsid w:val="6FD2178B"/>
    <w:multiLevelType w:val="hybridMultilevel"/>
    <w:tmpl w:val="A2808B0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4"/>
  </w:num>
  <w:num w:numId="4">
    <w:abstractNumId w:val="7"/>
  </w:num>
  <w:num w:numId="5">
    <w:abstractNumId w:val="6"/>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3CC"/>
    <w:rsid w:val="00001364"/>
    <w:rsid w:val="00001AA1"/>
    <w:rsid w:val="0001132D"/>
    <w:rsid w:val="00011775"/>
    <w:rsid w:val="00015B26"/>
    <w:rsid w:val="00016BC7"/>
    <w:rsid w:val="0001770C"/>
    <w:rsid w:val="00017FE0"/>
    <w:rsid w:val="000201B9"/>
    <w:rsid w:val="00021756"/>
    <w:rsid w:val="00021B84"/>
    <w:rsid w:val="00023CA5"/>
    <w:rsid w:val="0002448A"/>
    <w:rsid w:val="000255B6"/>
    <w:rsid w:val="0002563D"/>
    <w:rsid w:val="0003108E"/>
    <w:rsid w:val="000310AE"/>
    <w:rsid w:val="0003602F"/>
    <w:rsid w:val="00041750"/>
    <w:rsid w:val="00041FC7"/>
    <w:rsid w:val="000424D8"/>
    <w:rsid w:val="00042E7F"/>
    <w:rsid w:val="00045361"/>
    <w:rsid w:val="00047AA2"/>
    <w:rsid w:val="00052B72"/>
    <w:rsid w:val="000544B0"/>
    <w:rsid w:val="000548C5"/>
    <w:rsid w:val="0005537D"/>
    <w:rsid w:val="0005685C"/>
    <w:rsid w:val="00063666"/>
    <w:rsid w:val="0006399A"/>
    <w:rsid w:val="000654A5"/>
    <w:rsid w:val="0006798C"/>
    <w:rsid w:val="00075A4E"/>
    <w:rsid w:val="00075C39"/>
    <w:rsid w:val="0008052F"/>
    <w:rsid w:val="000869BF"/>
    <w:rsid w:val="00087266"/>
    <w:rsid w:val="00087FF7"/>
    <w:rsid w:val="00093819"/>
    <w:rsid w:val="000938D0"/>
    <w:rsid w:val="00096B38"/>
    <w:rsid w:val="000A2919"/>
    <w:rsid w:val="000A2F4D"/>
    <w:rsid w:val="000A4598"/>
    <w:rsid w:val="000A630D"/>
    <w:rsid w:val="000B0837"/>
    <w:rsid w:val="000B4402"/>
    <w:rsid w:val="000B585F"/>
    <w:rsid w:val="000B58A4"/>
    <w:rsid w:val="000B79C8"/>
    <w:rsid w:val="000C0EE1"/>
    <w:rsid w:val="000C2C28"/>
    <w:rsid w:val="000C71E8"/>
    <w:rsid w:val="000C75C3"/>
    <w:rsid w:val="000D3341"/>
    <w:rsid w:val="000D43D0"/>
    <w:rsid w:val="000D6CD2"/>
    <w:rsid w:val="000D763A"/>
    <w:rsid w:val="000E0CA4"/>
    <w:rsid w:val="000E192A"/>
    <w:rsid w:val="000E23DC"/>
    <w:rsid w:val="000F2A60"/>
    <w:rsid w:val="000F476A"/>
    <w:rsid w:val="000F6FBF"/>
    <w:rsid w:val="001037DB"/>
    <w:rsid w:val="00104740"/>
    <w:rsid w:val="0010493C"/>
    <w:rsid w:val="00106760"/>
    <w:rsid w:val="00113E44"/>
    <w:rsid w:val="00113FF8"/>
    <w:rsid w:val="001159D7"/>
    <w:rsid w:val="00115D49"/>
    <w:rsid w:val="0011613A"/>
    <w:rsid w:val="001211E4"/>
    <w:rsid w:val="00121392"/>
    <w:rsid w:val="00124064"/>
    <w:rsid w:val="0012493D"/>
    <w:rsid w:val="00125538"/>
    <w:rsid w:val="00125F02"/>
    <w:rsid w:val="0012711A"/>
    <w:rsid w:val="0012776D"/>
    <w:rsid w:val="0013148D"/>
    <w:rsid w:val="00141A3C"/>
    <w:rsid w:val="00145337"/>
    <w:rsid w:val="0014562C"/>
    <w:rsid w:val="00145F69"/>
    <w:rsid w:val="00152E28"/>
    <w:rsid w:val="00154A21"/>
    <w:rsid w:val="00154AD1"/>
    <w:rsid w:val="00156A79"/>
    <w:rsid w:val="001577E8"/>
    <w:rsid w:val="001604D9"/>
    <w:rsid w:val="001646B1"/>
    <w:rsid w:val="0017103A"/>
    <w:rsid w:val="001714AF"/>
    <w:rsid w:val="00172202"/>
    <w:rsid w:val="001755AC"/>
    <w:rsid w:val="00175A6A"/>
    <w:rsid w:val="0017646D"/>
    <w:rsid w:val="00176714"/>
    <w:rsid w:val="001818C6"/>
    <w:rsid w:val="00181BBB"/>
    <w:rsid w:val="00182991"/>
    <w:rsid w:val="00185D6F"/>
    <w:rsid w:val="0018765D"/>
    <w:rsid w:val="00187667"/>
    <w:rsid w:val="00187CC5"/>
    <w:rsid w:val="0019741B"/>
    <w:rsid w:val="001A2EA8"/>
    <w:rsid w:val="001A7B7F"/>
    <w:rsid w:val="001B20F3"/>
    <w:rsid w:val="001B21C9"/>
    <w:rsid w:val="001B3DCF"/>
    <w:rsid w:val="001B5225"/>
    <w:rsid w:val="001B69C8"/>
    <w:rsid w:val="001B7094"/>
    <w:rsid w:val="001C1BD9"/>
    <w:rsid w:val="001E1664"/>
    <w:rsid w:val="001E22BC"/>
    <w:rsid w:val="001E3743"/>
    <w:rsid w:val="001E39DA"/>
    <w:rsid w:val="001F240D"/>
    <w:rsid w:val="001F32CF"/>
    <w:rsid w:val="00200F0C"/>
    <w:rsid w:val="00201ACC"/>
    <w:rsid w:val="00201BD0"/>
    <w:rsid w:val="00202C07"/>
    <w:rsid w:val="002070BD"/>
    <w:rsid w:val="00210A06"/>
    <w:rsid w:val="0021552B"/>
    <w:rsid w:val="002175F5"/>
    <w:rsid w:val="00222CFE"/>
    <w:rsid w:val="00232E8C"/>
    <w:rsid w:val="00233F30"/>
    <w:rsid w:val="002354B4"/>
    <w:rsid w:val="00237108"/>
    <w:rsid w:val="002401C0"/>
    <w:rsid w:val="002460BA"/>
    <w:rsid w:val="00250791"/>
    <w:rsid w:val="002508D2"/>
    <w:rsid w:val="0025474A"/>
    <w:rsid w:val="00261786"/>
    <w:rsid w:val="00261CA3"/>
    <w:rsid w:val="00267E5C"/>
    <w:rsid w:val="00270A15"/>
    <w:rsid w:val="00271FF8"/>
    <w:rsid w:val="0027363B"/>
    <w:rsid w:val="0027381A"/>
    <w:rsid w:val="00275255"/>
    <w:rsid w:val="00283A05"/>
    <w:rsid w:val="00291098"/>
    <w:rsid w:val="00291449"/>
    <w:rsid w:val="002936BC"/>
    <w:rsid w:val="0029385C"/>
    <w:rsid w:val="00296507"/>
    <w:rsid w:val="002A1D7B"/>
    <w:rsid w:val="002A6A09"/>
    <w:rsid w:val="002A77DE"/>
    <w:rsid w:val="002B0250"/>
    <w:rsid w:val="002B0924"/>
    <w:rsid w:val="002B3327"/>
    <w:rsid w:val="002C0DEF"/>
    <w:rsid w:val="002C1BCD"/>
    <w:rsid w:val="002C214A"/>
    <w:rsid w:val="002C365A"/>
    <w:rsid w:val="002D177E"/>
    <w:rsid w:val="002D2210"/>
    <w:rsid w:val="002D349C"/>
    <w:rsid w:val="002D3A1D"/>
    <w:rsid w:val="002E260E"/>
    <w:rsid w:val="002F07AE"/>
    <w:rsid w:val="002F1788"/>
    <w:rsid w:val="002F19CA"/>
    <w:rsid w:val="002F1DA9"/>
    <w:rsid w:val="002F29E5"/>
    <w:rsid w:val="00302351"/>
    <w:rsid w:val="00303C8F"/>
    <w:rsid w:val="00304072"/>
    <w:rsid w:val="00306CAD"/>
    <w:rsid w:val="00312243"/>
    <w:rsid w:val="003131DF"/>
    <w:rsid w:val="003157F9"/>
    <w:rsid w:val="00317DB2"/>
    <w:rsid w:val="003202E9"/>
    <w:rsid w:val="00321C1E"/>
    <w:rsid w:val="00323342"/>
    <w:rsid w:val="003247A4"/>
    <w:rsid w:val="00326499"/>
    <w:rsid w:val="00330ABF"/>
    <w:rsid w:val="00331670"/>
    <w:rsid w:val="00331B70"/>
    <w:rsid w:val="00332099"/>
    <w:rsid w:val="00332E64"/>
    <w:rsid w:val="00337AC6"/>
    <w:rsid w:val="00345FD1"/>
    <w:rsid w:val="00346CF7"/>
    <w:rsid w:val="0034738A"/>
    <w:rsid w:val="00350DE8"/>
    <w:rsid w:val="00352F4D"/>
    <w:rsid w:val="00357841"/>
    <w:rsid w:val="00373BF3"/>
    <w:rsid w:val="00380DE7"/>
    <w:rsid w:val="00382D63"/>
    <w:rsid w:val="00386CD0"/>
    <w:rsid w:val="00391884"/>
    <w:rsid w:val="003939C1"/>
    <w:rsid w:val="00393D8A"/>
    <w:rsid w:val="00394AE6"/>
    <w:rsid w:val="00397832"/>
    <w:rsid w:val="003A02E2"/>
    <w:rsid w:val="003A04C9"/>
    <w:rsid w:val="003A1EEF"/>
    <w:rsid w:val="003A2102"/>
    <w:rsid w:val="003A4C1E"/>
    <w:rsid w:val="003A5261"/>
    <w:rsid w:val="003B1435"/>
    <w:rsid w:val="003C35D8"/>
    <w:rsid w:val="003C3FA2"/>
    <w:rsid w:val="003C49A6"/>
    <w:rsid w:val="003C568B"/>
    <w:rsid w:val="003C6AC2"/>
    <w:rsid w:val="003D0901"/>
    <w:rsid w:val="003D1DE7"/>
    <w:rsid w:val="003D5BFE"/>
    <w:rsid w:val="003E13FF"/>
    <w:rsid w:val="003E28C7"/>
    <w:rsid w:val="003E53CC"/>
    <w:rsid w:val="003F2C92"/>
    <w:rsid w:val="003F2D13"/>
    <w:rsid w:val="003F315E"/>
    <w:rsid w:val="003F5AF7"/>
    <w:rsid w:val="00401AD5"/>
    <w:rsid w:val="00402FCB"/>
    <w:rsid w:val="0040301C"/>
    <w:rsid w:val="00404787"/>
    <w:rsid w:val="004052E2"/>
    <w:rsid w:val="00407314"/>
    <w:rsid w:val="00407CBD"/>
    <w:rsid w:val="0041185D"/>
    <w:rsid w:val="00417446"/>
    <w:rsid w:val="00421643"/>
    <w:rsid w:val="00423A16"/>
    <w:rsid w:val="00431805"/>
    <w:rsid w:val="0044432B"/>
    <w:rsid w:val="00445BA3"/>
    <w:rsid w:val="00451FC3"/>
    <w:rsid w:val="00455ECD"/>
    <w:rsid w:val="00456D86"/>
    <w:rsid w:val="00462AC7"/>
    <w:rsid w:val="00462B6A"/>
    <w:rsid w:val="0047356E"/>
    <w:rsid w:val="004814D1"/>
    <w:rsid w:val="00485993"/>
    <w:rsid w:val="004934ED"/>
    <w:rsid w:val="004A04B2"/>
    <w:rsid w:val="004A3367"/>
    <w:rsid w:val="004A6FA1"/>
    <w:rsid w:val="004A6FCD"/>
    <w:rsid w:val="004B0BD8"/>
    <w:rsid w:val="004B3078"/>
    <w:rsid w:val="004B6BD7"/>
    <w:rsid w:val="004B6DC0"/>
    <w:rsid w:val="004C2339"/>
    <w:rsid w:val="004D17A8"/>
    <w:rsid w:val="004D6625"/>
    <w:rsid w:val="004D7F79"/>
    <w:rsid w:val="004E1592"/>
    <w:rsid w:val="004E17E6"/>
    <w:rsid w:val="004E30F5"/>
    <w:rsid w:val="004E4F27"/>
    <w:rsid w:val="004E5326"/>
    <w:rsid w:val="004E5C35"/>
    <w:rsid w:val="004E6852"/>
    <w:rsid w:val="004E6E6B"/>
    <w:rsid w:val="004E6F81"/>
    <w:rsid w:val="004E7DC0"/>
    <w:rsid w:val="004F1962"/>
    <w:rsid w:val="004F67DD"/>
    <w:rsid w:val="00501430"/>
    <w:rsid w:val="005029A2"/>
    <w:rsid w:val="00505E0B"/>
    <w:rsid w:val="005068FC"/>
    <w:rsid w:val="00506E1E"/>
    <w:rsid w:val="0050779D"/>
    <w:rsid w:val="005106B9"/>
    <w:rsid w:val="00511AF1"/>
    <w:rsid w:val="00516CB6"/>
    <w:rsid w:val="00521ED2"/>
    <w:rsid w:val="00523302"/>
    <w:rsid w:val="00525353"/>
    <w:rsid w:val="00531BEE"/>
    <w:rsid w:val="005361D6"/>
    <w:rsid w:val="00537074"/>
    <w:rsid w:val="00541458"/>
    <w:rsid w:val="00544590"/>
    <w:rsid w:val="00544DEA"/>
    <w:rsid w:val="00545AC7"/>
    <w:rsid w:val="0055189E"/>
    <w:rsid w:val="00553D66"/>
    <w:rsid w:val="0055452E"/>
    <w:rsid w:val="00561D90"/>
    <w:rsid w:val="00562B02"/>
    <w:rsid w:val="0056340E"/>
    <w:rsid w:val="00567279"/>
    <w:rsid w:val="00567AB2"/>
    <w:rsid w:val="00567C86"/>
    <w:rsid w:val="00580770"/>
    <w:rsid w:val="00580B3F"/>
    <w:rsid w:val="0058226E"/>
    <w:rsid w:val="005854D4"/>
    <w:rsid w:val="005908C1"/>
    <w:rsid w:val="005A3000"/>
    <w:rsid w:val="005A3AD6"/>
    <w:rsid w:val="005A587A"/>
    <w:rsid w:val="005B0F07"/>
    <w:rsid w:val="005B2DC3"/>
    <w:rsid w:val="005B409D"/>
    <w:rsid w:val="005B4137"/>
    <w:rsid w:val="005B41E8"/>
    <w:rsid w:val="005B4E4B"/>
    <w:rsid w:val="005B7721"/>
    <w:rsid w:val="005C0DA0"/>
    <w:rsid w:val="005C215D"/>
    <w:rsid w:val="005C4859"/>
    <w:rsid w:val="005C62E1"/>
    <w:rsid w:val="005D0EDF"/>
    <w:rsid w:val="005D5F8C"/>
    <w:rsid w:val="005E0D28"/>
    <w:rsid w:val="005E10AF"/>
    <w:rsid w:val="005E3402"/>
    <w:rsid w:val="005E62BF"/>
    <w:rsid w:val="005E6D24"/>
    <w:rsid w:val="005E7395"/>
    <w:rsid w:val="005E76A0"/>
    <w:rsid w:val="005F198A"/>
    <w:rsid w:val="005F3C16"/>
    <w:rsid w:val="006005F4"/>
    <w:rsid w:val="00604358"/>
    <w:rsid w:val="00604492"/>
    <w:rsid w:val="00604793"/>
    <w:rsid w:val="00604B4F"/>
    <w:rsid w:val="00604E70"/>
    <w:rsid w:val="00605784"/>
    <w:rsid w:val="0060626B"/>
    <w:rsid w:val="0061133C"/>
    <w:rsid w:val="0061724C"/>
    <w:rsid w:val="00622485"/>
    <w:rsid w:val="00624301"/>
    <w:rsid w:val="00624FDD"/>
    <w:rsid w:val="00626ABC"/>
    <w:rsid w:val="00626AF2"/>
    <w:rsid w:val="00630CF4"/>
    <w:rsid w:val="00643EFC"/>
    <w:rsid w:val="00645CD1"/>
    <w:rsid w:val="00651C4B"/>
    <w:rsid w:val="006555AD"/>
    <w:rsid w:val="00663D74"/>
    <w:rsid w:val="00664BA7"/>
    <w:rsid w:val="006671FB"/>
    <w:rsid w:val="00670086"/>
    <w:rsid w:val="00670765"/>
    <w:rsid w:val="006720D3"/>
    <w:rsid w:val="00674C74"/>
    <w:rsid w:val="006764B2"/>
    <w:rsid w:val="0068054E"/>
    <w:rsid w:val="006816F9"/>
    <w:rsid w:val="00685433"/>
    <w:rsid w:val="006866AD"/>
    <w:rsid w:val="006867AD"/>
    <w:rsid w:val="00686A50"/>
    <w:rsid w:val="006901F9"/>
    <w:rsid w:val="00690BEB"/>
    <w:rsid w:val="00690F03"/>
    <w:rsid w:val="00692CDD"/>
    <w:rsid w:val="006930C9"/>
    <w:rsid w:val="00693E58"/>
    <w:rsid w:val="00695992"/>
    <w:rsid w:val="006A438E"/>
    <w:rsid w:val="006A7EBC"/>
    <w:rsid w:val="006B06A2"/>
    <w:rsid w:val="006B3293"/>
    <w:rsid w:val="006B5718"/>
    <w:rsid w:val="006C133B"/>
    <w:rsid w:val="006C3B92"/>
    <w:rsid w:val="006C3D7E"/>
    <w:rsid w:val="006C5F64"/>
    <w:rsid w:val="006C6FD2"/>
    <w:rsid w:val="006D3E2D"/>
    <w:rsid w:val="006D48C8"/>
    <w:rsid w:val="006E045C"/>
    <w:rsid w:val="006E34CC"/>
    <w:rsid w:val="006E5181"/>
    <w:rsid w:val="006E5C23"/>
    <w:rsid w:val="006E61F2"/>
    <w:rsid w:val="006E7BCB"/>
    <w:rsid w:val="006E7F1A"/>
    <w:rsid w:val="006F16CB"/>
    <w:rsid w:val="006F6C8F"/>
    <w:rsid w:val="00704561"/>
    <w:rsid w:val="00706EE7"/>
    <w:rsid w:val="0070741D"/>
    <w:rsid w:val="00723378"/>
    <w:rsid w:val="007264A3"/>
    <w:rsid w:val="00730EAC"/>
    <w:rsid w:val="00731A9C"/>
    <w:rsid w:val="0073268E"/>
    <w:rsid w:val="00732F46"/>
    <w:rsid w:val="007332B8"/>
    <w:rsid w:val="00735310"/>
    <w:rsid w:val="007363E4"/>
    <w:rsid w:val="0073661F"/>
    <w:rsid w:val="0074264D"/>
    <w:rsid w:val="007427BF"/>
    <w:rsid w:val="00746911"/>
    <w:rsid w:val="00747D49"/>
    <w:rsid w:val="007514B2"/>
    <w:rsid w:val="007557E6"/>
    <w:rsid w:val="0075587E"/>
    <w:rsid w:val="00757520"/>
    <w:rsid w:val="0076391C"/>
    <w:rsid w:val="00765B8F"/>
    <w:rsid w:val="007667DF"/>
    <w:rsid w:val="007705EC"/>
    <w:rsid w:val="007737B6"/>
    <w:rsid w:val="00783013"/>
    <w:rsid w:val="007868B1"/>
    <w:rsid w:val="007912DE"/>
    <w:rsid w:val="00791F40"/>
    <w:rsid w:val="007929A8"/>
    <w:rsid w:val="00795471"/>
    <w:rsid w:val="00795F2E"/>
    <w:rsid w:val="00796AD5"/>
    <w:rsid w:val="007A5430"/>
    <w:rsid w:val="007A5847"/>
    <w:rsid w:val="007A6398"/>
    <w:rsid w:val="007A6EF7"/>
    <w:rsid w:val="007A78F7"/>
    <w:rsid w:val="007B0742"/>
    <w:rsid w:val="007B3794"/>
    <w:rsid w:val="007B55B5"/>
    <w:rsid w:val="007B699C"/>
    <w:rsid w:val="007C0858"/>
    <w:rsid w:val="007C202A"/>
    <w:rsid w:val="007C5668"/>
    <w:rsid w:val="007C572A"/>
    <w:rsid w:val="007C57AF"/>
    <w:rsid w:val="007D1E3B"/>
    <w:rsid w:val="007D2038"/>
    <w:rsid w:val="007D4294"/>
    <w:rsid w:val="007D7507"/>
    <w:rsid w:val="007D7D45"/>
    <w:rsid w:val="007E27C3"/>
    <w:rsid w:val="007E45A0"/>
    <w:rsid w:val="007F68F9"/>
    <w:rsid w:val="007F69DB"/>
    <w:rsid w:val="00805C89"/>
    <w:rsid w:val="00805E93"/>
    <w:rsid w:val="008062BB"/>
    <w:rsid w:val="008079EB"/>
    <w:rsid w:val="00811772"/>
    <w:rsid w:val="008129B0"/>
    <w:rsid w:val="00822129"/>
    <w:rsid w:val="00822442"/>
    <w:rsid w:val="00842150"/>
    <w:rsid w:val="00845B8A"/>
    <w:rsid w:val="00846945"/>
    <w:rsid w:val="00851B97"/>
    <w:rsid w:val="00852073"/>
    <w:rsid w:val="0085664C"/>
    <w:rsid w:val="008607A5"/>
    <w:rsid w:val="0086413A"/>
    <w:rsid w:val="008643C7"/>
    <w:rsid w:val="0086631A"/>
    <w:rsid w:val="0086639B"/>
    <w:rsid w:val="008673EF"/>
    <w:rsid w:val="00871B0A"/>
    <w:rsid w:val="0087412D"/>
    <w:rsid w:val="008752C4"/>
    <w:rsid w:val="00881EF0"/>
    <w:rsid w:val="00881F98"/>
    <w:rsid w:val="00884B29"/>
    <w:rsid w:val="00884B2B"/>
    <w:rsid w:val="00884C6D"/>
    <w:rsid w:val="008905C0"/>
    <w:rsid w:val="008919F4"/>
    <w:rsid w:val="00894293"/>
    <w:rsid w:val="0089632C"/>
    <w:rsid w:val="008967D0"/>
    <w:rsid w:val="008A00AA"/>
    <w:rsid w:val="008A3C05"/>
    <w:rsid w:val="008A6286"/>
    <w:rsid w:val="008B0C7D"/>
    <w:rsid w:val="008B0E24"/>
    <w:rsid w:val="008B6375"/>
    <w:rsid w:val="008C16D8"/>
    <w:rsid w:val="008C4429"/>
    <w:rsid w:val="008C5958"/>
    <w:rsid w:val="008C7A39"/>
    <w:rsid w:val="008D58E2"/>
    <w:rsid w:val="008D5C33"/>
    <w:rsid w:val="008E0340"/>
    <w:rsid w:val="008E113A"/>
    <w:rsid w:val="008E5681"/>
    <w:rsid w:val="008E7641"/>
    <w:rsid w:val="008F15D4"/>
    <w:rsid w:val="008F299F"/>
    <w:rsid w:val="008F3AFD"/>
    <w:rsid w:val="008F4E61"/>
    <w:rsid w:val="008F53C0"/>
    <w:rsid w:val="008F66C8"/>
    <w:rsid w:val="0090299F"/>
    <w:rsid w:val="00905A4F"/>
    <w:rsid w:val="0090748B"/>
    <w:rsid w:val="009128D0"/>
    <w:rsid w:val="00914173"/>
    <w:rsid w:val="00916D72"/>
    <w:rsid w:val="00917CAB"/>
    <w:rsid w:val="0092161D"/>
    <w:rsid w:val="009314DA"/>
    <w:rsid w:val="00933205"/>
    <w:rsid w:val="00941310"/>
    <w:rsid w:val="00942ACC"/>
    <w:rsid w:val="009448CE"/>
    <w:rsid w:val="00951247"/>
    <w:rsid w:val="00952A5A"/>
    <w:rsid w:val="00953238"/>
    <w:rsid w:val="00953E4D"/>
    <w:rsid w:val="00954F36"/>
    <w:rsid w:val="00960459"/>
    <w:rsid w:val="0096113E"/>
    <w:rsid w:val="00966B07"/>
    <w:rsid w:val="009671A1"/>
    <w:rsid w:val="00970FC1"/>
    <w:rsid w:val="00972D27"/>
    <w:rsid w:val="00973862"/>
    <w:rsid w:val="00974703"/>
    <w:rsid w:val="00974C5D"/>
    <w:rsid w:val="00976917"/>
    <w:rsid w:val="00976A32"/>
    <w:rsid w:val="0098497A"/>
    <w:rsid w:val="00987260"/>
    <w:rsid w:val="0099051A"/>
    <w:rsid w:val="00991EAE"/>
    <w:rsid w:val="009A0A65"/>
    <w:rsid w:val="009A2745"/>
    <w:rsid w:val="009A3D59"/>
    <w:rsid w:val="009A6F2B"/>
    <w:rsid w:val="009A7E3B"/>
    <w:rsid w:val="009B213B"/>
    <w:rsid w:val="009B2FCB"/>
    <w:rsid w:val="009B416C"/>
    <w:rsid w:val="009B444B"/>
    <w:rsid w:val="009B75B3"/>
    <w:rsid w:val="009C1A84"/>
    <w:rsid w:val="009C2FFB"/>
    <w:rsid w:val="009C7A78"/>
    <w:rsid w:val="009D1088"/>
    <w:rsid w:val="009D2342"/>
    <w:rsid w:val="009D481E"/>
    <w:rsid w:val="009D5517"/>
    <w:rsid w:val="009E050D"/>
    <w:rsid w:val="009E1E64"/>
    <w:rsid w:val="009E4C42"/>
    <w:rsid w:val="009E7A08"/>
    <w:rsid w:val="009F068A"/>
    <w:rsid w:val="009F08A7"/>
    <w:rsid w:val="009F142D"/>
    <w:rsid w:val="009F7231"/>
    <w:rsid w:val="00A04F6D"/>
    <w:rsid w:val="00A0727B"/>
    <w:rsid w:val="00A07E7A"/>
    <w:rsid w:val="00A13A26"/>
    <w:rsid w:val="00A17F35"/>
    <w:rsid w:val="00A221E6"/>
    <w:rsid w:val="00A26E61"/>
    <w:rsid w:val="00A30450"/>
    <w:rsid w:val="00A3663C"/>
    <w:rsid w:val="00A419A4"/>
    <w:rsid w:val="00A42939"/>
    <w:rsid w:val="00A42C90"/>
    <w:rsid w:val="00A5029F"/>
    <w:rsid w:val="00A50404"/>
    <w:rsid w:val="00A556BE"/>
    <w:rsid w:val="00A65EFF"/>
    <w:rsid w:val="00A73DB4"/>
    <w:rsid w:val="00A75200"/>
    <w:rsid w:val="00A77E24"/>
    <w:rsid w:val="00A80070"/>
    <w:rsid w:val="00A80375"/>
    <w:rsid w:val="00A84285"/>
    <w:rsid w:val="00A86413"/>
    <w:rsid w:val="00A87A07"/>
    <w:rsid w:val="00A904AE"/>
    <w:rsid w:val="00A950C7"/>
    <w:rsid w:val="00A96EC1"/>
    <w:rsid w:val="00AA0C17"/>
    <w:rsid w:val="00AA428F"/>
    <w:rsid w:val="00AA57C8"/>
    <w:rsid w:val="00AA5D1F"/>
    <w:rsid w:val="00AA716F"/>
    <w:rsid w:val="00AB1AA3"/>
    <w:rsid w:val="00AB3393"/>
    <w:rsid w:val="00AB38A8"/>
    <w:rsid w:val="00AB4036"/>
    <w:rsid w:val="00AB4C6A"/>
    <w:rsid w:val="00AC003F"/>
    <w:rsid w:val="00AC1DA7"/>
    <w:rsid w:val="00AC3E7A"/>
    <w:rsid w:val="00AC4526"/>
    <w:rsid w:val="00AC4C0D"/>
    <w:rsid w:val="00AC5703"/>
    <w:rsid w:val="00AC60F5"/>
    <w:rsid w:val="00AC7630"/>
    <w:rsid w:val="00AC7A55"/>
    <w:rsid w:val="00AD110E"/>
    <w:rsid w:val="00AD13B0"/>
    <w:rsid w:val="00AD2F18"/>
    <w:rsid w:val="00AD5E4B"/>
    <w:rsid w:val="00AD6109"/>
    <w:rsid w:val="00AD6EED"/>
    <w:rsid w:val="00AD6FB2"/>
    <w:rsid w:val="00AE0DFC"/>
    <w:rsid w:val="00AE10C8"/>
    <w:rsid w:val="00AE1ADC"/>
    <w:rsid w:val="00AE2D9F"/>
    <w:rsid w:val="00AE4415"/>
    <w:rsid w:val="00AE65D3"/>
    <w:rsid w:val="00AE6E80"/>
    <w:rsid w:val="00AF2E76"/>
    <w:rsid w:val="00AF3692"/>
    <w:rsid w:val="00B007C9"/>
    <w:rsid w:val="00B03B7D"/>
    <w:rsid w:val="00B0609C"/>
    <w:rsid w:val="00B07A95"/>
    <w:rsid w:val="00B13318"/>
    <w:rsid w:val="00B17C24"/>
    <w:rsid w:val="00B17C88"/>
    <w:rsid w:val="00B17F1A"/>
    <w:rsid w:val="00B20D80"/>
    <w:rsid w:val="00B23206"/>
    <w:rsid w:val="00B23BB5"/>
    <w:rsid w:val="00B24197"/>
    <w:rsid w:val="00B249D6"/>
    <w:rsid w:val="00B252DC"/>
    <w:rsid w:val="00B268D1"/>
    <w:rsid w:val="00B31897"/>
    <w:rsid w:val="00B34B66"/>
    <w:rsid w:val="00B35E01"/>
    <w:rsid w:val="00B4028C"/>
    <w:rsid w:val="00B40BB3"/>
    <w:rsid w:val="00B42BF0"/>
    <w:rsid w:val="00B43DEE"/>
    <w:rsid w:val="00B44571"/>
    <w:rsid w:val="00B55F75"/>
    <w:rsid w:val="00B61646"/>
    <w:rsid w:val="00B61BF9"/>
    <w:rsid w:val="00B628DA"/>
    <w:rsid w:val="00B62FFC"/>
    <w:rsid w:val="00B64BE5"/>
    <w:rsid w:val="00B64E46"/>
    <w:rsid w:val="00B67999"/>
    <w:rsid w:val="00B72E07"/>
    <w:rsid w:val="00B73BE9"/>
    <w:rsid w:val="00B77B62"/>
    <w:rsid w:val="00B85366"/>
    <w:rsid w:val="00B85B59"/>
    <w:rsid w:val="00B90D30"/>
    <w:rsid w:val="00B917E4"/>
    <w:rsid w:val="00B923A5"/>
    <w:rsid w:val="00B92589"/>
    <w:rsid w:val="00B926ED"/>
    <w:rsid w:val="00B938CC"/>
    <w:rsid w:val="00B97E53"/>
    <w:rsid w:val="00BA1821"/>
    <w:rsid w:val="00BA20E9"/>
    <w:rsid w:val="00BA5139"/>
    <w:rsid w:val="00BA5A60"/>
    <w:rsid w:val="00BA6A52"/>
    <w:rsid w:val="00BA77BF"/>
    <w:rsid w:val="00BB0882"/>
    <w:rsid w:val="00BB0ADD"/>
    <w:rsid w:val="00BB26F0"/>
    <w:rsid w:val="00BB2BC2"/>
    <w:rsid w:val="00BB589F"/>
    <w:rsid w:val="00BB6DB7"/>
    <w:rsid w:val="00BB725C"/>
    <w:rsid w:val="00BC29A7"/>
    <w:rsid w:val="00BC5D5B"/>
    <w:rsid w:val="00BC60B1"/>
    <w:rsid w:val="00BD7FB5"/>
    <w:rsid w:val="00BE00F1"/>
    <w:rsid w:val="00BE417C"/>
    <w:rsid w:val="00BE4601"/>
    <w:rsid w:val="00BE57CA"/>
    <w:rsid w:val="00BF43B0"/>
    <w:rsid w:val="00BF5B4E"/>
    <w:rsid w:val="00BF5D18"/>
    <w:rsid w:val="00BF6B12"/>
    <w:rsid w:val="00BF747E"/>
    <w:rsid w:val="00BF7F4F"/>
    <w:rsid w:val="00C002A7"/>
    <w:rsid w:val="00C0257B"/>
    <w:rsid w:val="00C02BB5"/>
    <w:rsid w:val="00C043CA"/>
    <w:rsid w:val="00C04687"/>
    <w:rsid w:val="00C05C71"/>
    <w:rsid w:val="00C05F18"/>
    <w:rsid w:val="00C06424"/>
    <w:rsid w:val="00C1188B"/>
    <w:rsid w:val="00C11F2A"/>
    <w:rsid w:val="00C12321"/>
    <w:rsid w:val="00C14622"/>
    <w:rsid w:val="00C15C49"/>
    <w:rsid w:val="00C1707C"/>
    <w:rsid w:val="00C21020"/>
    <w:rsid w:val="00C233BE"/>
    <w:rsid w:val="00C2581A"/>
    <w:rsid w:val="00C324F8"/>
    <w:rsid w:val="00C338B0"/>
    <w:rsid w:val="00C40ADA"/>
    <w:rsid w:val="00C428EC"/>
    <w:rsid w:val="00C43223"/>
    <w:rsid w:val="00C4337E"/>
    <w:rsid w:val="00C43B47"/>
    <w:rsid w:val="00C44CD9"/>
    <w:rsid w:val="00C505DE"/>
    <w:rsid w:val="00C50ED3"/>
    <w:rsid w:val="00C52003"/>
    <w:rsid w:val="00C5210C"/>
    <w:rsid w:val="00C53E19"/>
    <w:rsid w:val="00C55FC9"/>
    <w:rsid w:val="00C56278"/>
    <w:rsid w:val="00C569DE"/>
    <w:rsid w:val="00C6058C"/>
    <w:rsid w:val="00C60D86"/>
    <w:rsid w:val="00C6399C"/>
    <w:rsid w:val="00C67966"/>
    <w:rsid w:val="00C71E18"/>
    <w:rsid w:val="00C72D0E"/>
    <w:rsid w:val="00C73B57"/>
    <w:rsid w:val="00C7411A"/>
    <w:rsid w:val="00C742CA"/>
    <w:rsid w:val="00C7525F"/>
    <w:rsid w:val="00C913FB"/>
    <w:rsid w:val="00C9256E"/>
    <w:rsid w:val="00C941F9"/>
    <w:rsid w:val="00C951DC"/>
    <w:rsid w:val="00C96125"/>
    <w:rsid w:val="00CA54CF"/>
    <w:rsid w:val="00CB10B7"/>
    <w:rsid w:val="00CB453A"/>
    <w:rsid w:val="00CB685F"/>
    <w:rsid w:val="00CC06F1"/>
    <w:rsid w:val="00CC2BDC"/>
    <w:rsid w:val="00CC34BD"/>
    <w:rsid w:val="00CC5A68"/>
    <w:rsid w:val="00CC7CB8"/>
    <w:rsid w:val="00CC7CCA"/>
    <w:rsid w:val="00CD0FD9"/>
    <w:rsid w:val="00CD16DA"/>
    <w:rsid w:val="00CD34F6"/>
    <w:rsid w:val="00CD6F1D"/>
    <w:rsid w:val="00CE0EA0"/>
    <w:rsid w:val="00CE1849"/>
    <w:rsid w:val="00CE24BC"/>
    <w:rsid w:val="00CE2649"/>
    <w:rsid w:val="00CE321F"/>
    <w:rsid w:val="00CF04F1"/>
    <w:rsid w:val="00CF207A"/>
    <w:rsid w:val="00CF4163"/>
    <w:rsid w:val="00CF5B99"/>
    <w:rsid w:val="00D00FF0"/>
    <w:rsid w:val="00D0686C"/>
    <w:rsid w:val="00D07674"/>
    <w:rsid w:val="00D17B93"/>
    <w:rsid w:val="00D2731E"/>
    <w:rsid w:val="00D27BDE"/>
    <w:rsid w:val="00D27D10"/>
    <w:rsid w:val="00D3081C"/>
    <w:rsid w:val="00D33444"/>
    <w:rsid w:val="00D3357F"/>
    <w:rsid w:val="00D33973"/>
    <w:rsid w:val="00D33EF9"/>
    <w:rsid w:val="00D348D4"/>
    <w:rsid w:val="00D36345"/>
    <w:rsid w:val="00D36A5B"/>
    <w:rsid w:val="00D418D3"/>
    <w:rsid w:val="00D43562"/>
    <w:rsid w:val="00D43B7F"/>
    <w:rsid w:val="00D476C4"/>
    <w:rsid w:val="00D47BF5"/>
    <w:rsid w:val="00D51EF2"/>
    <w:rsid w:val="00D551FE"/>
    <w:rsid w:val="00D574A8"/>
    <w:rsid w:val="00D60C48"/>
    <w:rsid w:val="00D614C4"/>
    <w:rsid w:val="00D61685"/>
    <w:rsid w:val="00D6270A"/>
    <w:rsid w:val="00D72BB5"/>
    <w:rsid w:val="00D72BBA"/>
    <w:rsid w:val="00D72D67"/>
    <w:rsid w:val="00D7312E"/>
    <w:rsid w:val="00D747DD"/>
    <w:rsid w:val="00D75859"/>
    <w:rsid w:val="00D76AD7"/>
    <w:rsid w:val="00D81E4C"/>
    <w:rsid w:val="00D83E58"/>
    <w:rsid w:val="00D860ED"/>
    <w:rsid w:val="00D8654B"/>
    <w:rsid w:val="00D86577"/>
    <w:rsid w:val="00D87AA0"/>
    <w:rsid w:val="00D90A93"/>
    <w:rsid w:val="00D92248"/>
    <w:rsid w:val="00D97671"/>
    <w:rsid w:val="00DA147F"/>
    <w:rsid w:val="00DA58BA"/>
    <w:rsid w:val="00DB4ACE"/>
    <w:rsid w:val="00DC3B09"/>
    <w:rsid w:val="00DC560A"/>
    <w:rsid w:val="00DC593C"/>
    <w:rsid w:val="00DD026B"/>
    <w:rsid w:val="00DD513F"/>
    <w:rsid w:val="00DD77C7"/>
    <w:rsid w:val="00DE5877"/>
    <w:rsid w:val="00DE6241"/>
    <w:rsid w:val="00E00A15"/>
    <w:rsid w:val="00E01F06"/>
    <w:rsid w:val="00E02224"/>
    <w:rsid w:val="00E026BC"/>
    <w:rsid w:val="00E044D5"/>
    <w:rsid w:val="00E109DE"/>
    <w:rsid w:val="00E13D48"/>
    <w:rsid w:val="00E1400E"/>
    <w:rsid w:val="00E15900"/>
    <w:rsid w:val="00E16772"/>
    <w:rsid w:val="00E22E5D"/>
    <w:rsid w:val="00E24609"/>
    <w:rsid w:val="00E25087"/>
    <w:rsid w:val="00E26374"/>
    <w:rsid w:val="00E313AF"/>
    <w:rsid w:val="00E3599F"/>
    <w:rsid w:val="00E3662C"/>
    <w:rsid w:val="00E4069C"/>
    <w:rsid w:val="00E409DC"/>
    <w:rsid w:val="00E418C7"/>
    <w:rsid w:val="00E42047"/>
    <w:rsid w:val="00E44130"/>
    <w:rsid w:val="00E44DD3"/>
    <w:rsid w:val="00E46352"/>
    <w:rsid w:val="00E47C45"/>
    <w:rsid w:val="00E52E16"/>
    <w:rsid w:val="00E53D45"/>
    <w:rsid w:val="00E62050"/>
    <w:rsid w:val="00E633C0"/>
    <w:rsid w:val="00E7350D"/>
    <w:rsid w:val="00E73A61"/>
    <w:rsid w:val="00E7430C"/>
    <w:rsid w:val="00E76F04"/>
    <w:rsid w:val="00E774D7"/>
    <w:rsid w:val="00E77FB5"/>
    <w:rsid w:val="00E81E12"/>
    <w:rsid w:val="00E83608"/>
    <w:rsid w:val="00E844DB"/>
    <w:rsid w:val="00E86563"/>
    <w:rsid w:val="00E868C4"/>
    <w:rsid w:val="00E86CD5"/>
    <w:rsid w:val="00E87001"/>
    <w:rsid w:val="00E9162E"/>
    <w:rsid w:val="00E92F12"/>
    <w:rsid w:val="00E95A76"/>
    <w:rsid w:val="00E95E30"/>
    <w:rsid w:val="00EA0AEA"/>
    <w:rsid w:val="00EA3D27"/>
    <w:rsid w:val="00EB03CB"/>
    <w:rsid w:val="00EB237E"/>
    <w:rsid w:val="00EC4229"/>
    <w:rsid w:val="00EC60CF"/>
    <w:rsid w:val="00ED0229"/>
    <w:rsid w:val="00ED67DA"/>
    <w:rsid w:val="00ED7259"/>
    <w:rsid w:val="00ED7A94"/>
    <w:rsid w:val="00EE15C4"/>
    <w:rsid w:val="00EE51D0"/>
    <w:rsid w:val="00EE5C36"/>
    <w:rsid w:val="00EF05ED"/>
    <w:rsid w:val="00EF1102"/>
    <w:rsid w:val="00EF1A20"/>
    <w:rsid w:val="00EF1A54"/>
    <w:rsid w:val="00EF255E"/>
    <w:rsid w:val="00EF38A2"/>
    <w:rsid w:val="00EF6EC7"/>
    <w:rsid w:val="00F0041B"/>
    <w:rsid w:val="00F005A3"/>
    <w:rsid w:val="00F02B57"/>
    <w:rsid w:val="00F02BE9"/>
    <w:rsid w:val="00F04FF9"/>
    <w:rsid w:val="00F0715C"/>
    <w:rsid w:val="00F12118"/>
    <w:rsid w:val="00F1237A"/>
    <w:rsid w:val="00F145DF"/>
    <w:rsid w:val="00F15E59"/>
    <w:rsid w:val="00F2134C"/>
    <w:rsid w:val="00F2142B"/>
    <w:rsid w:val="00F2201C"/>
    <w:rsid w:val="00F22660"/>
    <w:rsid w:val="00F23112"/>
    <w:rsid w:val="00F23ACE"/>
    <w:rsid w:val="00F24DEE"/>
    <w:rsid w:val="00F252EE"/>
    <w:rsid w:val="00F27735"/>
    <w:rsid w:val="00F3212C"/>
    <w:rsid w:val="00F32380"/>
    <w:rsid w:val="00F366C0"/>
    <w:rsid w:val="00F41613"/>
    <w:rsid w:val="00F41C78"/>
    <w:rsid w:val="00F4256F"/>
    <w:rsid w:val="00F43607"/>
    <w:rsid w:val="00F43B3E"/>
    <w:rsid w:val="00F4415A"/>
    <w:rsid w:val="00F46EC4"/>
    <w:rsid w:val="00F504CF"/>
    <w:rsid w:val="00F5241E"/>
    <w:rsid w:val="00F528A1"/>
    <w:rsid w:val="00F6127C"/>
    <w:rsid w:val="00F63852"/>
    <w:rsid w:val="00F638BB"/>
    <w:rsid w:val="00F64838"/>
    <w:rsid w:val="00F7729C"/>
    <w:rsid w:val="00F774E0"/>
    <w:rsid w:val="00F806C1"/>
    <w:rsid w:val="00F80AD7"/>
    <w:rsid w:val="00F93CC8"/>
    <w:rsid w:val="00F94993"/>
    <w:rsid w:val="00F957FF"/>
    <w:rsid w:val="00F95E56"/>
    <w:rsid w:val="00FA0916"/>
    <w:rsid w:val="00FA2A39"/>
    <w:rsid w:val="00FA355D"/>
    <w:rsid w:val="00FA6E4F"/>
    <w:rsid w:val="00FA7A00"/>
    <w:rsid w:val="00FB0019"/>
    <w:rsid w:val="00FB01F3"/>
    <w:rsid w:val="00FB0734"/>
    <w:rsid w:val="00FB11F7"/>
    <w:rsid w:val="00FB255C"/>
    <w:rsid w:val="00FB4B7F"/>
    <w:rsid w:val="00FC13CD"/>
    <w:rsid w:val="00FC569C"/>
    <w:rsid w:val="00FC5DB5"/>
    <w:rsid w:val="00FD13B7"/>
    <w:rsid w:val="00FD1A78"/>
    <w:rsid w:val="00FD483E"/>
    <w:rsid w:val="00FD54F3"/>
    <w:rsid w:val="00FD5884"/>
    <w:rsid w:val="00FD61ED"/>
    <w:rsid w:val="00FD6765"/>
    <w:rsid w:val="00FD76DC"/>
    <w:rsid w:val="00FE0C7B"/>
    <w:rsid w:val="00FE1B90"/>
    <w:rsid w:val="00FE4661"/>
    <w:rsid w:val="00FE5295"/>
    <w:rsid w:val="00FE5D1F"/>
    <w:rsid w:val="00FE73C5"/>
    <w:rsid w:val="00FE7CCD"/>
    <w:rsid w:val="00FF01BD"/>
    <w:rsid w:val="00FF0A3C"/>
    <w:rsid w:val="00FF10F1"/>
    <w:rsid w:val="00FF133B"/>
    <w:rsid w:val="00FF3A3C"/>
    <w:rsid w:val="00FF61FB"/>
    <w:rsid w:val="00FF6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BF43B"/>
  <w15:chartTrackingRefBased/>
  <w15:docId w15:val="{479FAC63-09F2-47BC-83F1-AC5B89D4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911"/>
  </w:style>
  <w:style w:type="paragraph" w:styleId="Heading1">
    <w:name w:val="heading 1"/>
    <w:basedOn w:val="Normal"/>
    <w:next w:val="Normal"/>
    <w:link w:val="Heading1Char"/>
    <w:uiPriority w:val="9"/>
    <w:qFormat/>
    <w:rsid w:val="00746911"/>
    <w:pPr>
      <w:spacing w:after="0"/>
      <w:ind w:left="2385" w:hanging="2385"/>
      <w:jc w:val="center"/>
      <w:outlineLvl w:val="0"/>
    </w:pPr>
    <w:rPr>
      <w:rFonts w:ascii="Book Antiqua" w:hAnsi="Book Antiqua"/>
      <w:b/>
      <w:sz w:val="24"/>
      <w:szCs w:val="24"/>
    </w:rPr>
  </w:style>
  <w:style w:type="paragraph" w:styleId="Heading2">
    <w:name w:val="heading 2"/>
    <w:basedOn w:val="Normal"/>
    <w:next w:val="Normal"/>
    <w:link w:val="Heading2Char"/>
    <w:uiPriority w:val="9"/>
    <w:unhideWhenUsed/>
    <w:qFormat/>
    <w:rsid w:val="00746911"/>
    <w:pPr>
      <w:spacing w:after="0"/>
      <w:ind w:left="2430" w:hanging="2430"/>
      <w:outlineLvl w:val="1"/>
    </w:pPr>
    <w:rPr>
      <w:rFonts w:ascii="Book Antiqua" w:hAnsi="Book Antiqua"/>
      <w:b/>
    </w:rPr>
  </w:style>
  <w:style w:type="paragraph" w:styleId="Heading3">
    <w:name w:val="heading 3"/>
    <w:basedOn w:val="ListParagraph"/>
    <w:next w:val="Normal"/>
    <w:link w:val="Heading3Char"/>
    <w:uiPriority w:val="9"/>
    <w:unhideWhenUsed/>
    <w:qFormat/>
    <w:rsid w:val="00746911"/>
    <w:pPr>
      <w:numPr>
        <w:numId w:val="1"/>
      </w:numPr>
      <w:autoSpaceDE w:val="0"/>
      <w:autoSpaceDN w:val="0"/>
      <w:adjustRightInd w:val="0"/>
      <w:spacing w:after="0" w:line="240" w:lineRule="auto"/>
      <w:outlineLvl w:val="2"/>
    </w:pPr>
    <w:rPr>
      <w:rFonts w:ascii="Book Antiqua" w:hAnsi="Book Antiqua" w:cs="Book Antiqua"/>
      <w:b/>
      <w:bCs/>
      <w:color w:val="000000"/>
    </w:rPr>
  </w:style>
  <w:style w:type="paragraph" w:styleId="Heading4">
    <w:name w:val="heading 4"/>
    <w:basedOn w:val="Normal"/>
    <w:next w:val="Normal"/>
    <w:link w:val="Heading4Char"/>
    <w:uiPriority w:val="9"/>
    <w:unhideWhenUsed/>
    <w:qFormat/>
    <w:rsid w:val="00E109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911"/>
    <w:rPr>
      <w:rFonts w:ascii="Book Antiqua" w:hAnsi="Book Antiqua"/>
      <w:b/>
      <w:sz w:val="24"/>
      <w:szCs w:val="24"/>
    </w:rPr>
  </w:style>
  <w:style w:type="character" w:customStyle="1" w:styleId="Heading2Char">
    <w:name w:val="Heading 2 Char"/>
    <w:basedOn w:val="DefaultParagraphFont"/>
    <w:link w:val="Heading2"/>
    <w:uiPriority w:val="9"/>
    <w:rsid w:val="00746911"/>
    <w:rPr>
      <w:rFonts w:ascii="Book Antiqua" w:hAnsi="Book Antiqua"/>
      <w:b/>
    </w:rPr>
  </w:style>
  <w:style w:type="character" w:customStyle="1" w:styleId="Heading3Char">
    <w:name w:val="Heading 3 Char"/>
    <w:basedOn w:val="DefaultParagraphFont"/>
    <w:link w:val="Heading3"/>
    <w:uiPriority w:val="9"/>
    <w:rsid w:val="00746911"/>
    <w:rPr>
      <w:rFonts w:ascii="Book Antiqua" w:hAnsi="Book Antiqua" w:cs="Book Antiqua"/>
      <w:b/>
      <w:bCs/>
      <w:color w:val="000000"/>
    </w:rPr>
  </w:style>
  <w:style w:type="paragraph" w:styleId="ListParagraph">
    <w:name w:val="List Paragraph"/>
    <w:basedOn w:val="Normal"/>
    <w:uiPriority w:val="34"/>
    <w:qFormat/>
    <w:rsid w:val="00746911"/>
    <w:pPr>
      <w:ind w:left="720"/>
      <w:contextualSpacing/>
    </w:pPr>
  </w:style>
  <w:style w:type="paragraph" w:styleId="Header">
    <w:name w:val="header"/>
    <w:basedOn w:val="Normal"/>
    <w:link w:val="HeaderChar"/>
    <w:uiPriority w:val="99"/>
    <w:unhideWhenUsed/>
    <w:rsid w:val="00E13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D48"/>
  </w:style>
  <w:style w:type="paragraph" w:styleId="Footer">
    <w:name w:val="footer"/>
    <w:basedOn w:val="Normal"/>
    <w:link w:val="FooterChar"/>
    <w:uiPriority w:val="99"/>
    <w:unhideWhenUsed/>
    <w:rsid w:val="00E13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D48"/>
  </w:style>
  <w:style w:type="character" w:customStyle="1" w:styleId="Heading4Char">
    <w:name w:val="Heading 4 Char"/>
    <w:basedOn w:val="DefaultParagraphFont"/>
    <w:link w:val="Heading4"/>
    <w:uiPriority w:val="9"/>
    <w:rsid w:val="00E109D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2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884E8-20B4-456D-8E13-F6D9D289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7</Pages>
  <Words>2006</Words>
  <Characters>11435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Holcombe, Andrea</dc:creator>
  <cp:keywords/>
  <dc:description/>
  <cp:lastModifiedBy>Fishman, Ann</cp:lastModifiedBy>
  <cp:revision>4</cp:revision>
  <cp:lastPrinted>2022-04-28T12:56:00Z</cp:lastPrinted>
  <dcterms:created xsi:type="dcterms:W3CDTF">2022-04-27T21:16:00Z</dcterms:created>
  <dcterms:modified xsi:type="dcterms:W3CDTF">2022-06-10T17:59:00Z</dcterms:modified>
</cp:coreProperties>
</file>