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1BE2" w14:textId="253A08CD" w:rsidR="00946B4D" w:rsidRPr="00BE0BD1" w:rsidRDefault="003F4DCE" w:rsidP="00BE0BD1">
      <w:pPr>
        <w:pStyle w:val="Heading1"/>
        <w:jc w:val="center"/>
        <w:rPr>
          <w:rFonts w:ascii="Book Antiqua" w:hAnsi="Book Antiqua"/>
          <w:b/>
          <w:bCs/>
          <w:color w:val="auto"/>
          <w:sz w:val="28"/>
          <w:szCs w:val="28"/>
        </w:rPr>
      </w:pPr>
      <w:r w:rsidRPr="00C07E46">
        <w:rPr>
          <w:rFonts w:ascii="Book Antiqua" w:hAnsi="Book Antiqua"/>
          <w:b/>
          <w:bCs/>
          <w:color w:val="auto"/>
          <w:sz w:val="28"/>
          <w:szCs w:val="28"/>
        </w:rPr>
        <w:t>-</w:t>
      </w:r>
      <w:r w:rsidR="002B1675" w:rsidRPr="00C07E46">
        <w:rPr>
          <w:rFonts w:ascii="Book Antiqua" w:hAnsi="Book Antiqua"/>
          <w:b/>
          <w:bCs/>
          <w:color w:val="auto"/>
          <w:sz w:val="28"/>
          <w:szCs w:val="28"/>
        </w:rPr>
        <w:t>MINUTES</w:t>
      </w:r>
      <w:r w:rsidR="00C07E46" w:rsidRPr="00C07E46">
        <w:rPr>
          <w:rFonts w:ascii="Book Antiqua" w:hAnsi="Book Antiqua"/>
          <w:b/>
          <w:bCs/>
          <w:color w:val="auto"/>
          <w:sz w:val="28"/>
          <w:szCs w:val="28"/>
        </w:rPr>
        <w:t>-</w:t>
      </w:r>
      <w:r w:rsidR="00BE0BD1">
        <w:rPr>
          <w:rFonts w:ascii="Book Antiqua" w:hAnsi="Book Antiqua"/>
          <w:b/>
          <w:bCs/>
          <w:color w:val="auto"/>
          <w:sz w:val="28"/>
          <w:szCs w:val="28"/>
        </w:rPr>
        <w:br/>
      </w:r>
    </w:p>
    <w:p w14:paraId="753E4DB4" w14:textId="77777777" w:rsidR="00C07E46" w:rsidRPr="00C07E46" w:rsidRDefault="002B1675" w:rsidP="00C07E46">
      <w:pPr>
        <w:pStyle w:val="Heading2"/>
        <w:rPr>
          <w:rFonts w:ascii="Book Antiqua" w:hAnsi="Book Antiqua"/>
          <w:b/>
          <w:color w:val="auto"/>
          <w:sz w:val="24"/>
          <w:szCs w:val="24"/>
        </w:rPr>
      </w:pPr>
      <w:r w:rsidRPr="00C07E46">
        <w:rPr>
          <w:rFonts w:ascii="Book Antiqua" w:hAnsi="Book Antiqua"/>
          <w:b/>
          <w:color w:val="auto"/>
          <w:sz w:val="24"/>
          <w:szCs w:val="24"/>
        </w:rPr>
        <w:t>Members Present:</w:t>
      </w:r>
    </w:p>
    <w:p w14:paraId="36A500D0" w14:textId="4DE10CD0" w:rsidR="002B1675" w:rsidRPr="00B60A08" w:rsidRDefault="002B1675" w:rsidP="00B60A08">
      <w:pPr>
        <w:rPr>
          <w:rFonts w:ascii="Book Antiqua" w:hAnsi="Book Antiqua"/>
          <w:bCs/>
          <w:sz w:val="24"/>
          <w:szCs w:val="24"/>
        </w:rPr>
      </w:pPr>
      <w:r w:rsidRPr="00B60A08">
        <w:rPr>
          <w:rFonts w:ascii="Book Antiqua" w:hAnsi="Book Antiqua"/>
        </w:rPr>
        <w:t xml:space="preserve">Paul McElroy (Chair), </w:t>
      </w:r>
      <w:r w:rsidR="00B8658D" w:rsidRPr="00B60A08">
        <w:rPr>
          <w:rFonts w:ascii="Book Antiqua" w:hAnsi="Book Antiqua"/>
        </w:rPr>
        <w:t xml:space="preserve">Jill Davis, Tom Bryan, </w:t>
      </w:r>
      <w:r w:rsidR="0089175E" w:rsidRPr="00B60A08">
        <w:rPr>
          <w:rFonts w:ascii="Book Antiqua" w:hAnsi="Book Antiqua"/>
        </w:rPr>
        <w:t xml:space="preserve">John Gol, Nik Patel, </w:t>
      </w:r>
      <w:r w:rsidR="000E4F0F" w:rsidRPr="00B60A08">
        <w:rPr>
          <w:rFonts w:ascii="Book Antiqua" w:hAnsi="Book Antiqua"/>
        </w:rPr>
        <w:t>Kevin Hyde (ex</w:t>
      </w:r>
      <w:r w:rsidR="00B60A08" w:rsidRPr="00B60A08">
        <w:rPr>
          <w:rFonts w:ascii="Book Antiqua" w:hAnsi="Book Antiqua"/>
        </w:rPr>
        <w:t xml:space="preserve"> o</w:t>
      </w:r>
      <w:r w:rsidR="000E4F0F" w:rsidRPr="00B60A08">
        <w:rPr>
          <w:rFonts w:ascii="Book Antiqua" w:hAnsi="Book Antiqua"/>
        </w:rPr>
        <w:t>fficio)</w:t>
      </w:r>
    </w:p>
    <w:p w14:paraId="208244A1" w14:textId="78E0DBF5" w:rsidR="003F4DCE" w:rsidRPr="00C07E46" w:rsidRDefault="005D11C3" w:rsidP="00C07E46">
      <w:pPr>
        <w:pStyle w:val="Heading2"/>
        <w:rPr>
          <w:rFonts w:ascii="Book Antiqua" w:hAnsi="Book Antiqua"/>
          <w:b/>
          <w:color w:val="auto"/>
          <w:sz w:val="24"/>
          <w:szCs w:val="24"/>
        </w:rPr>
      </w:pPr>
      <w:r w:rsidRPr="00C07E46">
        <w:rPr>
          <w:rFonts w:ascii="Book Antiqua" w:hAnsi="Book Antiqua"/>
          <w:b/>
          <w:color w:val="auto"/>
          <w:sz w:val="24"/>
          <w:szCs w:val="24"/>
        </w:rPr>
        <w:t>I</w:t>
      </w:r>
      <w:r w:rsidR="003F4DCE" w:rsidRPr="00C07E46">
        <w:rPr>
          <w:rFonts w:ascii="Book Antiqua" w:hAnsi="Book Antiqua"/>
          <w:b/>
          <w:color w:val="auto"/>
          <w:sz w:val="24"/>
          <w:szCs w:val="24"/>
        </w:rPr>
        <w:t>tem 1 Call to Order</w:t>
      </w:r>
    </w:p>
    <w:p w14:paraId="408F875D" w14:textId="10110F4E" w:rsidR="003F4DCE" w:rsidRPr="00C07E46" w:rsidRDefault="003F4DCE" w:rsidP="00C75B99">
      <w:pPr>
        <w:spacing w:after="0"/>
        <w:rPr>
          <w:rFonts w:ascii="Book Antiqua" w:hAnsi="Book Antiqua"/>
          <w:bCs/>
          <w:sz w:val="24"/>
          <w:szCs w:val="24"/>
        </w:rPr>
      </w:pPr>
      <w:r w:rsidRPr="00C07E46">
        <w:rPr>
          <w:rFonts w:ascii="Book Antiqua" w:hAnsi="Book Antiqua"/>
          <w:bCs/>
          <w:sz w:val="24"/>
          <w:szCs w:val="24"/>
        </w:rPr>
        <w:t xml:space="preserve">Chair </w:t>
      </w:r>
      <w:r w:rsidR="000E4E5D" w:rsidRPr="00C07E46">
        <w:rPr>
          <w:rFonts w:ascii="Book Antiqua" w:hAnsi="Book Antiqua"/>
          <w:bCs/>
          <w:sz w:val="24"/>
          <w:szCs w:val="24"/>
        </w:rPr>
        <w:t>McElroy</w:t>
      </w:r>
      <w:r w:rsidR="00B8658D" w:rsidRPr="00C07E46">
        <w:rPr>
          <w:rFonts w:ascii="Book Antiqua" w:hAnsi="Book Antiqua"/>
          <w:bCs/>
          <w:sz w:val="24"/>
          <w:szCs w:val="24"/>
        </w:rPr>
        <w:t xml:space="preserve"> recognized a quorum and </w:t>
      </w:r>
      <w:r w:rsidRPr="00C07E46">
        <w:rPr>
          <w:rFonts w:ascii="Book Antiqua" w:hAnsi="Book Antiqua"/>
          <w:bCs/>
          <w:sz w:val="24"/>
          <w:szCs w:val="24"/>
        </w:rPr>
        <w:t>call</w:t>
      </w:r>
      <w:r w:rsidR="00B8658D" w:rsidRPr="00C07E46">
        <w:rPr>
          <w:rFonts w:ascii="Book Antiqua" w:hAnsi="Book Antiqua"/>
          <w:bCs/>
          <w:sz w:val="24"/>
          <w:szCs w:val="24"/>
        </w:rPr>
        <w:t>ed</w:t>
      </w:r>
      <w:r w:rsidRPr="00C07E46">
        <w:rPr>
          <w:rFonts w:ascii="Book Antiqua" w:hAnsi="Book Antiqua"/>
          <w:bCs/>
          <w:sz w:val="24"/>
          <w:szCs w:val="24"/>
        </w:rPr>
        <w:t xml:space="preserve"> the meeting to order</w:t>
      </w:r>
      <w:r w:rsidR="00B8658D" w:rsidRPr="00C07E46">
        <w:rPr>
          <w:rFonts w:ascii="Book Antiqua" w:hAnsi="Book Antiqua"/>
          <w:bCs/>
          <w:sz w:val="24"/>
          <w:szCs w:val="24"/>
        </w:rPr>
        <w:t xml:space="preserve"> at </w:t>
      </w:r>
      <w:r w:rsidR="000E4F0F" w:rsidRPr="00C07E46">
        <w:rPr>
          <w:rFonts w:ascii="Book Antiqua" w:hAnsi="Book Antiqua"/>
          <w:bCs/>
          <w:sz w:val="24"/>
          <w:szCs w:val="24"/>
        </w:rPr>
        <w:t>1</w:t>
      </w:r>
      <w:r w:rsidR="0002297B" w:rsidRPr="00C07E46">
        <w:rPr>
          <w:rFonts w:ascii="Book Antiqua" w:hAnsi="Book Antiqua"/>
          <w:bCs/>
          <w:sz w:val="24"/>
          <w:szCs w:val="24"/>
        </w:rPr>
        <w:t>1:18</w:t>
      </w:r>
      <w:r w:rsidR="00156DB2" w:rsidRPr="00C07E46">
        <w:rPr>
          <w:rFonts w:ascii="Book Antiqua" w:hAnsi="Book Antiqua"/>
          <w:bCs/>
          <w:sz w:val="24"/>
          <w:szCs w:val="24"/>
        </w:rPr>
        <w:t xml:space="preserve"> a.m</w:t>
      </w:r>
      <w:r w:rsidR="00045916" w:rsidRPr="00C07E46">
        <w:rPr>
          <w:rFonts w:ascii="Book Antiqua" w:hAnsi="Book Antiqua"/>
          <w:bCs/>
          <w:sz w:val="24"/>
          <w:szCs w:val="24"/>
        </w:rPr>
        <w:t>.</w:t>
      </w:r>
    </w:p>
    <w:p w14:paraId="5D48E16F" w14:textId="77777777" w:rsidR="003F4DCE" w:rsidRPr="00C07E46" w:rsidRDefault="003F4DCE" w:rsidP="003F4DCE">
      <w:pPr>
        <w:spacing w:after="0" w:line="240" w:lineRule="auto"/>
        <w:ind w:left="2434"/>
        <w:rPr>
          <w:rFonts w:ascii="Book Antiqua" w:hAnsi="Book Antiqua"/>
          <w:bCs/>
          <w:sz w:val="24"/>
          <w:szCs w:val="24"/>
        </w:rPr>
      </w:pPr>
    </w:p>
    <w:p w14:paraId="4FFD59AE" w14:textId="452AB3C8" w:rsidR="003F4DCE" w:rsidRPr="00C07E46" w:rsidRDefault="003F4DCE" w:rsidP="00C07E46">
      <w:pPr>
        <w:pStyle w:val="Heading2"/>
        <w:rPr>
          <w:rFonts w:ascii="Book Antiqua" w:hAnsi="Book Antiqua"/>
          <w:b/>
          <w:color w:val="auto"/>
          <w:sz w:val="24"/>
          <w:szCs w:val="24"/>
        </w:rPr>
      </w:pPr>
      <w:r w:rsidRPr="00C07E46">
        <w:rPr>
          <w:rFonts w:ascii="Book Antiqua" w:hAnsi="Book Antiqua"/>
          <w:b/>
          <w:color w:val="auto"/>
          <w:sz w:val="24"/>
          <w:szCs w:val="24"/>
        </w:rPr>
        <w:t>Item 2</w:t>
      </w:r>
      <w:r w:rsidR="002B1675" w:rsidRPr="00C07E46">
        <w:rPr>
          <w:rFonts w:ascii="Book Antiqua" w:hAnsi="Book Antiqua"/>
          <w:b/>
          <w:color w:val="auto"/>
          <w:sz w:val="24"/>
          <w:szCs w:val="24"/>
        </w:rPr>
        <w:t xml:space="preserve"> </w:t>
      </w:r>
      <w:r w:rsidRPr="00C07E46">
        <w:rPr>
          <w:rFonts w:ascii="Book Antiqua" w:hAnsi="Book Antiqua"/>
          <w:b/>
          <w:color w:val="auto"/>
          <w:sz w:val="24"/>
          <w:szCs w:val="24"/>
        </w:rPr>
        <w:t xml:space="preserve">Public Comments </w:t>
      </w:r>
    </w:p>
    <w:p w14:paraId="456659CD" w14:textId="6C5DDC9F" w:rsidR="003F4DCE" w:rsidRPr="00C07E46" w:rsidRDefault="003F4DCE" w:rsidP="002B1675">
      <w:pPr>
        <w:spacing w:after="0" w:line="240" w:lineRule="auto"/>
        <w:rPr>
          <w:rFonts w:ascii="Book Antiqua" w:hAnsi="Book Antiqua"/>
          <w:bCs/>
          <w:sz w:val="24"/>
          <w:szCs w:val="24"/>
        </w:rPr>
      </w:pPr>
      <w:r w:rsidRPr="00C07E46">
        <w:rPr>
          <w:rFonts w:ascii="Book Antiqua" w:hAnsi="Book Antiqua"/>
          <w:bCs/>
          <w:sz w:val="24"/>
          <w:szCs w:val="24"/>
        </w:rPr>
        <w:t xml:space="preserve">Chair </w:t>
      </w:r>
      <w:r w:rsidR="00D60ADC" w:rsidRPr="00C07E46">
        <w:rPr>
          <w:rFonts w:ascii="Book Antiqua" w:hAnsi="Book Antiqua"/>
          <w:bCs/>
          <w:sz w:val="24"/>
          <w:szCs w:val="24"/>
        </w:rPr>
        <w:t>McElroy</w:t>
      </w:r>
      <w:r w:rsidRPr="00C07E46">
        <w:rPr>
          <w:rFonts w:ascii="Book Antiqua" w:hAnsi="Book Antiqua"/>
          <w:bCs/>
          <w:sz w:val="24"/>
          <w:szCs w:val="24"/>
        </w:rPr>
        <w:t xml:space="preserve"> offer</w:t>
      </w:r>
      <w:r w:rsidR="00156DB2" w:rsidRPr="00C07E46">
        <w:rPr>
          <w:rFonts w:ascii="Book Antiqua" w:hAnsi="Book Antiqua"/>
          <w:bCs/>
          <w:sz w:val="24"/>
          <w:szCs w:val="24"/>
        </w:rPr>
        <w:t>ed</w:t>
      </w:r>
      <w:r w:rsidRPr="00C07E46">
        <w:rPr>
          <w:rFonts w:ascii="Book Antiqua" w:hAnsi="Book Antiqua"/>
          <w:bCs/>
          <w:sz w:val="24"/>
          <w:szCs w:val="24"/>
        </w:rPr>
        <w:t xml:space="preserve"> those in attendance the opportunity for public comments.</w:t>
      </w:r>
      <w:r w:rsidR="00156DB2" w:rsidRPr="00C07E46">
        <w:rPr>
          <w:rFonts w:ascii="Book Antiqua" w:hAnsi="Book Antiqua"/>
          <w:bCs/>
          <w:sz w:val="24"/>
          <w:szCs w:val="24"/>
        </w:rPr>
        <w:t xml:space="preserve">  There were no public comments</w:t>
      </w:r>
      <w:r w:rsidR="0002297B" w:rsidRPr="00C07E46">
        <w:rPr>
          <w:rFonts w:ascii="Book Antiqua" w:hAnsi="Book Antiqua"/>
          <w:bCs/>
          <w:sz w:val="24"/>
          <w:szCs w:val="24"/>
        </w:rPr>
        <w:t>.</w:t>
      </w:r>
    </w:p>
    <w:p w14:paraId="028FF567" w14:textId="5127173D" w:rsidR="003F4DCE" w:rsidRPr="00C07E46" w:rsidRDefault="003F4DCE" w:rsidP="003F4DCE">
      <w:pPr>
        <w:spacing w:after="0"/>
        <w:rPr>
          <w:rFonts w:ascii="Book Antiqua" w:hAnsi="Book Antiqua"/>
          <w:bCs/>
          <w:sz w:val="24"/>
          <w:szCs w:val="24"/>
        </w:rPr>
      </w:pPr>
    </w:p>
    <w:p w14:paraId="67C6216B" w14:textId="37C9A053" w:rsidR="003F4DCE" w:rsidRPr="00C07E46" w:rsidRDefault="003F4DCE" w:rsidP="00C07E46">
      <w:pPr>
        <w:pStyle w:val="Heading2"/>
        <w:rPr>
          <w:rFonts w:ascii="Book Antiqua" w:hAnsi="Book Antiqua"/>
          <w:b/>
          <w:color w:val="auto"/>
        </w:rPr>
      </w:pPr>
      <w:r w:rsidRPr="00C07E46">
        <w:rPr>
          <w:rFonts w:ascii="Book Antiqua" w:hAnsi="Book Antiqua"/>
          <w:b/>
          <w:color w:val="auto"/>
          <w:sz w:val="24"/>
          <w:szCs w:val="24"/>
        </w:rPr>
        <w:t>Item 3</w:t>
      </w:r>
      <w:r w:rsidR="002B1675" w:rsidRPr="00C07E46">
        <w:rPr>
          <w:rFonts w:ascii="Book Antiqua" w:hAnsi="Book Antiqua"/>
          <w:b/>
          <w:color w:val="auto"/>
          <w:sz w:val="24"/>
          <w:szCs w:val="24"/>
        </w:rPr>
        <w:t xml:space="preserve"> </w:t>
      </w:r>
      <w:r w:rsidRPr="00C07E46">
        <w:rPr>
          <w:rFonts w:ascii="Book Antiqua" w:hAnsi="Book Antiqua"/>
          <w:b/>
          <w:color w:val="auto"/>
          <w:sz w:val="24"/>
          <w:szCs w:val="24"/>
        </w:rPr>
        <w:t>Consent Agenda</w:t>
      </w:r>
      <w:r w:rsidRPr="00C07E46">
        <w:rPr>
          <w:rFonts w:ascii="Book Antiqua" w:hAnsi="Book Antiqua"/>
          <w:b/>
          <w:color w:val="auto"/>
          <w:sz w:val="24"/>
          <w:szCs w:val="24"/>
        </w:rPr>
        <w:tab/>
      </w:r>
      <w:r w:rsidRPr="00C07E46">
        <w:rPr>
          <w:rFonts w:ascii="Book Antiqua" w:hAnsi="Book Antiqua"/>
          <w:b/>
          <w:color w:val="auto"/>
        </w:rPr>
        <w:tab/>
        <w:t xml:space="preserve">                    </w:t>
      </w:r>
    </w:p>
    <w:p w14:paraId="048FA5B4" w14:textId="7C7EA6A9" w:rsidR="002B1675" w:rsidRPr="00C07E46" w:rsidRDefault="00156DB2" w:rsidP="00156DB2">
      <w:pPr>
        <w:spacing w:after="0" w:line="240" w:lineRule="auto"/>
        <w:rPr>
          <w:rFonts w:ascii="Book Antiqua" w:hAnsi="Book Antiqua"/>
          <w:bCs/>
          <w:sz w:val="24"/>
          <w:szCs w:val="24"/>
        </w:rPr>
      </w:pPr>
      <w:r w:rsidRPr="00C07E46">
        <w:rPr>
          <w:rFonts w:ascii="Book Antiqua" w:hAnsi="Book Antiqua"/>
          <w:bCs/>
          <w:sz w:val="24"/>
          <w:szCs w:val="24"/>
        </w:rPr>
        <w:t>Chair McElroy asked for a motion to approve the consent agenda with the following items:</w:t>
      </w:r>
    </w:p>
    <w:p w14:paraId="29932041" w14:textId="21B28A27" w:rsidR="00C7224B" w:rsidRPr="00C07E46" w:rsidRDefault="00D828BB" w:rsidP="008D3DB9">
      <w:pPr>
        <w:spacing w:after="0" w:line="240" w:lineRule="auto"/>
        <w:rPr>
          <w:rFonts w:ascii="Book Antiqua" w:hAnsi="Book Antiqua"/>
          <w:bCs/>
          <w:sz w:val="24"/>
          <w:szCs w:val="24"/>
        </w:rPr>
      </w:pPr>
      <w:r w:rsidRPr="00C07E46">
        <w:rPr>
          <w:rFonts w:ascii="Book Antiqua" w:hAnsi="Book Antiqua"/>
          <w:bCs/>
          <w:sz w:val="24"/>
          <w:szCs w:val="24"/>
        </w:rPr>
        <w:t xml:space="preserve">Draft </w:t>
      </w:r>
      <w:r w:rsidR="0002297B" w:rsidRPr="00C07E46">
        <w:rPr>
          <w:rFonts w:ascii="Book Antiqua" w:hAnsi="Book Antiqua"/>
          <w:bCs/>
          <w:sz w:val="24"/>
          <w:szCs w:val="24"/>
        </w:rPr>
        <w:t>January 20</w:t>
      </w:r>
      <w:r w:rsidR="009A1AD7" w:rsidRPr="00C07E46">
        <w:rPr>
          <w:rFonts w:ascii="Book Antiqua" w:hAnsi="Book Antiqua"/>
          <w:bCs/>
          <w:sz w:val="24"/>
          <w:szCs w:val="24"/>
        </w:rPr>
        <w:t>,</w:t>
      </w:r>
      <w:r w:rsidR="000E4F0F" w:rsidRPr="00C07E46">
        <w:rPr>
          <w:rFonts w:ascii="Book Antiqua" w:hAnsi="Book Antiqua"/>
          <w:bCs/>
          <w:sz w:val="24"/>
          <w:szCs w:val="24"/>
        </w:rPr>
        <w:t xml:space="preserve"> </w:t>
      </w:r>
      <w:r w:rsidR="00865C2A" w:rsidRPr="00C07E46">
        <w:rPr>
          <w:rFonts w:ascii="Book Antiqua" w:hAnsi="Book Antiqua"/>
          <w:bCs/>
          <w:sz w:val="24"/>
          <w:szCs w:val="24"/>
        </w:rPr>
        <w:t>2022,</w:t>
      </w:r>
      <w:r w:rsidRPr="00C07E46">
        <w:rPr>
          <w:rFonts w:ascii="Book Antiqua" w:hAnsi="Book Antiqua"/>
          <w:bCs/>
          <w:sz w:val="24"/>
          <w:szCs w:val="24"/>
        </w:rPr>
        <w:t xml:space="preserve"> Audit and Compliance Committee Meeting Minutes</w:t>
      </w:r>
    </w:p>
    <w:p w14:paraId="29A8A5E9" w14:textId="77777777" w:rsidR="002B11FF" w:rsidRPr="00C07E46" w:rsidRDefault="002B11FF" w:rsidP="00156DB2">
      <w:pPr>
        <w:spacing w:after="0" w:line="240" w:lineRule="auto"/>
        <w:rPr>
          <w:rFonts w:ascii="Book Antiqua" w:hAnsi="Book Antiqua"/>
          <w:bCs/>
          <w:sz w:val="24"/>
          <w:szCs w:val="24"/>
        </w:rPr>
      </w:pPr>
    </w:p>
    <w:p w14:paraId="08402FDF" w14:textId="59E61FC6" w:rsidR="003F4DCE" w:rsidRPr="00C07E46" w:rsidRDefault="00156DB2" w:rsidP="00156DB2">
      <w:pPr>
        <w:spacing w:after="0" w:line="240" w:lineRule="auto"/>
        <w:rPr>
          <w:rFonts w:ascii="Book Antiqua" w:hAnsi="Book Antiqua"/>
          <w:bCs/>
          <w:sz w:val="24"/>
          <w:szCs w:val="24"/>
        </w:rPr>
      </w:pPr>
      <w:r w:rsidRPr="00C07E46">
        <w:rPr>
          <w:rFonts w:ascii="Book Antiqua" w:hAnsi="Book Antiqua"/>
          <w:bCs/>
          <w:sz w:val="24"/>
          <w:szCs w:val="24"/>
        </w:rPr>
        <w:t xml:space="preserve">Trustee </w:t>
      </w:r>
      <w:r w:rsidR="0002297B" w:rsidRPr="00C07E46">
        <w:rPr>
          <w:rFonts w:ascii="Book Antiqua" w:hAnsi="Book Antiqua"/>
          <w:bCs/>
          <w:sz w:val="24"/>
          <w:szCs w:val="24"/>
        </w:rPr>
        <w:t xml:space="preserve">Bryan </w:t>
      </w:r>
      <w:r w:rsidRPr="00C07E46">
        <w:rPr>
          <w:rFonts w:ascii="Book Antiqua" w:hAnsi="Book Antiqua"/>
          <w:bCs/>
          <w:sz w:val="24"/>
          <w:szCs w:val="24"/>
        </w:rPr>
        <w:t xml:space="preserve">made a MOTION to approve the consent agenda.  Trustee </w:t>
      </w:r>
      <w:r w:rsidR="0002297B" w:rsidRPr="00C07E46">
        <w:rPr>
          <w:rFonts w:ascii="Book Antiqua" w:hAnsi="Book Antiqua"/>
          <w:bCs/>
          <w:sz w:val="24"/>
          <w:szCs w:val="24"/>
        </w:rPr>
        <w:t>Hyde</w:t>
      </w:r>
      <w:r w:rsidRPr="00C07E46">
        <w:rPr>
          <w:rFonts w:ascii="Book Antiqua" w:hAnsi="Book Antiqua"/>
          <w:bCs/>
          <w:sz w:val="24"/>
          <w:szCs w:val="24"/>
        </w:rPr>
        <w:t xml:space="preserve"> SECONDED the </w:t>
      </w:r>
      <w:r w:rsidR="0002297B" w:rsidRPr="00C07E46">
        <w:rPr>
          <w:rFonts w:ascii="Book Antiqua" w:hAnsi="Book Antiqua"/>
          <w:bCs/>
          <w:sz w:val="24"/>
          <w:szCs w:val="24"/>
        </w:rPr>
        <w:t>motion,</w:t>
      </w:r>
      <w:r w:rsidRPr="00C07E46">
        <w:rPr>
          <w:rFonts w:ascii="Book Antiqua" w:hAnsi="Book Antiqua"/>
          <w:bCs/>
          <w:sz w:val="24"/>
          <w:szCs w:val="24"/>
        </w:rPr>
        <w:t xml:space="preserve"> and the motion was APPROVED by the committee.</w:t>
      </w:r>
    </w:p>
    <w:p w14:paraId="0A5D3B00" w14:textId="77777777" w:rsidR="00156DB2" w:rsidRPr="00C07E46" w:rsidRDefault="00156DB2" w:rsidP="00156DB2">
      <w:pPr>
        <w:spacing w:after="0" w:line="240" w:lineRule="auto"/>
        <w:rPr>
          <w:rFonts w:ascii="Book Antiqua" w:hAnsi="Book Antiqua"/>
          <w:bCs/>
          <w:sz w:val="24"/>
          <w:szCs w:val="24"/>
        </w:rPr>
      </w:pPr>
    </w:p>
    <w:p w14:paraId="2C800320" w14:textId="3A5B0E33" w:rsidR="0002297B" w:rsidRPr="00C07E46" w:rsidRDefault="002D4896" w:rsidP="00C07E46">
      <w:pPr>
        <w:pStyle w:val="Heading2"/>
        <w:rPr>
          <w:rFonts w:ascii="Book Antiqua" w:hAnsi="Book Antiqua"/>
          <w:b/>
          <w:color w:val="auto"/>
          <w:sz w:val="24"/>
          <w:szCs w:val="24"/>
        </w:rPr>
      </w:pPr>
      <w:r w:rsidRPr="00C07E46">
        <w:rPr>
          <w:rFonts w:ascii="Book Antiqua" w:hAnsi="Book Antiqua"/>
          <w:b/>
          <w:color w:val="auto"/>
          <w:sz w:val="24"/>
          <w:szCs w:val="24"/>
        </w:rPr>
        <w:t>Item 4</w:t>
      </w:r>
      <w:r w:rsidR="000E4F0F" w:rsidRPr="00C07E46">
        <w:rPr>
          <w:rFonts w:ascii="Book Antiqua" w:hAnsi="Book Antiqua"/>
          <w:b/>
          <w:color w:val="auto"/>
          <w:sz w:val="24"/>
          <w:szCs w:val="24"/>
        </w:rPr>
        <w:t xml:space="preserve"> </w:t>
      </w:r>
      <w:r w:rsidR="0002297B" w:rsidRPr="00C07E46">
        <w:rPr>
          <w:rFonts w:ascii="Book Antiqua" w:hAnsi="Book Antiqua"/>
          <w:b/>
          <w:color w:val="auto"/>
          <w:sz w:val="24"/>
          <w:szCs w:val="24"/>
        </w:rPr>
        <w:t>Proposed Amended Regulation – 1.011R Fraud Prevention and Detection Regulation</w:t>
      </w:r>
    </w:p>
    <w:p w14:paraId="3B385B83" w14:textId="212FBEC2" w:rsidR="0002297B" w:rsidRPr="00B60A08" w:rsidRDefault="0002297B" w:rsidP="00B60A08">
      <w:pPr>
        <w:rPr>
          <w:rFonts w:ascii="Book Antiqua" w:hAnsi="Book Antiqua"/>
        </w:rPr>
      </w:pPr>
      <w:r w:rsidRPr="00B60A08">
        <w:rPr>
          <w:rFonts w:ascii="Book Antiqua" w:hAnsi="Book Antiqua"/>
        </w:rPr>
        <w:t xml:space="preserve">Ms. Julia Hann, Chief Audit Executive, </w:t>
      </w:r>
      <w:r w:rsidR="008D3DB9" w:rsidRPr="00B60A08">
        <w:rPr>
          <w:rFonts w:ascii="Book Antiqua" w:hAnsi="Book Antiqua"/>
        </w:rPr>
        <w:t xml:space="preserve">explained there were a few small changes to the regulation required by the Board of Governors.  This regulation is active following the major review last year and relates to BOG regulations 3.003 Fraud </w:t>
      </w:r>
      <w:r w:rsidR="00A470AE" w:rsidRPr="00B60A08">
        <w:rPr>
          <w:rFonts w:ascii="Book Antiqua" w:hAnsi="Book Antiqua"/>
        </w:rPr>
        <w:t>D</w:t>
      </w:r>
      <w:r w:rsidR="008D3DB9" w:rsidRPr="00B60A08">
        <w:rPr>
          <w:rFonts w:ascii="Book Antiqua" w:hAnsi="Book Antiqua"/>
        </w:rPr>
        <w:t xml:space="preserve">etection and 4.001 University system processes for complaints.  </w:t>
      </w:r>
      <w:r w:rsidR="009A1AD7" w:rsidRPr="00B60A08">
        <w:rPr>
          <w:rFonts w:ascii="Book Antiqua" w:hAnsi="Book Antiqua"/>
        </w:rPr>
        <w:t>Changes reflect</w:t>
      </w:r>
      <w:r w:rsidR="008D3DB9" w:rsidRPr="00B60A08">
        <w:rPr>
          <w:rFonts w:ascii="Book Antiqua" w:hAnsi="Book Antiqua"/>
        </w:rPr>
        <w:t xml:space="preserve"> timely notifications to the BOG of significant, creditable incidents.  The </w:t>
      </w:r>
      <w:r w:rsidR="00DE5E4E" w:rsidRPr="00B60A08">
        <w:rPr>
          <w:rFonts w:ascii="Book Antiqua" w:hAnsi="Book Antiqua"/>
        </w:rPr>
        <w:t>BOT</w:t>
      </w:r>
      <w:r w:rsidR="008D3DB9" w:rsidRPr="00B60A08">
        <w:rPr>
          <w:rFonts w:ascii="Book Antiqua" w:hAnsi="Book Antiqua"/>
        </w:rPr>
        <w:t xml:space="preserve"> needs to be informed timely and be able to address any complaints against the Chief Audit Executive, the Chief Compliance </w:t>
      </w:r>
      <w:proofErr w:type="gramStart"/>
      <w:r w:rsidR="008D3DB9" w:rsidRPr="00B60A08">
        <w:rPr>
          <w:rFonts w:ascii="Book Antiqua" w:hAnsi="Book Antiqua"/>
        </w:rPr>
        <w:t>Officer</w:t>
      </w:r>
      <w:proofErr w:type="gramEnd"/>
      <w:r w:rsidR="008D3DB9" w:rsidRPr="00B60A08">
        <w:rPr>
          <w:rFonts w:ascii="Book Antiqua" w:hAnsi="Book Antiqua"/>
        </w:rPr>
        <w:t xml:space="preserve"> or the </w:t>
      </w:r>
      <w:r w:rsidR="009A1AD7" w:rsidRPr="00B60A08">
        <w:rPr>
          <w:rFonts w:ascii="Book Antiqua" w:hAnsi="Book Antiqua"/>
        </w:rPr>
        <w:t>P</w:t>
      </w:r>
      <w:r w:rsidR="008D3DB9" w:rsidRPr="00B60A08">
        <w:rPr>
          <w:rFonts w:ascii="Book Antiqua" w:hAnsi="Book Antiqua"/>
        </w:rPr>
        <w:t xml:space="preserve">resident.  Regulation has been updated to include these terms.  </w:t>
      </w:r>
      <w:r w:rsidR="009A1AD7" w:rsidRPr="00B60A08">
        <w:rPr>
          <w:rFonts w:ascii="Book Antiqua" w:hAnsi="Book Antiqua"/>
        </w:rPr>
        <w:t>The regulation was r</w:t>
      </w:r>
      <w:r w:rsidR="008D3DB9" w:rsidRPr="00B60A08">
        <w:rPr>
          <w:rFonts w:ascii="Book Antiqua" w:hAnsi="Book Antiqua"/>
        </w:rPr>
        <w:t xml:space="preserve">eviewed by </w:t>
      </w:r>
      <w:r w:rsidR="009A1AD7" w:rsidRPr="00B60A08">
        <w:rPr>
          <w:rFonts w:ascii="Book Antiqua" w:hAnsi="Book Antiqua"/>
        </w:rPr>
        <w:t>G</w:t>
      </w:r>
      <w:r w:rsidR="008D3DB9" w:rsidRPr="00B60A08">
        <w:rPr>
          <w:rFonts w:ascii="Book Antiqua" w:hAnsi="Book Antiqua"/>
        </w:rPr>
        <w:t xml:space="preserve">eneral </w:t>
      </w:r>
      <w:r w:rsidR="009A1AD7" w:rsidRPr="00B60A08">
        <w:rPr>
          <w:rFonts w:ascii="Book Antiqua" w:hAnsi="Book Antiqua"/>
        </w:rPr>
        <w:t>C</w:t>
      </w:r>
      <w:r w:rsidR="008D3DB9" w:rsidRPr="00B60A08">
        <w:rPr>
          <w:rFonts w:ascii="Book Antiqua" w:hAnsi="Book Antiqua"/>
        </w:rPr>
        <w:t xml:space="preserve">ounsel, CEROC, </w:t>
      </w:r>
      <w:r w:rsidR="009A1AD7" w:rsidRPr="00B60A08">
        <w:rPr>
          <w:rFonts w:ascii="Book Antiqua" w:hAnsi="Book Antiqua"/>
        </w:rPr>
        <w:t>E</w:t>
      </w:r>
      <w:r w:rsidR="008D3DB9" w:rsidRPr="00B60A08">
        <w:rPr>
          <w:rFonts w:ascii="Book Antiqua" w:hAnsi="Book Antiqua"/>
        </w:rPr>
        <w:t xml:space="preserve">xecutive </w:t>
      </w:r>
      <w:r w:rsidR="009A1AD7" w:rsidRPr="00B60A08">
        <w:rPr>
          <w:rFonts w:ascii="Book Antiqua" w:hAnsi="Book Antiqua"/>
        </w:rPr>
        <w:t>C</w:t>
      </w:r>
      <w:r w:rsidR="008D3DB9" w:rsidRPr="00B60A08">
        <w:rPr>
          <w:rFonts w:ascii="Book Antiqua" w:hAnsi="Book Antiqua"/>
        </w:rPr>
        <w:t>ommittee.</w:t>
      </w:r>
    </w:p>
    <w:p w14:paraId="57BA1B2B" w14:textId="7A89FB9C" w:rsidR="00652006" w:rsidRPr="00B60A08" w:rsidRDefault="00652006" w:rsidP="00B60A08">
      <w:pPr>
        <w:rPr>
          <w:rFonts w:ascii="Book Antiqua" w:hAnsi="Book Antiqua"/>
        </w:rPr>
      </w:pPr>
      <w:r w:rsidRPr="00B60A08">
        <w:rPr>
          <w:rFonts w:ascii="Book Antiqua" w:hAnsi="Book Antiqua"/>
        </w:rPr>
        <w:t>Trustee Bryan made a MOTION to approve the amendments to the regulation.  Trustee Hyde SECONDED the motion.  The committee APPROVED the motion.</w:t>
      </w:r>
    </w:p>
    <w:p w14:paraId="6BE2EB0B" w14:textId="10DB7C8A" w:rsidR="00402619" w:rsidRPr="00C07E46" w:rsidRDefault="0002297B" w:rsidP="00C07E46">
      <w:pPr>
        <w:pStyle w:val="Heading2"/>
        <w:rPr>
          <w:rFonts w:ascii="Book Antiqua" w:hAnsi="Book Antiqua"/>
          <w:b/>
          <w:color w:val="auto"/>
          <w:sz w:val="24"/>
          <w:szCs w:val="24"/>
        </w:rPr>
      </w:pPr>
      <w:r w:rsidRPr="00C07E46">
        <w:rPr>
          <w:rFonts w:ascii="Book Antiqua" w:hAnsi="Book Antiqua"/>
          <w:b/>
          <w:color w:val="auto"/>
          <w:sz w:val="24"/>
          <w:szCs w:val="24"/>
        </w:rPr>
        <w:lastRenderedPageBreak/>
        <w:t xml:space="preserve">Item 5 </w:t>
      </w:r>
      <w:r w:rsidR="000E4F0F" w:rsidRPr="00C07E46">
        <w:rPr>
          <w:rFonts w:ascii="Book Antiqua" w:hAnsi="Book Antiqua"/>
          <w:b/>
          <w:color w:val="auto"/>
          <w:sz w:val="24"/>
          <w:szCs w:val="24"/>
        </w:rPr>
        <w:t>Compliance Officer Quarterly Update</w:t>
      </w:r>
      <w:r w:rsidR="00617865" w:rsidRPr="00C07E46">
        <w:rPr>
          <w:rFonts w:ascii="Book Antiqua" w:hAnsi="Book Antiqua"/>
          <w:b/>
          <w:color w:val="auto"/>
          <w:sz w:val="24"/>
          <w:szCs w:val="24"/>
        </w:rPr>
        <w:t xml:space="preserve"> </w:t>
      </w:r>
    </w:p>
    <w:p w14:paraId="355BEC5E" w14:textId="64B02A09" w:rsidR="00652006" w:rsidRPr="00C07E46" w:rsidRDefault="00652006" w:rsidP="00402619">
      <w:pPr>
        <w:spacing w:after="0" w:line="240" w:lineRule="auto"/>
        <w:rPr>
          <w:rFonts w:ascii="Book Antiqua" w:hAnsi="Book Antiqua"/>
          <w:bCs/>
          <w:sz w:val="24"/>
          <w:szCs w:val="24"/>
        </w:rPr>
      </w:pPr>
      <w:r w:rsidRPr="00C07E46">
        <w:rPr>
          <w:rFonts w:ascii="Book Antiqua" w:hAnsi="Book Antiqua"/>
          <w:bCs/>
          <w:sz w:val="24"/>
          <w:szCs w:val="24"/>
        </w:rPr>
        <w:t xml:space="preserve">Chair McElroy announced </w:t>
      </w:r>
      <w:r w:rsidR="00B629A6">
        <w:rPr>
          <w:rFonts w:ascii="Book Antiqua" w:hAnsi="Book Antiqua"/>
          <w:bCs/>
          <w:sz w:val="24"/>
          <w:szCs w:val="24"/>
        </w:rPr>
        <w:t>at</w:t>
      </w:r>
      <w:r w:rsidRPr="00C07E46">
        <w:rPr>
          <w:rFonts w:ascii="Book Antiqua" w:hAnsi="Book Antiqua"/>
          <w:bCs/>
          <w:sz w:val="24"/>
          <w:szCs w:val="24"/>
        </w:rPr>
        <w:t xml:space="preserve"> the meeting Dr. Campbell intends to retire from her position as Chief Compliance Officer at the end of the fiscal year in </w:t>
      </w:r>
      <w:r w:rsidR="00A470AE" w:rsidRPr="00C07E46">
        <w:rPr>
          <w:rFonts w:ascii="Book Antiqua" w:hAnsi="Book Antiqua"/>
          <w:bCs/>
          <w:sz w:val="24"/>
          <w:szCs w:val="24"/>
        </w:rPr>
        <w:t>June but</w:t>
      </w:r>
      <w:r w:rsidRPr="00C07E46">
        <w:rPr>
          <w:rFonts w:ascii="Book Antiqua" w:hAnsi="Book Antiqua"/>
          <w:bCs/>
          <w:sz w:val="24"/>
          <w:szCs w:val="24"/>
        </w:rPr>
        <w:t xml:space="preserve"> will continue to undertake special projects for the</w:t>
      </w:r>
      <w:r w:rsidR="00E77C28" w:rsidRPr="00C07E46">
        <w:rPr>
          <w:rFonts w:ascii="Book Antiqua" w:hAnsi="Book Antiqua"/>
          <w:bCs/>
          <w:sz w:val="24"/>
          <w:szCs w:val="24"/>
        </w:rPr>
        <w:t xml:space="preserve"> Provost and VP of Academic Affairs</w:t>
      </w:r>
      <w:r w:rsidRPr="00C07E46">
        <w:rPr>
          <w:rFonts w:ascii="Book Antiqua" w:hAnsi="Book Antiqua"/>
          <w:bCs/>
          <w:sz w:val="24"/>
          <w:szCs w:val="24"/>
        </w:rPr>
        <w:t xml:space="preserve">.  Chair McElroy thanked Dr. Campbell for her many years of service to the University, her hard work, </w:t>
      </w:r>
      <w:r w:rsidR="009A1AD7" w:rsidRPr="00C07E46">
        <w:rPr>
          <w:rFonts w:ascii="Book Antiqua" w:hAnsi="Book Antiqua"/>
          <w:bCs/>
          <w:sz w:val="24"/>
          <w:szCs w:val="24"/>
        </w:rPr>
        <w:t xml:space="preserve">and noted </w:t>
      </w:r>
      <w:r w:rsidRPr="00C07E46">
        <w:rPr>
          <w:rFonts w:ascii="Book Antiqua" w:hAnsi="Book Antiqua"/>
          <w:bCs/>
          <w:sz w:val="24"/>
          <w:szCs w:val="24"/>
        </w:rPr>
        <w:t>the Compliance Office is in good standing.</w:t>
      </w:r>
    </w:p>
    <w:p w14:paraId="0B0F8DC8" w14:textId="77777777" w:rsidR="00652006" w:rsidRPr="00C07E46" w:rsidRDefault="00652006" w:rsidP="00402619">
      <w:pPr>
        <w:spacing w:after="0" w:line="240" w:lineRule="auto"/>
        <w:rPr>
          <w:rFonts w:ascii="Book Antiqua" w:hAnsi="Book Antiqua"/>
          <w:bCs/>
          <w:sz w:val="24"/>
          <w:szCs w:val="24"/>
        </w:rPr>
      </w:pPr>
    </w:p>
    <w:p w14:paraId="0C5B3493" w14:textId="75386891" w:rsidR="00402619" w:rsidRPr="00C07E46" w:rsidRDefault="00402619" w:rsidP="00402619">
      <w:pPr>
        <w:spacing w:after="0" w:line="240" w:lineRule="auto"/>
        <w:rPr>
          <w:rFonts w:ascii="Book Antiqua" w:hAnsi="Book Antiqua"/>
          <w:bCs/>
          <w:sz w:val="24"/>
          <w:szCs w:val="24"/>
        </w:rPr>
      </w:pPr>
      <w:r w:rsidRPr="00C07E46">
        <w:rPr>
          <w:rFonts w:ascii="Book Antiqua" w:hAnsi="Book Antiqua"/>
          <w:bCs/>
          <w:sz w:val="24"/>
          <w:szCs w:val="24"/>
        </w:rPr>
        <w:t xml:space="preserve">Dr. Joann Campbell, Associate Vice President, Chief Compliance and Ethics Officer, </w:t>
      </w:r>
      <w:r w:rsidR="00652006" w:rsidRPr="00C07E46">
        <w:rPr>
          <w:rFonts w:ascii="Book Antiqua" w:hAnsi="Book Antiqua"/>
          <w:bCs/>
          <w:sz w:val="24"/>
          <w:szCs w:val="24"/>
        </w:rPr>
        <w:t xml:space="preserve">began her report with an overview of the </w:t>
      </w:r>
      <w:r w:rsidR="00B629A6">
        <w:rPr>
          <w:rFonts w:ascii="Book Antiqua" w:hAnsi="Book Antiqua"/>
          <w:bCs/>
          <w:sz w:val="24"/>
          <w:szCs w:val="24"/>
        </w:rPr>
        <w:t>5-year</w:t>
      </w:r>
      <w:r w:rsidR="00652006" w:rsidRPr="00C07E46">
        <w:rPr>
          <w:rFonts w:ascii="Book Antiqua" w:hAnsi="Book Antiqua"/>
          <w:bCs/>
          <w:sz w:val="24"/>
          <w:szCs w:val="24"/>
        </w:rPr>
        <w:t xml:space="preserve"> review which </w:t>
      </w:r>
      <w:r w:rsidR="009A1AD7" w:rsidRPr="00C07E46">
        <w:rPr>
          <w:rFonts w:ascii="Book Antiqua" w:hAnsi="Book Antiqua"/>
          <w:bCs/>
          <w:sz w:val="24"/>
          <w:szCs w:val="24"/>
        </w:rPr>
        <w:t xml:space="preserve">was </w:t>
      </w:r>
      <w:r w:rsidR="00652006" w:rsidRPr="00C07E46">
        <w:rPr>
          <w:rFonts w:ascii="Book Antiqua" w:hAnsi="Book Antiqua"/>
          <w:bCs/>
          <w:sz w:val="24"/>
          <w:szCs w:val="24"/>
        </w:rPr>
        <w:t>recently finalized.</w:t>
      </w:r>
      <w:r w:rsidR="00986269" w:rsidRPr="00C07E46">
        <w:rPr>
          <w:rFonts w:ascii="Book Antiqua" w:hAnsi="Book Antiqua"/>
          <w:bCs/>
          <w:sz w:val="24"/>
          <w:szCs w:val="24"/>
        </w:rPr>
        <w:t xml:space="preserve">  This is the first review completed following the request from the BOG.  The review was undertaken by </w:t>
      </w:r>
      <w:r w:rsidR="009A1AD7" w:rsidRPr="00C07E46">
        <w:rPr>
          <w:rFonts w:ascii="Book Antiqua" w:hAnsi="Book Antiqua"/>
          <w:bCs/>
          <w:sz w:val="24"/>
          <w:szCs w:val="24"/>
        </w:rPr>
        <w:t>two</w:t>
      </w:r>
      <w:r w:rsidR="00E77C28" w:rsidRPr="00C07E46">
        <w:rPr>
          <w:rFonts w:ascii="Book Antiqua" w:hAnsi="Book Antiqua"/>
          <w:bCs/>
          <w:sz w:val="24"/>
          <w:szCs w:val="24"/>
        </w:rPr>
        <w:t xml:space="preserve"> </w:t>
      </w:r>
      <w:r w:rsidR="009A1AD7" w:rsidRPr="00C07E46">
        <w:rPr>
          <w:rFonts w:ascii="Book Antiqua" w:hAnsi="Book Antiqua"/>
          <w:bCs/>
          <w:sz w:val="24"/>
          <w:szCs w:val="24"/>
        </w:rPr>
        <w:t xml:space="preserve">validators </w:t>
      </w:r>
      <w:r w:rsidR="00986269" w:rsidRPr="00C07E46">
        <w:rPr>
          <w:rFonts w:ascii="Book Antiqua" w:hAnsi="Book Antiqua"/>
          <w:bCs/>
          <w:sz w:val="24"/>
          <w:szCs w:val="24"/>
        </w:rPr>
        <w:t xml:space="preserve">from other universities in the Florida SUS system.   Together a checklist of elements of the BOG regulation was </w:t>
      </w:r>
      <w:r w:rsidR="009A1AD7" w:rsidRPr="00C07E46">
        <w:rPr>
          <w:rFonts w:ascii="Book Antiqua" w:hAnsi="Book Antiqua"/>
          <w:bCs/>
          <w:sz w:val="24"/>
          <w:szCs w:val="24"/>
        </w:rPr>
        <w:t>built for</w:t>
      </w:r>
      <w:r w:rsidR="00986269" w:rsidRPr="00C07E46">
        <w:rPr>
          <w:rFonts w:ascii="Book Antiqua" w:hAnsi="Book Antiqua"/>
          <w:bCs/>
          <w:sz w:val="24"/>
          <w:szCs w:val="24"/>
        </w:rPr>
        <w:t xml:space="preserve"> a database for each university.  Members of the BOT and UNF leadership were interviewed by the team and 16 progress areas were assessed.  UNF got an overall rating of ‘generally conforms’ in all 16 areas.  This term was developed by the Compliance consortium and reflects we have policies and procedures in place.</w:t>
      </w:r>
    </w:p>
    <w:p w14:paraId="5BE079EA" w14:textId="4DB1EBD6" w:rsidR="0086415F" w:rsidRPr="00C07E46" w:rsidRDefault="0086415F" w:rsidP="00402619">
      <w:pPr>
        <w:spacing w:after="0" w:line="240" w:lineRule="auto"/>
        <w:rPr>
          <w:rFonts w:ascii="Book Antiqua" w:hAnsi="Book Antiqua"/>
          <w:bCs/>
          <w:sz w:val="24"/>
          <w:szCs w:val="24"/>
        </w:rPr>
      </w:pPr>
    </w:p>
    <w:p w14:paraId="3DB144D0" w14:textId="0BED2390" w:rsidR="0086415F" w:rsidRPr="00C07E46" w:rsidRDefault="0086415F" w:rsidP="00402619">
      <w:pPr>
        <w:spacing w:after="0" w:line="240" w:lineRule="auto"/>
        <w:rPr>
          <w:rFonts w:ascii="Book Antiqua" w:hAnsi="Book Antiqua"/>
          <w:bCs/>
          <w:sz w:val="24"/>
          <w:szCs w:val="24"/>
        </w:rPr>
      </w:pPr>
      <w:r w:rsidRPr="00C07E46">
        <w:rPr>
          <w:rFonts w:ascii="Book Antiqua" w:hAnsi="Book Antiqua"/>
          <w:bCs/>
          <w:sz w:val="24"/>
          <w:szCs w:val="24"/>
        </w:rPr>
        <w:t xml:space="preserve">There were four recommendations made for the Chief Compliance Officer (zero recommendations for the BOT or Executive Management) to improve the function in the future, these were: </w:t>
      </w:r>
    </w:p>
    <w:p w14:paraId="237A04A2" w14:textId="4BB76B42" w:rsidR="0086415F" w:rsidRPr="00C07E46" w:rsidRDefault="0086415F" w:rsidP="0086415F">
      <w:pPr>
        <w:pStyle w:val="ListParagraph"/>
        <w:numPr>
          <w:ilvl w:val="0"/>
          <w:numId w:val="2"/>
        </w:numPr>
        <w:spacing w:after="0" w:line="240" w:lineRule="auto"/>
        <w:rPr>
          <w:rFonts w:ascii="Book Antiqua" w:hAnsi="Book Antiqua"/>
          <w:bCs/>
          <w:sz w:val="24"/>
          <w:szCs w:val="24"/>
        </w:rPr>
      </w:pPr>
      <w:r w:rsidRPr="00C07E46">
        <w:rPr>
          <w:rFonts w:ascii="Book Antiqua" w:hAnsi="Book Antiqua"/>
          <w:bCs/>
          <w:sz w:val="24"/>
          <w:szCs w:val="24"/>
        </w:rPr>
        <w:t>Areas reported in the quarterly compliance report should be incorporated in the Compliance Plan, for example, work on the Alcohol and other Drugs regulations.</w:t>
      </w:r>
    </w:p>
    <w:p w14:paraId="569A9F70" w14:textId="6320A15F" w:rsidR="0086415F" w:rsidRPr="00C07E46" w:rsidRDefault="0086415F" w:rsidP="0086415F">
      <w:pPr>
        <w:pStyle w:val="ListParagraph"/>
        <w:numPr>
          <w:ilvl w:val="0"/>
          <w:numId w:val="2"/>
        </w:numPr>
        <w:spacing w:after="0" w:line="240" w:lineRule="auto"/>
        <w:rPr>
          <w:rFonts w:ascii="Book Antiqua" w:hAnsi="Book Antiqua"/>
          <w:bCs/>
          <w:sz w:val="24"/>
          <w:szCs w:val="24"/>
        </w:rPr>
      </w:pPr>
      <w:r w:rsidRPr="00C07E46">
        <w:rPr>
          <w:rFonts w:ascii="Book Antiqua" w:hAnsi="Book Antiqua"/>
          <w:bCs/>
          <w:sz w:val="24"/>
          <w:szCs w:val="24"/>
        </w:rPr>
        <w:t>UNF policies and procedures should be updated on a regular basis, something we are not doing and the CCO asked for this item to be highlighted in the report,</w:t>
      </w:r>
    </w:p>
    <w:p w14:paraId="4953B0C3" w14:textId="4C0B1E34" w:rsidR="0086415F" w:rsidRPr="00C07E46" w:rsidRDefault="0086415F" w:rsidP="00865C2A">
      <w:pPr>
        <w:pStyle w:val="ListParagraph"/>
        <w:numPr>
          <w:ilvl w:val="0"/>
          <w:numId w:val="2"/>
        </w:numPr>
        <w:spacing w:after="0" w:line="240" w:lineRule="auto"/>
        <w:rPr>
          <w:rFonts w:ascii="Book Antiqua" w:hAnsi="Book Antiqua"/>
          <w:bCs/>
          <w:sz w:val="24"/>
          <w:szCs w:val="24"/>
        </w:rPr>
      </w:pPr>
      <w:r w:rsidRPr="00C07E46">
        <w:rPr>
          <w:rFonts w:ascii="Book Antiqua" w:hAnsi="Book Antiqua"/>
          <w:bCs/>
          <w:sz w:val="24"/>
          <w:szCs w:val="24"/>
        </w:rPr>
        <w:t>A more structured approach to training should be built with the CPT and Office of Faculty Enhancement</w:t>
      </w:r>
      <w:r w:rsidR="00865C2A" w:rsidRPr="00C07E46">
        <w:rPr>
          <w:rFonts w:ascii="Book Antiqua" w:hAnsi="Book Antiqua"/>
          <w:bCs/>
          <w:sz w:val="24"/>
          <w:szCs w:val="24"/>
        </w:rPr>
        <w:t>.</w:t>
      </w:r>
    </w:p>
    <w:p w14:paraId="61929F69" w14:textId="77777777" w:rsidR="00865C2A" w:rsidRPr="00C07E46" w:rsidRDefault="00865C2A" w:rsidP="00865C2A">
      <w:pPr>
        <w:pStyle w:val="ListParagraph"/>
        <w:spacing w:after="0" w:line="240" w:lineRule="auto"/>
        <w:rPr>
          <w:rFonts w:ascii="Book Antiqua" w:hAnsi="Book Antiqua"/>
          <w:bCs/>
          <w:sz w:val="24"/>
          <w:szCs w:val="24"/>
        </w:rPr>
      </w:pPr>
    </w:p>
    <w:p w14:paraId="46CDF95A" w14:textId="2AB0FCD6" w:rsidR="0086415F" w:rsidRPr="00C07E46" w:rsidRDefault="0086415F" w:rsidP="00402619">
      <w:pPr>
        <w:spacing w:after="0" w:line="240" w:lineRule="auto"/>
        <w:rPr>
          <w:rFonts w:ascii="Book Antiqua" w:hAnsi="Book Antiqua"/>
          <w:bCs/>
          <w:sz w:val="24"/>
          <w:szCs w:val="24"/>
        </w:rPr>
      </w:pPr>
      <w:r w:rsidRPr="00C07E46">
        <w:rPr>
          <w:rFonts w:ascii="Book Antiqua" w:hAnsi="Book Antiqua"/>
          <w:bCs/>
          <w:sz w:val="24"/>
          <w:szCs w:val="24"/>
        </w:rPr>
        <w:t>Overall, confidence and trust in the operations of the CCO were rated as 4.5 out of 5, showing stakeholders feel we are moving in the right direction.</w:t>
      </w:r>
    </w:p>
    <w:p w14:paraId="62E068F8" w14:textId="5627DA05" w:rsidR="0086415F" w:rsidRPr="00C07E46" w:rsidRDefault="0086415F" w:rsidP="00402619">
      <w:pPr>
        <w:spacing w:after="0" w:line="240" w:lineRule="auto"/>
        <w:rPr>
          <w:rFonts w:ascii="Book Antiqua" w:hAnsi="Book Antiqua"/>
          <w:bCs/>
          <w:sz w:val="24"/>
          <w:szCs w:val="24"/>
        </w:rPr>
      </w:pPr>
    </w:p>
    <w:p w14:paraId="53B5134C" w14:textId="2CEB54E5" w:rsidR="0086415F" w:rsidRPr="00C07E46" w:rsidRDefault="0086415F" w:rsidP="00402619">
      <w:pPr>
        <w:spacing w:after="0" w:line="240" w:lineRule="auto"/>
        <w:rPr>
          <w:rFonts w:ascii="Book Antiqua" w:hAnsi="Book Antiqua"/>
          <w:bCs/>
          <w:sz w:val="24"/>
          <w:szCs w:val="24"/>
        </w:rPr>
      </w:pPr>
      <w:r w:rsidRPr="00C07E46">
        <w:rPr>
          <w:rFonts w:ascii="Book Antiqua" w:hAnsi="Book Antiqua"/>
          <w:bCs/>
          <w:sz w:val="24"/>
          <w:szCs w:val="24"/>
        </w:rPr>
        <w:t>Interim President Pam Chally thanked Dr. Campbell for her efforts in getting such a good score on the report.  Chair McElroy also commented that the report gave us an ‘A’ rating, which stems from a campus-wide compliance effort</w:t>
      </w:r>
      <w:r w:rsidR="002E2ECD" w:rsidRPr="00C07E46">
        <w:rPr>
          <w:rFonts w:ascii="Book Antiqua" w:hAnsi="Book Antiqua"/>
          <w:bCs/>
          <w:sz w:val="24"/>
          <w:szCs w:val="24"/>
        </w:rPr>
        <w:t xml:space="preserve">.  Compliance forms a reputational risk to the </w:t>
      </w:r>
      <w:r w:rsidR="00865C2A" w:rsidRPr="00C07E46">
        <w:rPr>
          <w:rFonts w:ascii="Book Antiqua" w:hAnsi="Book Antiqua"/>
          <w:bCs/>
          <w:sz w:val="24"/>
          <w:szCs w:val="24"/>
        </w:rPr>
        <w:t>University;</w:t>
      </w:r>
      <w:r w:rsidR="002E2ECD" w:rsidRPr="00C07E46">
        <w:rPr>
          <w:rFonts w:ascii="Book Antiqua" w:hAnsi="Book Antiqua"/>
          <w:bCs/>
          <w:sz w:val="24"/>
          <w:szCs w:val="24"/>
        </w:rPr>
        <w:t xml:space="preserve"> any slip has the potential to become an unwanted media event.</w:t>
      </w:r>
    </w:p>
    <w:p w14:paraId="7F284761" w14:textId="02337434" w:rsidR="00D04458" w:rsidRPr="00C07E46" w:rsidRDefault="00D04458" w:rsidP="002B11FF">
      <w:pPr>
        <w:spacing w:after="0" w:line="240" w:lineRule="auto"/>
        <w:rPr>
          <w:rFonts w:ascii="Book Antiqua" w:hAnsi="Book Antiqua"/>
          <w:bCs/>
          <w:sz w:val="24"/>
          <w:szCs w:val="24"/>
        </w:rPr>
      </w:pPr>
    </w:p>
    <w:p w14:paraId="0AFD9BC7" w14:textId="36B218A2" w:rsidR="002E2ECD" w:rsidRPr="00C07E46" w:rsidRDefault="002E2ECD" w:rsidP="002B11FF">
      <w:pPr>
        <w:spacing w:after="0" w:line="240" w:lineRule="auto"/>
        <w:rPr>
          <w:rFonts w:ascii="Book Antiqua" w:hAnsi="Book Antiqua"/>
          <w:bCs/>
          <w:sz w:val="24"/>
          <w:szCs w:val="24"/>
        </w:rPr>
      </w:pPr>
      <w:r w:rsidRPr="00C07E46">
        <w:rPr>
          <w:rFonts w:ascii="Book Antiqua" w:hAnsi="Book Antiqua"/>
          <w:bCs/>
          <w:sz w:val="24"/>
          <w:szCs w:val="24"/>
        </w:rPr>
        <w:t>Dr. Campbell finished her report of other items, we are studying bills of interest from the 2022 legislative session</w:t>
      </w:r>
      <w:r w:rsidR="0070623B" w:rsidRPr="00C07E46">
        <w:rPr>
          <w:rFonts w:ascii="Book Antiqua" w:hAnsi="Book Antiqua"/>
          <w:bCs/>
          <w:sz w:val="24"/>
          <w:szCs w:val="24"/>
        </w:rPr>
        <w:t>; the BOG Civil discourse initiative is being worked on with a committee being formed; ERM outstanding action items are being monitored.</w:t>
      </w:r>
    </w:p>
    <w:p w14:paraId="15966F5A" w14:textId="04E3BA26" w:rsidR="00D04458" w:rsidRPr="00C07E46" w:rsidRDefault="00D04458" w:rsidP="002B11FF">
      <w:pPr>
        <w:spacing w:after="0" w:line="240" w:lineRule="auto"/>
        <w:rPr>
          <w:rFonts w:ascii="Book Antiqua" w:hAnsi="Book Antiqua"/>
          <w:bCs/>
          <w:sz w:val="24"/>
          <w:szCs w:val="24"/>
        </w:rPr>
      </w:pPr>
    </w:p>
    <w:p w14:paraId="0C7E7136" w14:textId="1F4C97DC" w:rsidR="0096388D" w:rsidRPr="00C07E46" w:rsidRDefault="003F4DCE" w:rsidP="00C07E46">
      <w:pPr>
        <w:pStyle w:val="Heading2"/>
        <w:rPr>
          <w:rFonts w:ascii="Book Antiqua" w:hAnsi="Book Antiqua"/>
          <w:b/>
          <w:color w:val="auto"/>
          <w:sz w:val="24"/>
          <w:szCs w:val="24"/>
        </w:rPr>
      </w:pPr>
      <w:r w:rsidRPr="00C07E46">
        <w:rPr>
          <w:rFonts w:ascii="Book Antiqua" w:hAnsi="Book Antiqua"/>
          <w:b/>
          <w:color w:val="auto"/>
          <w:sz w:val="24"/>
          <w:szCs w:val="24"/>
        </w:rPr>
        <w:t xml:space="preserve">Item </w:t>
      </w:r>
      <w:r w:rsidR="0002297B" w:rsidRPr="00C07E46">
        <w:rPr>
          <w:rFonts w:ascii="Book Antiqua" w:hAnsi="Book Antiqua"/>
          <w:b/>
          <w:color w:val="auto"/>
          <w:sz w:val="24"/>
          <w:szCs w:val="24"/>
        </w:rPr>
        <w:t xml:space="preserve">6 </w:t>
      </w:r>
      <w:r w:rsidR="000E4F0F" w:rsidRPr="00C07E46">
        <w:rPr>
          <w:rFonts w:ascii="Book Antiqua" w:hAnsi="Book Antiqua"/>
          <w:b/>
          <w:color w:val="auto"/>
          <w:sz w:val="24"/>
          <w:szCs w:val="24"/>
        </w:rPr>
        <w:t>Office of Internal Auditing (OIA) Quarterly Update</w:t>
      </w:r>
    </w:p>
    <w:p w14:paraId="55BA5853" w14:textId="49DE1573" w:rsidR="0050408D" w:rsidRPr="00C07E46" w:rsidRDefault="00516677" w:rsidP="003E4AD7">
      <w:pPr>
        <w:pStyle w:val="Default"/>
        <w:rPr>
          <w:bCs/>
          <w:color w:val="auto"/>
        </w:rPr>
      </w:pPr>
      <w:r w:rsidRPr="00C07E46">
        <w:rPr>
          <w:bCs/>
          <w:color w:val="auto"/>
        </w:rPr>
        <w:t xml:space="preserve">Ms. Julia Hann, Chief Audit Executive, presented the office’s quarterly update.  </w:t>
      </w:r>
      <w:r w:rsidR="0070623B" w:rsidRPr="00C07E46">
        <w:rPr>
          <w:bCs/>
          <w:color w:val="auto"/>
        </w:rPr>
        <w:t xml:space="preserve">We are continuing work on </w:t>
      </w:r>
      <w:proofErr w:type="spellStart"/>
      <w:r w:rsidR="0070623B" w:rsidRPr="00C07E46">
        <w:rPr>
          <w:bCs/>
          <w:color w:val="auto"/>
        </w:rPr>
        <w:t>PCard</w:t>
      </w:r>
      <w:proofErr w:type="spellEnd"/>
      <w:r w:rsidR="0070623B" w:rsidRPr="00C07E46">
        <w:rPr>
          <w:bCs/>
          <w:color w:val="auto"/>
        </w:rPr>
        <w:t xml:space="preserve"> audits, pleased to report only low risk items have been identified and no significant issues to report.  The office is working with senior leaders on </w:t>
      </w:r>
      <w:r w:rsidR="00A470AE" w:rsidRPr="00C07E46">
        <w:rPr>
          <w:bCs/>
          <w:color w:val="auto"/>
        </w:rPr>
        <w:t xml:space="preserve">outstanding </w:t>
      </w:r>
      <w:r w:rsidR="0070623B" w:rsidRPr="00C07E46">
        <w:rPr>
          <w:bCs/>
          <w:color w:val="auto"/>
        </w:rPr>
        <w:t>audit recommendations</w:t>
      </w:r>
      <w:r w:rsidR="00B629A6">
        <w:rPr>
          <w:bCs/>
          <w:color w:val="auto"/>
        </w:rPr>
        <w:t>.  T</w:t>
      </w:r>
      <w:r w:rsidR="0070623B" w:rsidRPr="00C07E46">
        <w:rPr>
          <w:bCs/>
          <w:color w:val="auto"/>
        </w:rPr>
        <w:t>hey are mostly Osprey Opportunities which are minor items</w:t>
      </w:r>
      <w:r w:rsidR="00B629A6">
        <w:rPr>
          <w:bCs/>
          <w:color w:val="auto"/>
        </w:rPr>
        <w:t xml:space="preserve"> with</w:t>
      </w:r>
      <w:r w:rsidR="0070623B" w:rsidRPr="00C07E46">
        <w:rPr>
          <w:bCs/>
          <w:color w:val="auto"/>
        </w:rPr>
        <w:t xml:space="preserve"> no notable issues outstanding </w:t>
      </w:r>
      <w:proofErr w:type="gramStart"/>
      <w:r w:rsidR="0070623B" w:rsidRPr="00C07E46">
        <w:rPr>
          <w:bCs/>
          <w:color w:val="auto"/>
        </w:rPr>
        <w:t>at the moment</w:t>
      </w:r>
      <w:proofErr w:type="gramEnd"/>
      <w:r w:rsidR="0070623B" w:rsidRPr="00C07E46">
        <w:rPr>
          <w:bCs/>
          <w:color w:val="auto"/>
        </w:rPr>
        <w:t xml:space="preserve">. </w:t>
      </w:r>
      <w:r w:rsidR="00C27EE6" w:rsidRPr="00C07E46">
        <w:rPr>
          <w:bCs/>
          <w:color w:val="auto"/>
        </w:rPr>
        <w:t xml:space="preserve"> The CAE is working on a risk assessment, talking to senior personnel and trustees about hot topics to </w:t>
      </w:r>
      <w:r w:rsidR="00B629A6">
        <w:rPr>
          <w:bCs/>
          <w:color w:val="auto"/>
        </w:rPr>
        <w:t>include in</w:t>
      </w:r>
      <w:r w:rsidR="00C27EE6" w:rsidRPr="00C07E46">
        <w:rPr>
          <w:bCs/>
          <w:color w:val="auto"/>
        </w:rPr>
        <w:t xml:space="preserve"> next year’s audit plan.  The office is working on audits for IT inventory, Athletics</w:t>
      </w:r>
      <w:r w:rsidR="00B629A6">
        <w:rPr>
          <w:bCs/>
          <w:color w:val="auto"/>
        </w:rPr>
        <w:t>,</w:t>
      </w:r>
      <w:r w:rsidR="00C27EE6" w:rsidRPr="00C07E46">
        <w:rPr>
          <w:bCs/>
          <w:color w:val="auto"/>
        </w:rPr>
        <w:t xml:space="preserve"> and School of Nursing.  The office has also been involved in some consulting and ad hoc advisory services where a full audit isn’t requested just an overview of procedures.  An update to the audit plan will be presented at June’s meeting.</w:t>
      </w:r>
    </w:p>
    <w:p w14:paraId="6A297431" w14:textId="77777777" w:rsidR="00AB1E28" w:rsidRPr="00C07E46" w:rsidRDefault="00AB1E28" w:rsidP="003E4AD7">
      <w:pPr>
        <w:pStyle w:val="Default"/>
        <w:rPr>
          <w:bCs/>
          <w:color w:val="auto"/>
        </w:rPr>
      </w:pPr>
    </w:p>
    <w:p w14:paraId="69601A06" w14:textId="212CCDFD" w:rsidR="00B733F7" w:rsidRPr="00C07E46" w:rsidRDefault="0050408D" w:rsidP="00C07E46">
      <w:pPr>
        <w:pStyle w:val="Heading2"/>
        <w:rPr>
          <w:rFonts w:ascii="Book Antiqua" w:hAnsi="Book Antiqua"/>
          <w:b/>
          <w:color w:val="auto"/>
          <w:sz w:val="24"/>
          <w:szCs w:val="24"/>
        </w:rPr>
      </w:pPr>
      <w:r w:rsidRPr="00C07E46">
        <w:rPr>
          <w:rFonts w:ascii="Book Antiqua" w:hAnsi="Book Antiqua"/>
          <w:b/>
          <w:color w:val="auto"/>
          <w:sz w:val="24"/>
          <w:szCs w:val="24"/>
        </w:rPr>
        <w:t xml:space="preserve">Item </w:t>
      </w:r>
      <w:r w:rsidR="0002297B" w:rsidRPr="00C07E46">
        <w:rPr>
          <w:rFonts w:ascii="Book Antiqua" w:hAnsi="Book Antiqua"/>
          <w:b/>
          <w:color w:val="auto"/>
          <w:sz w:val="24"/>
          <w:szCs w:val="24"/>
        </w:rPr>
        <w:t>7 Update on Financial Statements</w:t>
      </w:r>
      <w:r w:rsidRPr="00C07E46">
        <w:rPr>
          <w:rFonts w:ascii="Book Antiqua" w:hAnsi="Book Antiqua"/>
          <w:b/>
          <w:color w:val="auto"/>
          <w:sz w:val="24"/>
          <w:szCs w:val="24"/>
        </w:rPr>
        <w:t xml:space="preserve"> </w:t>
      </w:r>
    </w:p>
    <w:p w14:paraId="4E42BC6A" w14:textId="2E73BFF3" w:rsidR="00D325C3" w:rsidRPr="00C07E46" w:rsidRDefault="00C27EE6" w:rsidP="003F4DCE">
      <w:pPr>
        <w:spacing w:after="0" w:line="240" w:lineRule="auto"/>
        <w:rPr>
          <w:rFonts w:ascii="Book Antiqua" w:hAnsi="Book Antiqua"/>
          <w:bCs/>
          <w:sz w:val="24"/>
          <w:szCs w:val="24"/>
        </w:rPr>
      </w:pPr>
      <w:r w:rsidRPr="00C07E46">
        <w:rPr>
          <w:rFonts w:ascii="Book Antiqua" w:hAnsi="Book Antiqua"/>
          <w:bCs/>
          <w:sz w:val="24"/>
          <w:szCs w:val="24"/>
        </w:rPr>
        <w:t>Vice President Scott Bennett confirmed the final report for the financial statements for the year ending June 30</w:t>
      </w:r>
      <w:r w:rsidR="00A470AE" w:rsidRPr="00C07E46">
        <w:rPr>
          <w:rFonts w:ascii="Book Antiqua" w:hAnsi="Book Antiqua"/>
          <w:bCs/>
          <w:sz w:val="24"/>
          <w:szCs w:val="24"/>
        </w:rPr>
        <w:t xml:space="preserve">, </w:t>
      </w:r>
      <w:proofErr w:type="gramStart"/>
      <w:r w:rsidR="00A470AE" w:rsidRPr="00C07E46">
        <w:rPr>
          <w:rFonts w:ascii="Book Antiqua" w:hAnsi="Book Antiqua"/>
          <w:bCs/>
          <w:sz w:val="24"/>
          <w:szCs w:val="24"/>
        </w:rPr>
        <w:t>2021</w:t>
      </w:r>
      <w:proofErr w:type="gramEnd"/>
      <w:r w:rsidRPr="00C07E46">
        <w:rPr>
          <w:rFonts w:ascii="Book Antiqua" w:hAnsi="Book Antiqua"/>
          <w:bCs/>
          <w:sz w:val="24"/>
          <w:szCs w:val="24"/>
        </w:rPr>
        <w:t xml:space="preserve"> has been received, no further changes, comments or adjustments were made to the report already presented to the Board.</w:t>
      </w:r>
    </w:p>
    <w:p w14:paraId="1C686402" w14:textId="77777777" w:rsidR="000961A9" w:rsidRPr="00C07E46" w:rsidRDefault="000961A9" w:rsidP="00706480">
      <w:pPr>
        <w:spacing w:after="0" w:line="240" w:lineRule="auto"/>
        <w:rPr>
          <w:rFonts w:ascii="Book Antiqua" w:hAnsi="Book Antiqua"/>
          <w:bCs/>
          <w:sz w:val="24"/>
          <w:szCs w:val="24"/>
        </w:rPr>
      </w:pPr>
    </w:p>
    <w:p w14:paraId="5E9707A7" w14:textId="18A217ED" w:rsidR="00826318" w:rsidRPr="00C07E46" w:rsidRDefault="000961A9" w:rsidP="00C07E46">
      <w:pPr>
        <w:pStyle w:val="Heading2"/>
        <w:rPr>
          <w:rFonts w:ascii="Book Antiqua" w:hAnsi="Book Antiqua"/>
          <w:b/>
          <w:color w:val="auto"/>
          <w:sz w:val="24"/>
          <w:szCs w:val="24"/>
        </w:rPr>
      </w:pPr>
      <w:r w:rsidRPr="00C07E46">
        <w:rPr>
          <w:rFonts w:ascii="Book Antiqua" w:hAnsi="Book Antiqua"/>
          <w:b/>
          <w:color w:val="auto"/>
          <w:sz w:val="24"/>
          <w:szCs w:val="24"/>
        </w:rPr>
        <w:t xml:space="preserve">Item </w:t>
      </w:r>
      <w:r w:rsidR="0002297B" w:rsidRPr="00C07E46">
        <w:rPr>
          <w:rFonts w:ascii="Book Antiqua" w:hAnsi="Book Antiqua"/>
          <w:b/>
          <w:color w:val="auto"/>
          <w:sz w:val="24"/>
          <w:szCs w:val="24"/>
        </w:rPr>
        <w:t>8</w:t>
      </w:r>
      <w:r w:rsidRPr="00C07E46">
        <w:rPr>
          <w:rFonts w:ascii="Book Antiqua" w:hAnsi="Book Antiqua"/>
          <w:b/>
          <w:color w:val="auto"/>
          <w:sz w:val="24"/>
          <w:szCs w:val="24"/>
        </w:rPr>
        <w:t xml:space="preserve"> </w:t>
      </w:r>
      <w:r w:rsidR="000E4F0F" w:rsidRPr="00C07E46">
        <w:rPr>
          <w:rFonts w:ascii="Book Antiqua" w:hAnsi="Book Antiqua"/>
          <w:b/>
          <w:color w:val="auto"/>
          <w:sz w:val="24"/>
          <w:szCs w:val="24"/>
        </w:rPr>
        <w:t xml:space="preserve">Update on Board of Governors Request of </w:t>
      </w:r>
      <w:bookmarkStart w:id="0" w:name="_Hlk102382739"/>
      <w:r w:rsidR="000E4F0F" w:rsidRPr="00C07E46">
        <w:rPr>
          <w:rFonts w:ascii="Book Antiqua" w:hAnsi="Book Antiqua"/>
          <w:b/>
          <w:color w:val="auto"/>
          <w:sz w:val="24"/>
          <w:szCs w:val="24"/>
        </w:rPr>
        <w:t>DSO Review of Financial Internal Controls.</w:t>
      </w:r>
      <w:r w:rsidR="00826318" w:rsidRPr="00C07E46">
        <w:rPr>
          <w:rFonts w:ascii="Book Antiqua" w:hAnsi="Book Antiqua"/>
          <w:b/>
          <w:color w:val="auto"/>
          <w:sz w:val="24"/>
          <w:szCs w:val="24"/>
        </w:rPr>
        <w:t xml:space="preserve"> </w:t>
      </w:r>
    </w:p>
    <w:bookmarkEnd w:id="0"/>
    <w:p w14:paraId="6454D91F" w14:textId="0A36E682" w:rsidR="00D53A5C" w:rsidRPr="00C07E46" w:rsidRDefault="00F9654D" w:rsidP="00706480">
      <w:pPr>
        <w:spacing w:after="0" w:line="240" w:lineRule="auto"/>
        <w:rPr>
          <w:rFonts w:ascii="Book Antiqua" w:hAnsi="Book Antiqua"/>
          <w:bCs/>
          <w:sz w:val="24"/>
          <w:szCs w:val="24"/>
        </w:rPr>
      </w:pPr>
      <w:r w:rsidRPr="00C07E46">
        <w:rPr>
          <w:rFonts w:ascii="Book Antiqua" w:hAnsi="Book Antiqua"/>
          <w:bCs/>
          <w:sz w:val="24"/>
          <w:szCs w:val="24"/>
        </w:rPr>
        <w:t>Vice President Scott Bennett confirmed n</w:t>
      </w:r>
      <w:r w:rsidR="00D53A5C" w:rsidRPr="00C07E46">
        <w:rPr>
          <w:rFonts w:ascii="Book Antiqua" w:hAnsi="Book Antiqua"/>
          <w:bCs/>
          <w:sz w:val="24"/>
          <w:szCs w:val="24"/>
        </w:rPr>
        <w:t>o update to report</w:t>
      </w:r>
      <w:r w:rsidRPr="00C07E46">
        <w:rPr>
          <w:rFonts w:ascii="Book Antiqua" w:hAnsi="Book Antiqua"/>
          <w:bCs/>
          <w:sz w:val="24"/>
          <w:szCs w:val="24"/>
        </w:rPr>
        <w:t xml:space="preserve"> at present</w:t>
      </w:r>
      <w:r w:rsidR="00D53A5C" w:rsidRPr="00C07E46">
        <w:rPr>
          <w:rFonts w:ascii="Book Antiqua" w:hAnsi="Book Antiqua"/>
          <w:bCs/>
          <w:sz w:val="24"/>
          <w:szCs w:val="24"/>
        </w:rPr>
        <w:t xml:space="preserve">, the external auditors (Crowe) are </w:t>
      </w:r>
      <w:r w:rsidR="00C27EE6" w:rsidRPr="00C07E46">
        <w:rPr>
          <w:rFonts w:ascii="Book Antiqua" w:hAnsi="Book Antiqua"/>
          <w:bCs/>
          <w:sz w:val="24"/>
          <w:szCs w:val="24"/>
        </w:rPr>
        <w:t xml:space="preserve">now </w:t>
      </w:r>
      <w:r w:rsidR="00D53A5C" w:rsidRPr="00C07E46">
        <w:rPr>
          <w:rFonts w:ascii="Book Antiqua" w:hAnsi="Book Antiqua"/>
          <w:bCs/>
          <w:sz w:val="24"/>
          <w:szCs w:val="24"/>
        </w:rPr>
        <w:t xml:space="preserve">scheduled to visit UNF </w:t>
      </w:r>
      <w:r w:rsidR="00C27EE6" w:rsidRPr="00C07E46">
        <w:rPr>
          <w:rFonts w:ascii="Book Antiqua" w:hAnsi="Book Antiqua"/>
          <w:bCs/>
          <w:sz w:val="24"/>
          <w:szCs w:val="24"/>
        </w:rPr>
        <w:t>on May 9</w:t>
      </w:r>
      <w:r w:rsidR="00C27EE6" w:rsidRPr="00C07E46">
        <w:rPr>
          <w:rFonts w:ascii="Book Antiqua" w:hAnsi="Book Antiqua"/>
          <w:bCs/>
          <w:sz w:val="24"/>
          <w:szCs w:val="24"/>
          <w:vertAlign w:val="superscript"/>
        </w:rPr>
        <w:t>th</w:t>
      </w:r>
      <w:r w:rsidR="00C27EE6" w:rsidRPr="00C07E46">
        <w:rPr>
          <w:rFonts w:ascii="Book Antiqua" w:hAnsi="Book Antiqua"/>
          <w:bCs/>
          <w:sz w:val="24"/>
          <w:szCs w:val="24"/>
        </w:rPr>
        <w:t xml:space="preserve"> </w:t>
      </w:r>
      <w:r w:rsidR="00D53A5C" w:rsidRPr="00C07E46">
        <w:rPr>
          <w:rFonts w:ascii="Book Antiqua" w:hAnsi="Book Antiqua"/>
          <w:bCs/>
          <w:sz w:val="24"/>
          <w:szCs w:val="24"/>
        </w:rPr>
        <w:t xml:space="preserve">for a couple of weeks.  The audit will look at internal controls with DSO’s.  </w:t>
      </w:r>
      <w:r w:rsidR="00C27EE6" w:rsidRPr="00C07E46">
        <w:rPr>
          <w:rFonts w:ascii="Book Antiqua" w:hAnsi="Book Antiqua"/>
          <w:bCs/>
          <w:sz w:val="24"/>
          <w:szCs w:val="24"/>
        </w:rPr>
        <w:t xml:space="preserve">All </w:t>
      </w:r>
      <w:r w:rsidR="00D53A5C" w:rsidRPr="00C07E46">
        <w:rPr>
          <w:rFonts w:ascii="Book Antiqua" w:hAnsi="Book Antiqua"/>
          <w:bCs/>
          <w:sz w:val="24"/>
          <w:szCs w:val="24"/>
        </w:rPr>
        <w:t xml:space="preserve">information already </w:t>
      </w:r>
      <w:r w:rsidR="00C27EE6" w:rsidRPr="00C07E46">
        <w:rPr>
          <w:rFonts w:ascii="Book Antiqua" w:hAnsi="Book Antiqua"/>
          <w:bCs/>
          <w:sz w:val="24"/>
          <w:szCs w:val="24"/>
        </w:rPr>
        <w:t xml:space="preserve">requested has been </w:t>
      </w:r>
      <w:r w:rsidR="00D53A5C" w:rsidRPr="00C07E46">
        <w:rPr>
          <w:rFonts w:ascii="Book Antiqua" w:hAnsi="Book Antiqua"/>
          <w:bCs/>
          <w:sz w:val="24"/>
          <w:szCs w:val="24"/>
        </w:rPr>
        <w:t>submitted by Valerie Stevenson and her team.</w:t>
      </w:r>
      <w:r w:rsidR="00C27EE6" w:rsidRPr="00C07E46">
        <w:rPr>
          <w:rFonts w:ascii="Book Antiqua" w:hAnsi="Book Antiqua"/>
          <w:bCs/>
          <w:sz w:val="24"/>
          <w:szCs w:val="24"/>
        </w:rPr>
        <w:t xml:space="preserve">  The state has pushed the date to report to the BOG back to July.</w:t>
      </w:r>
    </w:p>
    <w:p w14:paraId="41071FC5" w14:textId="77777777" w:rsidR="000E323C" w:rsidRPr="00C07E46" w:rsidRDefault="000E323C" w:rsidP="002B1675">
      <w:pPr>
        <w:spacing w:after="0" w:line="240" w:lineRule="auto"/>
        <w:rPr>
          <w:rFonts w:ascii="Book Antiqua" w:hAnsi="Book Antiqua"/>
          <w:bCs/>
          <w:sz w:val="24"/>
          <w:szCs w:val="24"/>
        </w:rPr>
      </w:pPr>
    </w:p>
    <w:p w14:paraId="210AE35C" w14:textId="213E03FE" w:rsidR="003F4DCE" w:rsidRPr="00C07E46" w:rsidRDefault="000961A9" w:rsidP="00C07E46">
      <w:pPr>
        <w:pStyle w:val="Heading2"/>
        <w:rPr>
          <w:rFonts w:ascii="Book Antiqua" w:hAnsi="Book Antiqua"/>
          <w:b/>
          <w:color w:val="auto"/>
          <w:sz w:val="24"/>
          <w:szCs w:val="24"/>
        </w:rPr>
      </w:pPr>
      <w:r w:rsidRPr="00C07E46">
        <w:rPr>
          <w:rFonts w:ascii="Book Antiqua" w:hAnsi="Book Antiqua"/>
          <w:b/>
          <w:color w:val="auto"/>
          <w:sz w:val="24"/>
          <w:szCs w:val="24"/>
        </w:rPr>
        <w:t xml:space="preserve">Item </w:t>
      </w:r>
      <w:r w:rsidR="0002297B" w:rsidRPr="00C07E46">
        <w:rPr>
          <w:rFonts w:ascii="Book Antiqua" w:hAnsi="Book Antiqua"/>
          <w:b/>
          <w:color w:val="auto"/>
          <w:sz w:val="24"/>
          <w:szCs w:val="24"/>
        </w:rPr>
        <w:t>9</w:t>
      </w:r>
      <w:r w:rsidRPr="00C07E46">
        <w:rPr>
          <w:rFonts w:ascii="Book Antiqua" w:hAnsi="Book Antiqua"/>
          <w:b/>
          <w:color w:val="auto"/>
          <w:sz w:val="24"/>
          <w:szCs w:val="24"/>
        </w:rPr>
        <w:t xml:space="preserve"> </w:t>
      </w:r>
      <w:r w:rsidR="007B6A53" w:rsidRPr="00C07E46">
        <w:rPr>
          <w:rFonts w:ascii="Book Antiqua" w:hAnsi="Book Antiqua"/>
          <w:b/>
          <w:color w:val="auto"/>
          <w:sz w:val="24"/>
          <w:szCs w:val="24"/>
        </w:rPr>
        <w:t>Adjournment</w:t>
      </w:r>
      <w:r w:rsidR="00150610" w:rsidRPr="00C07E46">
        <w:rPr>
          <w:rFonts w:ascii="Book Antiqua" w:hAnsi="Book Antiqua"/>
          <w:b/>
          <w:color w:val="auto"/>
          <w:sz w:val="24"/>
          <w:szCs w:val="24"/>
        </w:rPr>
        <w:t xml:space="preserve"> </w:t>
      </w:r>
    </w:p>
    <w:p w14:paraId="4F4E2A3F" w14:textId="1EC3189B" w:rsidR="00946B4D" w:rsidRPr="007F5BDE" w:rsidRDefault="00933407" w:rsidP="003F4DCE">
      <w:pPr>
        <w:shd w:val="clear" w:color="auto" w:fill="FFFFFF" w:themeFill="background1"/>
        <w:spacing w:after="0"/>
        <w:rPr>
          <w:rFonts w:ascii="Book Antiqua" w:hAnsi="Book Antiqua" w:cstheme="minorHAnsi"/>
          <w:b/>
          <w:bCs/>
          <w:sz w:val="24"/>
          <w:szCs w:val="24"/>
        </w:rPr>
      </w:pPr>
      <w:r w:rsidRPr="00C07E46">
        <w:rPr>
          <w:rFonts w:ascii="Book Antiqua" w:hAnsi="Book Antiqua" w:cstheme="minorHAnsi"/>
          <w:bCs/>
          <w:sz w:val="24"/>
          <w:szCs w:val="24"/>
        </w:rPr>
        <w:t xml:space="preserve">With no further discussion, Chair McElroy adjourned the meeting at </w:t>
      </w:r>
      <w:r w:rsidR="00B629A6">
        <w:rPr>
          <w:rFonts w:ascii="Book Antiqua" w:hAnsi="Book Antiqua" w:cstheme="minorHAnsi"/>
          <w:bCs/>
          <w:sz w:val="24"/>
          <w:szCs w:val="24"/>
        </w:rPr>
        <w:t>11:52 a.m</w:t>
      </w:r>
      <w:r w:rsidRPr="00C07E46">
        <w:rPr>
          <w:rFonts w:ascii="Book Antiqua" w:hAnsi="Book Antiqua" w:cstheme="minorHAnsi"/>
          <w:bCs/>
          <w:sz w:val="24"/>
          <w:szCs w:val="24"/>
        </w:rPr>
        <w:t>.</w:t>
      </w:r>
    </w:p>
    <w:sectPr w:rsidR="00946B4D" w:rsidRPr="007F5BDE" w:rsidSect="00AB1E2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5FAC" w14:textId="77777777" w:rsidR="0050132C" w:rsidRDefault="0050132C" w:rsidP="003F4DCE">
      <w:pPr>
        <w:spacing w:after="0" w:line="240" w:lineRule="auto"/>
      </w:pPr>
      <w:r>
        <w:separator/>
      </w:r>
    </w:p>
  </w:endnote>
  <w:endnote w:type="continuationSeparator" w:id="0">
    <w:p w14:paraId="22E383B1" w14:textId="77777777" w:rsidR="0050132C" w:rsidRDefault="0050132C" w:rsidP="003F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AE85" w14:textId="77777777" w:rsidR="0050132C" w:rsidRDefault="0050132C" w:rsidP="003F4DCE">
      <w:pPr>
        <w:spacing w:after="0" w:line="240" w:lineRule="auto"/>
      </w:pPr>
      <w:r>
        <w:separator/>
      </w:r>
    </w:p>
  </w:footnote>
  <w:footnote w:type="continuationSeparator" w:id="0">
    <w:p w14:paraId="44A160C0" w14:textId="77777777" w:rsidR="0050132C" w:rsidRDefault="0050132C" w:rsidP="003F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6205" w14:textId="77777777" w:rsidR="00C07E46" w:rsidRDefault="00C07E46" w:rsidP="00C07E46">
    <w:pPr>
      <w:pStyle w:val="Header"/>
      <w:jc w:val="center"/>
      <w:rPr>
        <w:rFonts w:ascii="Book Antiqua" w:hAnsi="Book Antiqua"/>
        <w:sz w:val="24"/>
        <w:szCs w:val="24"/>
      </w:rPr>
    </w:pPr>
    <w:r w:rsidRPr="005D11C3">
      <w:rPr>
        <w:noProof/>
        <w:sz w:val="24"/>
        <w:szCs w:val="24"/>
      </w:rPr>
      <w:drawing>
        <wp:inline distT="0" distB="0" distL="0" distR="0" wp14:anchorId="42DA6281" wp14:editId="4F01BB84">
          <wp:extent cx="2066388" cy="877570"/>
          <wp:effectExtent l="0" t="0" r="0" b="0"/>
          <wp:docPr id="14" name="Picture 14"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66388" cy="877570"/>
                  </a:xfrm>
                  <a:prstGeom prst="rect">
                    <a:avLst/>
                  </a:prstGeom>
                </pic:spPr>
              </pic:pic>
            </a:graphicData>
          </a:graphic>
        </wp:inline>
      </w:drawing>
    </w:r>
  </w:p>
  <w:p w14:paraId="25670D12" w14:textId="77777777" w:rsidR="00C07E46" w:rsidRDefault="00C07E46" w:rsidP="00C07E46">
    <w:pPr>
      <w:pStyle w:val="Header"/>
      <w:jc w:val="center"/>
      <w:rPr>
        <w:rFonts w:ascii="Book Antiqua" w:hAnsi="Book Antiqua"/>
        <w:sz w:val="24"/>
        <w:szCs w:val="24"/>
      </w:rPr>
    </w:pPr>
  </w:p>
  <w:p w14:paraId="7D6D284D" w14:textId="77777777" w:rsidR="00C07E46" w:rsidRPr="005D11C3" w:rsidRDefault="00C07E46" w:rsidP="00C07E46">
    <w:pPr>
      <w:pStyle w:val="Header"/>
      <w:jc w:val="center"/>
      <w:rPr>
        <w:rFonts w:ascii="Book Antiqua" w:hAnsi="Book Antiqua"/>
        <w:sz w:val="24"/>
        <w:szCs w:val="24"/>
      </w:rPr>
    </w:pPr>
    <w:r w:rsidRPr="005D11C3">
      <w:rPr>
        <w:rFonts w:ascii="Book Antiqua" w:hAnsi="Book Antiqua"/>
        <w:sz w:val="24"/>
        <w:szCs w:val="24"/>
      </w:rPr>
      <w:t xml:space="preserve">Board of Trustees </w:t>
    </w:r>
  </w:p>
  <w:p w14:paraId="5FB01E16" w14:textId="77777777" w:rsidR="00C07E46" w:rsidRPr="005D11C3" w:rsidRDefault="00C07E46" w:rsidP="00C07E46">
    <w:pPr>
      <w:pStyle w:val="Header"/>
      <w:jc w:val="center"/>
      <w:rPr>
        <w:rFonts w:ascii="Book Antiqua" w:hAnsi="Book Antiqua"/>
        <w:sz w:val="24"/>
        <w:szCs w:val="24"/>
      </w:rPr>
    </w:pPr>
    <w:r w:rsidRPr="005D11C3">
      <w:rPr>
        <w:rFonts w:ascii="Book Antiqua" w:hAnsi="Book Antiqua"/>
        <w:sz w:val="24"/>
        <w:szCs w:val="24"/>
      </w:rPr>
      <w:t>Audit and Compliance Committe</w:t>
    </w:r>
    <w:r>
      <w:rPr>
        <w:rFonts w:ascii="Book Antiqua" w:hAnsi="Book Antiqua"/>
        <w:sz w:val="24"/>
        <w:szCs w:val="24"/>
      </w:rPr>
      <w:t>e</w:t>
    </w:r>
  </w:p>
  <w:p w14:paraId="027F259C" w14:textId="77777777" w:rsidR="00C07E46" w:rsidRPr="005D11C3" w:rsidRDefault="00C07E46" w:rsidP="00C07E46">
    <w:pPr>
      <w:pStyle w:val="Header"/>
      <w:jc w:val="center"/>
      <w:rPr>
        <w:rFonts w:ascii="Book Antiqua" w:hAnsi="Book Antiqua"/>
        <w:sz w:val="24"/>
        <w:szCs w:val="24"/>
      </w:rPr>
    </w:pPr>
    <w:r>
      <w:rPr>
        <w:rFonts w:ascii="Book Antiqua" w:hAnsi="Book Antiqua"/>
        <w:sz w:val="24"/>
        <w:szCs w:val="24"/>
      </w:rPr>
      <w:t>April 13, 2022</w:t>
    </w:r>
  </w:p>
  <w:p w14:paraId="62D28F90" w14:textId="77777777" w:rsidR="00C07E46" w:rsidRPr="005D11C3" w:rsidRDefault="00C07E46" w:rsidP="00C07E46">
    <w:pPr>
      <w:pStyle w:val="Header"/>
      <w:jc w:val="center"/>
      <w:rPr>
        <w:rFonts w:ascii="Book Antiqua" w:hAnsi="Book Antiqua"/>
        <w:b/>
        <w:sz w:val="24"/>
        <w:szCs w:val="24"/>
      </w:rPr>
    </w:pPr>
    <w:r w:rsidRPr="005D11C3">
      <w:rPr>
        <w:rFonts w:ascii="Book Antiqua" w:hAnsi="Book Antiqua"/>
        <w:i/>
        <w:iCs/>
        <w:sz w:val="24"/>
        <w:szCs w:val="24"/>
      </w:rPr>
      <w:t>virtual meeting</w:t>
    </w:r>
  </w:p>
  <w:p w14:paraId="427CEECB" w14:textId="77777777" w:rsidR="00C07E46" w:rsidRPr="00C07E46" w:rsidRDefault="00C07E46" w:rsidP="00C07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F00"/>
    <w:multiLevelType w:val="multilevel"/>
    <w:tmpl w:val="45145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15957"/>
    <w:multiLevelType w:val="hybridMultilevel"/>
    <w:tmpl w:val="463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1D"/>
    <w:rsid w:val="00007EFA"/>
    <w:rsid w:val="00016B61"/>
    <w:rsid w:val="0002297B"/>
    <w:rsid w:val="00045916"/>
    <w:rsid w:val="000561DD"/>
    <w:rsid w:val="00056FCB"/>
    <w:rsid w:val="00063AB2"/>
    <w:rsid w:val="000961A9"/>
    <w:rsid w:val="000A1920"/>
    <w:rsid w:val="000A765E"/>
    <w:rsid w:val="000B2527"/>
    <w:rsid w:val="000D2F88"/>
    <w:rsid w:val="000E323C"/>
    <w:rsid w:val="000E4E5D"/>
    <w:rsid w:val="000E4F0F"/>
    <w:rsid w:val="000E556C"/>
    <w:rsid w:val="000E5EA4"/>
    <w:rsid w:val="0011006E"/>
    <w:rsid w:val="00135B06"/>
    <w:rsid w:val="00150610"/>
    <w:rsid w:val="00156B3E"/>
    <w:rsid w:val="00156DB2"/>
    <w:rsid w:val="00191637"/>
    <w:rsid w:val="001F2D5E"/>
    <w:rsid w:val="00201F0F"/>
    <w:rsid w:val="00215DFA"/>
    <w:rsid w:val="00252E49"/>
    <w:rsid w:val="002B11FF"/>
    <w:rsid w:val="002B1675"/>
    <w:rsid w:val="002D4896"/>
    <w:rsid w:val="002D79DF"/>
    <w:rsid w:val="002E2ECD"/>
    <w:rsid w:val="002F6F72"/>
    <w:rsid w:val="0033678C"/>
    <w:rsid w:val="00361855"/>
    <w:rsid w:val="003647D0"/>
    <w:rsid w:val="00386D4D"/>
    <w:rsid w:val="003C1547"/>
    <w:rsid w:val="003C2B36"/>
    <w:rsid w:val="003E4AD7"/>
    <w:rsid w:val="003F07D8"/>
    <w:rsid w:val="003F4881"/>
    <w:rsid w:val="003F4DCE"/>
    <w:rsid w:val="00402619"/>
    <w:rsid w:val="00406388"/>
    <w:rsid w:val="00412A98"/>
    <w:rsid w:val="00413A11"/>
    <w:rsid w:val="00470AF5"/>
    <w:rsid w:val="004C3954"/>
    <w:rsid w:val="004D3CC0"/>
    <w:rsid w:val="0050132C"/>
    <w:rsid w:val="0050408D"/>
    <w:rsid w:val="00516677"/>
    <w:rsid w:val="005328D2"/>
    <w:rsid w:val="00552459"/>
    <w:rsid w:val="00564CA4"/>
    <w:rsid w:val="005652B6"/>
    <w:rsid w:val="005C2CAE"/>
    <w:rsid w:val="005D11C3"/>
    <w:rsid w:val="005E44C5"/>
    <w:rsid w:val="005E6E55"/>
    <w:rsid w:val="005E7015"/>
    <w:rsid w:val="005F276C"/>
    <w:rsid w:val="00604E6F"/>
    <w:rsid w:val="00617865"/>
    <w:rsid w:val="006410DB"/>
    <w:rsid w:val="0064561A"/>
    <w:rsid w:val="00652006"/>
    <w:rsid w:val="00677143"/>
    <w:rsid w:val="00692980"/>
    <w:rsid w:val="006A6309"/>
    <w:rsid w:val="006D0B16"/>
    <w:rsid w:val="006E280E"/>
    <w:rsid w:val="00701DF5"/>
    <w:rsid w:val="0070623B"/>
    <w:rsid w:val="00706480"/>
    <w:rsid w:val="0071607D"/>
    <w:rsid w:val="00765379"/>
    <w:rsid w:val="00776389"/>
    <w:rsid w:val="0079210B"/>
    <w:rsid w:val="007B6A53"/>
    <w:rsid w:val="007D224A"/>
    <w:rsid w:val="007F23AB"/>
    <w:rsid w:val="007F5BDE"/>
    <w:rsid w:val="00815D51"/>
    <w:rsid w:val="00826318"/>
    <w:rsid w:val="00845A8D"/>
    <w:rsid w:val="00847384"/>
    <w:rsid w:val="00852E84"/>
    <w:rsid w:val="0086415F"/>
    <w:rsid w:val="00865C2A"/>
    <w:rsid w:val="008777CF"/>
    <w:rsid w:val="0089175E"/>
    <w:rsid w:val="00896B71"/>
    <w:rsid w:val="00896BB5"/>
    <w:rsid w:val="008D3DB9"/>
    <w:rsid w:val="008F1D21"/>
    <w:rsid w:val="00911D1A"/>
    <w:rsid w:val="00933407"/>
    <w:rsid w:val="00946B4D"/>
    <w:rsid w:val="00946D79"/>
    <w:rsid w:val="0096388D"/>
    <w:rsid w:val="00964C27"/>
    <w:rsid w:val="00966562"/>
    <w:rsid w:val="00986269"/>
    <w:rsid w:val="009A1AD7"/>
    <w:rsid w:val="009B7E20"/>
    <w:rsid w:val="009C1B6A"/>
    <w:rsid w:val="009C748B"/>
    <w:rsid w:val="009D7F67"/>
    <w:rsid w:val="00A104B4"/>
    <w:rsid w:val="00A21F8D"/>
    <w:rsid w:val="00A470AE"/>
    <w:rsid w:val="00A65180"/>
    <w:rsid w:val="00A67E7D"/>
    <w:rsid w:val="00A922FB"/>
    <w:rsid w:val="00A92D51"/>
    <w:rsid w:val="00AA33DB"/>
    <w:rsid w:val="00AB161A"/>
    <w:rsid w:val="00AB1E28"/>
    <w:rsid w:val="00AD7562"/>
    <w:rsid w:val="00AE3192"/>
    <w:rsid w:val="00B16A7C"/>
    <w:rsid w:val="00B3494C"/>
    <w:rsid w:val="00B37664"/>
    <w:rsid w:val="00B45B8E"/>
    <w:rsid w:val="00B52114"/>
    <w:rsid w:val="00B540B2"/>
    <w:rsid w:val="00B60A08"/>
    <w:rsid w:val="00B629A6"/>
    <w:rsid w:val="00B733F7"/>
    <w:rsid w:val="00B85D08"/>
    <w:rsid w:val="00B8658D"/>
    <w:rsid w:val="00B96DFC"/>
    <w:rsid w:val="00BE0BD1"/>
    <w:rsid w:val="00BE1195"/>
    <w:rsid w:val="00C07E46"/>
    <w:rsid w:val="00C141F5"/>
    <w:rsid w:val="00C27EE6"/>
    <w:rsid w:val="00C56AE7"/>
    <w:rsid w:val="00C7224B"/>
    <w:rsid w:val="00C75B99"/>
    <w:rsid w:val="00C830BA"/>
    <w:rsid w:val="00C93334"/>
    <w:rsid w:val="00CA58F9"/>
    <w:rsid w:val="00D00EC7"/>
    <w:rsid w:val="00D04458"/>
    <w:rsid w:val="00D325C3"/>
    <w:rsid w:val="00D4071D"/>
    <w:rsid w:val="00D53A5C"/>
    <w:rsid w:val="00D60ADC"/>
    <w:rsid w:val="00D77295"/>
    <w:rsid w:val="00D80032"/>
    <w:rsid w:val="00D828BB"/>
    <w:rsid w:val="00DE20C1"/>
    <w:rsid w:val="00DE5E4E"/>
    <w:rsid w:val="00E044C0"/>
    <w:rsid w:val="00E07BD1"/>
    <w:rsid w:val="00E2719A"/>
    <w:rsid w:val="00E65BAE"/>
    <w:rsid w:val="00E77C28"/>
    <w:rsid w:val="00E93AEF"/>
    <w:rsid w:val="00EC141E"/>
    <w:rsid w:val="00EC5350"/>
    <w:rsid w:val="00ED0229"/>
    <w:rsid w:val="00ED4312"/>
    <w:rsid w:val="00EF028F"/>
    <w:rsid w:val="00F01077"/>
    <w:rsid w:val="00F13A62"/>
    <w:rsid w:val="00F16207"/>
    <w:rsid w:val="00F34BF1"/>
    <w:rsid w:val="00F40B5C"/>
    <w:rsid w:val="00F81FAA"/>
    <w:rsid w:val="00F944B2"/>
    <w:rsid w:val="00F94C2C"/>
    <w:rsid w:val="00F9654D"/>
    <w:rsid w:val="00FA7B4B"/>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2315A"/>
  <w15:chartTrackingRefBased/>
  <w15:docId w15:val="{B5C52222-59C0-444E-B672-84D0FEE4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CE"/>
  </w:style>
  <w:style w:type="paragraph" w:styleId="Heading1">
    <w:name w:val="heading 1"/>
    <w:basedOn w:val="Normal"/>
    <w:next w:val="Normal"/>
    <w:link w:val="Heading1Char"/>
    <w:uiPriority w:val="9"/>
    <w:qFormat/>
    <w:rsid w:val="00C07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7E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DCE"/>
  </w:style>
  <w:style w:type="paragraph" w:styleId="NoSpacing">
    <w:name w:val="No Spacing"/>
    <w:uiPriority w:val="1"/>
    <w:qFormat/>
    <w:rsid w:val="003F4DCE"/>
    <w:pPr>
      <w:spacing w:after="0" w:line="240" w:lineRule="auto"/>
    </w:pPr>
  </w:style>
  <w:style w:type="paragraph" w:styleId="Footer">
    <w:name w:val="footer"/>
    <w:basedOn w:val="Normal"/>
    <w:link w:val="FooterChar"/>
    <w:uiPriority w:val="99"/>
    <w:unhideWhenUsed/>
    <w:rsid w:val="003F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DCE"/>
  </w:style>
  <w:style w:type="paragraph" w:customStyle="1" w:styleId="Default">
    <w:name w:val="Default"/>
    <w:rsid w:val="00F01077"/>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933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07"/>
    <w:rPr>
      <w:rFonts w:ascii="Segoe UI" w:hAnsi="Segoe UI" w:cs="Segoe UI"/>
      <w:sz w:val="18"/>
      <w:szCs w:val="18"/>
    </w:rPr>
  </w:style>
  <w:style w:type="character" w:styleId="CommentReference">
    <w:name w:val="annotation reference"/>
    <w:basedOn w:val="DefaultParagraphFont"/>
    <w:uiPriority w:val="99"/>
    <w:semiHidden/>
    <w:unhideWhenUsed/>
    <w:rsid w:val="004C3954"/>
    <w:rPr>
      <w:sz w:val="16"/>
      <w:szCs w:val="16"/>
    </w:rPr>
  </w:style>
  <w:style w:type="paragraph" w:styleId="CommentText">
    <w:name w:val="annotation text"/>
    <w:basedOn w:val="Normal"/>
    <w:link w:val="CommentTextChar"/>
    <w:uiPriority w:val="99"/>
    <w:semiHidden/>
    <w:unhideWhenUsed/>
    <w:rsid w:val="004C3954"/>
    <w:pPr>
      <w:spacing w:line="240" w:lineRule="auto"/>
    </w:pPr>
    <w:rPr>
      <w:sz w:val="20"/>
      <w:szCs w:val="20"/>
    </w:rPr>
  </w:style>
  <w:style w:type="character" w:customStyle="1" w:styleId="CommentTextChar">
    <w:name w:val="Comment Text Char"/>
    <w:basedOn w:val="DefaultParagraphFont"/>
    <w:link w:val="CommentText"/>
    <w:uiPriority w:val="99"/>
    <w:semiHidden/>
    <w:rsid w:val="004C3954"/>
    <w:rPr>
      <w:sz w:val="20"/>
      <w:szCs w:val="20"/>
    </w:rPr>
  </w:style>
  <w:style w:type="paragraph" w:styleId="CommentSubject">
    <w:name w:val="annotation subject"/>
    <w:basedOn w:val="CommentText"/>
    <w:next w:val="CommentText"/>
    <w:link w:val="CommentSubjectChar"/>
    <w:uiPriority w:val="99"/>
    <w:semiHidden/>
    <w:unhideWhenUsed/>
    <w:rsid w:val="004C3954"/>
    <w:rPr>
      <w:b/>
      <w:bCs/>
    </w:rPr>
  </w:style>
  <w:style w:type="character" w:customStyle="1" w:styleId="CommentSubjectChar">
    <w:name w:val="Comment Subject Char"/>
    <w:basedOn w:val="CommentTextChar"/>
    <w:link w:val="CommentSubject"/>
    <w:uiPriority w:val="99"/>
    <w:semiHidden/>
    <w:rsid w:val="004C3954"/>
    <w:rPr>
      <w:b/>
      <w:bCs/>
      <w:sz w:val="20"/>
      <w:szCs w:val="20"/>
    </w:rPr>
  </w:style>
  <w:style w:type="paragraph" w:styleId="ListParagraph">
    <w:name w:val="List Paragraph"/>
    <w:basedOn w:val="Normal"/>
    <w:uiPriority w:val="34"/>
    <w:qFormat/>
    <w:rsid w:val="0086415F"/>
    <w:pPr>
      <w:ind w:left="720"/>
      <w:contextualSpacing/>
    </w:pPr>
  </w:style>
  <w:style w:type="paragraph" w:styleId="Revision">
    <w:name w:val="Revision"/>
    <w:hidden/>
    <w:uiPriority w:val="99"/>
    <w:semiHidden/>
    <w:rsid w:val="00E77C28"/>
    <w:pPr>
      <w:spacing w:after="0" w:line="240" w:lineRule="auto"/>
    </w:pPr>
  </w:style>
  <w:style w:type="character" w:customStyle="1" w:styleId="Heading2Char">
    <w:name w:val="Heading 2 Char"/>
    <w:basedOn w:val="DefaultParagraphFont"/>
    <w:link w:val="Heading2"/>
    <w:uiPriority w:val="9"/>
    <w:rsid w:val="00C07E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07E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573">
      <w:bodyDiv w:val="1"/>
      <w:marLeft w:val="0"/>
      <w:marRight w:val="0"/>
      <w:marTop w:val="0"/>
      <w:marBottom w:val="0"/>
      <w:divBdr>
        <w:top w:val="none" w:sz="0" w:space="0" w:color="auto"/>
        <w:left w:val="none" w:sz="0" w:space="0" w:color="auto"/>
        <w:bottom w:val="none" w:sz="0" w:space="0" w:color="auto"/>
        <w:right w:val="none" w:sz="0" w:space="0" w:color="auto"/>
      </w:divBdr>
    </w:div>
    <w:div w:id="847062877">
      <w:bodyDiv w:val="1"/>
      <w:marLeft w:val="0"/>
      <w:marRight w:val="0"/>
      <w:marTop w:val="0"/>
      <w:marBottom w:val="0"/>
      <w:divBdr>
        <w:top w:val="none" w:sz="0" w:space="0" w:color="auto"/>
        <w:left w:val="none" w:sz="0" w:space="0" w:color="auto"/>
        <w:bottom w:val="none" w:sz="0" w:space="0" w:color="auto"/>
        <w:right w:val="none" w:sz="0" w:space="0" w:color="auto"/>
      </w:divBdr>
    </w:div>
    <w:div w:id="1479611926">
      <w:bodyDiv w:val="1"/>
      <w:marLeft w:val="0"/>
      <w:marRight w:val="0"/>
      <w:marTop w:val="0"/>
      <w:marBottom w:val="0"/>
      <w:divBdr>
        <w:top w:val="none" w:sz="0" w:space="0" w:color="auto"/>
        <w:left w:val="none" w:sz="0" w:space="0" w:color="auto"/>
        <w:bottom w:val="none" w:sz="0" w:space="0" w:color="auto"/>
        <w:right w:val="none" w:sz="0" w:space="0" w:color="auto"/>
      </w:divBdr>
    </w:div>
    <w:div w:id="17456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2CD8A6CB2FF448AE6A4591601676FF" ma:contentTypeVersion="0" ma:contentTypeDescription="Create a new document." ma:contentTypeScope="" ma:versionID="111a1143053b91c4e31e26a63c1e91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57234-96ED-4725-A5CC-5CD74C86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03B910-E79F-4527-8C80-70E1AF9C6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294F1-BD5F-4577-8BD7-BAFC072BA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Celetti, Hether</cp:lastModifiedBy>
  <cp:revision>6</cp:revision>
  <cp:lastPrinted>2020-10-20T19:03:00Z</cp:lastPrinted>
  <dcterms:created xsi:type="dcterms:W3CDTF">2022-04-27T22:18:00Z</dcterms:created>
  <dcterms:modified xsi:type="dcterms:W3CDTF">2022-07-21T17:49:00Z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0x010100E22CD8A6CB2FF448AE6A4591601676FF</vt:lpwstr>
  </property>
</Properties>
</file>