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FB1E" w14:textId="2EEE6992" w:rsidR="0096489F" w:rsidRPr="005C0BD5" w:rsidRDefault="008A3111" w:rsidP="005C0BD5">
      <w:pPr>
        <w:pStyle w:val="Heading1"/>
      </w:pPr>
      <w:r w:rsidRPr="005C0BD5">
        <w:t>-MINUTES-</w:t>
      </w:r>
    </w:p>
    <w:p w14:paraId="54DFCBC8" w14:textId="77777777" w:rsidR="0096489F" w:rsidRPr="00EA234D" w:rsidRDefault="0096489F">
      <w:pPr>
        <w:rPr>
          <w:rFonts w:ascii="Book Antiqua" w:hAnsi="Book Antiqua" w:cs="Calibri"/>
        </w:rPr>
      </w:pPr>
    </w:p>
    <w:p w14:paraId="3AB54398" w14:textId="5087491E" w:rsidR="007234D6" w:rsidRPr="00EA234D" w:rsidRDefault="00123A4C" w:rsidP="00123A4C">
      <w:pPr>
        <w:ind w:left="2160" w:hanging="2160"/>
        <w:rPr>
          <w:rFonts w:ascii="Book Antiqua" w:hAnsi="Book Antiqua" w:cs="Calibri"/>
        </w:rPr>
      </w:pPr>
      <w:r w:rsidRPr="00EA234D">
        <w:rPr>
          <w:rFonts w:ascii="Book Antiqua" w:hAnsi="Book Antiqua" w:cs="Calibri"/>
          <w:b/>
          <w:bCs/>
        </w:rPr>
        <w:t xml:space="preserve">Members Present: </w:t>
      </w:r>
      <w:r w:rsidRPr="00EA234D">
        <w:rPr>
          <w:rFonts w:ascii="Book Antiqua" w:hAnsi="Book Antiqua" w:cs="Calibri"/>
        </w:rPr>
        <w:tab/>
        <w:t xml:space="preserve">Stephen Joost (Chair), Jason Barrett, Tom Bryan, John Gol, Paul </w:t>
      </w:r>
      <w:r w:rsidR="007234D6" w:rsidRPr="00EA234D">
        <w:rPr>
          <w:rFonts w:ascii="Book Antiqua" w:hAnsi="Book Antiqua" w:cs="Calibri"/>
        </w:rPr>
        <w:t>Mc</w:t>
      </w:r>
      <w:r w:rsidRPr="00EA234D">
        <w:rPr>
          <w:rFonts w:ascii="Book Antiqua" w:hAnsi="Book Antiqua" w:cs="Calibri"/>
        </w:rPr>
        <w:t>E</w:t>
      </w:r>
      <w:r w:rsidR="007234D6" w:rsidRPr="00EA234D">
        <w:rPr>
          <w:rFonts w:ascii="Book Antiqua" w:hAnsi="Book Antiqua" w:cs="Calibri"/>
        </w:rPr>
        <w:t xml:space="preserve">lroy, </w:t>
      </w:r>
      <w:r w:rsidRPr="00EA234D">
        <w:rPr>
          <w:rFonts w:ascii="Book Antiqua" w:hAnsi="Book Antiqua" w:cs="Calibri"/>
        </w:rPr>
        <w:t xml:space="preserve">Nik </w:t>
      </w:r>
      <w:r w:rsidR="007234D6" w:rsidRPr="00EA234D">
        <w:rPr>
          <w:rFonts w:ascii="Book Antiqua" w:hAnsi="Book Antiqua" w:cs="Calibri"/>
        </w:rPr>
        <w:t>Patel</w:t>
      </w:r>
      <w:r w:rsidR="008208DC" w:rsidRPr="00EA234D">
        <w:rPr>
          <w:rFonts w:ascii="Book Antiqua" w:hAnsi="Book Antiqua" w:cs="Calibri"/>
        </w:rPr>
        <w:t>, Kevin Hyde (ex-officio)</w:t>
      </w:r>
    </w:p>
    <w:p w14:paraId="139F136A" w14:textId="57C6D068" w:rsidR="007234D6" w:rsidRPr="00EA234D" w:rsidRDefault="00123A4C">
      <w:pPr>
        <w:rPr>
          <w:rFonts w:ascii="Book Antiqua" w:hAnsi="Book Antiqua" w:cs="Calibri"/>
        </w:rPr>
      </w:pPr>
      <w:r w:rsidRPr="00EA234D">
        <w:rPr>
          <w:rFonts w:ascii="Book Antiqua" w:hAnsi="Book Antiqua" w:cs="Calibri"/>
          <w:b/>
          <w:bCs/>
        </w:rPr>
        <w:t xml:space="preserve">Members Absent: </w:t>
      </w:r>
      <w:r w:rsidR="009A1FCF" w:rsidRPr="00EA234D">
        <w:rPr>
          <w:rFonts w:ascii="Book Antiqua" w:hAnsi="Book Antiqua" w:cs="Calibri"/>
        </w:rPr>
        <w:tab/>
        <w:t>Selma Besirevic, Christopher Lazzara</w:t>
      </w:r>
      <w:r w:rsidRPr="00EA234D">
        <w:rPr>
          <w:rFonts w:ascii="Book Antiqua" w:hAnsi="Book Antiqua" w:cs="Calibri"/>
        </w:rPr>
        <w:br/>
      </w:r>
      <w:r w:rsidR="006A0AC3" w:rsidRPr="00EA234D">
        <w:rPr>
          <w:rFonts w:ascii="Book Antiqua" w:hAnsi="Book Antiqua" w:cs="Calibri"/>
        </w:rPr>
        <w:t>(Excused)</w:t>
      </w:r>
      <w:r w:rsidR="006A0AC3" w:rsidRPr="00EA234D">
        <w:rPr>
          <w:rFonts w:ascii="Book Antiqua" w:hAnsi="Book Antiqua" w:cs="Calibri"/>
        </w:rPr>
        <w:br/>
      </w:r>
      <w:r w:rsidRPr="00EA234D">
        <w:rPr>
          <w:rFonts w:ascii="Book Antiqua" w:hAnsi="Book Antiqua" w:cs="Calibri"/>
        </w:rPr>
        <w:br/>
      </w:r>
      <w:r w:rsidR="007234D6" w:rsidRPr="00EA234D">
        <w:rPr>
          <w:rFonts w:ascii="Book Antiqua" w:hAnsi="Book Antiqua" w:cs="Calibri"/>
          <w:b/>
          <w:bCs/>
        </w:rPr>
        <w:t xml:space="preserve">Guests: </w:t>
      </w:r>
      <w:r w:rsidRPr="00EA234D">
        <w:rPr>
          <w:rFonts w:ascii="Book Antiqua" w:hAnsi="Book Antiqua" w:cs="Calibri"/>
          <w:b/>
          <w:bCs/>
        </w:rPr>
        <w:tab/>
      </w:r>
      <w:r w:rsidRPr="00EA234D">
        <w:rPr>
          <w:rFonts w:ascii="Book Antiqua" w:hAnsi="Book Antiqua" w:cs="Calibri"/>
        </w:rPr>
        <w:tab/>
        <w:t xml:space="preserve">Carrie Guth, John Hale, Justin </w:t>
      </w:r>
      <w:r w:rsidR="007234D6" w:rsidRPr="00EA234D">
        <w:rPr>
          <w:rFonts w:ascii="Book Antiqua" w:hAnsi="Book Antiqua" w:cs="Calibri"/>
        </w:rPr>
        <w:t xml:space="preserve">Sorrell </w:t>
      </w:r>
    </w:p>
    <w:p w14:paraId="7CAF8763" w14:textId="5997B3A8" w:rsidR="00410CCB" w:rsidRPr="00EA234D" w:rsidRDefault="007234D6">
      <w:pPr>
        <w:rPr>
          <w:rFonts w:ascii="Book Antiqua" w:hAnsi="Book Antiqua" w:cs="Calibri"/>
        </w:rPr>
      </w:pPr>
      <w:r w:rsidRPr="005C0BD5">
        <w:rPr>
          <w:rStyle w:val="Heading2Char"/>
        </w:rPr>
        <w:br/>
      </w:r>
      <w:r w:rsidR="00410CCB" w:rsidRPr="00A066ED">
        <w:rPr>
          <w:rStyle w:val="Heading2Char"/>
        </w:rPr>
        <w:t>Item 1 Call to Order</w:t>
      </w:r>
      <w:r w:rsidR="00410CCB" w:rsidRPr="00EA234D">
        <w:rPr>
          <w:rFonts w:ascii="Book Antiqua" w:hAnsi="Book Antiqua" w:cs="Calibri"/>
        </w:rPr>
        <w:br/>
        <w:t>Chair Joost recognized a quorum and called the meeting to order at 12:43 p.m.</w:t>
      </w:r>
    </w:p>
    <w:p w14:paraId="058EA2DD" w14:textId="2A0030E0" w:rsidR="00410CCB" w:rsidRPr="00EA234D" w:rsidRDefault="00410CCB">
      <w:pPr>
        <w:rPr>
          <w:rFonts w:ascii="Book Antiqua" w:hAnsi="Book Antiqua" w:cs="Calibri"/>
        </w:rPr>
      </w:pPr>
      <w:r w:rsidRPr="005C0BD5">
        <w:rPr>
          <w:rStyle w:val="Heading2Char"/>
        </w:rPr>
        <w:t>Item 2 Public Comment</w:t>
      </w:r>
      <w:r w:rsidRPr="00EA234D">
        <w:rPr>
          <w:rFonts w:ascii="Book Antiqua" w:hAnsi="Book Antiqua" w:cs="Calibri"/>
          <w:b/>
          <w:bCs/>
        </w:rPr>
        <w:br/>
      </w:r>
      <w:r w:rsidRPr="00EA234D">
        <w:rPr>
          <w:rFonts w:ascii="Book Antiqua" w:hAnsi="Book Antiqua" w:cs="Calibri"/>
        </w:rPr>
        <w:t xml:space="preserve">Chair Joost offered those in attendance the opportunity for public comment. There were no public comments. </w:t>
      </w:r>
    </w:p>
    <w:p w14:paraId="6EE8931C" w14:textId="77777777" w:rsidR="004028F2" w:rsidRPr="00EA234D" w:rsidRDefault="00410CCB">
      <w:pPr>
        <w:rPr>
          <w:rFonts w:ascii="Book Antiqua" w:hAnsi="Book Antiqua" w:cs="Calibri"/>
        </w:rPr>
      </w:pPr>
      <w:r w:rsidRPr="005C0BD5">
        <w:rPr>
          <w:rStyle w:val="Heading2Char"/>
        </w:rPr>
        <w:t>Item 3 Consent Agenda</w:t>
      </w:r>
      <w:r w:rsidRPr="00EA234D">
        <w:rPr>
          <w:rFonts w:ascii="Book Antiqua" w:hAnsi="Book Antiqua" w:cs="Calibri"/>
          <w:b/>
          <w:bCs/>
        </w:rPr>
        <w:br/>
      </w:r>
      <w:r w:rsidR="00417CED" w:rsidRPr="00EA234D">
        <w:rPr>
          <w:rFonts w:ascii="Book Antiqua" w:hAnsi="Book Antiqua" w:cs="Calibri"/>
        </w:rPr>
        <w:t xml:space="preserve">Chair Joost </w:t>
      </w:r>
      <w:r w:rsidR="00293DF1" w:rsidRPr="00EA234D">
        <w:rPr>
          <w:rFonts w:ascii="Book Antiqua" w:hAnsi="Book Antiqua" w:cs="Calibri"/>
        </w:rPr>
        <w:t>asked for a</w:t>
      </w:r>
      <w:r w:rsidR="00417CED" w:rsidRPr="00EA234D">
        <w:rPr>
          <w:rFonts w:ascii="Book Antiqua" w:hAnsi="Book Antiqua" w:cs="Calibri"/>
        </w:rPr>
        <w:t xml:space="preserve"> motion to approve the items on the consent agenda as presented.</w:t>
      </w:r>
      <w:r w:rsidR="00293DF1" w:rsidRPr="00EA234D">
        <w:rPr>
          <w:rFonts w:ascii="Book Antiqua" w:hAnsi="Book Antiqua" w:cs="Calibri"/>
        </w:rPr>
        <w:t xml:space="preserve"> There were two items</w:t>
      </w:r>
      <w:r w:rsidR="004028F2" w:rsidRPr="00EA234D">
        <w:rPr>
          <w:rFonts w:ascii="Book Antiqua" w:hAnsi="Book Antiqua" w:cs="Calibri"/>
        </w:rPr>
        <w:t>:</w:t>
      </w:r>
      <w:r w:rsidRPr="00EA234D">
        <w:rPr>
          <w:rFonts w:ascii="Book Antiqua" w:hAnsi="Book Antiqua" w:cs="Calibri"/>
        </w:rPr>
        <w:t xml:space="preserve"> the draft October 11, 2021 Finance and Facilities Committee Meeting Minutes and the annual review and approval of the Finance and Facilities Committee Charter.</w:t>
      </w:r>
    </w:p>
    <w:p w14:paraId="0640144A" w14:textId="210BBC38" w:rsidR="007234D6" w:rsidRPr="00EA234D" w:rsidRDefault="00414D37">
      <w:pPr>
        <w:rPr>
          <w:rFonts w:ascii="Book Antiqua" w:hAnsi="Book Antiqua" w:cs="Calibri"/>
        </w:rPr>
      </w:pPr>
      <w:r w:rsidRPr="00EA234D">
        <w:rPr>
          <w:rFonts w:ascii="Book Antiqua" w:hAnsi="Book Antiqua" w:cs="Calibri"/>
        </w:rPr>
        <w:t>Trustee Patel made a MOTION to APPROVE the consent agenda items</w:t>
      </w:r>
      <w:r w:rsidR="00410CCB" w:rsidRPr="00EA234D">
        <w:rPr>
          <w:rFonts w:ascii="Book Antiqua" w:hAnsi="Book Antiqua" w:cs="Calibri"/>
        </w:rPr>
        <w:t xml:space="preserve"> </w:t>
      </w:r>
      <w:r w:rsidRPr="00EA234D">
        <w:rPr>
          <w:rFonts w:ascii="Book Antiqua" w:hAnsi="Book Antiqua" w:cs="Calibri"/>
        </w:rPr>
        <w:t xml:space="preserve">as presented. </w:t>
      </w:r>
      <w:r w:rsidR="00410CCB" w:rsidRPr="00EA234D">
        <w:rPr>
          <w:rFonts w:ascii="Book Antiqua" w:hAnsi="Book Antiqua" w:cs="Calibri"/>
        </w:rPr>
        <w:t xml:space="preserve">Trustee </w:t>
      </w:r>
      <w:r w:rsidR="00EA234D" w:rsidRPr="00EA234D">
        <w:rPr>
          <w:rFonts w:ascii="Book Antiqua" w:hAnsi="Book Antiqua" w:cs="Calibri"/>
        </w:rPr>
        <w:t>McElroy</w:t>
      </w:r>
      <w:r w:rsidR="00410CCB" w:rsidRPr="00EA234D">
        <w:rPr>
          <w:rFonts w:ascii="Book Antiqua" w:hAnsi="Book Antiqua" w:cs="Calibri"/>
        </w:rPr>
        <w:t xml:space="preserve"> SECONDED the </w:t>
      </w:r>
      <w:r w:rsidR="00266952" w:rsidRPr="00EA234D">
        <w:rPr>
          <w:rFonts w:ascii="Book Antiqua" w:hAnsi="Book Antiqua" w:cs="Calibri"/>
        </w:rPr>
        <w:t>motion,</w:t>
      </w:r>
      <w:r w:rsidR="00410CCB" w:rsidRPr="00EA234D">
        <w:rPr>
          <w:rFonts w:ascii="Book Antiqua" w:hAnsi="Book Antiqua" w:cs="Calibri"/>
        </w:rPr>
        <w:t xml:space="preserve"> and the committee APPROVED the </w:t>
      </w:r>
      <w:r w:rsidRPr="00EA234D">
        <w:rPr>
          <w:rFonts w:ascii="Book Antiqua" w:hAnsi="Book Antiqua" w:cs="Calibri"/>
        </w:rPr>
        <w:t>consent a</w:t>
      </w:r>
      <w:r w:rsidR="00410CCB" w:rsidRPr="00EA234D">
        <w:rPr>
          <w:rFonts w:ascii="Book Antiqua" w:hAnsi="Book Antiqua" w:cs="Calibri"/>
        </w:rPr>
        <w:t xml:space="preserve">genda. </w:t>
      </w:r>
      <w:r w:rsidR="00410CCB" w:rsidRPr="00EA234D">
        <w:rPr>
          <w:rFonts w:ascii="Book Antiqua" w:hAnsi="Book Antiqua" w:cs="Calibri"/>
        </w:rPr>
        <w:br/>
      </w:r>
      <w:r w:rsidR="00593077" w:rsidRPr="00EA234D">
        <w:rPr>
          <w:rFonts w:ascii="Book Antiqua" w:hAnsi="Book Antiqua" w:cs="Calibri"/>
        </w:rPr>
        <w:br/>
      </w:r>
      <w:r w:rsidR="00593077" w:rsidRPr="005C0BD5">
        <w:rPr>
          <w:rStyle w:val="Heading2Char"/>
        </w:rPr>
        <w:t>Item 4 Repeal of Regulation 4.0110R Compensation</w:t>
      </w:r>
      <w:r w:rsidR="00410CCB" w:rsidRPr="00EA234D">
        <w:rPr>
          <w:rFonts w:ascii="Book Antiqua" w:hAnsi="Book Antiqua" w:cs="Calibri"/>
        </w:rPr>
        <w:br/>
      </w:r>
      <w:r w:rsidR="00375C83" w:rsidRPr="00EA234D">
        <w:rPr>
          <w:rFonts w:ascii="Book Antiqua" w:hAnsi="Book Antiqua" w:cs="Calibri"/>
        </w:rPr>
        <w:t>Vice President Scott Bennett stated t</w:t>
      </w:r>
      <w:r w:rsidR="00F96002" w:rsidRPr="00EA234D">
        <w:rPr>
          <w:rFonts w:ascii="Book Antiqua" w:hAnsi="Book Antiqua" w:cs="Calibri"/>
        </w:rPr>
        <w:t>he repeal of this regulation is</w:t>
      </w:r>
      <w:r w:rsidR="00C649D5" w:rsidRPr="00EA234D">
        <w:rPr>
          <w:rFonts w:ascii="Book Antiqua" w:hAnsi="Book Antiqua" w:cs="Calibri"/>
        </w:rPr>
        <w:t xml:space="preserve"> in response to a new </w:t>
      </w:r>
      <w:r w:rsidR="00CD4400" w:rsidRPr="00EA234D">
        <w:rPr>
          <w:rFonts w:ascii="Book Antiqua" w:hAnsi="Book Antiqua" w:cs="Calibri"/>
        </w:rPr>
        <w:t>S</w:t>
      </w:r>
      <w:r w:rsidR="00C649D5" w:rsidRPr="00EA234D">
        <w:rPr>
          <w:rFonts w:ascii="Book Antiqua" w:hAnsi="Book Antiqua" w:cs="Calibri"/>
        </w:rPr>
        <w:t xml:space="preserve">tate law and Board of Governors regulation addressing how and when </w:t>
      </w:r>
      <w:r w:rsidR="004F648A" w:rsidRPr="00EA234D">
        <w:rPr>
          <w:rFonts w:ascii="Book Antiqua" w:hAnsi="Book Antiqua" w:cs="Calibri"/>
        </w:rPr>
        <w:t xml:space="preserve">additional compensation can be made. </w:t>
      </w:r>
      <w:r w:rsidR="00EC0A49" w:rsidRPr="00EA234D">
        <w:rPr>
          <w:rFonts w:ascii="Book Antiqua" w:hAnsi="Book Antiqua" w:cs="Calibri"/>
        </w:rPr>
        <w:t xml:space="preserve">A new policy will replace the repealed regulation and </w:t>
      </w:r>
      <w:r w:rsidR="00441C14" w:rsidRPr="00EA234D">
        <w:rPr>
          <w:rFonts w:ascii="Book Antiqua" w:hAnsi="Book Antiqua" w:cs="Calibri"/>
        </w:rPr>
        <w:t xml:space="preserve">will include different types of paid actions </w:t>
      </w:r>
      <w:r w:rsidR="009558A9" w:rsidRPr="00EA234D">
        <w:rPr>
          <w:rFonts w:ascii="Book Antiqua" w:hAnsi="Book Antiqua" w:cs="Calibri"/>
        </w:rPr>
        <w:t xml:space="preserve">that can be put in place. </w:t>
      </w:r>
      <w:r w:rsidR="00860FDD" w:rsidRPr="00EA234D">
        <w:rPr>
          <w:rFonts w:ascii="Book Antiqua" w:hAnsi="Book Antiqua" w:cs="Calibri"/>
        </w:rPr>
        <w:br/>
      </w:r>
      <w:r w:rsidR="00860FDD" w:rsidRPr="00EA234D">
        <w:rPr>
          <w:rFonts w:ascii="Book Antiqua" w:hAnsi="Book Antiqua" w:cs="Calibri"/>
        </w:rPr>
        <w:br/>
      </w:r>
      <w:r w:rsidR="00860FDD" w:rsidRPr="00EA234D">
        <w:rPr>
          <w:rFonts w:ascii="Book Antiqua" w:hAnsi="Book Antiqua" w:cs="Calibri"/>
        </w:rPr>
        <w:lastRenderedPageBreak/>
        <w:t>Trustee McElroy made a MOTIO</w:t>
      </w:r>
      <w:r w:rsidR="006F300F" w:rsidRPr="00EA234D">
        <w:rPr>
          <w:rFonts w:ascii="Book Antiqua" w:hAnsi="Book Antiqua" w:cs="Calibri"/>
        </w:rPr>
        <w:t>N</w:t>
      </w:r>
      <w:r w:rsidR="00860FDD" w:rsidRPr="00EA234D">
        <w:rPr>
          <w:rFonts w:ascii="Book Antiqua" w:hAnsi="Book Antiqua" w:cs="Calibri"/>
        </w:rPr>
        <w:t xml:space="preserve"> to </w:t>
      </w:r>
      <w:r w:rsidR="00ED04AB" w:rsidRPr="00EA234D">
        <w:rPr>
          <w:rFonts w:ascii="Book Antiqua" w:hAnsi="Book Antiqua" w:cs="Calibri"/>
        </w:rPr>
        <w:t>APPROVE</w:t>
      </w:r>
      <w:r w:rsidR="006F300F" w:rsidRPr="00EA234D">
        <w:rPr>
          <w:rFonts w:ascii="Book Antiqua" w:hAnsi="Book Antiqua" w:cs="Calibri"/>
        </w:rPr>
        <w:t xml:space="preserve"> the repeal of Compensation Regulation 4.0110R. Trustee Patel SECONDED the motion</w:t>
      </w:r>
      <w:r w:rsidR="00BE4796" w:rsidRPr="00EA234D">
        <w:rPr>
          <w:rFonts w:ascii="Book Antiqua" w:hAnsi="Book Antiqua" w:cs="Calibri"/>
        </w:rPr>
        <w:t>,</w:t>
      </w:r>
      <w:r w:rsidR="00815F68" w:rsidRPr="00EA234D">
        <w:rPr>
          <w:rFonts w:ascii="Book Antiqua" w:hAnsi="Book Antiqua" w:cs="Calibri"/>
        </w:rPr>
        <w:t xml:space="preserve"> and the C</w:t>
      </w:r>
      <w:r w:rsidR="006F300F" w:rsidRPr="00EA234D">
        <w:rPr>
          <w:rFonts w:ascii="Book Antiqua" w:hAnsi="Book Antiqua" w:cs="Calibri"/>
        </w:rPr>
        <w:t>ommittee APPROVED the repeal of regulation 4.0110R.</w:t>
      </w:r>
    </w:p>
    <w:p w14:paraId="7D61A91F" w14:textId="786D8177" w:rsidR="00E31958" w:rsidRPr="00EA234D" w:rsidRDefault="00A9212E">
      <w:pPr>
        <w:rPr>
          <w:rFonts w:ascii="Book Antiqua" w:hAnsi="Book Antiqua" w:cs="Calibri"/>
        </w:rPr>
      </w:pPr>
      <w:r w:rsidRPr="005C0BD5">
        <w:rPr>
          <w:rStyle w:val="Heading2Char"/>
        </w:rPr>
        <w:t>Item 5 Approval of Compensation Policy</w:t>
      </w:r>
      <w:r w:rsidRPr="00EA234D">
        <w:rPr>
          <w:rFonts w:ascii="Book Antiqua" w:hAnsi="Book Antiqua" w:cs="Calibri"/>
        </w:rPr>
        <w:t xml:space="preserve"> </w:t>
      </w:r>
      <w:r w:rsidR="00815AE0" w:rsidRPr="00EA234D">
        <w:rPr>
          <w:rFonts w:ascii="Book Antiqua" w:hAnsi="Book Antiqua" w:cs="Calibri"/>
        </w:rPr>
        <w:br/>
        <w:t xml:space="preserve">Assistant Vice President Carrie Guth presented the new policy </w:t>
      </w:r>
      <w:r w:rsidR="00E66B11" w:rsidRPr="00EA234D">
        <w:rPr>
          <w:rFonts w:ascii="Book Antiqua" w:hAnsi="Book Antiqua" w:cs="Calibri"/>
        </w:rPr>
        <w:t xml:space="preserve">stating the most significant change from the </w:t>
      </w:r>
      <w:r w:rsidR="005E71BE" w:rsidRPr="00EA234D">
        <w:rPr>
          <w:rFonts w:ascii="Book Antiqua" w:hAnsi="Book Antiqua" w:cs="Calibri"/>
        </w:rPr>
        <w:t>repealed regulation</w:t>
      </w:r>
      <w:r w:rsidR="00E56F37" w:rsidRPr="00EA234D">
        <w:rPr>
          <w:rFonts w:ascii="Book Antiqua" w:hAnsi="Book Antiqua" w:cs="Calibri"/>
        </w:rPr>
        <w:t xml:space="preserve"> covers the additional </w:t>
      </w:r>
      <w:r w:rsidR="002473A4" w:rsidRPr="00EA234D">
        <w:rPr>
          <w:rFonts w:ascii="Book Antiqua" w:hAnsi="Book Antiqua" w:cs="Calibri"/>
        </w:rPr>
        <w:t xml:space="preserve">types of </w:t>
      </w:r>
      <w:r w:rsidR="00E56F37" w:rsidRPr="00EA234D">
        <w:rPr>
          <w:rFonts w:ascii="Book Antiqua" w:hAnsi="Book Antiqua" w:cs="Calibri"/>
        </w:rPr>
        <w:t>compensation</w:t>
      </w:r>
      <w:r w:rsidR="00AF1DC8" w:rsidRPr="00EA234D">
        <w:rPr>
          <w:rFonts w:ascii="Book Antiqua" w:hAnsi="Book Antiqua" w:cs="Calibri"/>
        </w:rPr>
        <w:t xml:space="preserve"> in the form of one-time bonuses. </w:t>
      </w:r>
      <w:r w:rsidR="00CE5289" w:rsidRPr="00EA234D">
        <w:rPr>
          <w:rFonts w:ascii="Book Antiqua" w:hAnsi="Book Antiqua" w:cs="Calibri"/>
        </w:rPr>
        <w:t xml:space="preserve">The policy includes general eligibility criteria, but some </w:t>
      </w:r>
      <w:r w:rsidR="00DD5B52" w:rsidRPr="00EA234D">
        <w:rPr>
          <w:rFonts w:ascii="Book Antiqua" w:hAnsi="Book Antiqua" w:cs="Calibri"/>
        </w:rPr>
        <w:t>compensation includes additional criteria</w:t>
      </w:r>
      <w:r w:rsidR="00C87875" w:rsidRPr="00EA234D">
        <w:rPr>
          <w:rFonts w:ascii="Book Antiqua" w:hAnsi="Book Antiqua" w:cs="Calibri"/>
        </w:rPr>
        <w:t xml:space="preserve"> that is</w:t>
      </w:r>
      <w:r w:rsidR="00DD5B52" w:rsidRPr="00EA234D">
        <w:rPr>
          <w:rFonts w:ascii="Book Antiqua" w:hAnsi="Book Antiqua" w:cs="Calibri"/>
        </w:rPr>
        <w:t xml:space="preserve"> </w:t>
      </w:r>
      <w:r w:rsidR="007207BD" w:rsidRPr="00EA234D">
        <w:rPr>
          <w:rFonts w:ascii="Book Antiqua" w:hAnsi="Book Antiqua" w:cs="Calibri"/>
        </w:rPr>
        <w:t>referenced</w:t>
      </w:r>
      <w:r w:rsidR="00DD5B52" w:rsidRPr="00EA234D">
        <w:rPr>
          <w:rFonts w:ascii="Book Antiqua" w:hAnsi="Book Antiqua" w:cs="Calibri"/>
        </w:rPr>
        <w:t xml:space="preserve"> in Board of Governors Regulation 9.015. </w:t>
      </w:r>
      <w:r w:rsidR="00C4136A" w:rsidRPr="00EA234D">
        <w:rPr>
          <w:rFonts w:ascii="Book Antiqua" w:hAnsi="Book Antiqua" w:cs="Calibri"/>
        </w:rPr>
        <w:t xml:space="preserve">Examples include </w:t>
      </w:r>
      <w:r w:rsidR="00EE4BB7" w:rsidRPr="00EA234D">
        <w:rPr>
          <w:rFonts w:ascii="Book Antiqua" w:hAnsi="Book Antiqua" w:cs="Calibri"/>
        </w:rPr>
        <w:t xml:space="preserve">the Gabor Award, Presidential Excellence </w:t>
      </w:r>
      <w:r w:rsidR="005F04CB" w:rsidRPr="00EA234D">
        <w:rPr>
          <w:rFonts w:ascii="Book Antiqua" w:hAnsi="Book Antiqua" w:cs="Calibri"/>
        </w:rPr>
        <w:t>Awards</w:t>
      </w:r>
      <w:r w:rsidR="00EE4BB7" w:rsidRPr="00EA234D">
        <w:rPr>
          <w:rFonts w:ascii="Book Antiqua" w:hAnsi="Book Antiqua" w:cs="Calibri"/>
        </w:rPr>
        <w:t xml:space="preserve"> and other revenue generating incentives. </w:t>
      </w:r>
      <w:r w:rsidR="00B809FD" w:rsidRPr="00EA234D">
        <w:rPr>
          <w:rFonts w:ascii="Book Antiqua" w:hAnsi="Book Antiqua" w:cs="Calibri"/>
        </w:rPr>
        <w:t>It</w:t>
      </w:r>
      <w:r w:rsidR="00DE3D43" w:rsidRPr="00EA234D">
        <w:rPr>
          <w:rFonts w:ascii="Book Antiqua" w:hAnsi="Book Antiqua" w:cs="Calibri"/>
        </w:rPr>
        <w:t xml:space="preserve"> also includes </w:t>
      </w:r>
      <w:r w:rsidR="00DC6DDC" w:rsidRPr="00EA234D">
        <w:rPr>
          <w:rFonts w:ascii="Book Antiqua" w:hAnsi="Book Antiqua" w:cs="Calibri"/>
        </w:rPr>
        <w:t xml:space="preserve">bonus </w:t>
      </w:r>
      <w:r w:rsidR="00917ECD" w:rsidRPr="00EA234D">
        <w:rPr>
          <w:rFonts w:ascii="Book Antiqua" w:hAnsi="Book Antiqua" w:cs="Calibri"/>
        </w:rPr>
        <w:t xml:space="preserve">criteria </w:t>
      </w:r>
      <w:r w:rsidR="005D357A" w:rsidRPr="00EA234D">
        <w:rPr>
          <w:rFonts w:ascii="Book Antiqua" w:hAnsi="Book Antiqua" w:cs="Calibri"/>
        </w:rPr>
        <w:t>for employee recruitment of new hires</w:t>
      </w:r>
      <w:r w:rsidR="002D3316" w:rsidRPr="00EA234D">
        <w:rPr>
          <w:rFonts w:ascii="Book Antiqua" w:hAnsi="Book Antiqua" w:cs="Calibri"/>
        </w:rPr>
        <w:t xml:space="preserve">, employee retention awards, </w:t>
      </w:r>
      <w:r w:rsidR="00DC6DDC" w:rsidRPr="00EA234D">
        <w:rPr>
          <w:rFonts w:ascii="Book Antiqua" w:hAnsi="Book Antiqua" w:cs="Calibri"/>
        </w:rPr>
        <w:t xml:space="preserve">and </w:t>
      </w:r>
      <w:r w:rsidR="00840E00" w:rsidRPr="00EA234D">
        <w:rPr>
          <w:rFonts w:ascii="Book Antiqua" w:hAnsi="Book Antiqua" w:cs="Calibri"/>
        </w:rPr>
        <w:t>certification achievements</w:t>
      </w:r>
      <w:r w:rsidR="007B6E97" w:rsidRPr="00EA234D">
        <w:rPr>
          <w:rFonts w:ascii="Book Antiqua" w:hAnsi="Book Antiqua" w:cs="Calibri"/>
        </w:rPr>
        <w:t xml:space="preserve">. </w:t>
      </w:r>
    </w:p>
    <w:p w14:paraId="03585071" w14:textId="1B0745E8" w:rsidR="007B6E97" w:rsidRPr="00EA234D" w:rsidRDefault="0093543C">
      <w:pPr>
        <w:rPr>
          <w:rFonts w:ascii="Book Antiqua" w:hAnsi="Book Antiqua" w:cs="Calibri"/>
        </w:rPr>
      </w:pPr>
      <w:r w:rsidRPr="00EA234D">
        <w:rPr>
          <w:rFonts w:ascii="Book Antiqua" w:hAnsi="Book Antiqua" w:cs="Calibri"/>
        </w:rPr>
        <w:t xml:space="preserve">Assistant Vice President Guth stated the new policy </w:t>
      </w:r>
      <w:r w:rsidR="00D76111" w:rsidRPr="00EA234D">
        <w:rPr>
          <w:rFonts w:ascii="Book Antiqua" w:hAnsi="Book Antiqua" w:cs="Calibri"/>
        </w:rPr>
        <w:t>bring</w:t>
      </w:r>
      <w:r w:rsidR="004A71E1" w:rsidRPr="00EA234D">
        <w:rPr>
          <w:rFonts w:ascii="Book Antiqua" w:hAnsi="Book Antiqua" w:cs="Calibri"/>
        </w:rPr>
        <w:t>s</w:t>
      </w:r>
      <w:r w:rsidR="00D76111" w:rsidRPr="00EA234D">
        <w:rPr>
          <w:rFonts w:ascii="Book Antiqua" w:hAnsi="Book Antiqua" w:cs="Calibri"/>
        </w:rPr>
        <w:t xml:space="preserve"> everything related to </w:t>
      </w:r>
      <w:r w:rsidR="00AC256A" w:rsidRPr="00EA234D">
        <w:rPr>
          <w:rFonts w:ascii="Book Antiqua" w:hAnsi="Book Antiqua" w:cs="Calibri"/>
        </w:rPr>
        <w:t xml:space="preserve">compensation in to one package, including references to existing </w:t>
      </w:r>
      <w:r w:rsidR="004A71E1" w:rsidRPr="00EA234D">
        <w:rPr>
          <w:rFonts w:ascii="Book Antiqua" w:hAnsi="Book Antiqua" w:cs="Calibri"/>
        </w:rPr>
        <w:t xml:space="preserve">UNF </w:t>
      </w:r>
      <w:r w:rsidR="00AC256A" w:rsidRPr="00EA234D">
        <w:rPr>
          <w:rFonts w:ascii="Book Antiqua" w:hAnsi="Book Antiqua" w:cs="Calibri"/>
        </w:rPr>
        <w:t>policies</w:t>
      </w:r>
      <w:r w:rsidR="004A71E1" w:rsidRPr="00EA234D">
        <w:rPr>
          <w:rFonts w:ascii="Book Antiqua" w:hAnsi="Book Antiqua" w:cs="Calibri"/>
        </w:rPr>
        <w:t xml:space="preserve"> 2.044P, Overload Policy, and 2.1040P, Contract and Grant Compensation Policy. </w:t>
      </w:r>
    </w:p>
    <w:p w14:paraId="736129B6" w14:textId="4C24977C" w:rsidR="00490FD3" w:rsidRPr="00EA234D" w:rsidRDefault="00490FD3">
      <w:pPr>
        <w:rPr>
          <w:rFonts w:ascii="Book Antiqua" w:hAnsi="Book Antiqua" w:cs="Calibri"/>
        </w:rPr>
      </w:pPr>
      <w:r w:rsidRPr="00EA234D">
        <w:rPr>
          <w:rFonts w:ascii="Book Antiqua" w:hAnsi="Book Antiqua" w:cs="Calibri"/>
        </w:rPr>
        <w:t xml:space="preserve">Section IV of the </w:t>
      </w:r>
      <w:r w:rsidR="00FE77AC" w:rsidRPr="00EA234D">
        <w:rPr>
          <w:rFonts w:ascii="Book Antiqua" w:hAnsi="Book Antiqua" w:cs="Calibri"/>
        </w:rPr>
        <w:t xml:space="preserve">policy </w:t>
      </w:r>
      <w:r w:rsidR="001A5BA1" w:rsidRPr="00EA234D">
        <w:rPr>
          <w:rFonts w:ascii="Book Antiqua" w:hAnsi="Book Antiqua" w:cs="Calibri"/>
        </w:rPr>
        <w:t xml:space="preserve">references the </w:t>
      </w:r>
      <w:r w:rsidR="004A1B66" w:rsidRPr="00EA234D">
        <w:rPr>
          <w:rFonts w:ascii="Book Antiqua" w:hAnsi="Book Antiqua" w:cs="Calibri"/>
        </w:rPr>
        <w:t xml:space="preserve">public funds </w:t>
      </w:r>
      <w:r w:rsidR="006906B4" w:rsidRPr="00EA234D">
        <w:rPr>
          <w:rFonts w:ascii="Book Antiqua" w:hAnsi="Book Antiqua" w:cs="Calibri"/>
        </w:rPr>
        <w:t xml:space="preserve">maximum compensation </w:t>
      </w:r>
      <w:r w:rsidR="004A1B66" w:rsidRPr="00EA234D">
        <w:rPr>
          <w:rFonts w:ascii="Book Antiqua" w:hAnsi="Book Antiqua" w:cs="Calibri"/>
        </w:rPr>
        <w:t>limit of $200,000</w:t>
      </w:r>
      <w:r w:rsidR="00F20BBD" w:rsidRPr="00EA234D">
        <w:rPr>
          <w:rFonts w:ascii="Book Antiqua" w:hAnsi="Book Antiqua" w:cs="Calibri"/>
        </w:rPr>
        <w:t xml:space="preserve">, which </w:t>
      </w:r>
      <w:r w:rsidR="006776A8" w:rsidRPr="00EA234D">
        <w:rPr>
          <w:rFonts w:ascii="Book Antiqua" w:hAnsi="Book Antiqua" w:cs="Calibri"/>
        </w:rPr>
        <w:t>does not include t</w:t>
      </w:r>
      <w:r w:rsidR="00FC7C34" w:rsidRPr="00EA234D">
        <w:rPr>
          <w:rFonts w:ascii="Book Antiqua" w:hAnsi="Book Antiqua" w:cs="Calibri"/>
        </w:rPr>
        <w:t xml:space="preserve">eaching faculty in instructional programs such as </w:t>
      </w:r>
      <w:r w:rsidR="00855A90" w:rsidRPr="00EA234D">
        <w:rPr>
          <w:rFonts w:ascii="Book Antiqua" w:hAnsi="Book Antiqua" w:cs="Calibri"/>
        </w:rPr>
        <w:t>computer information sciences</w:t>
      </w:r>
      <w:r w:rsidR="00054A82" w:rsidRPr="00EA234D">
        <w:rPr>
          <w:rFonts w:ascii="Book Antiqua" w:hAnsi="Book Antiqua" w:cs="Calibri"/>
        </w:rPr>
        <w:t xml:space="preserve"> and others </w:t>
      </w:r>
      <w:r w:rsidR="00523F64" w:rsidRPr="00EA234D">
        <w:rPr>
          <w:rFonts w:ascii="Book Antiqua" w:hAnsi="Book Antiqua" w:cs="Calibri"/>
        </w:rPr>
        <w:t>that can</w:t>
      </w:r>
      <w:r w:rsidR="007207BD" w:rsidRPr="00EA234D">
        <w:rPr>
          <w:rFonts w:ascii="Book Antiqua" w:hAnsi="Book Antiqua" w:cs="Calibri"/>
        </w:rPr>
        <w:t xml:space="preserve"> also</w:t>
      </w:r>
      <w:r w:rsidR="00523F64" w:rsidRPr="00EA234D">
        <w:rPr>
          <w:rFonts w:ascii="Book Antiqua" w:hAnsi="Book Antiqua" w:cs="Calibri"/>
        </w:rPr>
        <w:t xml:space="preserve"> be referenced </w:t>
      </w:r>
      <w:r w:rsidR="00054A82" w:rsidRPr="00EA234D">
        <w:rPr>
          <w:rFonts w:ascii="Book Antiqua" w:hAnsi="Book Antiqua" w:cs="Calibri"/>
        </w:rPr>
        <w:t xml:space="preserve">in the Board of Governors </w:t>
      </w:r>
      <w:r w:rsidR="00977BC2" w:rsidRPr="00EA234D">
        <w:rPr>
          <w:rFonts w:ascii="Book Antiqua" w:hAnsi="Book Antiqua" w:cs="Calibri"/>
        </w:rPr>
        <w:t>R</w:t>
      </w:r>
      <w:r w:rsidR="00054A82" w:rsidRPr="00EA234D">
        <w:rPr>
          <w:rFonts w:ascii="Book Antiqua" w:hAnsi="Book Antiqua" w:cs="Calibri"/>
        </w:rPr>
        <w:t>egulation</w:t>
      </w:r>
      <w:r w:rsidR="00977BC2" w:rsidRPr="00EA234D">
        <w:rPr>
          <w:rFonts w:ascii="Book Antiqua" w:hAnsi="Book Antiqua" w:cs="Calibri"/>
        </w:rPr>
        <w:t xml:space="preserve"> </w:t>
      </w:r>
      <w:r w:rsidR="00F70981" w:rsidRPr="00EA234D">
        <w:rPr>
          <w:rFonts w:ascii="Book Antiqua" w:hAnsi="Book Antiqua" w:cs="Calibri"/>
        </w:rPr>
        <w:t>9.015</w:t>
      </w:r>
      <w:r w:rsidR="00054A82" w:rsidRPr="00EA234D">
        <w:rPr>
          <w:rFonts w:ascii="Book Antiqua" w:hAnsi="Book Antiqua" w:cs="Calibri"/>
        </w:rPr>
        <w:t xml:space="preserve">. </w:t>
      </w:r>
    </w:p>
    <w:p w14:paraId="76D2C310" w14:textId="207E78C5" w:rsidR="003F4041" w:rsidRPr="00EA234D" w:rsidRDefault="00ED4D21">
      <w:pPr>
        <w:rPr>
          <w:rFonts w:ascii="Book Antiqua" w:hAnsi="Book Antiqua" w:cs="Calibri"/>
        </w:rPr>
      </w:pPr>
      <w:r w:rsidRPr="00EA234D">
        <w:rPr>
          <w:rFonts w:ascii="Book Antiqua" w:hAnsi="Book Antiqua" w:cs="Calibri"/>
        </w:rPr>
        <w:t xml:space="preserve">Trustee McElroy made a MOTION to </w:t>
      </w:r>
      <w:r w:rsidR="007207BD" w:rsidRPr="00EA234D">
        <w:rPr>
          <w:rFonts w:ascii="Book Antiqua" w:hAnsi="Book Antiqua" w:cs="Calibri"/>
        </w:rPr>
        <w:t>APPPROVE</w:t>
      </w:r>
      <w:r w:rsidR="00AB2BBC" w:rsidRPr="00EA234D">
        <w:rPr>
          <w:rFonts w:ascii="Book Antiqua" w:hAnsi="Book Antiqua" w:cs="Calibri"/>
        </w:rPr>
        <w:t xml:space="preserve"> the </w:t>
      </w:r>
      <w:r w:rsidR="00904151" w:rsidRPr="00EA234D">
        <w:rPr>
          <w:rFonts w:ascii="Book Antiqua" w:hAnsi="Book Antiqua" w:cs="Calibri"/>
        </w:rPr>
        <w:t xml:space="preserve">new </w:t>
      </w:r>
      <w:r w:rsidR="007207BD" w:rsidRPr="00EA234D">
        <w:rPr>
          <w:rFonts w:ascii="Book Antiqua" w:hAnsi="Book Antiqua" w:cs="Calibri"/>
        </w:rPr>
        <w:t>C</w:t>
      </w:r>
      <w:r w:rsidR="00904151" w:rsidRPr="00EA234D">
        <w:rPr>
          <w:rFonts w:ascii="Book Antiqua" w:hAnsi="Book Antiqua" w:cs="Calibri"/>
        </w:rPr>
        <w:t xml:space="preserve">ompensation </w:t>
      </w:r>
      <w:r w:rsidR="007207BD" w:rsidRPr="00EA234D">
        <w:rPr>
          <w:rFonts w:ascii="Book Antiqua" w:hAnsi="Book Antiqua" w:cs="Calibri"/>
        </w:rPr>
        <w:t>P</w:t>
      </w:r>
      <w:r w:rsidR="00904151" w:rsidRPr="00EA234D">
        <w:rPr>
          <w:rFonts w:ascii="Book Antiqua" w:hAnsi="Book Antiqua" w:cs="Calibri"/>
        </w:rPr>
        <w:t>olicy</w:t>
      </w:r>
      <w:r w:rsidR="00084ACC" w:rsidRPr="00EA234D">
        <w:rPr>
          <w:rFonts w:ascii="Book Antiqua" w:hAnsi="Book Antiqua" w:cs="Calibri"/>
        </w:rPr>
        <w:t xml:space="preserve">. Trustee Patel SECONDED the motion. The committee </w:t>
      </w:r>
      <w:r w:rsidR="00790141" w:rsidRPr="00EA234D">
        <w:rPr>
          <w:rFonts w:ascii="Book Antiqua" w:hAnsi="Book Antiqua" w:cs="Calibri"/>
        </w:rPr>
        <w:t xml:space="preserve">voted and APPROVED the </w:t>
      </w:r>
      <w:r w:rsidR="00AC1CEB" w:rsidRPr="00EA234D">
        <w:rPr>
          <w:rFonts w:ascii="Book Antiqua" w:hAnsi="Book Antiqua" w:cs="Calibri"/>
        </w:rPr>
        <w:t>C</w:t>
      </w:r>
      <w:r w:rsidR="00790141" w:rsidRPr="00EA234D">
        <w:rPr>
          <w:rFonts w:ascii="Book Antiqua" w:hAnsi="Book Antiqua" w:cs="Calibri"/>
        </w:rPr>
        <w:t>ompensation</w:t>
      </w:r>
      <w:r w:rsidR="00AC1CEB" w:rsidRPr="00EA234D">
        <w:rPr>
          <w:rFonts w:ascii="Book Antiqua" w:hAnsi="Book Antiqua" w:cs="Calibri"/>
        </w:rPr>
        <w:t xml:space="preserve"> P</w:t>
      </w:r>
      <w:r w:rsidR="00790141" w:rsidRPr="00EA234D">
        <w:rPr>
          <w:rFonts w:ascii="Book Antiqua" w:hAnsi="Book Antiqua" w:cs="Calibri"/>
        </w:rPr>
        <w:t>olicy</w:t>
      </w:r>
      <w:r w:rsidR="00AC1CEB" w:rsidRPr="00EA234D">
        <w:rPr>
          <w:rFonts w:ascii="Book Antiqua" w:hAnsi="Book Antiqua" w:cs="Calibri"/>
        </w:rPr>
        <w:t xml:space="preserve"> as presented</w:t>
      </w:r>
      <w:r w:rsidR="00790141" w:rsidRPr="00EA234D">
        <w:rPr>
          <w:rFonts w:ascii="Book Antiqua" w:hAnsi="Book Antiqua" w:cs="Calibri"/>
        </w:rPr>
        <w:t xml:space="preserve">. </w:t>
      </w:r>
      <w:r w:rsidR="00266952" w:rsidRPr="00EA234D">
        <w:rPr>
          <w:rFonts w:ascii="Book Antiqua" w:hAnsi="Book Antiqua" w:cs="Calibri"/>
        </w:rPr>
        <w:t xml:space="preserve"> </w:t>
      </w:r>
    </w:p>
    <w:p w14:paraId="1F0AB602" w14:textId="0B31871E" w:rsidR="00C837EE" w:rsidRPr="00EA234D" w:rsidRDefault="002002B5" w:rsidP="0082476F">
      <w:pPr>
        <w:rPr>
          <w:rFonts w:ascii="Book Antiqua" w:hAnsi="Book Antiqua" w:cs="Calibri"/>
        </w:rPr>
      </w:pPr>
      <w:r w:rsidRPr="005C0BD5">
        <w:rPr>
          <w:rStyle w:val="Heading2Char"/>
        </w:rPr>
        <w:t>Item 6 Capital Projects Quarterly Report and Change Orders</w:t>
      </w:r>
      <w:r w:rsidR="0082476F" w:rsidRPr="00EA234D">
        <w:rPr>
          <w:rFonts w:ascii="Book Antiqua" w:hAnsi="Book Antiqua" w:cs="Calibri"/>
          <w:b/>
          <w:bCs/>
        </w:rPr>
        <w:br/>
      </w:r>
      <w:r w:rsidR="00C837EE" w:rsidRPr="00EA234D">
        <w:rPr>
          <w:rFonts w:ascii="Book Antiqua" w:hAnsi="Book Antiqua" w:cs="Calibri"/>
        </w:rP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Vice President Bennett updated </w:t>
      </w:r>
      <w:r w:rsidR="00C837EE" w:rsidRPr="00EA234D">
        <w:rPr>
          <w:rFonts w:ascii="Book Antiqua" w:hAnsi="Book Antiqua" w:cs="Calibri"/>
        </w:rPr>
        <w:lastRenderedPageBreak/>
        <w:t xml:space="preserve">the Trustees on current construction projects.  There were no change orders needing approval this quarter. </w:t>
      </w:r>
    </w:p>
    <w:p w14:paraId="22F6109A" w14:textId="59C56E2C" w:rsidR="00F21DCA" w:rsidRPr="00EA234D" w:rsidRDefault="000229F4" w:rsidP="00C837EE">
      <w:p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 xml:space="preserve">Vice President Bennett </w:t>
      </w:r>
      <w:r w:rsidR="00B17920" w:rsidRPr="00EA234D">
        <w:rPr>
          <w:rFonts w:ascii="Book Antiqua" w:hAnsi="Book Antiqua" w:cs="Calibri"/>
        </w:rPr>
        <w:t xml:space="preserve">stated there </w:t>
      </w:r>
      <w:r w:rsidR="003A26A7" w:rsidRPr="00EA234D">
        <w:rPr>
          <w:rFonts w:ascii="Book Antiqua" w:hAnsi="Book Antiqua" w:cs="Calibri"/>
        </w:rPr>
        <w:t xml:space="preserve">are </w:t>
      </w:r>
      <w:r w:rsidR="00AE67E4" w:rsidRPr="00EA234D">
        <w:rPr>
          <w:rFonts w:ascii="Book Antiqua" w:hAnsi="Book Antiqua" w:cs="Calibri"/>
        </w:rPr>
        <w:t>30 active capital projects to date</w:t>
      </w:r>
      <w:r w:rsidR="00854FE1" w:rsidRPr="00EA234D">
        <w:rPr>
          <w:rFonts w:ascii="Book Antiqua" w:hAnsi="Book Antiqua" w:cs="Calibri"/>
        </w:rPr>
        <w:t>,</w:t>
      </w:r>
      <w:r w:rsidR="00AE67E4" w:rsidRPr="00EA234D">
        <w:rPr>
          <w:rFonts w:ascii="Book Antiqua" w:hAnsi="Book Antiqua" w:cs="Calibri"/>
        </w:rPr>
        <w:t xml:space="preserve"> tota</w:t>
      </w:r>
      <w:r w:rsidR="00861AE1" w:rsidRPr="00EA234D">
        <w:rPr>
          <w:rFonts w:ascii="Book Antiqua" w:hAnsi="Book Antiqua" w:cs="Calibri"/>
        </w:rPr>
        <w:t xml:space="preserve">ling over $48M. </w:t>
      </w:r>
      <w:r w:rsidR="00191771" w:rsidRPr="00EA234D">
        <w:rPr>
          <w:rFonts w:ascii="Book Antiqua" w:hAnsi="Book Antiqua" w:cs="Calibri"/>
        </w:rPr>
        <w:t xml:space="preserve">$38M has been </w:t>
      </w:r>
      <w:r w:rsidR="003A26A7" w:rsidRPr="00EA234D">
        <w:rPr>
          <w:rFonts w:ascii="Book Antiqua" w:hAnsi="Book Antiqua" w:cs="Calibri"/>
        </w:rPr>
        <w:t>spent on projects</w:t>
      </w:r>
      <w:r w:rsidR="00191771" w:rsidRPr="00EA234D">
        <w:rPr>
          <w:rFonts w:ascii="Book Antiqua" w:hAnsi="Book Antiqua" w:cs="Calibri"/>
        </w:rPr>
        <w:t xml:space="preserve"> leaving a balance of $9.8M </w:t>
      </w:r>
      <w:r w:rsidR="003A26A7" w:rsidRPr="00EA234D">
        <w:rPr>
          <w:rFonts w:ascii="Book Antiqua" w:hAnsi="Book Antiqua" w:cs="Calibri"/>
        </w:rPr>
        <w:t xml:space="preserve">left to expend. </w:t>
      </w:r>
      <w:r w:rsidR="00F51D2C" w:rsidRPr="00EA234D">
        <w:rPr>
          <w:rFonts w:ascii="Book Antiqua" w:hAnsi="Book Antiqua" w:cs="Calibri"/>
        </w:rPr>
        <w:t>The completion of several</w:t>
      </w:r>
      <w:r w:rsidR="00D0038E" w:rsidRPr="00EA234D">
        <w:rPr>
          <w:rFonts w:ascii="Book Antiqua" w:hAnsi="Book Antiqua" w:cs="Calibri"/>
        </w:rPr>
        <w:t xml:space="preserve"> </w:t>
      </w:r>
      <w:r w:rsidR="00F21DCA" w:rsidRPr="00EA234D">
        <w:rPr>
          <w:rFonts w:ascii="Book Antiqua" w:hAnsi="Book Antiqua" w:cs="Calibri"/>
        </w:rPr>
        <w:t xml:space="preserve">projects </w:t>
      </w:r>
      <w:r w:rsidR="008E29F0" w:rsidRPr="00EA234D">
        <w:rPr>
          <w:rFonts w:ascii="Book Antiqua" w:hAnsi="Book Antiqua" w:cs="Calibri"/>
        </w:rPr>
        <w:t xml:space="preserve">and </w:t>
      </w:r>
      <w:r w:rsidR="0015085A" w:rsidRPr="00EA234D">
        <w:rPr>
          <w:rFonts w:ascii="Book Antiqua" w:hAnsi="Book Antiqua" w:cs="Calibri"/>
        </w:rPr>
        <w:t xml:space="preserve">new projects that are </w:t>
      </w:r>
      <w:r w:rsidR="00F975E5" w:rsidRPr="00EA234D">
        <w:rPr>
          <w:rFonts w:ascii="Book Antiqua" w:hAnsi="Book Antiqua" w:cs="Calibri"/>
        </w:rPr>
        <w:t xml:space="preserve">underway or </w:t>
      </w:r>
      <w:r w:rsidR="0015085A" w:rsidRPr="00EA234D">
        <w:rPr>
          <w:rFonts w:ascii="Book Antiqua" w:hAnsi="Book Antiqua" w:cs="Calibri"/>
        </w:rPr>
        <w:t xml:space="preserve">scheduled to begin </w:t>
      </w:r>
      <w:r w:rsidR="00F21DCA" w:rsidRPr="00EA234D">
        <w:rPr>
          <w:rFonts w:ascii="Book Antiqua" w:hAnsi="Book Antiqua" w:cs="Calibri"/>
        </w:rPr>
        <w:t>were shared with the committee</w:t>
      </w:r>
      <w:r w:rsidR="006A753A" w:rsidRPr="00EA234D">
        <w:rPr>
          <w:rFonts w:ascii="Book Antiqua" w:hAnsi="Book Antiqua" w:cs="Calibri"/>
        </w:rPr>
        <w:t>.</w:t>
      </w:r>
      <w:r w:rsidR="006A753A" w:rsidRPr="00EA234D">
        <w:rPr>
          <w:rFonts w:ascii="Book Antiqua" w:hAnsi="Book Antiqua" w:cs="Calibri"/>
        </w:rPr>
        <w:br/>
      </w:r>
      <w:r w:rsidR="00186826" w:rsidRPr="00EA234D">
        <w:rPr>
          <w:rFonts w:ascii="Book Antiqua" w:hAnsi="Book Antiqua" w:cs="Calibri"/>
        </w:rPr>
        <w:br/>
      </w:r>
      <w:r w:rsidR="006A753A" w:rsidRPr="005C0BD5">
        <w:rPr>
          <w:rStyle w:val="Heading2Char"/>
        </w:rPr>
        <w:t>Completed Projects:</w:t>
      </w:r>
      <w:r w:rsidR="006A753A" w:rsidRPr="00EA234D">
        <w:rPr>
          <w:rFonts w:ascii="Book Antiqua" w:hAnsi="Book Antiqua" w:cs="Calibri"/>
        </w:rPr>
        <w:t xml:space="preserve"> </w:t>
      </w:r>
    </w:p>
    <w:p w14:paraId="0DCA6794" w14:textId="1B35B3B6" w:rsidR="00D9149A" w:rsidRPr="00EA234D" w:rsidRDefault="00F21DCA" w:rsidP="00F21DCA">
      <w:pPr>
        <w:pStyle w:val="ListParagraph"/>
        <w:numPr>
          <w:ilvl w:val="0"/>
          <w:numId w:val="1"/>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Competition Pool</w:t>
      </w:r>
      <w:r w:rsidR="0015085A" w:rsidRPr="00EA234D">
        <w:rPr>
          <w:rFonts w:ascii="Book Antiqua" w:hAnsi="Book Antiqua" w:cs="Calibri"/>
        </w:rPr>
        <w:t xml:space="preserve"> </w:t>
      </w:r>
    </w:p>
    <w:p w14:paraId="37A53A29" w14:textId="7A810AFC" w:rsidR="00D9149A" w:rsidRPr="00EA234D" w:rsidRDefault="00D9149A" w:rsidP="00F21DCA">
      <w:pPr>
        <w:pStyle w:val="ListParagraph"/>
        <w:numPr>
          <w:ilvl w:val="0"/>
          <w:numId w:val="1"/>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Candy Can</w:t>
      </w:r>
      <w:r w:rsidR="0015085A" w:rsidRPr="00EA234D">
        <w:rPr>
          <w:rFonts w:ascii="Book Antiqua" w:hAnsi="Book Antiqua" w:cs="Calibri"/>
        </w:rPr>
        <w:t>e</w:t>
      </w:r>
      <w:r w:rsidRPr="00EA234D">
        <w:rPr>
          <w:rFonts w:ascii="Book Antiqua" w:hAnsi="Book Antiqua" w:cs="Calibri"/>
        </w:rPr>
        <w:t xml:space="preserve"> Lake</w:t>
      </w:r>
      <w:r w:rsidR="006A753A" w:rsidRPr="00EA234D">
        <w:rPr>
          <w:rFonts w:ascii="Book Antiqua" w:hAnsi="Book Antiqua" w:cs="Calibri"/>
        </w:rPr>
        <w:t xml:space="preserve"> Bulkhead replacem</w:t>
      </w:r>
      <w:r w:rsidR="00EB4EC0" w:rsidRPr="00EA234D">
        <w:rPr>
          <w:rFonts w:ascii="Book Antiqua" w:hAnsi="Book Antiqua" w:cs="Calibri"/>
        </w:rPr>
        <w:t>e</w:t>
      </w:r>
      <w:r w:rsidR="006A753A" w:rsidRPr="00EA234D">
        <w:rPr>
          <w:rFonts w:ascii="Book Antiqua" w:hAnsi="Book Antiqua" w:cs="Calibri"/>
        </w:rPr>
        <w:t>nt</w:t>
      </w:r>
    </w:p>
    <w:p w14:paraId="7C8C3205" w14:textId="19055015" w:rsidR="00B62F02" w:rsidRPr="00EA234D" w:rsidRDefault="00D9149A" w:rsidP="00F21DCA">
      <w:pPr>
        <w:pStyle w:val="ListParagraph"/>
        <w:numPr>
          <w:ilvl w:val="0"/>
          <w:numId w:val="1"/>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Pedestrian Walkway at Lot 9</w:t>
      </w:r>
      <w:r w:rsidR="00B62F02" w:rsidRPr="00EA234D">
        <w:rPr>
          <w:rFonts w:ascii="Book Antiqua" w:hAnsi="Book Antiqua" w:cs="Calibri"/>
        </w:rPr>
        <w:t xml:space="preserve"> </w:t>
      </w:r>
    </w:p>
    <w:p w14:paraId="56BA5601" w14:textId="1230FA4E" w:rsidR="00063E51" w:rsidRPr="00EA234D" w:rsidRDefault="005B20EA" w:rsidP="00336DFB">
      <w:pPr>
        <w:pStyle w:val="ListParagraph"/>
        <w:numPr>
          <w:ilvl w:val="0"/>
          <w:numId w:val="1"/>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MedNex</w:t>
      </w:r>
      <w:r w:rsidR="00987F83" w:rsidRPr="00EA234D">
        <w:rPr>
          <w:rFonts w:ascii="Book Antiqua" w:hAnsi="Book Antiqua" w:cs="Calibri"/>
        </w:rPr>
        <w:t>us</w:t>
      </w:r>
      <w:r w:rsidRPr="00EA234D">
        <w:rPr>
          <w:rFonts w:ascii="Book Antiqua" w:hAnsi="Book Antiqua" w:cs="Calibri"/>
        </w:rPr>
        <w:t xml:space="preserve"> Jacksonville – construction at Deerwood has been com</w:t>
      </w:r>
      <w:r w:rsidR="00C01A4C" w:rsidRPr="00EA234D">
        <w:rPr>
          <w:rFonts w:ascii="Book Antiqua" w:hAnsi="Book Antiqua" w:cs="Calibri"/>
        </w:rPr>
        <w:t>pleted. It is in process of being furnished.</w:t>
      </w:r>
    </w:p>
    <w:p w14:paraId="75C3D5F3" w14:textId="0718AF46" w:rsidR="00063E51" w:rsidRPr="00EA234D" w:rsidRDefault="00063E51" w:rsidP="005C0BD5">
      <w:pPr>
        <w:pStyle w:val="Heading2"/>
      </w:pPr>
      <w:r w:rsidRPr="00EA234D">
        <w:t xml:space="preserve">Projects </w:t>
      </w:r>
      <w:r w:rsidR="00EB4EC0" w:rsidRPr="00EA234D">
        <w:t xml:space="preserve">Underway or </w:t>
      </w:r>
      <w:r w:rsidRPr="00EA234D">
        <w:t xml:space="preserve">Scheduled to Begin: </w:t>
      </w:r>
    </w:p>
    <w:p w14:paraId="2A410EB4" w14:textId="0978BD31" w:rsidR="00C01A4C" w:rsidRPr="00EA234D" w:rsidRDefault="00F975E5" w:rsidP="00063E51">
      <w:pPr>
        <w:pStyle w:val="ListParagraph"/>
        <w:numPr>
          <w:ilvl w:val="0"/>
          <w:numId w:val="2"/>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Lassiter Hall 2</w:t>
      </w:r>
      <w:r w:rsidRPr="00EA234D">
        <w:rPr>
          <w:rFonts w:ascii="Book Antiqua" w:hAnsi="Book Antiqua" w:cs="Calibri"/>
          <w:vertAlign w:val="superscript"/>
        </w:rPr>
        <w:t>nd</w:t>
      </w:r>
      <w:r w:rsidRPr="00EA234D">
        <w:rPr>
          <w:rFonts w:ascii="Book Antiqua" w:hAnsi="Book Antiqua" w:cs="Calibri"/>
        </w:rPr>
        <w:t xml:space="preserve"> Floor Remodel</w:t>
      </w:r>
      <w:r w:rsidR="00EB4EC0" w:rsidRPr="00EA234D">
        <w:rPr>
          <w:rFonts w:ascii="Book Antiqua" w:hAnsi="Book Antiqua" w:cs="Calibri"/>
        </w:rPr>
        <w:t xml:space="preserve"> – </w:t>
      </w:r>
      <w:r w:rsidR="008A3111" w:rsidRPr="00EA234D">
        <w:rPr>
          <w:rFonts w:ascii="Book Antiqua" w:hAnsi="Book Antiqua" w:cs="Calibri"/>
        </w:rPr>
        <w:t>The</w:t>
      </w:r>
      <w:r w:rsidR="00EB4EC0" w:rsidRPr="00EA234D">
        <w:rPr>
          <w:rFonts w:ascii="Book Antiqua" w:hAnsi="Book Antiqua" w:cs="Calibri"/>
        </w:rPr>
        <w:t xml:space="preserve"> design </w:t>
      </w:r>
      <w:r w:rsidR="00C77A54" w:rsidRPr="00EA234D">
        <w:rPr>
          <w:rFonts w:ascii="Book Antiqua" w:hAnsi="Book Antiqua" w:cs="Calibri"/>
        </w:rPr>
        <w:t xml:space="preserve">phase is </w:t>
      </w:r>
      <w:r w:rsidR="008A3111" w:rsidRPr="00EA234D">
        <w:rPr>
          <w:rFonts w:ascii="Book Antiqua" w:hAnsi="Book Antiqua" w:cs="Calibri"/>
        </w:rPr>
        <w:t>completed,</w:t>
      </w:r>
      <w:r w:rsidR="00C77A54" w:rsidRPr="00EA234D">
        <w:rPr>
          <w:rFonts w:ascii="Book Antiqua" w:hAnsi="Book Antiqua" w:cs="Calibri"/>
        </w:rPr>
        <w:t xml:space="preserve"> and construction is scheduled to begin soon. </w:t>
      </w:r>
    </w:p>
    <w:p w14:paraId="2DBDDC87" w14:textId="22C7B09C" w:rsidR="00AA4CF1" w:rsidRPr="00EA234D" w:rsidRDefault="00DC5C09" w:rsidP="00063E51">
      <w:pPr>
        <w:pStyle w:val="ListParagraph"/>
        <w:numPr>
          <w:ilvl w:val="0"/>
          <w:numId w:val="2"/>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 xml:space="preserve">The Arena Hospitality Suite </w:t>
      </w:r>
      <w:r w:rsidR="003A7D2C" w:rsidRPr="00EA234D">
        <w:rPr>
          <w:rFonts w:ascii="Book Antiqua" w:hAnsi="Book Antiqua" w:cs="Calibri"/>
        </w:rPr>
        <w:t>which was presented by</w:t>
      </w:r>
      <w:r w:rsidRPr="00EA234D">
        <w:rPr>
          <w:rFonts w:ascii="Book Antiqua" w:hAnsi="Book Antiqua" w:cs="Calibri"/>
        </w:rPr>
        <w:t xml:space="preserve"> Athletic Director Nick Morrow </w:t>
      </w:r>
      <w:r w:rsidR="003A7D2C" w:rsidRPr="00EA234D">
        <w:rPr>
          <w:rFonts w:ascii="Book Antiqua" w:hAnsi="Book Antiqua" w:cs="Calibri"/>
        </w:rPr>
        <w:t xml:space="preserve">at a previous </w:t>
      </w:r>
      <w:r w:rsidRPr="00EA234D">
        <w:rPr>
          <w:rFonts w:ascii="Book Antiqua" w:hAnsi="Book Antiqua" w:cs="Calibri"/>
        </w:rPr>
        <w:t>meeting</w:t>
      </w:r>
      <w:r w:rsidR="0028214D" w:rsidRPr="00EA234D">
        <w:rPr>
          <w:rFonts w:ascii="Book Antiqua" w:hAnsi="Book Antiqua" w:cs="Calibri"/>
        </w:rPr>
        <w:t xml:space="preserve"> is underway and is projected for completion in the summer of 2023. </w:t>
      </w:r>
    </w:p>
    <w:p w14:paraId="4C546E7D" w14:textId="6DEF6839" w:rsidR="00C77A54" w:rsidRPr="00EA234D" w:rsidRDefault="00CD570A" w:rsidP="00063E51">
      <w:pPr>
        <w:pStyle w:val="ListParagraph"/>
        <w:numPr>
          <w:ilvl w:val="0"/>
          <w:numId w:val="2"/>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 xml:space="preserve">Lot 14 Walkway </w:t>
      </w:r>
      <w:r w:rsidR="00186826" w:rsidRPr="00EA234D">
        <w:rPr>
          <w:rFonts w:ascii="Book Antiqua" w:hAnsi="Book Antiqua" w:cs="Calibri"/>
        </w:rPr>
        <w:t xml:space="preserve">– The external lot by </w:t>
      </w:r>
      <w:r w:rsidR="00BA794C" w:rsidRPr="00EA234D">
        <w:rPr>
          <w:rFonts w:ascii="Book Antiqua" w:hAnsi="Book Antiqua" w:cs="Calibri"/>
        </w:rPr>
        <w:t xml:space="preserve">the University Policy Department and </w:t>
      </w:r>
      <w:r w:rsidR="00390FFA" w:rsidRPr="00EA234D">
        <w:rPr>
          <w:rFonts w:ascii="Book Antiqua" w:hAnsi="Book Antiqua" w:cs="Calibri"/>
        </w:rPr>
        <w:t xml:space="preserve">Childhood Development Center </w:t>
      </w:r>
      <w:r w:rsidR="003F5577" w:rsidRPr="00EA234D">
        <w:rPr>
          <w:rFonts w:ascii="Book Antiqua" w:hAnsi="Book Antiqua" w:cs="Calibri"/>
        </w:rPr>
        <w:t xml:space="preserve">that comes out at the College of Education and Human Services has begun. Land has been cleared and the walkway will be more open and safer for students walking through the wooded area. </w:t>
      </w:r>
    </w:p>
    <w:p w14:paraId="4BFAB514" w14:textId="713BA084" w:rsidR="003F5577" w:rsidRPr="00EA234D" w:rsidRDefault="008A3111" w:rsidP="00063E51">
      <w:pPr>
        <w:pStyle w:val="ListParagraph"/>
        <w:numPr>
          <w:ilvl w:val="0"/>
          <w:numId w:val="2"/>
        </w:num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The Nature Trail</w:t>
      </w:r>
      <w:r w:rsidR="009F1FA6" w:rsidRPr="00EA234D">
        <w:rPr>
          <w:rFonts w:ascii="Book Antiqua" w:hAnsi="Book Antiqua" w:cs="Calibri"/>
        </w:rPr>
        <w:t xml:space="preserve"> Boardwalk and Bridge is underway</w:t>
      </w:r>
      <w:r w:rsidR="009D4161" w:rsidRPr="00EA234D">
        <w:rPr>
          <w:rFonts w:ascii="Book Antiqua" w:hAnsi="Book Antiqua" w:cs="Calibri"/>
        </w:rPr>
        <w:t xml:space="preserve"> with a completion date of December </w:t>
      </w:r>
      <w:r w:rsidR="004027D7" w:rsidRPr="00EA234D">
        <w:rPr>
          <w:rFonts w:ascii="Book Antiqua" w:hAnsi="Book Antiqua" w:cs="Calibri"/>
        </w:rPr>
        <w:t>2022;</w:t>
      </w:r>
      <w:r w:rsidR="009D4161" w:rsidRPr="00EA234D">
        <w:rPr>
          <w:rFonts w:ascii="Book Antiqua" w:hAnsi="Book Antiqua" w:cs="Calibri"/>
        </w:rPr>
        <w:t xml:space="preserve"> </w:t>
      </w:r>
      <w:r w:rsidR="00711280" w:rsidRPr="00EA234D">
        <w:rPr>
          <w:rFonts w:ascii="Book Antiqua" w:hAnsi="Book Antiqua" w:cs="Calibri"/>
        </w:rPr>
        <w:t>however,</w:t>
      </w:r>
      <w:r w:rsidR="009D4161" w:rsidRPr="00EA234D">
        <w:rPr>
          <w:rFonts w:ascii="Book Antiqua" w:hAnsi="Book Antiqua" w:cs="Calibri"/>
        </w:rPr>
        <w:t xml:space="preserve"> the plans are to be </w:t>
      </w:r>
      <w:r w:rsidR="00FA043E" w:rsidRPr="00EA234D">
        <w:rPr>
          <w:rFonts w:ascii="Book Antiqua" w:hAnsi="Book Antiqua" w:cs="Calibri"/>
        </w:rPr>
        <w:t xml:space="preserve">finished before then. </w:t>
      </w:r>
    </w:p>
    <w:p w14:paraId="3E0EFF50" w14:textId="76BF9752" w:rsidR="008E29F0" w:rsidRPr="00EA234D" w:rsidRDefault="00FA043E" w:rsidP="008E29F0">
      <w:pPr>
        <w:shd w:val="clear" w:color="auto" w:fill="FFFFFF" w:themeFill="background1"/>
        <w:tabs>
          <w:tab w:val="left" w:pos="2520"/>
        </w:tabs>
        <w:spacing w:before="240" w:after="0" w:line="240" w:lineRule="auto"/>
        <w:rPr>
          <w:rFonts w:ascii="Book Antiqua" w:hAnsi="Book Antiqua" w:cs="Calibri"/>
        </w:rPr>
      </w:pPr>
      <w:r w:rsidRPr="00EA234D">
        <w:rPr>
          <w:rFonts w:ascii="Book Antiqua" w:hAnsi="Book Antiqua" w:cs="Calibri"/>
        </w:rPr>
        <w:t xml:space="preserve">Chair Stephen Joost asked for an update on the </w:t>
      </w:r>
      <w:r w:rsidR="00711280" w:rsidRPr="00EA234D">
        <w:rPr>
          <w:rFonts w:ascii="Book Antiqua" w:hAnsi="Book Antiqua" w:cs="Calibri"/>
        </w:rPr>
        <w:t>d</w:t>
      </w:r>
      <w:r w:rsidRPr="00EA234D">
        <w:rPr>
          <w:rFonts w:ascii="Book Antiqua" w:hAnsi="Book Antiqua" w:cs="Calibri"/>
        </w:rPr>
        <w:t>orms.</w:t>
      </w:r>
      <w:r w:rsidR="005055C6" w:rsidRPr="00EA234D">
        <w:rPr>
          <w:rFonts w:ascii="Book Antiqua" w:hAnsi="Book Antiqua" w:cs="Calibri"/>
        </w:rPr>
        <w:t xml:space="preserve"> Vice President Bennett </w:t>
      </w:r>
      <w:r w:rsidR="001E0F95" w:rsidRPr="00EA234D">
        <w:rPr>
          <w:rFonts w:ascii="Book Antiqua" w:hAnsi="Book Antiqua" w:cs="Calibri"/>
        </w:rPr>
        <w:t>shared that</w:t>
      </w:r>
      <w:r w:rsidR="009D0515" w:rsidRPr="00EA234D">
        <w:rPr>
          <w:rFonts w:ascii="Book Antiqua" w:hAnsi="Book Antiqua" w:cs="Calibri"/>
        </w:rPr>
        <w:t xml:space="preserve"> the consulting firm has been re-engaged and </w:t>
      </w:r>
      <w:r w:rsidR="00CC0006" w:rsidRPr="00EA234D">
        <w:rPr>
          <w:rFonts w:ascii="Book Antiqua" w:hAnsi="Book Antiqua" w:cs="Calibri"/>
        </w:rPr>
        <w:t xml:space="preserve">there is a meeting scheduled for February 1, </w:t>
      </w:r>
      <w:r w:rsidR="00711280" w:rsidRPr="00EA234D">
        <w:rPr>
          <w:rFonts w:ascii="Book Antiqua" w:hAnsi="Book Antiqua" w:cs="Calibri"/>
        </w:rPr>
        <w:t>2022,</w:t>
      </w:r>
      <w:r w:rsidR="00CC0006" w:rsidRPr="00EA234D">
        <w:rPr>
          <w:rFonts w:ascii="Book Antiqua" w:hAnsi="Book Antiqua" w:cs="Calibri"/>
        </w:rPr>
        <w:t xml:space="preserve"> </w:t>
      </w:r>
      <w:r w:rsidR="00711280" w:rsidRPr="00EA234D">
        <w:rPr>
          <w:rFonts w:ascii="Book Antiqua" w:hAnsi="Book Antiqua" w:cs="Calibri"/>
        </w:rPr>
        <w:t>for</w:t>
      </w:r>
      <w:r w:rsidR="00CC0006" w:rsidRPr="00EA234D">
        <w:rPr>
          <w:rFonts w:ascii="Book Antiqua" w:hAnsi="Book Antiqua" w:cs="Calibri"/>
        </w:rPr>
        <w:t xml:space="preserve"> a status update. </w:t>
      </w:r>
      <w:r w:rsidRPr="00EA234D">
        <w:rPr>
          <w:rFonts w:ascii="Book Antiqua" w:hAnsi="Book Antiqua" w:cs="Calibri"/>
        </w:rPr>
        <w:t xml:space="preserve"> </w:t>
      </w:r>
    </w:p>
    <w:p w14:paraId="1DB843D3" w14:textId="77777777" w:rsidR="008C5341" w:rsidRPr="00EA234D" w:rsidRDefault="008C5341">
      <w:pPr>
        <w:rPr>
          <w:rFonts w:ascii="Book Antiqua" w:hAnsi="Book Antiqua" w:cs="Calibri"/>
        </w:rPr>
      </w:pPr>
    </w:p>
    <w:p w14:paraId="7F47A1A0" w14:textId="7043FDF3" w:rsidR="001B2F1F" w:rsidRPr="00EA234D" w:rsidRDefault="007C7C72">
      <w:pPr>
        <w:rPr>
          <w:rFonts w:ascii="Book Antiqua" w:hAnsi="Book Antiqua" w:cs="Calibri"/>
        </w:rPr>
      </w:pPr>
      <w:r w:rsidRPr="005C0BD5">
        <w:rPr>
          <w:rStyle w:val="Heading2Char"/>
        </w:rPr>
        <w:lastRenderedPageBreak/>
        <w:t xml:space="preserve">Item </w:t>
      </w:r>
      <w:r w:rsidR="009A13B8" w:rsidRPr="005C0BD5">
        <w:rPr>
          <w:rStyle w:val="Heading2Char"/>
        </w:rPr>
        <w:t xml:space="preserve">7 </w:t>
      </w:r>
      <w:r w:rsidR="0082476F" w:rsidRPr="005C0BD5">
        <w:rPr>
          <w:rStyle w:val="Heading2Char"/>
        </w:rPr>
        <w:t xml:space="preserve">Update on </w:t>
      </w:r>
      <w:r w:rsidRPr="005C0BD5">
        <w:rPr>
          <w:rStyle w:val="Heading2Char"/>
        </w:rPr>
        <w:t>Financial Ratios</w:t>
      </w:r>
      <w:r w:rsidRPr="00EA234D">
        <w:rPr>
          <w:rFonts w:ascii="Book Antiqua" w:hAnsi="Book Antiqua" w:cs="Calibri"/>
        </w:rPr>
        <w:br/>
      </w:r>
      <w:r w:rsidR="00CD691C" w:rsidRPr="00EA234D">
        <w:rPr>
          <w:rFonts w:ascii="Book Antiqua" w:hAnsi="Book Antiqua" w:cs="Calibri"/>
        </w:rPr>
        <w:t xml:space="preserve">Vice President </w:t>
      </w:r>
      <w:r w:rsidR="005F4705" w:rsidRPr="00EA234D">
        <w:rPr>
          <w:rFonts w:ascii="Book Antiqua" w:hAnsi="Book Antiqua" w:cs="Calibri"/>
        </w:rPr>
        <w:t xml:space="preserve">Bennett provided the committee an update on </w:t>
      </w:r>
      <w:r w:rsidR="00626FBC" w:rsidRPr="00EA234D">
        <w:rPr>
          <w:rFonts w:ascii="Book Antiqua" w:hAnsi="Book Antiqua" w:cs="Calibri"/>
        </w:rPr>
        <w:t>UNF’s financial ratios with comparisons to other universities</w:t>
      </w:r>
      <w:r w:rsidR="00421562" w:rsidRPr="00EA234D">
        <w:rPr>
          <w:rFonts w:ascii="Book Antiqua" w:hAnsi="Book Antiqua" w:cs="Calibri"/>
        </w:rPr>
        <w:t xml:space="preserve"> in the State University System</w:t>
      </w:r>
      <w:r w:rsidR="00626FBC" w:rsidRPr="00EA234D">
        <w:rPr>
          <w:rFonts w:ascii="Book Antiqua" w:hAnsi="Book Antiqua" w:cs="Calibri"/>
        </w:rPr>
        <w:t xml:space="preserve">. </w:t>
      </w:r>
      <w:r w:rsidR="004369CC" w:rsidRPr="00EA234D">
        <w:rPr>
          <w:rFonts w:ascii="Book Antiqua" w:hAnsi="Book Antiqua" w:cs="Calibri"/>
        </w:rPr>
        <w:t>To</w:t>
      </w:r>
      <w:r w:rsidR="00421562" w:rsidRPr="00EA234D">
        <w:rPr>
          <w:rFonts w:ascii="Book Antiqua" w:hAnsi="Book Antiqua" w:cs="Calibri"/>
        </w:rPr>
        <w:t xml:space="preserve"> provide the comparison snapshot, the </w:t>
      </w:r>
      <w:r w:rsidR="003A5340" w:rsidRPr="00EA234D">
        <w:rPr>
          <w:rFonts w:ascii="Book Antiqua" w:hAnsi="Book Antiqua" w:cs="Calibri"/>
        </w:rPr>
        <w:t>most recent</w:t>
      </w:r>
      <w:r w:rsidR="00421562" w:rsidRPr="00EA234D">
        <w:rPr>
          <w:rFonts w:ascii="Book Antiqua" w:hAnsi="Book Antiqua" w:cs="Calibri"/>
        </w:rPr>
        <w:t xml:space="preserve"> numbers </w:t>
      </w:r>
      <w:r w:rsidR="004369CC" w:rsidRPr="00EA234D">
        <w:rPr>
          <w:rFonts w:ascii="Book Antiqua" w:hAnsi="Book Antiqua" w:cs="Calibri"/>
        </w:rPr>
        <w:t xml:space="preserve">from </w:t>
      </w:r>
      <w:r w:rsidR="00B51688" w:rsidRPr="00EA234D">
        <w:rPr>
          <w:rFonts w:ascii="Book Antiqua" w:hAnsi="Book Antiqua" w:cs="Calibri"/>
        </w:rPr>
        <w:t xml:space="preserve">all </w:t>
      </w:r>
      <w:r w:rsidR="004369CC" w:rsidRPr="00EA234D">
        <w:rPr>
          <w:rFonts w:ascii="Book Antiqua" w:hAnsi="Book Antiqua" w:cs="Calibri"/>
        </w:rPr>
        <w:t xml:space="preserve">other universities are </w:t>
      </w:r>
      <w:r w:rsidR="00B51688" w:rsidRPr="00EA234D">
        <w:rPr>
          <w:rFonts w:ascii="Book Antiqua" w:hAnsi="Book Antiqua" w:cs="Calibri"/>
        </w:rPr>
        <w:t xml:space="preserve">fiscal </w:t>
      </w:r>
      <w:r w:rsidR="004369CC" w:rsidRPr="00EA234D">
        <w:rPr>
          <w:rFonts w:ascii="Book Antiqua" w:hAnsi="Book Antiqua" w:cs="Calibri"/>
        </w:rPr>
        <w:t xml:space="preserve">year ending </w:t>
      </w:r>
      <w:r w:rsidR="001C6E50" w:rsidRPr="00EA234D">
        <w:rPr>
          <w:rFonts w:ascii="Book Antiqua" w:hAnsi="Book Antiqua" w:cs="Calibri"/>
        </w:rPr>
        <w:t>20</w:t>
      </w:r>
      <w:r w:rsidR="004369CC" w:rsidRPr="00EA234D">
        <w:rPr>
          <w:rFonts w:ascii="Book Antiqua" w:hAnsi="Book Antiqua" w:cs="Calibri"/>
        </w:rPr>
        <w:t xml:space="preserve">21. </w:t>
      </w:r>
      <w:r w:rsidR="0004762A" w:rsidRPr="00EA234D">
        <w:rPr>
          <w:rFonts w:ascii="Book Antiqua" w:hAnsi="Book Antiqua" w:cs="Calibri"/>
        </w:rPr>
        <w:t xml:space="preserve">Vice President Bennett reminded the committee </w:t>
      </w:r>
      <w:r w:rsidR="009F17D6" w:rsidRPr="00EA234D">
        <w:rPr>
          <w:rFonts w:ascii="Book Antiqua" w:hAnsi="Book Antiqua" w:cs="Calibri"/>
        </w:rPr>
        <w:t>that</w:t>
      </w:r>
      <w:r w:rsidR="0004762A" w:rsidRPr="00EA234D">
        <w:rPr>
          <w:rFonts w:ascii="Book Antiqua" w:hAnsi="Book Antiqua" w:cs="Calibri"/>
        </w:rPr>
        <w:t xml:space="preserve"> the quick ratio</w:t>
      </w:r>
      <w:r w:rsidR="00EF2301" w:rsidRPr="00EA234D">
        <w:rPr>
          <w:rFonts w:ascii="Book Antiqua" w:hAnsi="Book Antiqua" w:cs="Calibri"/>
        </w:rPr>
        <w:t>s</w:t>
      </w:r>
      <w:r w:rsidR="00576C14" w:rsidRPr="00EA234D">
        <w:rPr>
          <w:rFonts w:ascii="Book Antiqua" w:hAnsi="Book Antiqua" w:cs="Calibri"/>
        </w:rPr>
        <w:t xml:space="preserve"> are</w:t>
      </w:r>
      <w:r w:rsidR="0004762A" w:rsidRPr="00EA234D">
        <w:rPr>
          <w:rFonts w:ascii="Book Antiqua" w:hAnsi="Book Antiqua" w:cs="Calibri"/>
        </w:rPr>
        <w:t xml:space="preserve"> </w:t>
      </w:r>
      <w:r w:rsidR="00A81C86" w:rsidRPr="00EA234D">
        <w:rPr>
          <w:rFonts w:ascii="Book Antiqua" w:hAnsi="Book Antiqua" w:cs="Calibri"/>
        </w:rPr>
        <w:t xml:space="preserve">assets </w:t>
      </w:r>
      <w:r w:rsidR="00576C14" w:rsidRPr="00EA234D">
        <w:rPr>
          <w:rFonts w:ascii="Book Antiqua" w:hAnsi="Book Antiqua" w:cs="Calibri"/>
        </w:rPr>
        <w:t>divided by current</w:t>
      </w:r>
      <w:r w:rsidR="00A81C86" w:rsidRPr="00EA234D">
        <w:rPr>
          <w:rFonts w:ascii="Book Antiqua" w:hAnsi="Book Antiqua" w:cs="Calibri"/>
        </w:rPr>
        <w:t xml:space="preserve"> liabilities</w:t>
      </w:r>
      <w:r w:rsidR="00D7732A" w:rsidRPr="00EA234D">
        <w:rPr>
          <w:rFonts w:ascii="Book Antiqua" w:hAnsi="Book Antiqua" w:cs="Calibri"/>
        </w:rPr>
        <w:t xml:space="preserve"> and the </w:t>
      </w:r>
      <w:r w:rsidR="004344A0" w:rsidRPr="00EA234D">
        <w:rPr>
          <w:rFonts w:ascii="Book Antiqua" w:hAnsi="Book Antiqua" w:cs="Calibri"/>
        </w:rPr>
        <w:t xml:space="preserve">difference </w:t>
      </w:r>
      <w:r w:rsidR="00D7732A" w:rsidRPr="00EA234D">
        <w:rPr>
          <w:rFonts w:ascii="Book Antiqua" w:hAnsi="Book Antiqua" w:cs="Calibri"/>
        </w:rPr>
        <w:t xml:space="preserve">in </w:t>
      </w:r>
      <w:r w:rsidR="00751C13" w:rsidRPr="00EA234D">
        <w:rPr>
          <w:rFonts w:ascii="Book Antiqua" w:hAnsi="Book Antiqua" w:cs="Calibri"/>
        </w:rPr>
        <w:t>a</w:t>
      </w:r>
      <w:r w:rsidR="00D7732A" w:rsidRPr="00EA234D">
        <w:rPr>
          <w:rFonts w:ascii="Book Antiqua" w:hAnsi="Book Antiqua" w:cs="Calibri"/>
        </w:rPr>
        <w:t xml:space="preserve"> current ratio </w:t>
      </w:r>
      <w:r w:rsidR="00806BF6" w:rsidRPr="00EA234D">
        <w:rPr>
          <w:rFonts w:ascii="Book Antiqua" w:hAnsi="Book Antiqua" w:cs="Calibri"/>
        </w:rPr>
        <w:t>is</w:t>
      </w:r>
      <w:r w:rsidR="004344A0" w:rsidRPr="00EA234D">
        <w:rPr>
          <w:rFonts w:ascii="Book Antiqua" w:hAnsi="Book Antiqua" w:cs="Calibri"/>
        </w:rPr>
        <w:t xml:space="preserve"> </w:t>
      </w:r>
      <w:r w:rsidR="00751C13" w:rsidRPr="00EA234D">
        <w:rPr>
          <w:rFonts w:ascii="Book Antiqua" w:hAnsi="Book Antiqua" w:cs="Calibri"/>
        </w:rPr>
        <w:t>the</w:t>
      </w:r>
      <w:r w:rsidR="004344A0" w:rsidRPr="00EA234D">
        <w:rPr>
          <w:rFonts w:ascii="Book Antiqua" w:hAnsi="Book Antiqua" w:cs="Calibri"/>
        </w:rPr>
        <w:t xml:space="preserve"> quick ratio includes </w:t>
      </w:r>
      <w:r w:rsidR="00461EB0" w:rsidRPr="00EA234D">
        <w:rPr>
          <w:rFonts w:ascii="Book Antiqua" w:hAnsi="Book Antiqua" w:cs="Calibri"/>
        </w:rPr>
        <w:t>goods or inventory</w:t>
      </w:r>
      <w:r w:rsidR="00E3646F" w:rsidRPr="00EA234D">
        <w:rPr>
          <w:rFonts w:ascii="Book Antiqua" w:hAnsi="Book Antiqua" w:cs="Calibri"/>
        </w:rPr>
        <w:t xml:space="preserve"> stored for resale</w:t>
      </w:r>
      <w:r w:rsidR="00DA6D65" w:rsidRPr="00EA234D">
        <w:rPr>
          <w:rFonts w:ascii="Book Antiqua" w:hAnsi="Book Antiqua" w:cs="Calibri"/>
        </w:rPr>
        <w:t>.</w:t>
      </w:r>
      <w:r w:rsidR="001B1C74" w:rsidRPr="00EA234D">
        <w:rPr>
          <w:rFonts w:ascii="Book Antiqua" w:hAnsi="Book Antiqua" w:cs="Calibri"/>
        </w:rPr>
        <w:t xml:space="preserve"> The only </w:t>
      </w:r>
      <w:r w:rsidR="00D75C45" w:rsidRPr="00EA234D">
        <w:rPr>
          <w:rFonts w:ascii="Book Antiqua" w:hAnsi="Book Antiqua" w:cs="Calibri"/>
        </w:rPr>
        <w:t>universities</w:t>
      </w:r>
      <w:r w:rsidR="001B1C74" w:rsidRPr="00EA234D">
        <w:rPr>
          <w:rFonts w:ascii="Book Antiqua" w:hAnsi="Book Antiqua" w:cs="Calibri"/>
        </w:rPr>
        <w:t xml:space="preserve"> affected by this would be UNF, Florida and FSU. </w:t>
      </w:r>
      <w:r w:rsidR="00EA4E9F" w:rsidRPr="00EA234D">
        <w:rPr>
          <w:rFonts w:ascii="Book Antiqua" w:hAnsi="Book Antiqua" w:cs="Calibri"/>
        </w:rPr>
        <w:t>Across all funds, UNF is #1</w:t>
      </w:r>
      <w:r w:rsidR="00F3581A" w:rsidRPr="00EA234D">
        <w:rPr>
          <w:rFonts w:ascii="Book Antiqua" w:hAnsi="Book Antiqua" w:cs="Calibri"/>
        </w:rPr>
        <w:t xml:space="preserve"> and there is cash on hand to pay current obligations. </w:t>
      </w:r>
      <w:r w:rsidRPr="00EA234D">
        <w:rPr>
          <w:rFonts w:ascii="Book Antiqua" w:hAnsi="Book Antiqua" w:cs="Calibri"/>
        </w:rPr>
        <w:br/>
      </w:r>
      <w:r w:rsidRPr="00EA234D">
        <w:rPr>
          <w:rFonts w:ascii="Book Antiqua" w:hAnsi="Book Antiqua" w:cs="Calibri"/>
        </w:rPr>
        <w:br/>
      </w:r>
      <w:r w:rsidR="00F51FB7" w:rsidRPr="00EA234D">
        <w:rPr>
          <w:rFonts w:ascii="Book Antiqua" w:hAnsi="Book Antiqua" w:cs="Calibri"/>
        </w:rPr>
        <w:t>There were no large swings in t</w:t>
      </w:r>
      <w:r w:rsidRPr="00EA234D">
        <w:rPr>
          <w:rFonts w:ascii="Book Antiqua" w:hAnsi="Book Antiqua" w:cs="Calibri"/>
        </w:rPr>
        <w:t xml:space="preserve">uition contribution </w:t>
      </w:r>
      <w:r w:rsidR="00F51FB7" w:rsidRPr="00EA234D">
        <w:rPr>
          <w:rFonts w:ascii="Book Antiqua" w:hAnsi="Book Antiqua" w:cs="Calibri"/>
        </w:rPr>
        <w:t>ratios</w:t>
      </w:r>
      <w:r w:rsidR="009E79DA" w:rsidRPr="00EA234D">
        <w:rPr>
          <w:rFonts w:ascii="Book Antiqua" w:hAnsi="Book Antiqua" w:cs="Calibri"/>
        </w:rPr>
        <w:t>. This category is u</w:t>
      </w:r>
      <w:r w:rsidRPr="00EA234D">
        <w:rPr>
          <w:rFonts w:ascii="Book Antiqua" w:hAnsi="Book Antiqua" w:cs="Calibri"/>
        </w:rPr>
        <w:t>nique and not a ranking, but we are consistent with .29</w:t>
      </w:r>
      <w:r w:rsidR="009E79DA" w:rsidRPr="00EA234D">
        <w:rPr>
          <w:rFonts w:ascii="Book Antiqua" w:hAnsi="Book Antiqua" w:cs="Calibri"/>
        </w:rPr>
        <w:t xml:space="preserve"> and </w:t>
      </w:r>
      <w:r w:rsidRPr="00EA234D">
        <w:rPr>
          <w:rFonts w:ascii="Book Antiqua" w:hAnsi="Book Antiqua" w:cs="Calibri"/>
        </w:rPr>
        <w:t>.3</w:t>
      </w:r>
      <w:r w:rsidR="009E79DA" w:rsidRPr="00EA234D">
        <w:rPr>
          <w:rFonts w:ascii="Book Antiqua" w:hAnsi="Book Antiqua" w:cs="Calibri"/>
        </w:rPr>
        <w:t>0 the last two year</w:t>
      </w:r>
      <w:r w:rsidR="00FF6E41" w:rsidRPr="00EA234D">
        <w:rPr>
          <w:rFonts w:ascii="Book Antiqua" w:hAnsi="Book Antiqua" w:cs="Calibri"/>
        </w:rPr>
        <w:t>s</w:t>
      </w:r>
      <w:r w:rsidR="009E79DA" w:rsidRPr="00EA234D">
        <w:rPr>
          <w:rFonts w:ascii="Book Antiqua" w:hAnsi="Book Antiqua" w:cs="Calibri"/>
        </w:rPr>
        <w:t>.</w:t>
      </w:r>
      <w:r w:rsidR="00DA5228" w:rsidRPr="00EA234D">
        <w:rPr>
          <w:rFonts w:ascii="Book Antiqua" w:hAnsi="Book Antiqua" w:cs="Calibri"/>
        </w:rPr>
        <w:t xml:space="preserve"> UNF’s </w:t>
      </w:r>
      <w:r w:rsidRPr="00EA234D">
        <w:rPr>
          <w:rFonts w:ascii="Book Antiqua" w:hAnsi="Book Antiqua" w:cs="Calibri"/>
        </w:rPr>
        <w:t xml:space="preserve">reliance on tuition has been going down while finding other means to pay obligations. </w:t>
      </w:r>
    </w:p>
    <w:p w14:paraId="4ECC493E" w14:textId="7A108410" w:rsidR="007B295D" w:rsidRPr="00EA234D" w:rsidRDefault="00DA5228">
      <w:pPr>
        <w:rPr>
          <w:rFonts w:ascii="Book Antiqua" w:hAnsi="Book Antiqua" w:cs="Calibri"/>
        </w:rPr>
      </w:pPr>
      <w:r w:rsidRPr="00EA234D">
        <w:rPr>
          <w:rFonts w:ascii="Book Antiqua" w:hAnsi="Book Antiqua" w:cs="Calibri"/>
        </w:rPr>
        <w:t xml:space="preserve">Trustee </w:t>
      </w:r>
      <w:r w:rsidR="007C7C72" w:rsidRPr="00EA234D">
        <w:rPr>
          <w:rFonts w:ascii="Book Antiqua" w:hAnsi="Book Antiqua" w:cs="Calibri"/>
        </w:rPr>
        <w:t>McElroy</w:t>
      </w:r>
      <w:r w:rsidRPr="00EA234D">
        <w:rPr>
          <w:rFonts w:ascii="Book Antiqua" w:hAnsi="Book Antiqua" w:cs="Calibri"/>
        </w:rPr>
        <w:t xml:space="preserve"> </w:t>
      </w:r>
      <w:r w:rsidR="00C97C92" w:rsidRPr="00EA234D">
        <w:rPr>
          <w:rFonts w:ascii="Book Antiqua" w:hAnsi="Book Antiqua" w:cs="Calibri"/>
        </w:rPr>
        <w:t>noted</w:t>
      </w:r>
      <w:r w:rsidRPr="00EA234D">
        <w:rPr>
          <w:rFonts w:ascii="Book Antiqua" w:hAnsi="Book Antiqua" w:cs="Calibri"/>
        </w:rPr>
        <w:t xml:space="preserve"> that </w:t>
      </w:r>
      <w:r w:rsidR="007C7C72" w:rsidRPr="00EA234D">
        <w:rPr>
          <w:rFonts w:ascii="Book Antiqua" w:hAnsi="Book Antiqua" w:cs="Calibri"/>
        </w:rPr>
        <w:t>FIU</w:t>
      </w:r>
      <w:r w:rsidR="00EE3F23" w:rsidRPr="00EA234D">
        <w:rPr>
          <w:rFonts w:ascii="Book Antiqua" w:hAnsi="Book Antiqua" w:cs="Calibri"/>
        </w:rPr>
        <w:t xml:space="preserve"> and NCF</w:t>
      </w:r>
      <w:r w:rsidR="007C7C72" w:rsidRPr="00EA234D">
        <w:rPr>
          <w:rFonts w:ascii="Book Antiqua" w:hAnsi="Book Antiqua" w:cs="Calibri"/>
        </w:rPr>
        <w:t xml:space="preserve"> </w:t>
      </w:r>
      <w:r w:rsidRPr="00EA234D">
        <w:rPr>
          <w:rFonts w:ascii="Book Antiqua" w:hAnsi="Book Antiqua" w:cs="Calibri"/>
        </w:rPr>
        <w:t>had</w:t>
      </w:r>
      <w:r w:rsidR="007C7C72" w:rsidRPr="00EA234D">
        <w:rPr>
          <w:rFonts w:ascii="Book Antiqua" w:hAnsi="Book Antiqua" w:cs="Calibri"/>
        </w:rPr>
        <w:t xml:space="preserve"> low </w:t>
      </w:r>
      <w:r w:rsidRPr="00EA234D">
        <w:rPr>
          <w:rFonts w:ascii="Book Antiqua" w:hAnsi="Book Antiqua" w:cs="Calibri"/>
        </w:rPr>
        <w:t>tuition</w:t>
      </w:r>
      <w:r w:rsidR="00EE3F23" w:rsidRPr="00EA234D">
        <w:rPr>
          <w:rFonts w:ascii="Book Antiqua" w:hAnsi="Book Antiqua" w:cs="Calibri"/>
        </w:rPr>
        <w:t xml:space="preserve"> ratios at</w:t>
      </w:r>
      <w:r w:rsidR="001B2F1F" w:rsidRPr="00EA234D">
        <w:rPr>
          <w:rFonts w:ascii="Book Antiqua" w:hAnsi="Book Antiqua" w:cs="Calibri"/>
        </w:rPr>
        <w:t xml:space="preserve"> </w:t>
      </w:r>
      <w:r w:rsidR="007C7C72" w:rsidRPr="00EA234D">
        <w:rPr>
          <w:rFonts w:ascii="Book Antiqua" w:hAnsi="Book Antiqua" w:cs="Calibri"/>
        </w:rPr>
        <w:t xml:space="preserve">.05. </w:t>
      </w:r>
      <w:r w:rsidR="00EE3F23" w:rsidRPr="00EA234D">
        <w:rPr>
          <w:rFonts w:ascii="Book Antiqua" w:hAnsi="Book Antiqua" w:cs="Calibri"/>
        </w:rPr>
        <w:t xml:space="preserve">Vice President Bennett responded that </w:t>
      </w:r>
      <w:r w:rsidR="002F4D56" w:rsidRPr="00EA234D">
        <w:rPr>
          <w:rFonts w:ascii="Book Antiqua" w:hAnsi="Book Antiqua" w:cs="Calibri"/>
        </w:rPr>
        <w:t xml:space="preserve">these numbers </w:t>
      </w:r>
      <w:r w:rsidR="007B295D" w:rsidRPr="00EA234D">
        <w:rPr>
          <w:rFonts w:ascii="Book Antiqua" w:hAnsi="Book Antiqua" w:cs="Calibri"/>
        </w:rPr>
        <w:t>could</w:t>
      </w:r>
      <w:r w:rsidR="002F4D56" w:rsidRPr="00EA234D">
        <w:rPr>
          <w:rFonts w:ascii="Book Antiqua" w:hAnsi="Book Antiqua" w:cs="Calibri"/>
        </w:rPr>
        <w:t xml:space="preserve"> change y</w:t>
      </w:r>
      <w:r w:rsidR="007C7C72" w:rsidRPr="00EA234D">
        <w:rPr>
          <w:rFonts w:ascii="Book Antiqua" w:hAnsi="Book Antiqua" w:cs="Calibri"/>
        </w:rPr>
        <w:t>ear to year if</w:t>
      </w:r>
      <w:r w:rsidR="002F4D56" w:rsidRPr="00EA234D">
        <w:rPr>
          <w:rFonts w:ascii="Book Antiqua" w:hAnsi="Book Antiqua" w:cs="Calibri"/>
        </w:rPr>
        <w:t xml:space="preserve"> there are large expenses such as</w:t>
      </w:r>
      <w:r w:rsidR="007B295D" w:rsidRPr="00EA234D">
        <w:rPr>
          <w:rFonts w:ascii="Book Antiqua" w:hAnsi="Book Antiqua" w:cs="Calibri"/>
        </w:rPr>
        <w:t xml:space="preserve"> vast</w:t>
      </w:r>
      <w:r w:rsidR="007C7C72" w:rsidRPr="00EA234D">
        <w:rPr>
          <w:rFonts w:ascii="Book Antiqua" w:hAnsi="Book Antiqua" w:cs="Calibri"/>
        </w:rPr>
        <w:t xml:space="preserve"> construction projects,</w:t>
      </w:r>
      <w:r w:rsidR="007B295D" w:rsidRPr="00EA234D">
        <w:rPr>
          <w:rFonts w:ascii="Book Antiqua" w:hAnsi="Book Antiqua" w:cs="Calibri"/>
        </w:rPr>
        <w:t xml:space="preserve"> so it</w:t>
      </w:r>
      <w:r w:rsidR="007C7C72" w:rsidRPr="00EA234D">
        <w:rPr>
          <w:rFonts w:ascii="Book Antiqua" w:hAnsi="Book Antiqua" w:cs="Calibri"/>
        </w:rPr>
        <w:t xml:space="preserve"> can be an </w:t>
      </w:r>
      <w:r w:rsidR="007B295D" w:rsidRPr="00EA234D">
        <w:rPr>
          <w:rFonts w:ascii="Book Antiqua" w:hAnsi="Book Antiqua" w:cs="Calibri"/>
        </w:rPr>
        <w:t>anomaly</w:t>
      </w:r>
      <w:r w:rsidR="007C7C72" w:rsidRPr="00EA234D">
        <w:rPr>
          <w:rFonts w:ascii="Book Antiqua" w:hAnsi="Book Antiqua" w:cs="Calibri"/>
        </w:rPr>
        <w:t xml:space="preserve"> year to year. </w:t>
      </w:r>
    </w:p>
    <w:p w14:paraId="07C74B91" w14:textId="66D0F63A" w:rsidR="002E1EAC" w:rsidRPr="00EA234D" w:rsidRDefault="007B295D">
      <w:pPr>
        <w:rPr>
          <w:rFonts w:ascii="Book Antiqua" w:hAnsi="Book Antiqua" w:cs="Calibri"/>
        </w:rPr>
      </w:pPr>
      <w:r w:rsidRPr="00EA234D">
        <w:rPr>
          <w:rFonts w:ascii="Book Antiqua" w:hAnsi="Book Antiqua" w:cs="Calibri"/>
        </w:rPr>
        <w:t xml:space="preserve">Chair </w:t>
      </w:r>
      <w:r w:rsidR="007C7C72" w:rsidRPr="00EA234D">
        <w:rPr>
          <w:rFonts w:ascii="Book Antiqua" w:hAnsi="Book Antiqua" w:cs="Calibri"/>
        </w:rPr>
        <w:t xml:space="preserve">Joost </w:t>
      </w:r>
      <w:r w:rsidR="007A55E2" w:rsidRPr="00EA234D">
        <w:rPr>
          <w:rFonts w:ascii="Book Antiqua" w:hAnsi="Book Antiqua" w:cs="Calibri"/>
        </w:rPr>
        <w:t>stated the</w:t>
      </w:r>
      <w:r w:rsidR="007C7C72" w:rsidRPr="00EA234D">
        <w:rPr>
          <w:rFonts w:ascii="Book Antiqua" w:hAnsi="Book Antiqua" w:cs="Calibri"/>
        </w:rPr>
        <w:t xml:space="preserve"> tuition contribution coming down </w:t>
      </w:r>
      <w:r w:rsidR="005D5A91" w:rsidRPr="00EA234D">
        <w:rPr>
          <w:rFonts w:ascii="Book Antiqua" w:hAnsi="Book Antiqua" w:cs="Calibri"/>
        </w:rPr>
        <w:t>reflects</w:t>
      </w:r>
      <w:r w:rsidR="007C7C72" w:rsidRPr="00EA234D">
        <w:rPr>
          <w:rFonts w:ascii="Book Antiqua" w:hAnsi="Book Antiqua" w:cs="Calibri"/>
        </w:rPr>
        <w:t xml:space="preserve"> </w:t>
      </w:r>
      <w:r w:rsidR="00D91495" w:rsidRPr="00EA234D">
        <w:rPr>
          <w:rFonts w:ascii="Book Antiqua" w:hAnsi="Book Antiqua" w:cs="Calibri"/>
        </w:rPr>
        <w:t>UNF’s</w:t>
      </w:r>
      <w:r w:rsidR="007C7C72" w:rsidRPr="00EA234D">
        <w:rPr>
          <w:rFonts w:ascii="Book Antiqua" w:hAnsi="Book Antiqua" w:cs="Calibri"/>
        </w:rPr>
        <w:t xml:space="preserve"> efforts to lower tuition costs</w:t>
      </w:r>
      <w:r w:rsidR="00E1085D" w:rsidRPr="00EA234D">
        <w:rPr>
          <w:rFonts w:ascii="Book Antiqua" w:hAnsi="Book Antiqua" w:cs="Calibri"/>
        </w:rPr>
        <w:t xml:space="preserve"> resulting</w:t>
      </w:r>
      <w:r w:rsidR="005D5A91" w:rsidRPr="00EA234D">
        <w:rPr>
          <w:rFonts w:ascii="Book Antiqua" w:hAnsi="Book Antiqua" w:cs="Calibri"/>
        </w:rPr>
        <w:t xml:space="preserve"> in </w:t>
      </w:r>
      <w:r w:rsidR="007C7C72" w:rsidRPr="00EA234D">
        <w:rPr>
          <w:rFonts w:ascii="Book Antiqua" w:hAnsi="Book Antiqua" w:cs="Calibri"/>
        </w:rPr>
        <w:t>better graduating rat</w:t>
      </w:r>
      <w:r w:rsidR="00E71477" w:rsidRPr="00EA234D">
        <w:rPr>
          <w:rFonts w:ascii="Book Antiqua" w:hAnsi="Book Antiqua" w:cs="Calibri"/>
        </w:rPr>
        <w:t>es</w:t>
      </w:r>
      <w:r w:rsidR="005F05DC" w:rsidRPr="00EA234D">
        <w:rPr>
          <w:rFonts w:ascii="Book Antiqua" w:hAnsi="Book Antiqua" w:cs="Calibri"/>
        </w:rPr>
        <w:t>,</w:t>
      </w:r>
      <w:r w:rsidR="007C7C72" w:rsidRPr="00EA234D">
        <w:rPr>
          <w:rFonts w:ascii="Book Antiqua" w:hAnsi="Book Antiqua" w:cs="Calibri"/>
        </w:rPr>
        <w:t xml:space="preserve"> </w:t>
      </w:r>
      <w:r w:rsidR="003978A0" w:rsidRPr="00EA234D">
        <w:rPr>
          <w:rFonts w:ascii="Book Antiqua" w:hAnsi="Book Antiqua" w:cs="Calibri"/>
        </w:rPr>
        <w:t xml:space="preserve">moving from </w:t>
      </w:r>
      <w:r w:rsidR="00EB140E" w:rsidRPr="00EA234D">
        <w:rPr>
          <w:rFonts w:ascii="Book Antiqua" w:hAnsi="Book Antiqua" w:cs="Calibri"/>
        </w:rPr>
        <w:t xml:space="preserve">six </w:t>
      </w:r>
      <w:r w:rsidR="003978A0" w:rsidRPr="00EA234D">
        <w:rPr>
          <w:rFonts w:ascii="Book Antiqua" w:hAnsi="Book Antiqua" w:cs="Calibri"/>
        </w:rPr>
        <w:t>to</w:t>
      </w:r>
      <w:r w:rsidR="007C7C72" w:rsidRPr="00EA234D">
        <w:rPr>
          <w:rFonts w:ascii="Book Antiqua" w:hAnsi="Book Antiqua" w:cs="Calibri"/>
        </w:rPr>
        <w:t xml:space="preserve"> </w:t>
      </w:r>
      <w:r w:rsidR="00EB140E" w:rsidRPr="00EA234D">
        <w:rPr>
          <w:rFonts w:ascii="Book Antiqua" w:hAnsi="Book Antiqua" w:cs="Calibri"/>
        </w:rPr>
        <w:t>four</w:t>
      </w:r>
      <w:r w:rsidR="007C7C72" w:rsidRPr="00EA234D">
        <w:rPr>
          <w:rFonts w:ascii="Book Antiqua" w:hAnsi="Book Antiqua" w:cs="Calibri"/>
        </w:rPr>
        <w:t xml:space="preserve"> years</w:t>
      </w:r>
      <w:r w:rsidR="00EA35EA" w:rsidRPr="00EA234D">
        <w:rPr>
          <w:rFonts w:ascii="Book Antiqua" w:hAnsi="Book Antiqua" w:cs="Calibri"/>
        </w:rPr>
        <w:t xml:space="preserve"> for completion of a degree </w:t>
      </w:r>
      <w:r w:rsidR="005F05DC" w:rsidRPr="00EA234D">
        <w:rPr>
          <w:rFonts w:ascii="Book Antiqua" w:hAnsi="Book Antiqua" w:cs="Calibri"/>
        </w:rPr>
        <w:t>because of</w:t>
      </w:r>
      <w:r w:rsidR="005D5A91" w:rsidRPr="00EA234D">
        <w:rPr>
          <w:rFonts w:ascii="Book Antiqua" w:hAnsi="Book Antiqua" w:cs="Calibri"/>
        </w:rPr>
        <w:t xml:space="preserve"> </w:t>
      </w:r>
      <w:r w:rsidR="007C7C72" w:rsidRPr="00EA234D">
        <w:rPr>
          <w:rFonts w:ascii="Book Antiqua" w:hAnsi="Book Antiqua" w:cs="Calibri"/>
        </w:rPr>
        <w:t>early intervention</w:t>
      </w:r>
      <w:r w:rsidR="00EA35EA" w:rsidRPr="00EA234D">
        <w:rPr>
          <w:rFonts w:ascii="Book Antiqua" w:hAnsi="Book Antiqua" w:cs="Calibri"/>
        </w:rPr>
        <w:t xml:space="preserve">. </w:t>
      </w:r>
      <w:r w:rsidR="007C7C72" w:rsidRPr="00EA234D">
        <w:rPr>
          <w:rFonts w:ascii="Book Antiqua" w:hAnsi="Book Antiqua" w:cs="Calibri"/>
        </w:rPr>
        <w:br/>
      </w:r>
      <w:r w:rsidR="00D575CB" w:rsidRPr="00EA234D">
        <w:rPr>
          <w:rFonts w:ascii="Book Antiqua" w:hAnsi="Book Antiqua" w:cs="Calibri"/>
        </w:rPr>
        <w:br/>
      </w:r>
      <w:r w:rsidR="0094362D" w:rsidRPr="00EA234D">
        <w:rPr>
          <w:rFonts w:ascii="Book Antiqua" w:hAnsi="Book Antiqua" w:cs="Calibri"/>
        </w:rPr>
        <w:t xml:space="preserve">The </w:t>
      </w:r>
      <w:r w:rsidR="00D575CB" w:rsidRPr="00EA234D">
        <w:rPr>
          <w:rFonts w:ascii="Book Antiqua" w:hAnsi="Book Antiqua" w:cs="Calibri"/>
        </w:rPr>
        <w:t>defensive interval</w:t>
      </w:r>
      <w:r w:rsidR="00FA58FB" w:rsidRPr="00EA234D">
        <w:rPr>
          <w:rFonts w:ascii="Book Antiqua" w:hAnsi="Book Antiqua" w:cs="Calibri"/>
        </w:rPr>
        <w:t xml:space="preserve"> reflects </w:t>
      </w:r>
      <w:r w:rsidR="00AB6D29" w:rsidRPr="00EA234D">
        <w:rPr>
          <w:rFonts w:ascii="Book Antiqua" w:hAnsi="Book Antiqua" w:cs="Calibri"/>
        </w:rPr>
        <w:t xml:space="preserve">how many days </w:t>
      </w:r>
      <w:r w:rsidR="00D575CB" w:rsidRPr="00EA234D">
        <w:rPr>
          <w:rFonts w:ascii="Book Antiqua" w:hAnsi="Book Antiqua" w:cs="Calibri"/>
        </w:rPr>
        <w:t>UNF can</w:t>
      </w:r>
      <w:r w:rsidR="007C7C72" w:rsidRPr="00EA234D">
        <w:rPr>
          <w:rFonts w:ascii="Book Antiqua" w:hAnsi="Book Antiqua" w:cs="Calibri"/>
        </w:rPr>
        <w:t xml:space="preserve"> </w:t>
      </w:r>
      <w:r w:rsidR="00FA58FB" w:rsidRPr="00EA234D">
        <w:rPr>
          <w:rFonts w:ascii="Book Antiqua" w:hAnsi="Book Antiqua" w:cs="Calibri"/>
        </w:rPr>
        <w:t>pay bills</w:t>
      </w:r>
      <w:r w:rsidR="007C7C72" w:rsidRPr="00EA234D">
        <w:rPr>
          <w:rFonts w:ascii="Book Antiqua" w:hAnsi="Book Antiqua" w:cs="Calibri"/>
        </w:rPr>
        <w:t xml:space="preserve"> if revenue flow stops</w:t>
      </w:r>
      <w:r w:rsidR="00AB6D29" w:rsidRPr="00EA234D">
        <w:rPr>
          <w:rFonts w:ascii="Book Antiqua" w:hAnsi="Book Antiqua" w:cs="Calibri"/>
        </w:rPr>
        <w:t xml:space="preserve">. Vice President Bennett stated UNF can go approximately </w:t>
      </w:r>
      <w:r w:rsidR="007C7C72" w:rsidRPr="00EA234D">
        <w:rPr>
          <w:rFonts w:ascii="Book Antiqua" w:hAnsi="Book Antiqua" w:cs="Calibri"/>
        </w:rPr>
        <w:t xml:space="preserve">158 days. </w:t>
      </w:r>
      <w:r w:rsidR="00AB6D29" w:rsidRPr="00EA234D">
        <w:rPr>
          <w:rFonts w:ascii="Book Antiqua" w:hAnsi="Book Antiqua" w:cs="Calibri"/>
        </w:rPr>
        <w:t>There are f</w:t>
      </w:r>
      <w:r w:rsidR="007C7C72" w:rsidRPr="00EA234D">
        <w:rPr>
          <w:rFonts w:ascii="Book Antiqua" w:hAnsi="Book Antiqua" w:cs="Calibri"/>
        </w:rPr>
        <w:t>luct</w:t>
      </w:r>
      <w:r w:rsidR="00AB6D29" w:rsidRPr="00EA234D">
        <w:rPr>
          <w:rFonts w:ascii="Book Antiqua" w:hAnsi="Book Antiqua" w:cs="Calibri"/>
        </w:rPr>
        <w:t>u</w:t>
      </w:r>
      <w:r w:rsidR="007C7C72" w:rsidRPr="00EA234D">
        <w:rPr>
          <w:rFonts w:ascii="Book Antiqua" w:hAnsi="Book Antiqua" w:cs="Calibri"/>
        </w:rPr>
        <w:t xml:space="preserve">ations at all universities </w:t>
      </w:r>
      <w:r w:rsidR="00FA58FB" w:rsidRPr="00EA234D">
        <w:rPr>
          <w:rFonts w:ascii="Book Antiqua" w:hAnsi="Book Antiqua" w:cs="Calibri"/>
        </w:rPr>
        <w:t xml:space="preserve">right now </w:t>
      </w:r>
      <w:r w:rsidR="007C7C72" w:rsidRPr="00EA234D">
        <w:rPr>
          <w:rFonts w:ascii="Book Antiqua" w:hAnsi="Book Antiqua" w:cs="Calibri"/>
        </w:rPr>
        <w:t>due to CARES money</w:t>
      </w:r>
      <w:r w:rsidR="00724679" w:rsidRPr="00EA234D">
        <w:rPr>
          <w:rFonts w:ascii="Book Antiqua" w:hAnsi="Book Antiqua" w:cs="Calibri"/>
        </w:rPr>
        <w:t xml:space="preserve"> and</w:t>
      </w:r>
      <w:r w:rsidR="007C7C72" w:rsidRPr="00EA234D">
        <w:rPr>
          <w:rFonts w:ascii="Book Antiqua" w:hAnsi="Book Antiqua" w:cs="Calibri"/>
        </w:rPr>
        <w:t xml:space="preserve"> 15</w:t>
      </w:r>
      <w:r w:rsidR="00C55D6A" w:rsidRPr="00EA234D">
        <w:rPr>
          <w:rFonts w:ascii="Book Antiqua" w:hAnsi="Book Antiqua" w:cs="Calibri"/>
        </w:rPr>
        <w:t>8</w:t>
      </w:r>
      <w:r w:rsidR="00724679" w:rsidRPr="00EA234D">
        <w:rPr>
          <w:rFonts w:ascii="Book Antiqua" w:hAnsi="Book Antiqua" w:cs="Calibri"/>
        </w:rPr>
        <w:t xml:space="preserve"> days</w:t>
      </w:r>
      <w:r w:rsidR="007C7C72" w:rsidRPr="00EA234D">
        <w:rPr>
          <w:rFonts w:ascii="Book Antiqua" w:hAnsi="Book Antiqua" w:cs="Calibri"/>
        </w:rPr>
        <w:t xml:space="preserve"> is </w:t>
      </w:r>
      <w:r w:rsidR="00210C25" w:rsidRPr="00EA234D">
        <w:rPr>
          <w:rFonts w:ascii="Book Antiqua" w:hAnsi="Book Antiqua" w:cs="Calibri"/>
        </w:rPr>
        <w:t xml:space="preserve">an </w:t>
      </w:r>
      <w:r w:rsidR="007C7C72" w:rsidRPr="00EA234D">
        <w:rPr>
          <w:rFonts w:ascii="Book Antiqua" w:hAnsi="Book Antiqua" w:cs="Calibri"/>
        </w:rPr>
        <w:t>artificially inflated</w:t>
      </w:r>
      <w:r w:rsidR="00210C25" w:rsidRPr="00EA234D">
        <w:rPr>
          <w:rFonts w:ascii="Book Antiqua" w:hAnsi="Book Antiqua" w:cs="Calibri"/>
        </w:rPr>
        <w:t xml:space="preserve"> number</w:t>
      </w:r>
      <w:r w:rsidR="007C7C72" w:rsidRPr="00EA234D">
        <w:rPr>
          <w:rFonts w:ascii="Book Antiqua" w:hAnsi="Book Antiqua" w:cs="Calibri"/>
        </w:rPr>
        <w:t>,</w:t>
      </w:r>
      <w:r w:rsidR="00724679" w:rsidRPr="00EA234D">
        <w:rPr>
          <w:rFonts w:ascii="Book Antiqua" w:hAnsi="Book Antiqua" w:cs="Calibri"/>
        </w:rPr>
        <w:t xml:space="preserve"> so while it is accurate, it’s not sustainable. </w:t>
      </w:r>
      <w:r w:rsidR="007C7C72" w:rsidRPr="00EA234D">
        <w:rPr>
          <w:rFonts w:ascii="Book Antiqua" w:hAnsi="Book Antiqua" w:cs="Calibri"/>
        </w:rPr>
        <w:br/>
      </w:r>
      <w:r w:rsidR="00806B94" w:rsidRPr="00EA234D">
        <w:rPr>
          <w:rFonts w:ascii="Book Antiqua" w:hAnsi="Book Antiqua" w:cs="Calibri"/>
          <w:b/>
          <w:bCs/>
        </w:rPr>
        <w:br/>
      </w:r>
      <w:r w:rsidR="007C7C72" w:rsidRPr="005C0BD5">
        <w:rPr>
          <w:rStyle w:val="Heading2Char"/>
        </w:rPr>
        <w:t>Ite</w:t>
      </w:r>
      <w:r w:rsidR="00206D30" w:rsidRPr="005C0BD5">
        <w:rPr>
          <w:rStyle w:val="Heading2Char"/>
        </w:rPr>
        <w:t>m</w:t>
      </w:r>
      <w:r w:rsidR="007C7C72" w:rsidRPr="005C0BD5">
        <w:rPr>
          <w:rStyle w:val="Heading2Char"/>
        </w:rPr>
        <w:t xml:space="preserve"> 8 – Quarterly </w:t>
      </w:r>
      <w:r w:rsidR="00B219CB" w:rsidRPr="005C0BD5">
        <w:rPr>
          <w:rStyle w:val="Heading2Char"/>
        </w:rPr>
        <w:t>B</w:t>
      </w:r>
      <w:r w:rsidR="007C7C72" w:rsidRPr="005C0BD5">
        <w:rPr>
          <w:rStyle w:val="Heading2Char"/>
        </w:rPr>
        <w:t xml:space="preserve">udget </w:t>
      </w:r>
      <w:r w:rsidR="00B219CB" w:rsidRPr="005C0BD5">
        <w:rPr>
          <w:rStyle w:val="Heading2Char"/>
        </w:rPr>
        <w:t>R</w:t>
      </w:r>
      <w:r w:rsidR="007C7C72" w:rsidRPr="005C0BD5">
        <w:rPr>
          <w:rStyle w:val="Heading2Char"/>
        </w:rPr>
        <w:t>eport</w:t>
      </w:r>
      <w:r w:rsidR="007C7C72" w:rsidRPr="00EA234D">
        <w:rPr>
          <w:rFonts w:ascii="Book Antiqua" w:hAnsi="Book Antiqua" w:cs="Calibri"/>
        </w:rPr>
        <w:br/>
      </w:r>
      <w:r w:rsidR="00571124" w:rsidRPr="00EA234D">
        <w:rPr>
          <w:rFonts w:ascii="Book Antiqua" w:hAnsi="Book Antiqua" w:cs="Calibri"/>
        </w:rPr>
        <w:t xml:space="preserve">Vice President Bennett presented the FY22 Quarterly </w:t>
      </w:r>
      <w:r w:rsidR="00FB2642" w:rsidRPr="00EA234D">
        <w:rPr>
          <w:rFonts w:ascii="Book Antiqua" w:hAnsi="Book Antiqua" w:cs="Calibri"/>
        </w:rPr>
        <w:t>Budget Report</w:t>
      </w:r>
      <w:r w:rsidR="00D865FB" w:rsidRPr="00EA234D">
        <w:rPr>
          <w:rFonts w:ascii="Book Antiqua" w:hAnsi="Book Antiqua" w:cs="Calibri"/>
        </w:rPr>
        <w:t xml:space="preserve"> as of</w:t>
      </w:r>
      <w:r w:rsidR="0041388E" w:rsidRPr="00EA234D">
        <w:rPr>
          <w:rFonts w:ascii="Book Antiqua" w:hAnsi="Book Antiqua" w:cs="Calibri"/>
        </w:rPr>
        <w:t xml:space="preserve"> </w:t>
      </w:r>
      <w:r w:rsidR="003F59F9" w:rsidRPr="00EA234D">
        <w:rPr>
          <w:rFonts w:ascii="Book Antiqua" w:hAnsi="Book Antiqua" w:cs="Calibri"/>
        </w:rPr>
        <w:t>P</w:t>
      </w:r>
      <w:r w:rsidR="0041388E" w:rsidRPr="00EA234D">
        <w:rPr>
          <w:rFonts w:ascii="Book Antiqua" w:hAnsi="Book Antiqua" w:cs="Calibri"/>
        </w:rPr>
        <w:t>eriod 7 ending</w:t>
      </w:r>
      <w:r w:rsidR="00D865FB" w:rsidRPr="00EA234D">
        <w:rPr>
          <w:rFonts w:ascii="Book Antiqua" w:hAnsi="Book Antiqua" w:cs="Calibri"/>
        </w:rPr>
        <w:t xml:space="preserve"> November 30, 2021</w:t>
      </w:r>
      <w:r w:rsidR="00FB2642" w:rsidRPr="00EA234D">
        <w:rPr>
          <w:rFonts w:ascii="Book Antiqua" w:hAnsi="Book Antiqua" w:cs="Calibri"/>
        </w:rPr>
        <w:t>. UNF is projecting</w:t>
      </w:r>
      <w:r w:rsidR="007C7C72" w:rsidRPr="00EA234D">
        <w:rPr>
          <w:rFonts w:ascii="Book Antiqua" w:hAnsi="Book Antiqua" w:cs="Calibri"/>
        </w:rPr>
        <w:t xml:space="preserve"> 100% </w:t>
      </w:r>
      <w:r w:rsidR="00FB2642" w:rsidRPr="00EA234D">
        <w:rPr>
          <w:rFonts w:ascii="Book Antiqua" w:hAnsi="Book Antiqua" w:cs="Calibri"/>
        </w:rPr>
        <w:t>of the</w:t>
      </w:r>
      <w:r w:rsidR="007C7C72" w:rsidRPr="00EA234D">
        <w:rPr>
          <w:rFonts w:ascii="Book Antiqua" w:hAnsi="Book Antiqua" w:cs="Calibri"/>
        </w:rPr>
        <w:t xml:space="preserve"> stat</w:t>
      </w:r>
      <w:r w:rsidR="00FB2642" w:rsidRPr="00EA234D">
        <w:rPr>
          <w:rFonts w:ascii="Book Antiqua" w:hAnsi="Book Antiqua" w:cs="Calibri"/>
        </w:rPr>
        <w:t>e</w:t>
      </w:r>
      <w:r w:rsidR="005F100E" w:rsidRPr="00EA234D">
        <w:rPr>
          <w:rFonts w:ascii="Book Antiqua" w:hAnsi="Book Antiqua" w:cs="Calibri"/>
        </w:rPr>
        <w:t xml:space="preserve"> E&amp;G</w:t>
      </w:r>
      <w:r w:rsidR="007C7C72" w:rsidRPr="00EA234D">
        <w:rPr>
          <w:rFonts w:ascii="Book Antiqua" w:hAnsi="Book Antiqua" w:cs="Calibri"/>
        </w:rPr>
        <w:t xml:space="preserve"> rev</w:t>
      </w:r>
      <w:r w:rsidR="00FB2642" w:rsidRPr="00EA234D">
        <w:rPr>
          <w:rFonts w:ascii="Book Antiqua" w:hAnsi="Book Antiqua" w:cs="Calibri"/>
        </w:rPr>
        <w:t xml:space="preserve">enue </w:t>
      </w:r>
      <w:r w:rsidR="007C7C72" w:rsidRPr="00EA234D">
        <w:rPr>
          <w:rFonts w:ascii="Book Antiqua" w:hAnsi="Book Antiqua" w:cs="Calibri"/>
        </w:rPr>
        <w:t>coming in</w:t>
      </w:r>
      <w:r w:rsidR="003B4EF1" w:rsidRPr="00EA234D">
        <w:rPr>
          <w:rFonts w:ascii="Book Antiqua" w:hAnsi="Book Antiqua" w:cs="Calibri"/>
        </w:rPr>
        <w:t xml:space="preserve"> at $</w:t>
      </w:r>
      <w:r w:rsidR="0052255F" w:rsidRPr="00EA234D">
        <w:rPr>
          <w:rFonts w:ascii="Book Antiqua" w:hAnsi="Book Antiqua" w:cs="Calibri"/>
        </w:rPr>
        <w:t>202M unless</w:t>
      </w:r>
      <w:r w:rsidR="007C7C72" w:rsidRPr="00EA234D">
        <w:rPr>
          <w:rFonts w:ascii="Book Antiqua" w:hAnsi="Book Antiqua" w:cs="Calibri"/>
        </w:rPr>
        <w:t xml:space="preserve"> something unforeseen happens</w:t>
      </w:r>
      <w:r w:rsidR="00662671" w:rsidRPr="00EA234D">
        <w:rPr>
          <w:rFonts w:ascii="Book Antiqua" w:hAnsi="Book Antiqua" w:cs="Calibri"/>
        </w:rPr>
        <w:t xml:space="preserve">. </w:t>
      </w:r>
      <w:r w:rsidR="00D865FB" w:rsidRPr="00EA234D">
        <w:rPr>
          <w:rFonts w:ascii="Book Antiqua" w:hAnsi="Book Antiqua" w:cs="Calibri"/>
        </w:rPr>
        <w:t>Th</w:t>
      </w:r>
      <w:r w:rsidR="00662671" w:rsidRPr="00EA234D">
        <w:rPr>
          <w:rFonts w:ascii="Book Antiqua" w:hAnsi="Book Antiqua" w:cs="Calibri"/>
        </w:rPr>
        <w:t>e trending expenses are pus</w:t>
      </w:r>
      <w:r w:rsidR="00AC1871" w:rsidRPr="00EA234D">
        <w:rPr>
          <w:rFonts w:ascii="Book Antiqua" w:hAnsi="Book Antiqua" w:cs="Calibri"/>
        </w:rPr>
        <w:t xml:space="preserve">hing 40% with projections of spending </w:t>
      </w:r>
      <w:r w:rsidR="0052255F" w:rsidRPr="00EA234D">
        <w:rPr>
          <w:rFonts w:ascii="Book Antiqua" w:hAnsi="Book Antiqua" w:cs="Calibri"/>
        </w:rPr>
        <w:t>approximately 90% of the budget</w:t>
      </w:r>
      <w:r w:rsidR="009D45C5" w:rsidRPr="00EA234D">
        <w:rPr>
          <w:rFonts w:ascii="Book Antiqua" w:hAnsi="Book Antiqua" w:cs="Calibri"/>
        </w:rPr>
        <w:t>,</w:t>
      </w:r>
      <w:r w:rsidR="0052255F" w:rsidRPr="00EA234D">
        <w:rPr>
          <w:rFonts w:ascii="Book Antiqua" w:hAnsi="Book Antiqua" w:cs="Calibri"/>
        </w:rPr>
        <w:t xml:space="preserve"> </w:t>
      </w:r>
      <w:r w:rsidR="00016240" w:rsidRPr="00EA234D">
        <w:rPr>
          <w:rFonts w:ascii="Book Antiqua" w:hAnsi="Book Antiqua" w:cs="Calibri"/>
        </w:rPr>
        <w:t>leaving</w:t>
      </w:r>
      <w:r w:rsidR="00116BBD" w:rsidRPr="00EA234D">
        <w:rPr>
          <w:rFonts w:ascii="Book Antiqua" w:hAnsi="Book Antiqua" w:cs="Calibri"/>
        </w:rPr>
        <w:t xml:space="preserve"> </w:t>
      </w:r>
      <w:r w:rsidR="0052255F" w:rsidRPr="00EA234D">
        <w:rPr>
          <w:rFonts w:ascii="Book Antiqua" w:hAnsi="Book Antiqua" w:cs="Calibri"/>
        </w:rPr>
        <w:t xml:space="preserve">10% </w:t>
      </w:r>
      <w:r w:rsidR="00462BD3" w:rsidRPr="00EA234D">
        <w:rPr>
          <w:rFonts w:ascii="Book Antiqua" w:hAnsi="Book Antiqua" w:cs="Calibri"/>
        </w:rPr>
        <w:t xml:space="preserve">to go back to </w:t>
      </w:r>
      <w:r w:rsidR="0052255F" w:rsidRPr="00EA234D">
        <w:rPr>
          <w:rFonts w:ascii="Book Antiqua" w:hAnsi="Book Antiqua" w:cs="Calibri"/>
        </w:rPr>
        <w:t xml:space="preserve">carry forward next fiscal year. </w:t>
      </w:r>
    </w:p>
    <w:p w14:paraId="21F673D2" w14:textId="14EB431B" w:rsidR="00483548" w:rsidRPr="00EA234D" w:rsidRDefault="005F100E">
      <w:pPr>
        <w:rPr>
          <w:rFonts w:ascii="Book Antiqua" w:hAnsi="Book Antiqua" w:cs="Calibri"/>
        </w:rPr>
      </w:pPr>
      <w:r w:rsidRPr="00EA234D">
        <w:rPr>
          <w:rFonts w:ascii="Book Antiqua" w:hAnsi="Book Antiqua" w:cs="Calibri"/>
        </w:rPr>
        <w:lastRenderedPageBreak/>
        <w:t xml:space="preserve">The auxiliaries have sustained </w:t>
      </w:r>
      <w:r w:rsidR="008767B5" w:rsidRPr="00EA234D">
        <w:rPr>
          <w:rFonts w:ascii="Book Antiqua" w:hAnsi="Book Antiqua" w:cs="Calibri"/>
        </w:rPr>
        <w:t>well</w:t>
      </w:r>
      <w:r w:rsidRPr="00EA234D">
        <w:rPr>
          <w:rFonts w:ascii="Book Antiqua" w:hAnsi="Book Antiqua" w:cs="Calibri"/>
        </w:rPr>
        <w:t xml:space="preserve"> considering COVID hit the</w:t>
      </w:r>
      <w:r w:rsidR="002E1EAC" w:rsidRPr="00EA234D">
        <w:rPr>
          <w:rFonts w:ascii="Book Antiqua" w:hAnsi="Book Antiqua" w:cs="Calibri"/>
        </w:rPr>
        <w:t xml:space="preserve">m </w:t>
      </w:r>
      <w:r w:rsidRPr="00EA234D">
        <w:rPr>
          <w:rFonts w:ascii="Book Antiqua" w:hAnsi="Book Antiqua" w:cs="Calibri"/>
        </w:rPr>
        <w:t>harder than E&amp;G</w:t>
      </w:r>
      <w:r w:rsidR="00CD135C" w:rsidRPr="00EA234D">
        <w:rPr>
          <w:rFonts w:ascii="Book Antiqua" w:hAnsi="Book Antiqua" w:cs="Calibri"/>
        </w:rPr>
        <w:t xml:space="preserve"> funds. The revenue streams come in at different times. Housing has already received </w:t>
      </w:r>
      <w:r w:rsidR="008767B5" w:rsidRPr="00EA234D">
        <w:rPr>
          <w:rFonts w:ascii="Book Antiqua" w:hAnsi="Book Antiqua" w:cs="Calibri"/>
        </w:rPr>
        <w:t>most</w:t>
      </w:r>
      <w:r w:rsidR="00CD135C" w:rsidRPr="00EA234D">
        <w:rPr>
          <w:rFonts w:ascii="Book Antiqua" w:hAnsi="Book Antiqua" w:cs="Calibri"/>
        </w:rPr>
        <w:t xml:space="preserve"> of their revenues, but they still have a lot of expenses to be paid. Overall, most auxiliaries are holding their own.</w:t>
      </w:r>
      <w:r w:rsidR="0046322D" w:rsidRPr="00EA234D">
        <w:rPr>
          <w:rFonts w:ascii="Book Antiqua" w:hAnsi="Book Antiqua" w:cs="Calibri"/>
        </w:rPr>
        <w:t xml:space="preserve"> The Food Service auxiliary is reflecting a negative because a decision was made</w:t>
      </w:r>
      <w:r w:rsidR="002E1EAC" w:rsidRPr="00EA234D">
        <w:rPr>
          <w:rFonts w:ascii="Book Antiqua" w:hAnsi="Book Antiqua" w:cs="Calibri"/>
        </w:rPr>
        <w:t>,</w:t>
      </w:r>
      <w:r w:rsidR="00C41583" w:rsidRPr="00EA234D">
        <w:rPr>
          <w:rFonts w:ascii="Book Antiqua" w:hAnsi="Book Antiqua" w:cs="Calibri"/>
        </w:rPr>
        <w:t xml:space="preserve"> post </w:t>
      </w:r>
      <w:r w:rsidR="008660CC" w:rsidRPr="00EA234D">
        <w:rPr>
          <w:rFonts w:ascii="Book Antiqua" w:hAnsi="Book Antiqua" w:cs="Calibri"/>
        </w:rPr>
        <w:t xml:space="preserve">fiscal year </w:t>
      </w:r>
      <w:r w:rsidR="00C41583" w:rsidRPr="00EA234D">
        <w:rPr>
          <w:rFonts w:ascii="Book Antiqua" w:hAnsi="Book Antiqua" w:cs="Calibri"/>
        </w:rPr>
        <w:t>budget cycle</w:t>
      </w:r>
      <w:r w:rsidR="002E1EAC" w:rsidRPr="00EA234D">
        <w:rPr>
          <w:rFonts w:ascii="Book Antiqua" w:hAnsi="Book Antiqua" w:cs="Calibri"/>
        </w:rPr>
        <w:t>,</w:t>
      </w:r>
      <w:r w:rsidR="00C41583" w:rsidRPr="00EA234D">
        <w:rPr>
          <w:rFonts w:ascii="Book Antiqua" w:hAnsi="Book Antiqua" w:cs="Calibri"/>
        </w:rPr>
        <w:t xml:space="preserve"> to proceed with a new catering kitchen in the University Center, which this year’s budget is picking up causing the negati</w:t>
      </w:r>
      <w:r w:rsidR="00D56796" w:rsidRPr="00EA234D">
        <w:rPr>
          <w:rFonts w:ascii="Book Antiqua" w:hAnsi="Book Antiqua" w:cs="Calibri"/>
        </w:rPr>
        <w:t>ve.</w:t>
      </w:r>
      <w:r w:rsidR="00361674" w:rsidRPr="00EA234D">
        <w:rPr>
          <w:rFonts w:ascii="Book Antiqua" w:hAnsi="Book Antiqua" w:cs="Calibri"/>
        </w:rPr>
        <w:t xml:space="preserve"> It was decided not to wait due to the rising costs of construction prices. </w:t>
      </w:r>
    </w:p>
    <w:p w14:paraId="17BFEA91" w14:textId="77777777" w:rsidR="00800CFB" w:rsidRPr="00EA234D" w:rsidRDefault="00483548">
      <w:pPr>
        <w:rPr>
          <w:rFonts w:ascii="Book Antiqua" w:hAnsi="Book Antiqua" w:cs="Calibri"/>
        </w:rPr>
      </w:pPr>
      <w:r w:rsidRPr="00EA234D">
        <w:rPr>
          <w:rFonts w:ascii="Book Antiqua" w:hAnsi="Book Antiqua" w:cs="Calibri"/>
        </w:rPr>
        <w:t xml:space="preserve">Trustee McElroy asked about the enrollment numbers </w:t>
      </w:r>
      <w:r w:rsidR="00533C7D" w:rsidRPr="00EA234D">
        <w:rPr>
          <w:rFonts w:ascii="Book Antiqua" w:hAnsi="Book Antiqua" w:cs="Calibri"/>
        </w:rPr>
        <w:t xml:space="preserve">for last year and the projections for this year. </w:t>
      </w:r>
      <w:r w:rsidR="00462FC3" w:rsidRPr="00EA234D">
        <w:rPr>
          <w:rFonts w:ascii="Book Antiqua" w:hAnsi="Book Antiqua" w:cs="Calibri"/>
        </w:rPr>
        <w:t>Vice President Coleman stated t</w:t>
      </w:r>
      <w:r w:rsidR="00533C7D" w:rsidRPr="00EA234D">
        <w:rPr>
          <w:rFonts w:ascii="Book Antiqua" w:hAnsi="Book Antiqua" w:cs="Calibri"/>
        </w:rPr>
        <w:t xml:space="preserve">he fall enrollment is down </w:t>
      </w:r>
      <w:r w:rsidR="00462FC3" w:rsidRPr="00EA234D">
        <w:rPr>
          <w:rFonts w:ascii="Book Antiqua" w:hAnsi="Book Antiqua" w:cs="Calibri"/>
        </w:rPr>
        <w:t>250</w:t>
      </w:r>
      <w:r w:rsidR="00E41BCC" w:rsidRPr="00EA234D">
        <w:rPr>
          <w:rFonts w:ascii="Book Antiqua" w:hAnsi="Book Antiqua" w:cs="Calibri"/>
        </w:rPr>
        <w:t>, and spring is down 450</w:t>
      </w:r>
      <w:r w:rsidR="00533C7D" w:rsidRPr="00EA234D">
        <w:rPr>
          <w:rFonts w:ascii="Book Antiqua" w:hAnsi="Book Antiqua" w:cs="Calibri"/>
        </w:rPr>
        <w:t xml:space="preserve">. </w:t>
      </w:r>
      <w:r w:rsidR="00E41BCC" w:rsidRPr="00EA234D">
        <w:rPr>
          <w:rFonts w:ascii="Book Antiqua" w:hAnsi="Book Antiqua" w:cs="Calibri"/>
        </w:rPr>
        <w:t>Vice President Bennett</w:t>
      </w:r>
      <w:r w:rsidR="00D43419" w:rsidRPr="00EA234D">
        <w:rPr>
          <w:rFonts w:ascii="Book Antiqua" w:hAnsi="Book Antiqua" w:cs="Calibri"/>
        </w:rPr>
        <w:t xml:space="preserve"> added that</w:t>
      </w:r>
      <w:r w:rsidR="00E41BCC" w:rsidRPr="00EA234D">
        <w:rPr>
          <w:rFonts w:ascii="Book Antiqua" w:hAnsi="Book Antiqua" w:cs="Calibri"/>
        </w:rPr>
        <w:t xml:space="preserve"> </w:t>
      </w:r>
      <w:r w:rsidR="0054721C" w:rsidRPr="00EA234D">
        <w:rPr>
          <w:rFonts w:ascii="Book Antiqua" w:hAnsi="Book Antiqua" w:cs="Calibri"/>
        </w:rPr>
        <w:t xml:space="preserve">$1M in E&amp;G recurring budget was put aside in anticipation of the drop. </w:t>
      </w:r>
      <w:r w:rsidR="00DB39C6" w:rsidRPr="00EA234D">
        <w:rPr>
          <w:rFonts w:ascii="Book Antiqua" w:hAnsi="Book Antiqua" w:cs="Calibri"/>
        </w:rPr>
        <w:t>He also indicated w</w:t>
      </w:r>
      <w:r w:rsidR="0054721C" w:rsidRPr="00EA234D">
        <w:rPr>
          <w:rFonts w:ascii="Book Antiqua" w:hAnsi="Book Antiqua" w:cs="Calibri"/>
        </w:rPr>
        <w:t>e did well on out-of-state tuition</w:t>
      </w:r>
      <w:r w:rsidR="00B86171" w:rsidRPr="00EA234D">
        <w:rPr>
          <w:rFonts w:ascii="Book Antiqua" w:hAnsi="Book Antiqua" w:cs="Calibri"/>
        </w:rPr>
        <w:t>, and graduate students</w:t>
      </w:r>
      <w:r w:rsidR="000F4E03" w:rsidRPr="00EA234D">
        <w:rPr>
          <w:rFonts w:ascii="Book Antiqua" w:hAnsi="Book Antiqua" w:cs="Calibri"/>
        </w:rPr>
        <w:t xml:space="preserve"> cost more per credit hour</w:t>
      </w:r>
      <w:r w:rsidR="00885C44" w:rsidRPr="00EA234D">
        <w:rPr>
          <w:rFonts w:ascii="Book Antiqua" w:hAnsi="Book Antiqua" w:cs="Calibri"/>
        </w:rPr>
        <w:t xml:space="preserve"> bringing in additional funds</w:t>
      </w:r>
      <w:r w:rsidR="000F4E03" w:rsidRPr="00EA234D">
        <w:rPr>
          <w:rFonts w:ascii="Book Antiqua" w:hAnsi="Book Antiqua" w:cs="Calibri"/>
        </w:rPr>
        <w:t xml:space="preserve">. </w:t>
      </w:r>
    </w:p>
    <w:p w14:paraId="2A61A4ED" w14:textId="1E269D85" w:rsidR="003F4A59" w:rsidRPr="00EA234D" w:rsidRDefault="00553DC1">
      <w:pPr>
        <w:rPr>
          <w:rFonts w:ascii="Book Antiqua" w:hAnsi="Book Antiqua" w:cs="Calibri"/>
        </w:rPr>
      </w:pPr>
      <w:r w:rsidRPr="00EA234D">
        <w:rPr>
          <w:rFonts w:ascii="Book Antiqua" w:hAnsi="Book Antiqua" w:cs="Calibri"/>
        </w:rPr>
        <w:t xml:space="preserve">Trustee McElroy </w:t>
      </w:r>
      <w:r w:rsidR="00885C44" w:rsidRPr="00EA234D">
        <w:rPr>
          <w:rFonts w:ascii="Book Antiqua" w:hAnsi="Book Antiqua" w:cs="Calibri"/>
        </w:rPr>
        <w:t>inquired</w:t>
      </w:r>
      <w:r w:rsidRPr="00EA234D">
        <w:rPr>
          <w:rFonts w:ascii="Book Antiqua" w:hAnsi="Book Antiqua" w:cs="Calibri"/>
        </w:rPr>
        <w:t xml:space="preserve"> if </w:t>
      </w:r>
      <w:r w:rsidR="00516A7E" w:rsidRPr="00EA234D">
        <w:rPr>
          <w:rFonts w:ascii="Book Antiqua" w:hAnsi="Book Antiqua" w:cs="Calibri"/>
        </w:rPr>
        <w:t>the drop</w:t>
      </w:r>
      <w:r w:rsidRPr="00EA234D">
        <w:rPr>
          <w:rFonts w:ascii="Book Antiqua" w:hAnsi="Book Antiqua" w:cs="Calibri"/>
        </w:rPr>
        <w:t xml:space="preserve"> is COVID related and not just a trend? </w:t>
      </w:r>
      <w:r w:rsidR="00146931" w:rsidRPr="00EA234D">
        <w:rPr>
          <w:rFonts w:ascii="Book Antiqua" w:hAnsi="Book Antiqua" w:cs="Calibri"/>
        </w:rPr>
        <w:t xml:space="preserve">Vice President Bennett stated the transfers </w:t>
      </w:r>
      <w:r w:rsidR="005E6F45" w:rsidRPr="00EA234D">
        <w:rPr>
          <w:rFonts w:ascii="Book Antiqua" w:hAnsi="Book Antiqua" w:cs="Calibri"/>
        </w:rPr>
        <w:t>remain</w:t>
      </w:r>
      <w:r w:rsidR="00146931" w:rsidRPr="00EA234D">
        <w:rPr>
          <w:rFonts w:ascii="Book Antiqua" w:hAnsi="Book Antiqua" w:cs="Calibri"/>
        </w:rPr>
        <w:t xml:space="preserve"> down which is a big piece of it, and </w:t>
      </w:r>
      <w:r w:rsidR="00335DEB" w:rsidRPr="00EA234D">
        <w:rPr>
          <w:rFonts w:ascii="Book Antiqua" w:hAnsi="Book Antiqua" w:cs="Calibri"/>
        </w:rPr>
        <w:t>it needs to be</w:t>
      </w:r>
      <w:r w:rsidR="00146931" w:rsidRPr="00EA234D">
        <w:rPr>
          <w:rFonts w:ascii="Book Antiqua" w:hAnsi="Book Antiqua" w:cs="Calibri"/>
        </w:rPr>
        <w:t xml:space="preserve"> address</w:t>
      </w:r>
      <w:r w:rsidR="00335DEB" w:rsidRPr="00EA234D">
        <w:rPr>
          <w:rFonts w:ascii="Book Antiqua" w:hAnsi="Book Antiqua" w:cs="Calibri"/>
        </w:rPr>
        <w:t>ed</w:t>
      </w:r>
      <w:r w:rsidR="00146931" w:rsidRPr="00EA234D">
        <w:rPr>
          <w:rFonts w:ascii="Book Antiqua" w:hAnsi="Book Antiqua" w:cs="Calibri"/>
        </w:rPr>
        <w:t xml:space="preserve"> moving forward. </w:t>
      </w:r>
      <w:r w:rsidR="0019599F" w:rsidRPr="00EA234D">
        <w:rPr>
          <w:rFonts w:ascii="Book Antiqua" w:hAnsi="Book Antiqua" w:cs="Calibri"/>
        </w:rPr>
        <w:t>Interim</w:t>
      </w:r>
      <w:r w:rsidR="00FD1063" w:rsidRPr="00EA234D">
        <w:rPr>
          <w:rFonts w:ascii="Book Antiqua" w:hAnsi="Book Antiqua" w:cs="Calibri"/>
        </w:rPr>
        <w:t xml:space="preserve"> </w:t>
      </w:r>
      <w:r w:rsidR="0019599F" w:rsidRPr="00EA234D">
        <w:rPr>
          <w:rFonts w:ascii="Book Antiqua" w:hAnsi="Book Antiqua" w:cs="Calibri"/>
        </w:rPr>
        <w:t xml:space="preserve">President Chally stated we are continuing to work carefully with </w:t>
      </w:r>
      <w:r w:rsidR="00FD1063" w:rsidRPr="00EA234D">
        <w:rPr>
          <w:rFonts w:ascii="Book Antiqua" w:hAnsi="Book Antiqua" w:cs="Calibri"/>
        </w:rPr>
        <w:t xml:space="preserve">Terry Curran, Associate Vice President of Enrollment Services, </w:t>
      </w:r>
      <w:r w:rsidR="00F5177B" w:rsidRPr="00EA234D">
        <w:rPr>
          <w:rFonts w:ascii="Book Antiqua" w:hAnsi="Book Antiqua" w:cs="Calibri"/>
        </w:rPr>
        <w:t xml:space="preserve">in terms of a </w:t>
      </w:r>
      <w:r w:rsidR="005D5663" w:rsidRPr="00EA234D">
        <w:rPr>
          <w:rFonts w:ascii="Book Antiqua" w:hAnsi="Book Antiqua" w:cs="Calibri"/>
        </w:rPr>
        <w:t xml:space="preserve">goal for next year </w:t>
      </w:r>
      <w:r w:rsidR="00F5177B" w:rsidRPr="00EA234D">
        <w:rPr>
          <w:rFonts w:ascii="Book Antiqua" w:hAnsi="Book Antiqua" w:cs="Calibri"/>
        </w:rPr>
        <w:t>to return</w:t>
      </w:r>
      <w:r w:rsidR="005D5663" w:rsidRPr="00EA234D">
        <w:rPr>
          <w:rFonts w:ascii="Book Antiqua" w:hAnsi="Book Antiqua" w:cs="Calibri"/>
        </w:rPr>
        <w:t xml:space="preserve"> to pre-COVID </w:t>
      </w:r>
      <w:r w:rsidR="00172018" w:rsidRPr="00EA234D">
        <w:rPr>
          <w:rFonts w:ascii="Book Antiqua" w:hAnsi="Book Antiqua" w:cs="Calibri"/>
        </w:rPr>
        <w:t>numbers</w:t>
      </w:r>
      <w:r w:rsidR="003B02A6" w:rsidRPr="00EA234D">
        <w:rPr>
          <w:rFonts w:ascii="Book Antiqua" w:hAnsi="Book Antiqua" w:cs="Calibri"/>
        </w:rPr>
        <w:t xml:space="preserve"> and h</w:t>
      </w:r>
      <w:r w:rsidR="00D97B1A" w:rsidRPr="00EA234D">
        <w:rPr>
          <w:rFonts w:ascii="Book Antiqua" w:hAnsi="Book Antiqua" w:cs="Calibri"/>
        </w:rPr>
        <w:t xml:space="preserve">e has strategies that he is working on. </w:t>
      </w:r>
      <w:r w:rsidR="00971B50" w:rsidRPr="00EA234D">
        <w:rPr>
          <w:rFonts w:ascii="Book Antiqua" w:hAnsi="Book Antiqua" w:cs="Calibri"/>
        </w:rPr>
        <w:t>We will</w:t>
      </w:r>
      <w:r w:rsidR="00D5068E" w:rsidRPr="00EA234D">
        <w:rPr>
          <w:rFonts w:ascii="Book Antiqua" w:hAnsi="Book Antiqua" w:cs="Calibri"/>
        </w:rPr>
        <w:t xml:space="preserve"> also</w:t>
      </w:r>
      <w:r w:rsidR="00971B50" w:rsidRPr="00EA234D">
        <w:rPr>
          <w:rFonts w:ascii="Book Antiqua" w:hAnsi="Book Antiqua" w:cs="Calibri"/>
        </w:rPr>
        <w:t xml:space="preserve"> begin reaching out in other states to recruit students. Trustee McElroy </w:t>
      </w:r>
      <w:r w:rsidR="0069500C" w:rsidRPr="00EA234D">
        <w:rPr>
          <w:rFonts w:ascii="Book Antiqua" w:hAnsi="Book Antiqua" w:cs="Calibri"/>
        </w:rPr>
        <w:t>said the international students have been part of the Presidential Search listening sessions and fee</w:t>
      </w:r>
      <w:r w:rsidR="00955546" w:rsidRPr="00EA234D">
        <w:rPr>
          <w:rFonts w:ascii="Book Antiqua" w:hAnsi="Book Antiqua" w:cs="Calibri"/>
        </w:rPr>
        <w:t xml:space="preserve">ls that international recruitment could also be a big market for us. </w:t>
      </w:r>
      <w:r w:rsidR="00714427" w:rsidRPr="00EA234D">
        <w:rPr>
          <w:rFonts w:ascii="Book Antiqua" w:hAnsi="Book Antiqua" w:cs="Calibri"/>
        </w:rPr>
        <w:br/>
      </w:r>
      <w:r w:rsidR="00714427" w:rsidRPr="00EA234D">
        <w:rPr>
          <w:rFonts w:ascii="Book Antiqua" w:hAnsi="Book Antiqua" w:cs="Calibri"/>
        </w:rPr>
        <w:br/>
      </w:r>
      <w:r w:rsidR="000E27DE" w:rsidRPr="005C0BD5">
        <w:rPr>
          <w:rStyle w:val="Heading2Char"/>
        </w:rPr>
        <w:t xml:space="preserve">Item 9 </w:t>
      </w:r>
      <w:r w:rsidR="00714427" w:rsidRPr="005C0BD5">
        <w:rPr>
          <w:rStyle w:val="Heading2Char"/>
        </w:rPr>
        <w:t xml:space="preserve">Treasurer’s </w:t>
      </w:r>
      <w:r w:rsidR="00322B7A" w:rsidRPr="005C0BD5">
        <w:rPr>
          <w:rStyle w:val="Heading2Char"/>
        </w:rPr>
        <w:t>R</w:t>
      </w:r>
      <w:r w:rsidR="00714427" w:rsidRPr="005C0BD5">
        <w:rPr>
          <w:rStyle w:val="Heading2Char"/>
        </w:rPr>
        <w:t>eport</w:t>
      </w:r>
      <w:r w:rsidR="00714427" w:rsidRPr="00EA234D">
        <w:rPr>
          <w:rFonts w:ascii="Book Antiqua" w:hAnsi="Book Antiqua" w:cs="Calibri"/>
        </w:rPr>
        <w:t xml:space="preserve"> </w:t>
      </w:r>
      <w:r w:rsidR="000E27DE" w:rsidRPr="00EA234D">
        <w:rPr>
          <w:rFonts w:ascii="Book Antiqua" w:hAnsi="Book Antiqua" w:cs="Calibri"/>
        </w:rPr>
        <w:br/>
        <w:t xml:space="preserve">Vice President Bennett presented the </w:t>
      </w:r>
      <w:r w:rsidR="00322B7A" w:rsidRPr="00EA234D">
        <w:rPr>
          <w:rFonts w:ascii="Book Antiqua" w:hAnsi="Book Antiqua" w:cs="Calibri"/>
        </w:rPr>
        <w:t xml:space="preserve">Treasurer’s Report. </w:t>
      </w:r>
      <w:r w:rsidR="00F410EF" w:rsidRPr="00EA234D">
        <w:rPr>
          <w:rFonts w:ascii="Book Antiqua" w:hAnsi="Book Antiqua" w:cs="Calibri"/>
        </w:rPr>
        <w:t>I</w:t>
      </w:r>
      <w:r w:rsidR="008F3BCB" w:rsidRPr="00EA234D">
        <w:rPr>
          <w:rFonts w:ascii="Book Antiqua" w:hAnsi="Book Antiqua" w:cs="Calibri"/>
        </w:rPr>
        <w:t xml:space="preserve">nvestments ending November 30, </w:t>
      </w:r>
      <w:r w:rsidR="002E3EDE" w:rsidRPr="00EA234D">
        <w:rPr>
          <w:rFonts w:ascii="Book Antiqua" w:hAnsi="Book Antiqua" w:cs="Calibri"/>
        </w:rPr>
        <w:t>2021,</w:t>
      </w:r>
      <w:r w:rsidR="008F3BCB" w:rsidRPr="00EA234D">
        <w:rPr>
          <w:rFonts w:ascii="Book Antiqua" w:hAnsi="Book Antiqua" w:cs="Calibri"/>
        </w:rPr>
        <w:t xml:space="preserve"> </w:t>
      </w:r>
      <w:r w:rsidR="006C2A65" w:rsidRPr="00EA234D">
        <w:rPr>
          <w:rFonts w:ascii="Book Antiqua" w:hAnsi="Book Antiqua" w:cs="Calibri"/>
        </w:rPr>
        <w:t xml:space="preserve">are </w:t>
      </w:r>
      <w:r w:rsidR="00F410EF" w:rsidRPr="00EA234D">
        <w:rPr>
          <w:rFonts w:ascii="Book Antiqua" w:hAnsi="Book Antiqua" w:cs="Calibri"/>
        </w:rPr>
        <w:t>at $171M while the cash</w:t>
      </w:r>
      <w:r w:rsidR="00115824" w:rsidRPr="00EA234D">
        <w:rPr>
          <w:rFonts w:ascii="Book Antiqua" w:hAnsi="Book Antiqua" w:cs="Calibri"/>
        </w:rPr>
        <w:t xml:space="preserve"> in bank</w:t>
      </w:r>
      <w:r w:rsidR="00F410EF" w:rsidRPr="00EA234D">
        <w:rPr>
          <w:rFonts w:ascii="Book Antiqua" w:hAnsi="Book Antiqua" w:cs="Calibri"/>
        </w:rPr>
        <w:t xml:space="preserve"> is at $</w:t>
      </w:r>
      <w:r w:rsidR="00714427" w:rsidRPr="00EA234D">
        <w:rPr>
          <w:rFonts w:ascii="Book Antiqua" w:hAnsi="Book Antiqua" w:cs="Calibri"/>
        </w:rPr>
        <w:t>170M</w:t>
      </w:r>
      <w:r w:rsidR="002E3EDE" w:rsidRPr="00EA234D">
        <w:rPr>
          <w:rFonts w:ascii="Book Antiqua" w:hAnsi="Book Antiqua" w:cs="Calibri"/>
        </w:rPr>
        <w:t xml:space="preserve">. </w:t>
      </w:r>
      <w:r w:rsidR="00133096" w:rsidRPr="00EA234D">
        <w:rPr>
          <w:rFonts w:ascii="Book Antiqua" w:hAnsi="Book Antiqua" w:cs="Calibri"/>
        </w:rPr>
        <w:t>Current debt is at $118M with $91.3 of that coming from Housing</w:t>
      </w:r>
      <w:r w:rsidR="00060665" w:rsidRPr="00EA234D">
        <w:rPr>
          <w:rFonts w:ascii="Book Antiqua" w:hAnsi="Book Antiqua" w:cs="Calibri"/>
        </w:rPr>
        <w:t>.</w:t>
      </w:r>
    </w:p>
    <w:p w14:paraId="17F4E4C9" w14:textId="41D7A7BF" w:rsidR="00714427" w:rsidRPr="00EA234D" w:rsidRDefault="007B7D10">
      <w:pPr>
        <w:rPr>
          <w:rFonts w:ascii="Book Antiqua" w:hAnsi="Book Antiqua" w:cs="Calibri"/>
        </w:rPr>
      </w:pPr>
      <w:r w:rsidRPr="00EA234D">
        <w:rPr>
          <w:rFonts w:ascii="Book Antiqua" w:hAnsi="Book Antiqua" w:cs="Calibri"/>
        </w:rPr>
        <w:t xml:space="preserve">The committee was </w:t>
      </w:r>
      <w:r w:rsidR="00CA6D28" w:rsidRPr="00EA234D">
        <w:rPr>
          <w:rFonts w:ascii="Book Antiqua" w:hAnsi="Book Antiqua" w:cs="Calibri"/>
        </w:rPr>
        <w:t>reminded</w:t>
      </w:r>
      <w:r w:rsidRPr="00EA234D">
        <w:rPr>
          <w:rFonts w:ascii="Book Antiqua" w:hAnsi="Book Antiqua" w:cs="Calibri"/>
        </w:rPr>
        <w:t xml:space="preserve"> by Vice President Bennett that he does not have the authority to sign </w:t>
      </w:r>
      <w:r w:rsidR="00714427" w:rsidRPr="00EA234D">
        <w:rPr>
          <w:rFonts w:ascii="Book Antiqua" w:hAnsi="Book Antiqua" w:cs="Calibri"/>
        </w:rPr>
        <w:t>contract</w:t>
      </w:r>
      <w:r w:rsidRPr="00EA234D">
        <w:rPr>
          <w:rFonts w:ascii="Book Antiqua" w:hAnsi="Book Antiqua" w:cs="Calibri"/>
        </w:rPr>
        <w:t>s</w:t>
      </w:r>
      <w:r w:rsidR="00714427" w:rsidRPr="00EA234D">
        <w:rPr>
          <w:rFonts w:ascii="Book Antiqua" w:hAnsi="Book Antiqua" w:cs="Calibri"/>
        </w:rPr>
        <w:t xml:space="preserve"> over $1</w:t>
      </w:r>
      <w:r w:rsidRPr="00EA234D">
        <w:rPr>
          <w:rFonts w:ascii="Book Antiqua" w:hAnsi="Book Antiqua" w:cs="Calibri"/>
        </w:rPr>
        <w:t>M</w:t>
      </w:r>
      <w:r w:rsidR="00714427" w:rsidRPr="00EA234D">
        <w:rPr>
          <w:rFonts w:ascii="Book Antiqua" w:hAnsi="Book Antiqua" w:cs="Calibri"/>
        </w:rPr>
        <w:t xml:space="preserve">. </w:t>
      </w:r>
      <w:r w:rsidR="00BC3C61" w:rsidRPr="00EA234D">
        <w:rPr>
          <w:rFonts w:ascii="Book Antiqua" w:hAnsi="Book Antiqua" w:cs="Calibri"/>
        </w:rPr>
        <w:t>To provide</w:t>
      </w:r>
      <w:r w:rsidR="001945D3" w:rsidRPr="00EA234D">
        <w:rPr>
          <w:rFonts w:ascii="Book Antiqua" w:hAnsi="Book Antiqua" w:cs="Calibri"/>
        </w:rPr>
        <w:t xml:space="preserve"> full disclosure</w:t>
      </w:r>
      <w:r w:rsidR="00CA6D28" w:rsidRPr="00EA234D">
        <w:rPr>
          <w:rFonts w:ascii="Book Antiqua" w:hAnsi="Book Antiqua" w:cs="Calibri"/>
        </w:rPr>
        <w:t>, he announced</w:t>
      </w:r>
      <w:r w:rsidR="001945D3" w:rsidRPr="00EA234D">
        <w:rPr>
          <w:rFonts w:ascii="Book Antiqua" w:hAnsi="Book Antiqua" w:cs="Calibri"/>
        </w:rPr>
        <w:t xml:space="preserve"> </w:t>
      </w:r>
      <w:r w:rsidR="00BC3C61" w:rsidRPr="00EA234D">
        <w:rPr>
          <w:rFonts w:ascii="Book Antiqua" w:hAnsi="Book Antiqua" w:cs="Calibri"/>
        </w:rPr>
        <w:t>s</w:t>
      </w:r>
      <w:r w:rsidR="004A5720" w:rsidRPr="00EA234D">
        <w:rPr>
          <w:rFonts w:ascii="Book Antiqua" w:hAnsi="Book Antiqua" w:cs="Calibri"/>
        </w:rPr>
        <w:t>everal contracts have been approved</w:t>
      </w:r>
      <w:r w:rsidR="00BC3C61" w:rsidRPr="00EA234D">
        <w:rPr>
          <w:rFonts w:ascii="Book Antiqua" w:hAnsi="Book Antiqua" w:cs="Calibri"/>
        </w:rPr>
        <w:t xml:space="preserve"> </w:t>
      </w:r>
      <w:r w:rsidR="00CF4EF6" w:rsidRPr="00EA234D">
        <w:rPr>
          <w:rFonts w:ascii="Book Antiqua" w:hAnsi="Book Antiqua" w:cs="Calibri"/>
        </w:rPr>
        <w:t>while</w:t>
      </w:r>
      <w:r w:rsidR="00BC3C61" w:rsidRPr="00EA234D">
        <w:rPr>
          <w:rFonts w:ascii="Book Antiqua" w:hAnsi="Book Antiqua" w:cs="Calibri"/>
        </w:rPr>
        <w:t xml:space="preserve"> working with Chair Joost</w:t>
      </w:r>
      <w:r w:rsidR="004A5720" w:rsidRPr="00EA234D">
        <w:rPr>
          <w:rFonts w:ascii="Book Antiqua" w:hAnsi="Book Antiqua" w:cs="Calibri"/>
        </w:rPr>
        <w:t xml:space="preserve">. </w:t>
      </w:r>
      <w:r w:rsidR="00FB3FF8" w:rsidRPr="00EA234D">
        <w:rPr>
          <w:rFonts w:ascii="Book Antiqua" w:hAnsi="Book Antiqua" w:cs="Calibri"/>
        </w:rPr>
        <w:t>The</w:t>
      </w:r>
      <w:r w:rsidR="003313B9" w:rsidRPr="00EA234D">
        <w:rPr>
          <w:rFonts w:ascii="Book Antiqua" w:hAnsi="Book Antiqua" w:cs="Calibri"/>
        </w:rPr>
        <w:t xml:space="preserve"> chiller plant </w:t>
      </w:r>
      <w:r w:rsidR="00FB3FF8" w:rsidRPr="00EA234D">
        <w:rPr>
          <w:rFonts w:ascii="Book Antiqua" w:hAnsi="Book Antiqua" w:cs="Calibri"/>
        </w:rPr>
        <w:t xml:space="preserve">contract </w:t>
      </w:r>
      <w:r w:rsidR="003313B9" w:rsidRPr="00EA234D">
        <w:rPr>
          <w:rFonts w:ascii="Book Antiqua" w:hAnsi="Book Antiqua" w:cs="Calibri"/>
        </w:rPr>
        <w:t xml:space="preserve">renewal with </w:t>
      </w:r>
      <w:r w:rsidR="00FB3FF8" w:rsidRPr="00EA234D">
        <w:rPr>
          <w:rFonts w:ascii="Book Antiqua" w:hAnsi="Book Antiqua" w:cs="Calibri"/>
        </w:rPr>
        <w:t>Trane</w:t>
      </w:r>
      <w:r w:rsidR="003313B9" w:rsidRPr="00EA234D">
        <w:rPr>
          <w:rFonts w:ascii="Book Antiqua" w:hAnsi="Book Antiqua" w:cs="Calibri"/>
        </w:rPr>
        <w:t xml:space="preserve"> </w:t>
      </w:r>
      <w:r w:rsidR="00FB3FF8" w:rsidRPr="00EA234D">
        <w:rPr>
          <w:rFonts w:ascii="Book Antiqua" w:hAnsi="Book Antiqua" w:cs="Calibri"/>
        </w:rPr>
        <w:t>for</w:t>
      </w:r>
      <w:r w:rsidR="003313B9" w:rsidRPr="00EA234D">
        <w:rPr>
          <w:rFonts w:ascii="Book Antiqua" w:hAnsi="Book Antiqua" w:cs="Calibri"/>
        </w:rPr>
        <w:t xml:space="preserve"> </w:t>
      </w:r>
      <w:r w:rsidR="003313B9" w:rsidRPr="00EA234D">
        <w:rPr>
          <w:rFonts w:ascii="Book Antiqua" w:hAnsi="Book Antiqua" w:cs="Calibri"/>
        </w:rPr>
        <w:lastRenderedPageBreak/>
        <w:t xml:space="preserve">$1.5M has been signed off on and the </w:t>
      </w:r>
      <w:r w:rsidR="00A1437B" w:rsidRPr="00EA234D">
        <w:rPr>
          <w:rFonts w:ascii="Book Antiqua" w:hAnsi="Book Antiqua" w:cs="Calibri"/>
        </w:rPr>
        <w:t xml:space="preserve">5-year </w:t>
      </w:r>
      <w:r w:rsidR="003313B9" w:rsidRPr="00EA234D">
        <w:rPr>
          <w:rFonts w:ascii="Book Antiqua" w:hAnsi="Book Antiqua" w:cs="Calibri"/>
        </w:rPr>
        <w:t xml:space="preserve">extension of the Ricoh copier contract </w:t>
      </w:r>
      <w:r w:rsidR="00A1437B" w:rsidRPr="00EA234D">
        <w:rPr>
          <w:rFonts w:ascii="Book Antiqua" w:hAnsi="Book Antiqua" w:cs="Calibri"/>
        </w:rPr>
        <w:t>for</w:t>
      </w:r>
      <w:r w:rsidR="00E733A3" w:rsidRPr="00EA234D">
        <w:rPr>
          <w:rFonts w:ascii="Book Antiqua" w:hAnsi="Book Antiqua" w:cs="Calibri"/>
        </w:rPr>
        <w:t xml:space="preserve"> $3M total was also approved. </w:t>
      </w:r>
    </w:p>
    <w:p w14:paraId="0C192F07" w14:textId="34AAA7FE" w:rsidR="0096489F" w:rsidRPr="00EA234D" w:rsidRDefault="00932FFF">
      <w:pPr>
        <w:rPr>
          <w:rFonts w:ascii="Book Antiqua" w:hAnsi="Book Antiqua" w:cs="Calibri"/>
        </w:rPr>
      </w:pPr>
      <w:r w:rsidRPr="005C0BD5">
        <w:rPr>
          <w:rStyle w:val="Heading2Char"/>
        </w:rPr>
        <w:t>Item 10 Adjournment</w:t>
      </w:r>
      <w:r w:rsidRPr="00EA234D">
        <w:rPr>
          <w:rFonts w:ascii="Book Antiqua" w:hAnsi="Book Antiqua" w:cs="Calibri"/>
        </w:rPr>
        <w:br/>
        <w:t xml:space="preserve">With no additional items for discussion, Chair Joost adjourned the </w:t>
      </w:r>
      <w:r w:rsidR="00CA6D28" w:rsidRPr="00EA234D">
        <w:rPr>
          <w:rFonts w:ascii="Book Antiqua" w:hAnsi="Book Antiqua" w:cs="Calibri"/>
        </w:rPr>
        <w:t>m</w:t>
      </w:r>
      <w:r w:rsidR="0096489F" w:rsidRPr="00EA234D">
        <w:rPr>
          <w:rFonts w:ascii="Book Antiqua" w:hAnsi="Book Antiqua" w:cs="Calibri"/>
        </w:rPr>
        <w:t xml:space="preserve">eeting </w:t>
      </w:r>
      <w:r w:rsidR="00CA6D28" w:rsidRPr="00EA234D">
        <w:rPr>
          <w:rFonts w:ascii="Book Antiqua" w:hAnsi="Book Antiqua" w:cs="Calibri"/>
        </w:rPr>
        <w:t xml:space="preserve">at </w:t>
      </w:r>
      <w:r w:rsidR="0096489F" w:rsidRPr="00EA234D">
        <w:rPr>
          <w:rFonts w:ascii="Book Antiqua" w:hAnsi="Book Antiqua" w:cs="Calibri"/>
        </w:rPr>
        <w:t>1:15</w:t>
      </w:r>
      <w:r w:rsidR="00CA6D28" w:rsidRPr="00EA234D">
        <w:rPr>
          <w:rFonts w:ascii="Book Antiqua" w:hAnsi="Book Antiqua" w:cs="Calibri"/>
        </w:rPr>
        <w:t xml:space="preserve"> pm. </w:t>
      </w:r>
    </w:p>
    <w:p w14:paraId="2BD3752C" w14:textId="77777777" w:rsidR="007234D6" w:rsidRPr="00EA234D" w:rsidRDefault="007234D6">
      <w:pPr>
        <w:rPr>
          <w:rFonts w:ascii="Book Antiqua" w:hAnsi="Book Antiqua" w:cs="Calibri"/>
        </w:rPr>
      </w:pPr>
    </w:p>
    <w:sectPr w:rsidR="007234D6" w:rsidRPr="00EA234D" w:rsidSect="00BD6F4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922E" w14:textId="77777777" w:rsidR="0040312F" w:rsidRDefault="0040312F" w:rsidP="00123A4C">
      <w:pPr>
        <w:spacing w:after="0" w:line="240" w:lineRule="auto"/>
      </w:pPr>
      <w:r>
        <w:separator/>
      </w:r>
    </w:p>
  </w:endnote>
  <w:endnote w:type="continuationSeparator" w:id="0">
    <w:p w14:paraId="51A3AA87" w14:textId="77777777" w:rsidR="0040312F" w:rsidRDefault="0040312F" w:rsidP="0012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7308" w14:textId="77777777" w:rsidR="0040312F" w:rsidRDefault="0040312F" w:rsidP="00123A4C">
      <w:pPr>
        <w:spacing w:after="0" w:line="240" w:lineRule="auto"/>
      </w:pPr>
      <w:r>
        <w:separator/>
      </w:r>
    </w:p>
  </w:footnote>
  <w:footnote w:type="continuationSeparator" w:id="0">
    <w:p w14:paraId="14042DBB" w14:textId="77777777" w:rsidR="0040312F" w:rsidRDefault="0040312F" w:rsidP="0012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B21" w14:textId="52D03010" w:rsidR="00123A4C" w:rsidRDefault="00123A4C" w:rsidP="00123A4C">
    <w:pPr>
      <w:pStyle w:val="Header"/>
      <w:jc w:val="center"/>
    </w:pPr>
    <w:r w:rsidRPr="00772D14">
      <w:rPr>
        <w:noProof/>
      </w:rPr>
      <w:drawing>
        <wp:inline distT="0" distB="0" distL="0" distR="0" wp14:anchorId="0E799663" wp14:editId="698B0BEF">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60D62A7" w14:textId="42BAD8AB" w:rsidR="00123A4C" w:rsidRPr="000415F5" w:rsidRDefault="00123A4C" w:rsidP="00123A4C">
    <w:pPr>
      <w:pStyle w:val="Header"/>
      <w:jc w:val="center"/>
      <w:rPr>
        <w:rFonts w:ascii="Book Antiqua" w:hAnsi="Book Antiqua"/>
        <w:b/>
        <w:sz w:val="24"/>
        <w:szCs w:val="24"/>
      </w:rPr>
    </w:pPr>
    <w:r>
      <w:rPr>
        <w:rFonts w:ascii="Book Antiqua" w:hAnsi="Book Antiqua"/>
        <w:b/>
        <w:sz w:val="24"/>
        <w:szCs w:val="24"/>
      </w:rPr>
      <w:br/>
    </w:r>
    <w:r w:rsidRPr="000415F5">
      <w:rPr>
        <w:rFonts w:ascii="Book Antiqua" w:hAnsi="Book Antiqua"/>
        <w:b/>
        <w:sz w:val="24"/>
        <w:szCs w:val="24"/>
      </w:rPr>
      <w:t xml:space="preserve">Board of Trustees </w:t>
    </w:r>
  </w:p>
  <w:p w14:paraId="3A8E6EE5" w14:textId="77777777" w:rsidR="00123A4C" w:rsidRPr="000415F5" w:rsidRDefault="00123A4C" w:rsidP="00123A4C">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054112F3" w14:textId="77777777" w:rsidR="00123A4C" w:rsidRPr="000415F5" w:rsidRDefault="00123A4C" w:rsidP="00123A4C">
    <w:pPr>
      <w:pStyle w:val="Header"/>
      <w:jc w:val="center"/>
      <w:rPr>
        <w:rFonts w:ascii="Book Antiqua" w:hAnsi="Book Antiqua"/>
        <w:b/>
        <w:sz w:val="24"/>
        <w:szCs w:val="24"/>
      </w:rPr>
    </w:pPr>
  </w:p>
  <w:p w14:paraId="2C8099E5" w14:textId="2A61F86A" w:rsidR="00123A4C" w:rsidRPr="000415F5" w:rsidRDefault="00123A4C" w:rsidP="00123A4C">
    <w:pPr>
      <w:pStyle w:val="Header"/>
      <w:jc w:val="center"/>
      <w:rPr>
        <w:rFonts w:ascii="Book Antiqua" w:hAnsi="Book Antiqua"/>
        <w:b/>
        <w:sz w:val="24"/>
        <w:szCs w:val="24"/>
      </w:rPr>
    </w:pPr>
    <w:r>
      <w:rPr>
        <w:rFonts w:ascii="Book Antiqua" w:hAnsi="Book Antiqua"/>
        <w:b/>
        <w:sz w:val="24"/>
        <w:szCs w:val="24"/>
      </w:rPr>
      <w:t>January 24, 2021</w:t>
    </w:r>
  </w:p>
  <w:p w14:paraId="5C9CA0B6" w14:textId="77777777" w:rsidR="00123A4C" w:rsidRDefault="00123A4C" w:rsidP="00123A4C">
    <w:pPr>
      <w:pStyle w:val="Header"/>
      <w:jc w:val="center"/>
      <w:rPr>
        <w:rFonts w:ascii="Book Antiqua" w:hAnsi="Book Antiqua"/>
        <w:i/>
        <w:sz w:val="24"/>
        <w:szCs w:val="24"/>
      </w:rPr>
    </w:pPr>
  </w:p>
  <w:p w14:paraId="7FCE3AA2" w14:textId="6675A28C" w:rsidR="00123A4C" w:rsidRDefault="00123A4C" w:rsidP="00123A4C">
    <w:pPr>
      <w:pStyle w:val="Header"/>
      <w:jc w:val="center"/>
      <w:rPr>
        <w:rFonts w:ascii="Book Antiqua" w:hAnsi="Book Antiqua"/>
        <w:i/>
        <w:sz w:val="24"/>
        <w:szCs w:val="24"/>
      </w:rPr>
    </w:pPr>
    <w:r>
      <w:rPr>
        <w:rFonts w:ascii="Book Antiqua" w:hAnsi="Book Antiqua"/>
        <w:i/>
        <w:sz w:val="24"/>
        <w:szCs w:val="24"/>
      </w:rPr>
      <w:t>12</w:t>
    </w:r>
    <w:r w:rsidRPr="000415F5">
      <w:rPr>
        <w:rFonts w:ascii="Book Antiqua" w:hAnsi="Book Antiqua"/>
        <w:i/>
        <w:sz w:val="24"/>
        <w:szCs w:val="24"/>
      </w:rPr>
      <w:t>:</w:t>
    </w:r>
    <w:r>
      <w:rPr>
        <w:rFonts w:ascii="Book Antiqua" w:hAnsi="Book Antiqua"/>
        <w:i/>
        <w:sz w:val="24"/>
        <w:szCs w:val="24"/>
      </w:rPr>
      <w:t>45</w:t>
    </w:r>
    <w:r w:rsidRPr="000415F5">
      <w:rPr>
        <w:rFonts w:ascii="Book Antiqua" w:hAnsi="Book Antiqua"/>
        <w:i/>
        <w:sz w:val="24"/>
        <w:szCs w:val="24"/>
      </w:rPr>
      <w:t xml:space="preserve"> </w:t>
    </w:r>
    <w:r>
      <w:rPr>
        <w:rFonts w:ascii="Book Antiqua" w:hAnsi="Book Antiqua"/>
        <w:i/>
        <w:sz w:val="24"/>
        <w:szCs w:val="24"/>
      </w:rPr>
      <w:t>p</w:t>
    </w:r>
    <w:r w:rsidRPr="000415F5">
      <w:rPr>
        <w:rFonts w:ascii="Book Antiqua" w:hAnsi="Book Antiqua"/>
        <w:i/>
        <w:sz w:val="24"/>
        <w:szCs w:val="24"/>
      </w:rPr>
      <w:t xml:space="preserve">m – </w:t>
    </w:r>
    <w:r>
      <w:rPr>
        <w:rFonts w:ascii="Book Antiqua" w:hAnsi="Book Antiqua"/>
        <w:i/>
        <w:sz w:val="24"/>
        <w:szCs w:val="24"/>
      </w:rPr>
      <w:t>2:00 p</w:t>
    </w:r>
    <w:r w:rsidRPr="000415F5">
      <w:rPr>
        <w:rFonts w:ascii="Book Antiqua" w:hAnsi="Book Antiqua"/>
        <w:i/>
        <w:sz w:val="24"/>
        <w:szCs w:val="24"/>
      </w:rPr>
      <w:t>m</w:t>
    </w:r>
  </w:p>
  <w:p w14:paraId="25AC54DC" w14:textId="77777777" w:rsidR="00123A4C" w:rsidRDefault="00123A4C" w:rsidP="00123A4C">
    <w:pPr>
      <w:pStyle w:val="Header"/>
      <w:jc w:val="center"/>
      <w:rPr>
        <w:rFonts w:ascii="Book Antiqua" w:hAnsi="Book Antiqua"/>
        <w:i/>
        <w:sz w:val="24"/>
        <w:szCs w:val="24"/>
      </w:rPr>
    </w:pPr>
  </w:p>
  <w:p w14:paraId="5F404713" w14:textId="77777777" w:rsidR="00123A4C" w:rsidRDefault="00123A4C" w:rsidP="00123A4C">
    <w:pPr>
      <w:pStyle w:val="Header"/>
      <w:jc w:val="center"/>
      <w:rPr>
        <w:rFonts w:ascii="Book Antiqua" w:hAnsi="Book Antiqua"/>
        <w:i/>
        <w:iCs/>
        <w:sz w:val="24"/>
        <w:szCs w:val="24"/>
      </w:rPr>
    </w:pPr>
    <w:r>
      <w:rPr>
        <w:rFonts w:ascii="Book Antiqua" w:hAnsi="Book Antiqua"/>
        <w:i/>
        <w:iCs/>
        <w:sz w:val="24"/>
        <w:szCs w:val="24"/>
      </w:rPr>
      <w:t xml:space="preserve">virtual meeting </w:t>
    </w:r>
  </w:p>
  <w:p w14:paraId="17D0A65D" w14:textId="77777777" w:rsidR="00123A4C" w:rsidRDefault="00123A4C">
    <w:pPr>
      <w:pStyle w:val="Header"/>
    </w:pPr>
  </w:p>
  <w:p w14:paraId="530AF7BF" w14:textId="77777777" w:rsidR="00123A4C" w:rsidRDefault="0012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1A72"/>
    <w:multiLevelType w:val="hybridMultilevel"/>
    <w:tmpl w:val="B60A1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43258"/>
    <w:multiLevelType w:val="hybridMultilevel"/>
    <w:tmpl w:val="3E20C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D6"/>
    <w:rsid w:val="00016240"/>
    <w:rsid w:val="000229F4"/>
    <w:rsid w:val="00026DCB"/>
    <w:rsid w:val="00034A3F"/>
    <w:rsid w:val="0004762A"/>
    <w:rsid w:val="00054A82"/>
    <w:rsid w:val="00060665"/>
    <w:rsid w:val="00063E51"/>
    <w:rsid w:val="00084ACC"/>
    <w:rsid w:val="00092B0E"/>
    <w:rsid w:val="000D3D70"/>
    <w:rsid w:val="000E27DE"/>
    <w:rsid w:val="000E4919"/>
    <w:rsid w:val="000F4E03"/>
    <w:rsid w:val="00115824"/>
    <w:rsid w:val="00116BBD"/>
    <w:rsid w:val="00123A4C"/>
    <w:rsid w:val="00133096"/>
    <w:rsid w:val="00140167"/>
    <w:rsid w:val="00146931"/>
    <w:rsid w:val="0015085A"/>
    <w:rsid w:val="00172018"/>
    <w:rsid w:val="001844CF"/>
    <w:rsid w:val="00186826"/>
    <w:rsid w:val="00191771"/>
    <w:rsid w:val="001945D3"/>
    <w:rsid w:val="0019599F"/>
    <w:rsid w:val="001979A2"/>
    <w:rsid w:val="001A5BA1"/>
    <w:rsid w:val="001B1C74"/>
    <w:rsid w:val="001B2F1F"/>
    <w:rsid w:val="001B7BE4"/>
    <w:rsid w:val="001C6E50"/>
    <w:rsid w:val="001E0F95"/>
    <w:rsid w:val="002002B5"/>
    <w:rsid w:val="00206D30"/>
    <w:rsid w:val="00210C25"/>
    <w:rsid w:val="00216C53"/>
    <w:rsid w:val="002473A4"/>
    <w:rsid w:val="00266952"/>
    <w:rsid w:val="0028214D"/>
    <w:rsid w:val="00293DF1"/>
    <w:rsid w:val="002A223D"/>
    <w:rsid w:val="002D2AA4"/>
    <w:rsid w:val="002D3316"/>
    <w:rsid w:val="002E1EAC"/>
    <w:rsid w:val="002E3EDE"/>
    <w:rsid w:val="002E400F"/>
    <w:rsid w:val="002E7A1C"/>
    <w:rsid w:val="002F4D56"/>
    <w:rsid w:val="0030131A"/>
    <w:rsid w:val="00322B7A"/>
    <w:rsid w:val="0033054B"/>
    <w:rsid w:val="003313B9"/>
    <w:rsid w:val="00335DEB"/>
    <w:rsid w:val="00336DFB"/>
    <w:rsid w:val="00351F3F"/>
    <w:rsid w:val="00361674"/>
    <w:rsid w:val="00371B0F"/>
    <w:rsid w:val="00375C83"/>
    <w:rsid w:val="0038104B"/>
    <w:rsid w:val="00383CC0"/>
    <w:rsid w:val="00390FFA"/>
    <w:rsid w:val="003978A0"/>
    <w:rsid w:val="003A26A7"/>
    <w:rsid w:val="003A5340"/>
    <w:rsid w:val="003A7D2C"/>
    <w:rsid w:val="003B02A6"/>
    <w:rsid w:val="003B4EF1"/>
    <w:rsid w:val="003F4041"/>
    <w:rsid w:val="003F4A59"/>
    <w:rsid w:val="003F5577"/>
    <w:rsid w:val="003F59F9"/>
    <w:rsid w:val="00402598"/>
    <w:rsid w:val="004027D7"/>
    <w:rsid w:val="004028F2"/>
    <w:rsid w:val="0040312F"/>
    <w:rsid w:val="00410CCB"/>
    <w:rsid w:val="0041388E"/>
    <w:rsid w:val="00414D37"/>
    <w:rsid w:val="00417CED"/>
    <w:rsid w:val="00421562"/>
    <w:rsid w:val="004225AB"/>
    <w:rsid w:val="004344A0"/>
    <w:rsid w:val="004369CC"/>
    <w:rsid w:val="00441C14"/>
    <w:rsid w:val="00461EB0"/>
    <w:rsid w:val="00462BD3"/>
    <w:rsid w:val="00462FC3"/>
    <w:rsid w:val="0046322D"/>
    <w:rsid w:val="00481286"/>
    <w:rsid w:val="00483548"/>
    <w:rsid w:val="00490FD3"/>
    <w:rsid w:val="004A1B66"/>
    <w:rsid w:val="004A5720"/>
    <w:rsid w:val="004A71E1"/>
    <w:rsid w:val="004C0F95"/>
    <w:rsid w:val="004C436B"/>
    <w:rsid w:val="004C610D"/>
    <w:rsid w:val="004F5123"/>
    <w:rsid w:val="004F648A"/>
    <w:rsid w:val="005055C6"/>
    <w:rsid w:val="00512874"/>
    <w:rsid w:val="00516A7E"/>
    <w:rsid w:val="00516EBC"/>
    <w:rsid w:val="00517578"/>
    <w:rsid w:val="0052255F"/>
    <w:rsid w:val="00523F64"/>
    <w:rsid w:val="00533C7D"/>
    <w:rsid w:val="00545845"/>
    <w:rsid w:val="0054721C"/>
    <w:rsid w:val="00553DC1"/>
    <w:rsid w:val="00556056"/>
    <w:rsid w:val="00567740"/>
    <w:rsid w:val="00571124"/>
    <w:rsid w:val="00576C14"/>
    <w:rsid w:val="00593077"/>
    <w:rsid w:val="005B20EA"/>
    <w:rsid w:val="005C0BD5"/>
    <w:rsid w:val="005D357A"/>
    <w:rsid w:val="005D5663"/>
    <w:rsid w:val="005D5A91"/>
    <w:rsid w:val="005D6843"/>
    <w:rsid w:val="005E5227"/>
    <w:rsid w:val="005E6F45"/>
    <w:rsid w:val="005E71BE"/>
    <w:rsid w:val="005F04CB"/>
    <w:rsid w:val="005F05DC"/>
    <w:rsid w:val="005F100E"/>
    <w:rsid w:val="005F4705"/>
    <w:rsid w:val="005F4CA5"/>
    <w:rsid w:val="00626FBC"/>
    <w:rsid w:val="00654E31"/>
    <w:rsid w:val="00662671"/>
    <w:rsid w:val="00664872"/>
    <w:rsid w:val="00665E5E"/>
    <w:rsid w:val="006776A8"/>
    <w:rsid w:val="006906B4"/>
    <w:rsid w:val="0069500C"/>
    <w:rsid w:val="006A0AC3"/>
    <w:rsid w:val="006A753A"/>
    <w:rsid w:val="006C2A65"/>
    <w:rsid w:val="006F1520"/>
    <w:rsid w:val="006F2952"/>
    <w:rsid w:val="006F300F"/>
    <w:rsid w:val="00711280"/>
    <w:rsid w:val="00714427"/>
    <w:rsid w:val="007207BD"/>
    <w:rsid w:val="00722728"/>
    <w:rsid w:val="007234D6"/>
    <w:rsid w:val="00724679"/>
    <w:rsid w:val="0073591A"/>
    <w:rsid w:val="00751C13"/>
    <w:rsid w:val="00790141"/>
    <w:rsid w:val="007A55E2"/>
    <w:rsid w:val="007B295D"/>
    <w:rsid w:val="007B6E97"/>
    <w:rsid w:val="007B7D10"/>
    <w:rsid w:val="007C7C72"/>
    <w:rsid w:val="00800CFB"/>
    <w:rsid w:val="00806B94"/>
    <w:rsid w:val="00806BF6"/>
    <w:rsid w:val="00814014"/>
    <w:rsid w:val="00815AE0"/>
    <w:rsid w:val="00815F68"/>
    <w:rsid w:val="008208DC"/>
    <w:rsid w:val="0082476F"/>
    <w:rsid w:val="00830EFB"/>
    <w:rsid w:val="00840E00"/>
    <w:rsid w:val="00854FE1"/>
    <w:rsid w:val="00855A90"/>
    <w:rsid w:val="00860FDD"/>
    <w:rsid w:val="00861AE1"/>
    <w:rsid w:val="008660CC"/>
    <w:rsid w:val="00871046"/>
    <w:rsid w:val="008767B5"/>
    <w:rsid w:val="00883451"/>
    <w:rsid w:val="00885C44"/>
    <w:rsid w:val="008A3111"/>
    <w:rsid w:val="008A616E"/>
    <w:rsid w:val="008C5341"/>
    <w:rsid w:val="008D14C0"/>
    <w:rsid w:val="008E25C9"/>
    <w:rsid w:val="008E29F0"/>
    <w:rsid w:val="008E2D34"/>
    <w:rsid w:val="008E77E2"/>
    <w:rsid w:val="008F3BCB"/>
    <w:rsid w:val="00904151"/>
    <w:rsid w:val="00917ECD"/>
    <w:rsid w:val="009206B4"/>
    <w:rsid w:val="00927E6C"/>
    <w:rsid w:val="00932FFF"/>
    <w:rsid w:val="0093543C"/>
    <w:rsid w:val="0094362D"/>
    <w:rsid w:val="0094788A"/>
    <w:rsid w:val="00951E21"/>
    <w:rsid w:val="009526D0"/>
    <w:rsid w:val="00955546"/>
    <w:rsid w:val="009558A9"/>
    <w:rsid w:val="0096155E"/>
    <w:rsid w:val="00962889"/>
    <w:rsid w:val="0096489F"/>
    <w:rsid w:val="00971B50"/>
    <w:rsid w:val="00977BC2"/>
    <w:rsid w:val="009840C3"/>
    <w:rsid w:val="0098630D"/>
    <w:rsid w:val="00987F83"/>
    <w:rsid w:val="00995979"/>
    <w:rsid w:val="009A13B8"/>
    <w:rsid w:val="009A1FCF"/>
    <w:rsid w:val="009B3E31"/>
    <w:rsid w:val="009C5DAD"/>
    <w:rsid w:val="009D0515"/>
    <w:rsid w:val="009D4161"/>
    <w:rsid w:val="009D45C5"/>
    <w:rsid w:val="009E33DF"/>
    <w:rsid w:val="009E7918"/>
    <w:rsid w:val="009E79DA"/>
    <w:rsid w:val="009F17D6"/>
    <w:rsid w:val="009F1FA6"/>
    <w:rsid w:val="00A066ED"/>
    <w:rsid w:val="00A1437B"/>
    <w:rsid w:val="00A50C68"/>
    <w:rsid w:val="00A54181"/>
    <w:rsid w:val="00A81C86"/>
    <w:rsid w:val="00A9212E"/>
    <w:rsid w:val="00A927E5"/>
    <w:rsid w:val="00A93CBC"/>
    <w:rsid w:val="00AA4CF1"/>
    <w:rsid w:val="00AB2BBC"/>
    <w:rsid w:val="00AB6D29"/>
    <w:rsid w:val="00AC1198"/>
    <w:rsid w:val="00AC1871"/>
    <w:rsid w:val="00AC1CEB"/>
    <w:rsid w:val="00AC256A"/>
    <w:rsid w:val="00AE67E4"/>
    <w:rsid w:val="00AF1DC8"/>
    <w:rsid w:val="00AF6526"/>
    <w:rsid w:val="00B05902"/>
    <w:rsid w:val="00B17920"/>
    <w:rsid w:val="00B219CB"/>
    <w:rsid w:val="00B40773"/>
    <w:rsid w:val="00B51688"/>
    <w:rsid w:val="00B62F02"/>
    <w:rsid w:val="00B809FD"/>
    <w:rsid w:val="00B86171"/>
    <w:rsid w:val="00BA794C"/>
    <w:rsid w:val="00BC3C61"/>
    <w:rsid w:val="00BD6F4F"/>
    <w:rsid w:val="00BE4796"/>
    <w:rsid w:val="00C01A4C"/>
    <w:rsid w:val="00C07329"/>
    <w:rsid w:val="00C31887"/>
    <w:rsid w:val="00C31916"/>
    <w:rsid w:val="00C4136A"/>
    <w:rsid w:val="00C41583"/>
    <w:rsid w:val="00C55D6A"/>
    <w:rsid w:val="00C649D5"/>
    <w:rsid w:val="00C77A54"/>
    <w:rsid w:val="00C837EE"/>
    <w:rsid w:val="00C85396"/>
    <w:rsid w:val="00C87875"/>
    <w:rsid w:val="00C97C92"/>
    <w:rsid w:val="00CA6D28"/>
    <w:rsid w:val="00CB0926"/>
    <w:rsid w:val="00CB7EC8"/>
    <w:rsid w:val="00CC0006"/>
    <w:rsid w:val="00CD135C"/>
    <w:rsid w:val="00CD30EC"/>
    <w:rsid w:val="00CD4400"/>
    <w:rsid w:val="00CD570A"/>
    <w:rsid w:val="00CD691C"/>
    <w:rsid w:val="00CE5289"/>
    <w:rsid w:val="00CF3E01"/>
    <w:rsid w:val="00CF4EF6"/>
    <w:rsid w:val="00D0038E"/>
    <w:rsid w:val="00D154AC"/>
    <w:rsid w:val="00D43419"/>
    <w:rsid w:val="00D50561"/>
    <w:rsid w:val="00D5068E"/>
    <w:rsid w:val="00D56796"/>
    <w:rsid w:val="00D575CB"/>
    <w:rsid w:val="00D63A3A"/>
    <w:rsid w:val="00D75C45"/>
    <w:rsid w:val="00D76111"/>
    <w:rsid w:val="00D7732A"/>
    <w:rsid w:val="00D84A03"/>
    <w:rsid w:val="00D865FB"/>
    <w:rsid w:val="00D91495"/>
    <w:rsid w:val="00D9149A"/>
    <w:rsid w:val="00D97B1A"/>
    <w:rsid w:val="00DA5228"/>
    <w:rsid w:val="00DA63B6"/>
    <w:rsid w:val="00DA6D65"/>
    <w:rsid w:val="00DB39C6"/>
    <w:rsid w:val="00DC5C09"/>
    <w:rsid w:val="00DC6DDC"/>
    <w:rsid w:val="00DD5B52"/>
    <w:rsid w:val="00DE3D43"/>
    <w:rsid w:val="00DF0EED"/>
    <w:rsid w:val="00DF274F"/>
    <w:rsid w:val="00DF5D1A"/>
    <w:rsid w:val="00E1085D"/>
    <w:rsid w:val="00E31958"/>
    <w:rsid w:val="00E3646F"/>
    <w:rsid w:val="00E41BCC"/>
    <w:rsid w:val="00E56F37"/>
    <w:rsid w:val="00E66B11"/>
    <w:rsid w:val="00E70DFC"/>
    <w:rsid w:val="00E71477"/>
    <w:rsid w:val="00E733A3"/>
    <w:rsid w:val="00E860D8"/>
    <w:rsid w:val="00EA234D"/>
    <w:rsid w:val="00EA35EA"/>
    <w:rsid w:val="00EA4E9F"/>
    <w:rsid w:val="00EA6444"/>
    <w:rsid w:val="00EB140E"/>
    <w:rsid w:val="00EB4EC0"/>
    <w:rsid w:val="00EB5F81"/>
    <w:rsid w:val="00EC0A49"/>
    <w:rsid w:val="00ED04AB"/>
    <w:rsid w:val="00ED4D21"/>
    <w:rsid w:val="00EE2802"/>
    <w:rsid w:val="00EE3F23"/>
    <w:rsid w:val="00EE4BB7"/>
    <w:rsid w:val="00EF2301"/>
    <w:rsid w:val="00F17582"/>
    <w:rsid w:val="00F20BBD"/>
    <w:rsid w:val="00F21DCA"/>
    <w:rsid w:val="00F3581A"/>
    <w:rsid w:val="00F410EF"/>
    <w:rsid w:val="00F5177B"/>
    <w:rsid w:val="00F51D2C"/>
    <w:rsid w:val="00F51FB7"/>
    <w:rsid w:val="00F70981"/>
    <w:rsid w:val="00F96002"/>
    <w:rsid w:val="00F975E5"/>
    <w:rsid w:val="00FA043E"/>
    <w:rsid w:val="00FA58FB"/>
    <w:rsid w:val="00FB2642"/>
    <w:rsid w:val="00FB3FF8"/>
    <w:rsid w:val="00FC7C34"/>
    <w:rsid w:val="00FD1063"/>
    <w:rsid w:val="00FE77AC"/>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BC9C5"/>
  <w15:chartTrackingRefBased/>
  <w15:docId w15:val="{D740DE3D-ED64-4B03-8C87-766263E4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BD5"/>
    <w:pPr>
      <w:jc w:val="center"/>
      <w:outlineLvl w:val="0"/>
    </w:pPr>
    <w:rPr>
      <w:rFonts w:ascii="Book Antiqua" w:hAnsi="Book Antiqua" w:cs="Times New Roman"/>
      <w:b/>
      <w:bCs/>
    </w:rPr>
  </w:style>
  <w:style w:type="paragraph" w:styleId="Heading2">
    <w:name w:val="heading 2"/>
    <w:basedOn w:val="Normal"/>
    <w:next w:val="Normal"/>
    <w:link w:val="Heading2Char"/>
    <w:uiPriority w:val="9"/>
    <w:unhideWhenUsed/>
    <w:qFormat/>
    <w:rsid w:val="005C0BD5"/>
    <w:pPr>
      <w:keepNext/>
      <w:keepLines/>
      <w:spacing w:before="40" w:after="0"/>
      <w:outlineLvl w:val="1"/>
    </w:pPr>
    <w:rPr>
      <w:rFonts w:ascii="Book Antiqua" w:eastAsiaTheme="majorEastAsia" w:hAnsi="Book Antiqu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4C"/>
  </w:style>
  <w:style w:type="paragraph" w:styleId="Footer">
    <w:name w:val="footer"/>
    <w:basedOn w:val="Normal"/>
    <w:link w:val="FooterChar"/>
    <w:uiPriority w:val="99"/>
    <w:unhideWhenUsed/>
    <w:rsid w:val="0012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4C"/>
  </w:style>
  <w:style w:type="paragraph" w:styleId="ListParagraph">
    <w:name w:val="List Paragraph"/>
    <w:basedOn w:val="Normal"/>
    <w:uiPriority w:val="34"/>
    <w:qFormat/>
    <w:rsid w:val="00B62F02"/>
    <w:pPr>
      <w:ind w:left="720"/>
      <w:contextualSpacing/>
    </w:pPr>
  </w:style>
  <w:style w:type="character" w:customStyle="1" w:styleId="Heading1Char">
    <w:name w:val="Heading 1 Char"/>
    <w:basedOn w:val="DefaultParagraphFont"/>
    <w:link w:val="Heading1"/>
    <w:uiPriority w:val="9"/>
    <w:rsid w:val="005C0BD5"/>
    <w:rPr>
      <w:rFonts w:ascii="Book Antiqua" w:hAnsi="Book Antiqua" w:cs="Times New Roman"/>
      <w:b/>
      <w:bCs/>
    </w:rPr>
  </w:style>
  <w:style w:type="character" w:customStyle="1" w:styleId="Heading2Char">
    <w:name w:val="Heading 2 Char"/>
    <w:basedOn w:val="DefaultParagraphFont"/>
    <w:link w:val="Heading2"/>
    <w:uiPriority w:val="9"/>
    <w:rsid w:val="005C0BD5"/>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0BD7-8AA9-4445-93CE-78F7461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-DRAFT MINUTES-</vt:lpstr>
      <vt:lpstr>    Projects Underway or Scheduled to Begin: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Valerie</dc:creator>
  <cp:keywords/>
  <dc:description/>
  <cp:lastModifiedBy>Celetti, Hether</cp:lastModifiedBy>
  <cp:revision>6</cp:revision>
  <dcterms:created xsi:type="dcterms:W3CDTF">2022-02-07T21:51:00Z</dcterms:created>
  <dcterms:modified xsi:type="dcterms:W3CDTF">2022-07-21T16:45:00Z</dcterms:modified>
</cp:coreProperties>
</file>