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BA360" w14:textId="079E9A64" w:rsidR="00261B9D" w:rsidRPr="00FC29B7" w:rsidRDefault="000702AB" w:rsidP="00FC29B7">
      <w:pPr>
        <w:pStyle w:val="Heading1"/>
      </w:pPr>
      <w:r>
        <w:t>MINUTES</w:t>
      </w:r>
    </w:p>
    <w:p w14:paraId="1757E679" w14:textId="77777777" w:rsidR="000702AB" w:rsidRDefault="000702AB" w:rsidP="00FC29B7">
      <w:pPr>
        <w:pStyle w:val="Heading2"/>
        <w:spacing w:before="240"/>
        <w:ind w:left="2340" w:hanging="2430"/>
      </w:pPr>
    </w:p>
    <w:p w14:paraId="331B704B" w14:textId="55B65D28" w:rsidR="000702AB" w:rsidRPr="00091FEC" w:rsidRDefault="000702AB" w:rsidP="000702AB">
      <w:pPr>
        <w:jc w:val="center"/>
        <w:rPr>
          <w:b/>
          <w:bCs/>
        </w:rPr>
      </w:pPr>
    </w:p>
    <w:p w14:paraId="387C82EA" w14:textId="77777777" w:rsidR="00B26410" w:rsidRDefault="00B26410" w:rsidP="000702AB">
      <w:pPr>
        <w:spacing w:after="0" w:line="240" w:lineRule="auto"/>
        <w:rPr>
          <w:rFonts w:ascii="Book Antiqua" w:eastAsia="Times New Roman" w:hAnsi="Book Antiqua" w:cs="Times New Roman"/>
        </w:rPr>
      </w:pPr>
      <w:r>
        <w:rPr>
          <w:rFonts w:ascii="Book Antiqua" w:hAnsi="Book Antiqua"/>
          <w:b/>
          <w:bCs/>
        </w:rPr>
        <w:t>Members</w:t>
      </w:r>
      <w:r w:rsidR="000702AB" w:rsidRPr="000702AB">
        <w:rPr>
          <w:rFonts w:ascii="Book Antiqua" w:hAnsi="Book Antiqua"/>
          <w:b/>
          <w:bCs/>
        </w:rPr>
        <w:t xml:space="preserve"> Present:</w:t>
      </w:r>
      <w:r w:rsidR="000702AB" w:rsidRPr="000702AB">
        <w:rPr>
          <w:rFonts w:ascii="Book Antiqua" w:eastAsia="Times New Roman" w:hAnsi="Book Antiqua" w:cs="Times New Roman"/>
        </w:rPr>
        <w:t xml:space="preserve"> Sharon Wamble-King, (Chair), </w:t>
      </w:r>
      <w:r w:rsidR="000702AB" w:rsidRPr="008066B0">
        <w:rPr>
          <w:rFonts w:ascii="Book Antiqua" w:eastAsia="Times New Roman" w:hAnsi="Book Antiqua" w:cs="Times New Roman"/>
        </w:rPr>
        <w:t>Kevin Hyde (ex officio)</w:t>
      </w:r>
      <w:r w:rsidR="000702AB" w:rsidRPr="000702AB">
        <w:rPr>
          <w:rFonts w:ascii="Book Antiqua" w:eastAsia="Times New Roman" w:hAnsi="Book Antiqua" w:cs="Times New Roman"/>
        </w:rPr>
        <w:t xml:space="preserve">, Annie Egan, </w:t>
      </w:r>
      <w:r w:rsidR="000702AB" w:rsidRPr="008066B0">
        <w:rPr>
          <w:rFonts w:ascii="Book Antiqua" w:eastAsia="Times New Roman" w:hAnsi="Book Antiqua" w:cs="Times New Roman"/>
        </w:rPr>
        <w:t>Stephen Joost</w:t>
      </w:r>
      <w:r w:rsidR="000702AB" w:rsidRPr="000702AB">
        <w:rPr>
          <w:rFonts w:ascii="Book Antiqua" w:eastAsia="Times New Roman" w:hAnsi="Book Antiqua" w:cs="Times New Roman"/>
        </w:rPr>
        <w:t xml:space="preserve">, </w:t>
      </w:r>
      <w:r w:rsidR="000702AB" w:rsidRPr="008066B0">
        <w:rPr>
          <w:rFonts w:ascii="Book Antiqua" w:eastAsia="Times New Roman" w:hAnsi="Book Antiqua" w:cs="Times New Roman"/>
        </w:rPr>
        <w:t>Paul McElroy</w:t>
      </w:r>
      <w:r w:rsidR="000702AB" w:rsidRPr="000702AB">
        <w:rPr>
          <w:rFonts w:ascii="Book Antiqua" w:eastAsia="Times New Roman" w:hAnsi="Book Antiqua" w:cs="Times New Roman"/>
        </w:rPr>
        <w:t xml:space="preserve">, </w:t>
      </w:r>
      <w:r w:rsidR="000702AB" w:rsidRPr="008066B0">
        <w:rPr>
          <w:rFonts w:ascii="Book Antiqua" w:eastAsia="Times New Roman" w:hAnsi="Book Antiqua" w:cs="Times New Roman"/>
        </w:rPr>
        <w:t>John White</w:t>
      </w:r>
    </w:p>
    <w:p w14:paraId="5D035A7B" w14:textId="77777777" w:rsidR="00B26410" w:rsidRDefault="00B26410" w:rsidP="000702AB">
      <w:pPr>
        <w:spacing w:after="0" w:line="240" w:lineRule="auto"/>
        <w:rPr>
          <w:rFonts w:ascii="Book Antiqua" w:eastAsia="Times New Roman" w:hAnsi="Book Antiqua" w:cs="Times New Roman"/>
        </w:rPr>
      </w:pPr>
    </w:p>
    <w:p w14:paraId="3EAFACDC" w14:textId="7FCC55C5" w:rsidR="000702AB" w:rsidRPr="008066B0" w:rsidRDefault="00B26410" w:rsidP="000702AB">
      <w:pPr>
        <w:spacing w:after="0" w:line="240" w:lineRule="auto"/>
        <w:rPr>
          <w:rFonts w:ascii="Book Antiqua" w:eastAsia="Times New Roman" w:hAnsi="Book Antiqua" w:cs="Times New Roman"/>
        </w:rPr>
      </w:pPr>
      <w:r w:rsidRPr="00B26410">
        <w:rPr>
          <w:rFonts w:ascii="Book Antiqua" w:eastAsia="Times New Roman" w:hAnsi="Book Antiqua" w:cs="Times New Roman"/>
          <w:b/>
          <w:bCs/>
        </w:rPr>
        <w:t>Additional Trustees Present:</w:t>
      </w:r>
      <w:r>
        <w:rPr>
          <w:rFonts w:ascii="Book Antiqua" w:eastAsia="Times New Roman" w:hAnsi="Book Antiqua" w:cs="Times New Roman"/>
        </w:rPr>
        <w:t xml:space="preserve"> </w:t>
      </w:r>
      <w:r w:rsidR="00684C56">
        <w:rPr>
          <w:rFonts w:ascii="Book Antiqua" w:eastAsia="Times New Roman" w:hAnsi="Book Antiqua" w:cs="Times New Roman"/>
        </w:rPr>
        <w:t>Selma Besirevic, Douglas Burnett</w:t>
      </w:r>
    </w:p>
    <w:p w14:paraId="5B50500A" w14:textId="77777777" w:rsidR="000702AB" w:rsidRDefault="000702AB" w:rsidP="000702AB">
      <w:pPr>
        <w:pStyle w:val="Heading2"/>
        <w:spacing w:before="240"/>
        <w:ind w:hanging="2430"/>
      </w:pPr>
    </w:p>
    <w:p w14:paraId="0C287008" w14:textId="7ADE0D4C" w:rsidR="009C3023" w:rsidRDefault="00261B9D" w:rsidP="009C3023">
      <w:pPr>
        <w:pStyle w:val="Heading2"/>
        <w:spacing w:before="240"/>
        <w:ind w:left="2340" w:hanging="2430"/>
      </w:pPr>
      <w:r w:rsidRPr="0091312E">
        <w:t xml:space="preserve">Item 1 </w:t>
      </w:r>
      <w:r w:rsidRPr="0091312E">
        <w:tab/>
        <w:t xml:space="preserve"> Call to Order</w:t>
      </w:r>
      <w:r>
        <w:t xml:space="preserve"> </w:t>
      </w:r>
    </w:p>
    <w:p w14:paraId="04E02DAD" w14:textId="740FB28A" w:rsidR="00261B9D" w:rsidRDefault="00261B9D" w:rsidP="009C3023">
      <w:pPr>
        <w:ind w:left="1710" w:firstLine="720"/>
        <w:rPr>
          <w:rFonts w:ascii="Book Antiqua" w:hAnsi="Book Antiqua"/>
        </w:rPr>
      </w:pPr>
      <w:r>
        <w:rPr>
          <w:rFonts w:ascii="Book Antiqua" w:hAnsi="Book Antiqua"/>
        </w:rPr>
        <w:t>Chair Wamble-King call</w:t>
      </w:r>
      <w:r w:rsidR="000702AB">
        <w:rPr>
          <w:rFonts w:ascii="Book Antiqua" w:hAnsi="Book Antiqua"/>
        </w:rPr>
        <w:t>ed</w:t>
      </w:r>
      <w:r>
        <w:rPr>
          <w:rFonts w:ascii="Book Antiqua" w:hAnsi="Book Antiqua"/>
        </w:rPr>
        <w:t xml:space="preserve"> the meeting to order. </w:t>
      </w:r>
    </w:p>
    <w:p w14:paraId="2744F5A7" w14:textId="77777777" w:rsidR="00261B9D" w:rsidRDefault="00261B9D" w:rsidP="00261B9D">
      <w:pPr>
        <w:spacing w:after="0" w:line="240" w:lineRule="auto"/>
        <w:ind w:left="2434"/>
        <w:rPr>
          <w:rFonts w:ascii="Book Antiqua" w:hAnsi="Book Antiqua"/>
        </w:rPr>
      </w:pPr>
    </w:p>
    <w:p w14:paraId="1B90DD2A" w14:textId="3E62970B" w:rsidR="00261B9D" w:rsidRDefault="00261B9D" w:rsidP="007E42BF">
      <w:pPr>
        <w:pStyle w:val="Heading2"/>
      </w:pPr>
      <w:r w:rsidRPr="00126C0C">
        <w:t>Item 2</w:t>
      </w:r>
      <w:r w:rsidRPr="00126C0C">
        <w:tab/>
        <w:t>Public Comment</w:t>
      </w:r>
    </w:p>
    <w:p w14:paraId="1F815167" w14:textId="6CBA33D0" w:rsidR="00261B9D" w:rsidRDefault="00261B9D" w:rsidP="00470C41">
      <w:pPr>
        <w:spacing w:after="0" w:line="240" w:lineRule="auto"/>
        <w:ind w:left="2430"/>
        <w:rPr>
          <w:rFonts w:ascii="Book Antiqua" w:hAnsi="Book Antiqua"/>
        </w:rPr>
      </w:pPr>
      <w:r>
        <w:rPr>
          <w:rFonts w:ascii="Book Antiqua" w:hAnsi="Book Antiqua"/>
        </w:rPr>
        <w:t>Chair Wamble-King offer</w:t>
      </w:r>
      <w:r w:rsidR="000702AB">
        <w:rPr>
          <w:rFonts w:ascii="Book Antiqua" w:hAnsi="Book Antiqua"/>
        </w:rPr>
        <w:t>ed</w:t>
      </w:r>
      <w:r>
        <w:rPr>
          <w:rFonts w:ascii="Book Antiqua" w:hAnsi="Book Antiqua"/>
        </w:rPr>
        <w:t xml:space="preserve"> those in attendance the opportunity for public comment.</w:t>
      </w:r>
      <w:r w:rsidR="000702AB">
        <w:rPr>
          <w:rFonts w:ascii="Book Antiqua" w:hAnsi="Book Antiqua"/>
        </w:rPr>
        <w:t xml:space="preserve"> There were no requests for public comment. </w:t>
      </w:r>
    </w:p>
    <w:p w14:paraId="3F1C9849" w14:textId="77777777" w:rsidR="00261B9D" w:rsidRDefault="00261B9D" w:rsidP="00261B9D">
      <w:pPr>
        <w:spacing w:after="0"/>
        <w:rPr>
          <w:rFonts w:ascii="Book Antiqua" w:hAnsi="Book Antiqua"/>
        </w:rPr>
      </w:pPr>
    </w:p>
    <w:p w14:paraId="470B0761" w14:textId="5517211C" w:rsidR="00261B9D" w:rsidRPr="007C7EC1" w:rsidRDefault="00261B9D" w:rsidP="007E42BF">
      <w:pPr>
        <w:pStyle w:val="Heading2"/>
      </w:pPr>
      <w:r w:rsidRPr="007C7EC1">
        <w:t>Item 3</w:t>
      </w:r>
      <w:r w:rsidRPr="007C7EC1">
        <w:tab/>
        <w:t>Consent Agenda</w:t>
      </w:r>
    </w:p>
    <w:p w14:paraId="2A8A19F1" w14:textId="36520D01" w:rsidR="00CF7066" w:rsidRPr="00CF7066" w:rsidRDefault="00261B9D" w:rsidP="00CF7066">
      <w:pPr>
        <w:spacing w:after="0" w:line="240" w:lineRule="auto"/>
        <w:ind w:left="2433" w:hanging="43"/>
        <w:rPr>
          <w:rFonts w:ascii="Book Antiqua" w:hAnsi="Book Antiqua"/>
        </w:rPr>
      </w:pPr>
      <w:r>
        <w:rPr>
          <w:rFonts w:ascii="Book Antiqua" w:hAnsi="Book Antiqua"/>
        </w:rPr>
        <w:t xml:space="preserve"> </w:t>
      </w:r>
      <w:r w:rsidR="00CF7066" w:rsidRPr="00CF7066">
        <w:rPr>
          <w:rFonts w:ascii="Book Antiqua" w:hAnsi="Book Antiqua"/>
        </w:rPr>
        <w:t xml:space="preserve">Chair Wamble-King asked if there were any questions or comments for the item </w:t>
      </w:r>
      <w:r w:rsidR="00C17649">
        <w:rPr>
          <w:rFonts w:ascii="Book Antiqua" w:hAnsi="Book Antiqua"/>
        </w:rPr>
        <w:t>on</w:t>
      </w:r>
      <w:r w:rsidR="00CF7066" w:rsidRPr="00CF7066">
        <w:rPr>
          <w:rFonts w:ascii="Book Antiqua" w:hAnsi="Book Antiqua"/>
        </w:rPr>
        <w:t xml:space="preserve"> the consent agenda – the draft minutes for the March 16, 2021 Governance Committee meeting. </w:t>
      </w:r>
      <w:r w:rsidR="00EE6AC8">
        <w:rPr>
          <w:rFonts w:ascii="Book Antiqua" w:hAnsi="Book Antiqua"/>
        </w:rPr>
        <w:t xml:space="preserve">Trustee Joost made a MOTION, and Trustee Egan SECONDED. </w:t>
      </w:r>
      <w:r w:rsidR="00CF7066" w:rsidRPr="00CF7066">
        <w:rPr>
          <w:rFonts w:ascii="Book Antiqua" w:hAnsi="Book Antiqua"/>
        </w:rPr>
        <w:t xml:space="preserve">The consent agenda was approved unanimously by the Committee. </w:t>
      </w:r>
    </w:p>
    <w:p w14:paraId="63DC9D87" w14:textId="77777777" w:rsidR="00261B9D" w:rsidRDefault="00261B9D" w:rsidP="00261B9D">
      <w:pPr>
        <w:shd w:val="clear" w:color="auto" w:fill="FFFFFF" w:themeFill="background1"/>
        <w:tabs>
          <w:tab w:val="left" w:pos="2520"/>
        </w:tabs>
        <w:spacing w:after="0" w:line="240" w:lineRule="auto"/>
        <w:rPr>
          <w:rFonts w:ascii="Book Antiqua" w:hAnsi="Book Antiqua"/>
        </w:rPr>
      </w:pPr>
    </w:p>
    <w:p w14:paraId="2194370F" w14:textId="5F84C032" w:rsidR="00261B9D" w:rsidRPr="00D65DEB" w:rsidRDefault="00261B9D" w:rsidP="007E42BF">
      <w:pPr>
        <w:pStyle w:val="Heading2"/>
      </w:pPr>
      <w:r w:rsidRPr="00D65DEB">
        <w:t>Item 4</w:t>
      </w:r>
      <w:r w:rsidRPr="00D65DEB">
        <w:tab/>
      </w:r>
      <w:bookmarkStart w:id="0" w:name="_Hlk72481847"/>
      <w:r w:rsidRPr="00D65DEB">
        <w:t>Approval of Newly Appointed and Reappointed Board Members for UNF Direct Support Organizations (DSOs)</w:t>
      </w:r>
      <w:bookmarkEnd w:id="0"/>
    </w:p>
    <w:p w14:paraId="23B94DE4" w14:textId="0C4B08F3" w:rsidR="00AA64A0" w:rsidRDefault="00A839B8" w:rsidP="00AA64A0">
      <w:pPr>
        <w:spacing w:line="259" w:lineRule="auto"/>
        <w:ind w:left="2430"/>
        <w:rPr>
          <w:rFonts w:ascii="Book Antiqua" w:hAnsi="Book Antiqua"/>
        </w:rPr>
      </w:pPr>
      <w:r w:rsidRPr="00A839B8">
        <w:rPr>
          <w:rFonts w:ascii="Book Antiqua" w:hAnsi="Book Antiqua"/>
        </w:rPr>
        <w:t xml:space="preserve">Chair Wamble-King asked Vice President McCullen to present the </w:t>
      </w:r>
      <w:r w:rsidR="00B149BC">
        <w:rPr>
          <w:rFonts w:ascii="Book Antiqua" w:hAnsi="Book Antiqua"/>
        </w:rPr>
        <w:t xml:space="preserve">proposed </w:t>
      </w:r>
      <w:r w:rsidR="006A390F">
        <w:rPr>
          <w:rFonts w:ascii="Book Antiqua" w:hAnsi="Book Antiqua"/>
        </w:rPr>
        <w:t xml:space="preserve">slate of </w:t>
      </w:r>
      <w:r w:rsidRPr="00A839B8">
        <w:rPr>
          <w:rFonts w:ascii="Book Antiqua" w:hAnsi="Book Antiqua"/>
        </w:rPr>
        <w:t xml:space="preserve">newly appointed and reappointed Board members for the UNF Foundation. Vice President McCullen </w:t>
      </w:r>
      <w:r w:rsidR="006A390F">
        <w:rPr>
          <w:rFonts w:ascii="Book Antiqua" w:hAnsi="Book Antiqua"/>
        </w:rPr>
        <w:t xml:space="preserve">began by </w:t>
      </w:r>
      <w:r w:rsidRPr="00A839B8">
        <w:rPr>
          <w:rFonts w:ascii="Book Antiqua" w:hAnsi="Book Antiqua"/>
        </w:rPr>
        <w:t>stat</w:t>
      </w:r>
      <w:r w:rsidR="006A390F">
        <w:rPr>
          <w:rFonts w:ascii="Book Antiqua" w:hAnsi="Book Antiqua"/>
        </w:rPr>
        <w:t>ing</w:t>
      </w:r>
      <w:r w:rsidRPr="00A839B8">
        <w:rPr>
          <w:rFonts w:ascii="Book Antiqua" w:hAnsi="Book Antiqua"/>
        </w:rPr>
        <w:t xml:space="preserve"> that the UNF Foundation is strategic in </w:t>
      </w:r>
      <w:r w:rsidR="006A390F">
        <w:rPr>
          <w:rFonts w:ascii="Book Antiqua" w:hAnsi="Book Antiqua"/>
        </w:rPr>
        <w:t>terms of its appointment to the Board</w:t>
      </w:r>
      <w:r w:rsidRPr="00A839B8">
        <w:rPr>
          <w:rFonts w:ascii="Book Antiqua" w:hAnsi="Book Antiqua"/>
        </w:rPr>
        <w:t xml:space="preserve">, focusing on engagement, philanthropy, </w:t>
      </w:r>
      <w:r w:rsidR="006A390F">
        <w:rPr>
          <w:rFonts w:ascii="Book Antiqua" w:hAnsi="Book Antiqua"/>
        </w:rPr>
        <w:t>industry associations</w:t>
      </w:r>
      <w:r w:rsidRPr="00A839B8">
        <w:rPr>
          <w:rFonts w:ascii="Book Antiqua" w:hAnsi="Book Antiqua"/>
        </w:rPr>
        <w:t xml:space="preserve">, alumni, </w:t>
      </w:r>
    </w:p>
    <w:p w14:paraId="5B97C14D" w14:textId="30C3D2E6" w:rsidR="00157F15" w:rsidRPr="00157F15" w:rsidRDefault="00AA64A0" w:rsidP="00157F15">
      <w:pPr>
        <w:pStyle w:val="Heading2"/>
      </w:pPr>
      <w:r w:rsidRPr="00D65DEB">
        <w:lastRenderedPageBreak/>
        <w:t>Item 4</w:t>
      </w:r>
      <w:r w:rsidRPr="00D65DEB">
        <w:tab/>
        <w:t>Approval of Newly Appointed and Reappointed Board Members for UNF Direct Support Organizations (DSOs)</w:t>
      </w:r>
      <w:r w:rsidR="00157F15">
        <w:br/>
      </w:r>
      <w:r w:rsidR="00157F15" w:rsidRPr="00157F15">
        <w:rPr>
          <w:b w:val="0"/>
          <w:bCs w:val="0"/>
          <w:i/>
          <w:iCs/>
        </w:rPr>
        <w:t>(continued)</w:t>
      </w:r>
    </w:p>
    <w:p w14:paraId="55A95635" w14:textId="672C02E9" w:rsidR="00F20B4F" w:rsidRDefault="00A839B8" w:rsidP="00AA64A0">
      <w:pPr>
        <w:spacing w:line="259" w:lineRule="auto"/>
        <w:ind w:left="2430"/>
        <w:rPr>
          <w:rFonts w:ascii="Book Antiqua" w:hAnsi="Book Antiqua"/>
        </w:rPr>
      </w:pPr>
      <w:r w:rsidRPr="00A839B8">
        <w:rPr>
          <w:rFonts w:ascii="Book Antiqua" w:hAnsi="Book Antiqua"/>
        </w:rPr>
        <w:t xml:space="preserve">skill sets and diversity. </w:t>
      </w:r>
      <w:r w:rsidR="00BE0E48">
        <w:rPr>
          <w:rFonts w:ascii="Book Antiqua" w:hAnsi="Book Antiqua"/>
        </w:rPr>
        <w:t>She</w:t>
      </w:r>
      <w:r w:rsidRPr="00A839B8">
        <w:rPr>
          <w:rFonts w:ascii="Book Antiqua" w:hAnsi="Book Antiqua"/>
        </w:rPr>
        <w:t xml:space="preserve"> reviewed the timeline for developing the proposed slate, noting that the Foundation’s Governance Committee works closely with prospective Foundation Board members. </w:t>
      </w:r>
      <w:r w:rsidR="00EE6A28">
        <w:rPr>
          <w:rFonts w:ascii="Book Antiqua" w:hAnsi="Book Antiqua"/>
        </w:rPr>
        <w:t>Vice President McCullen</w:t>
      </w:r>
      <w:r w:rsidRPr="00A839B8">
        <w:rPr>
          <w:rFonts w:ascii="Book Antiqua" w:hAnsi="Book Antiqua"/>
        </w:rPr>
        <w:t xml:space="preserve"> stated that the UNF Foundation Board met on June 4, 2021 and approved three new Foundation Board members and were now bringing the </w:t>
      </w:r>
      <w:r w:rsidR="00EE6A28">
        <w:rPr>
          <w:rFonts w:ascii="Book Antiqua" w:hAnsi="Book Antiqua"/>
        </w:rPr>
        <w:t xml:space="preserve">full </w:t>
      </w:r>
      <w:r w:rsidRPr="00A839B8">
        <w:rPr>
          <w:rFonts w:ascii="Book Antiqua" w:hAnsi="Book Antiqua"/>
        </w:rPr>
        <w:t>slate</w:t>
      </w:r>
      <w:r w:rsidR="00F20B4F">
        <w:rPr>
          <w:rFonts w:ascii="Book Antiqua" w:hAnsi="Book Antiqua"/>
        </w:rPr>
        <w:t>, with:</w:t>
      </w:r>
    </w:p>
    <w:p w14:paraId="3E5A83BD" w14:textId="1E788288" w:rsidR="00CC5BBA" w:rsidRDefault="00CC5BBA" w:rsidP="00F20B4F">
      <w:pPr>
        <w:pStyle w:val="ListParagraph"/>
        <w:numPr>
          <w:ilvl w:val="0"/>
          <w:numId w:val="5"/>
        </w:numPr>
      </w:pPr>
      <w:r>
        <w:t>3 newly appointed members: Ms. Lory Doolittle, Mr. Quinton Harris and Dr. Xiao-Yu Song</w:t>
      </w:r>
      <w:r w:rsidR="005867FB">
        <w:t xml:space="preserve"> (with proposed terms of 7/1/21 – 6/30/24)</w:t>
      </w:r>
    </w:p>
    <w:p w14:paraId="1219C52C" w14:textId="77777777" w:rsidR="0070012C" w:rsidRDefault="0070012C" w:rsidP="0070012C">
      <w:pPr>
        <w:pStyle w:val="ListParagraph"/>
        <w:numPr>
          <w:ilvl w:val="0"/>
          <w:numId w:val="0"/>
        </w:numPr>
        <w:ind w:left="3150"/>
      </w:pPr>
    </w:p>
    <w:p w14:paraId="67E73FD5" w14:textId="30EC0B2C" w:rsidR="00F20B4F" w:rsidRDefault="00F20B4F" w:rsidP="00F20B4F">
      <w:pPr>
        <w:pStyle w:val="ListParagraph"/>
        <w:numPr>
          <w:ilvl w:val="0"/>
          <w:numId w:val="5"/>
        </w:numPr>
      </w:pPr>
      <w:r>
        <w:t>11</w:t>
      </w:r>
      <w:r w:rsidR="00FC1168" w:rsidRPr="00F20B4F">
        <w:t xml:space="preserve"> </w:t>
      </w:r>
      <w:r w:rsidR="00530ED9" w:rsidRPr="00F20B4F">
        <w:t>individuals for renewal – Mr. Scott Baker, Mr. Jason Burnett, Ms. Margaret Gellatly, Ms. Ma</w:t>
      </w:r>
      <w:r w:rsidR="0043009B">
        <w:t>r</w:t>
      </w:r>
      <w:r w:rsidR="00530ED9" w:rsidRPr="00F20B4F">
        <w:t>ilyn Gilman, Mr. Paul Goodwin, Mr. Alan Hartley, Ms. Debbie Johnson, Mr. Tony Marinatos, Mr. Russel B. Newton III, Ms. Conchita Robinson and Ms. Susan Ryzewic</w:t>
      </w:r>
      <w:r w:rsidR="0070012C">
        <w:t>;</w:t>
      </w:r>
      <w:r w:rsidR="007B25FB">
        <w:t xml:space="preserve"> (</w:t>
      </w:r>
      <w:r w:rsidR="00C17649">
        <w:t>with</w:t>
      </w:r>
      <w:r w:rsidR="007B25FB">
        <w:t xml:space="preserve"> proposed term from 7/1/21 – 6/30/24)</w:t>
      </w:r>
    </w:p>
    <w:p w14:paraId="6F9BB326" w14:textId="77777777" w:rsidR="00F20B4F" w:rsidRDefault="00F20B4F" w:rsidP="00F20B4F">
      <w:pPr>
        <w:pStyle w:val="ListParagraph"/>
        <w:numPr>
          <w:ilvl w:val="0"/>
          <w:numId w:val="0"/>
        </w:numPr>
        <w:ind w:left="3150"/>
      </w:pPr>
    </w:p>
    <w:p w14:paraId="0C650536" w14:textId="6A755A0B" w:rsidR="007073E6" w:rsidRDefault="007B25FB" w:rsidP="00F20B4F">
      <w:pPr>
        <w:pStyle w:val="ListParagraph"/>
        <w:numPr>
          <w:ilvl w:val="0"/>
          <w:numId w:val="5"/>
        </w:numPr>
      </w:pPr>
      <w:r>
        <w:t>The FY22</w:t>
      </w:r>
      <w:r w:rsidR="00393ED5" w:rsidRPr="00F20B4F">
        <w:t xml:space="preserve"> Officers and the Executive Committee – Mr. Chuck Ged, Mr. Jason Burnett, Dr. Davi</w:t>
      </w:r>
      <w:r w:rsidR="00B13D22">
        <w:t>d</w:t>
      </w:r>
      <w:r w:rsidR="00393ED5" w:rsidRPr="00F20B4F">
        <w:t xml:space="preserve"> Szymanski, Mr. Doug Burnett, Mr. Chuck Moorer, Ms. Elana Schrader, Ms. </w:t>
      </w:r>
      <w:r w:rsidR="000242AF" w:rsidRPr="00F20B4F">
        <w:t>Susan West Schantz, Mr. Dwight Cooper, Mr. Alan Hartley, Mr. Stephen Bachand, Ms. Margaret Gellatly, Ms. Irene Lazzara, Mr. Anthony Marinato</w:t>
      </w:r>
      <w:r w:rsidR="0043009B">
        <w:t>s</w:t>
      </w:r>
      <w:r w:rsidR="000242AF" w:rsidRPr="00F20B4F">
        <w:t xml:space="preserve"> and Ms. Susan Ryzewic</w:t>
      </w:r>
      <w:r>
        <w:t xml:space="preserve">, Ms. Ann McCullen and Mr. Scott Bennett </w:t>
      </w:r>
      <w:r w:rsidR="000242AF" w:rsidRPr="00F20B4F">
        <w:t xml:space="preserve">- </w:t>
      </w:r>
      <w:r w:rsidR="00A839B8" w:rsidRPr="00F20B4F">
        <w:t xml:space="preserve">to the Board of Trustees for approval. </w:t>
      </w:r>
    </w:p>
    <w:p w14:paraId="0A55F1B5" w14:textId="77777777" w:rsidR="0070012C" w:rsidRDefault="0070012C" w:rsidP="0070012C">
      <w:pPr>
        <w:pStyle w:val="ListParagraph"/>
        <w:numPr>
          <w:ilvl w:val="0"/>
          <w:numId w:val="0"/>
        </w:numPr>
        <w:ind w:left="2790"/>
      </w:pPr>
    </w:p>
    <w:p w14:paraId="14282761" w14:textId="34AF74EF" w:rsidR="00873CC5" w:rsidRDefault="0070012C" w:rsidP="00873CC5">
      <w:pPr>
        <w:pStyle w:val="ListParagraph"/>
        <w:numPr>
          <w:ilvl w:val="0"/>
          <w:numId w:val="5"/>
        </w:numPr>
      </w:pPr>
      <w:r>
        <w:t>2 new ex-officio Directors – Ms. Selma Besirevic</w:t>
      </w:r>
      <w:r w:rsidR="00426D21">
        <w:t xml:space="preserve"> and Ms. Jessica Polster</w:t>
      </w:r>
    </w:p>
    <w:p w14:paraId="4A25C812" w14:textId="77777777" w:rsidR="00873CC5" w:rsidRDefault="00873CC5" w:rsidP="00873CC5">
      <w:pPr>
        <w:pStyle w:val="ListParagraph"/>
        <w:numPr>
          <w:ilvl w:val="0"/>
          <w:numId w:val="0"/>
        </w:numPr>
        <w:ind w:left="2790"/>
      </w:pPr>
    </w:p>
    <w:p w14:paraId="1DF22741" w14:textId="25C9C85C" w:rsidR="00157F15" w:rsidRPr="00E80E83" w:rsidRDefault="00646BF6" w:rsidP="00E80E83">
      <w:pPr>
        <w:pStyle w:val="ListParagraph"/>
        <w:numPr>
          <w:ilvl w:val="0"/>
          <w:numId w:val="5"/>
        </w:numPr>
      </w:pPr>
      <w:r>
        <w:t xml:space="preserve">4 </w:t>
      </w:r>
      <w:r w:rsidR="00873CC5">
        <w:t>continuing ex-officio Directors</w:t>
      </w:r>
      <w:r w:rsidR="004756E8">
        <w:t xml:space="preserve"> – Dr. Davi</w:t>
      </w:r>
      <w:r w:rsidR="00B13D22">
        <w:t>d</w:t>
      </w:r>
      <w:r w:rsidR="004756E8">
        <w:t xml:space="preserve"> Szymanski, Mr. Douglas Burnett, Ms. Jessica Cummings</w:t>
      </w:r>
      <w:r w:rsidR="00B13D22">
        <w:t xml:space="preserve"> and </w:t>
      </w:r>
      <w:r w:rsidR="004756E8">
        <w:t>Dr. John White</w:t>
      </w:r>
    </w:p>
    <w:p w14:paraId="6C64BF70" w14:textId="70112285" w:rsidR="00494E29" w:rsidRDefault="00157F15" w:rsidP="00494E29">
      <w:pPr>
        <w:pStyle w:val="Heading2"/>
        <w:rPr>
          <w:i/>
          <w:iCs/>
        </w:rPr>
      </w:pPr>
      <w:r w:rsidRPr="00D65DEB">
        <w:lastRenderedPageBreak/>
        <w:t>Item 4</w:t>
      </w:r>
      <w:r w:rsidRPr="00D65DEB">
        <w:tab/>
        <w:t>Approval of Newly Appointed and Reappointed Board Members for UNF Direct Support Organizations (DSOs)</w:t>
      </w:r>
      <w:r w:rsidRPr="00BE0E48">
        <w:rPr>
          <w:i/>
          <w:iCs/>
        </w:rPr>
        <w:t xml:space="preserve"> </w:t>
      </w:r>
    </w:p>
    <w:p w14:paraId="7BA3510C" w14:textId="5B77625F" w:rsidR="00157F15" w:rsidRPr="00AA64A0" w:rsidRDefault="00157F15" w:rsidP="00494E29">
      <w:pPr>
        <w:spacing w:after="0" w:line="240" w:lineRule="auto"/>
        <w:ind w:left="1710" w:firstLine="720"/>
        <w:rPr>
          <w:rFonts w:ascii="Book Antiqua" w:hAnsi="Book Antiqua"/>
          <w:i/>
          <w:iCs/>
        </w:rPr>
      </w:pPr>
      <w:r w:rsidRPr="00BE0E48">
        <w:rPr>
          <w:rFonts w:ascii="Book Antiqua" w:hAnsi="Book Antiqua"/>
          <w:i/>
          <w:iCs/>
        </w:rPr>
        <w:t xml:space="preserve"> (continued)</w:t>
      </w:r>
    </w:p>
    <w:p w14:paraId="707ADE72" w14:textId="6DD8BCAE" w:rsidR="00CC12E6" w:rsidRPr="00B149BC" w:rsidRDefault="007073E6" w:rsidP="00B149BC">
      <w:pPr>
        <w:spacing w:after="0" w:line="240" w:lineRule="auto"/>
        <w:ind w:left="2430"/>
        <w:rPr>
          <w:rFonts w:ascii="Book Antiqua" w:hAnsi="Book Antiqua"/>
          <w:i/>
          <w:iCs/>
        </w:rPr>
      </w:pPr>
      <w:r>
        <w:rPr>
          <w:rFonts w:ascii="Book Antiqua" w:hAnsi="Book Antiqua"/>
        </w:rPr>
        <w:t xml:space="preserve">Vice President McCullen provided background information on the proposed new Foundation Board members: </w:t>
      </w:r>
      <w:r w:rsidR="00EE6A28">
        <w:rPr>
          <w:rFonts w:ascii="Book Antiqua" w:hAnsi="Book Antiqua"/>
        </w:rPr>
        <w:t xml:space="preserve">She </w:t>
      </w:r>
      <w:r w:rsidR="00976D60">
        <w:rPr>
          <w:rFonts w:ascii="Book Antiqua" w:hAnsi="Book Antiqua"/>
        </w:rPr>
        <w:t>relayed</w:t>
      </w:r>
      <w:r w:rsidR="00EE6A28">
        <w:rPr>
          <w:rFonts w:ascii="Book Antiqua" w:hAnsi="Book Antiqua"/>
        </w:rPr>
        <w:t xml:space="preserve"> that</w:t>
      </w:r>
      <w:r w:rsidR="00A839B8" w:rsidRPr="00A839B8">
        <w:rPr>
          <w:rFonts w:ascii="Book Antiqua" w:hAnsi="Book Antiqua"/>
        </w:rPr>
        <w:t xml:space="preserve"> </w:t>
      </w:r>
      <w:r w:rsidR="00976D60">
        <w:rPr>
          <w:rFonts w:ascii="Book Antiqua" w:hAnsi="Book Antiqua"/>
        </w:rPr>
        <w:t xml:space="preserve">Ms. Doolittle </w:t>
      </w:r>
    </w:p>
    <w:p w14:paraId="2CB29F3A" w14:textId="34AF71C1" w:rsidR="00A839B8" w:rsidRPr="00A839B8" w:rsidRDefault="00976D60" w:rsidP="00BE0E48">
      <w:pPr>
        <w:ind w:left="2430"/>
        <w:rPr>
          <w:rFonts w:ascii="Book Antiqua" w:hAnsi="Book Antiqua"/>
          <w:i/>
          <w:iCs/>
        </w:rPr>
      </w:pPr>
      <w:r>
        <w:rPr>
          <w:rFonts w:ascii="Book Antiqua" w:hAnsi="Book Antiqua"/>
        </w:rPr>
        <w:t xml:space="preserve">has been highly engaged and supportive of the University’s College of Education and Human services; </w:t>
      </w:r>
      <w:r w:rsidR="00A839B8" w:rsidRPr="00A839B8">
        <w:rPr>
          <w:rFonts w:ascii="Book Antiqua" w:hAnsi="Book Antiqua"/>
        </w:rPr>
        <w:t xml:space="preserve">Mr. Harris has supported both the Coggin College of Business and the University’s </w:t>
      </w:r>
      <w:r>
        <w:rPr>
          <w:rFonts w:ascii="Book Antiqua" w:hAnsi="Book Antiqua"/>
        </w:rPr>
        <w:t>a</w:t>
      </w:r>
      <w:r w:rsidR="00A839B8" w:rsidRPr="00A839B8">
        <w:rPr>
          <w:rFonts w:ascii="Book Antiqua" w:hAnsi="Book Antiqua"/>
        </w:rPr>
        <w:t>thletics operations</w:t>
      </w:r>
      <w:r>
        <w:rPr>
          <w:rFonts w:ascii="Book Antiqua" w:hAnsi="Book Antiqua"/>
        </w:rPr>
        <w:t xml:space="preserve"> and </w:t>
      </w:r>
      <w:r w:rsidR="00A839B8" w:rsidRPr="00A839B8">
        <w:rPr>
          <w:rFonts w:ascii="Book Antiqua" w:hAnsi="Book Antiqua"/>
        </w:rPr>
        <w:t>Dr.</w:t>
      </w:r>
      <w:r>
        <w:rPr>
          <w:rFonts w:ascii="Book Antiqua" w:hAnsi="Book Antiqua"/>
        </w:rPr>
        <w:t xml:space="preserve"> Song </w:t>
      </w:r>
      <w:r w:rsidR="00A839B8" w:rsidRPr="00A839B8">
        <w:rPr>
          <w:rFonts w:ascii="Book Antiqua" w:hAnsi="Book Antiqua"/>
        </w:rPr>
        <w:t xml:space="preserve">has been involved with a number of different colleges across UNF. </w:t>
      </w:r>
    </w:p>
    <w:p w14:paraId="5B9342E5" w14:textId="546B4FDD" w:rsidR="00A839B8" w:rsidRPr="00A839B8" w:rsidRDefault="00A839B8" w:rsidP="00043BD9">
      <w:pPr>
        <w:spacing w:line="259" w:lineRule="auto"/>
        <w:ind w:left="2430"/>
        <w:rPr>
          <w:rFonts w:ascii="Book Antiqua" w:hAnsi="Book Antiqua"/>
        </w:rPr>
      </w:pPr>
      <w:r w:rsidRPr="00A839B8">
        <w:rPr>
          <w:rFonts w:ascii="Book Antiqua" w:hAnsi="Book Antiqua"/>
        </w:rPr>
        <w:t>Vice Chair Wamble-King asked if there were any questions regarding t</w:t>
      </w:r>
      <w:r w:rsidR="00217A5A">
        <w:rPr>
          <w:rFonts w:ascii="Book Antiqua" w:hAnsi="Book Antiqua"/>
        </w:rPr>
        <w:t>he slate of candidates for the UNF Foundation Board.</w:t>
      </w:r>
      <w:r w:rsidRPr="00A839B8">
        <w:rPr>
          <w:rFonts w:ascii="Book Antiqua" w:hAnsi="Book Antiqua"/>
        </w:rPr>
        <w:t xml:space="preserve"> There being none, she asked for a MOTION to APPROVE</w:t>
      </w:r>
      <w:r w:rsidR="00217A5A">
        <w:rPr>
          <w:rFonts w:ascii="Book Antiqua" w:hAnsi="Book Antiqua"/>
        </w:rPr>
        <w:t xml:space="preserve">. </w:t>
      </w:r>
      <w:r w:rsidRPr="00A839B8">
        <w:rPr>
          <w:rFonts w:ascii="Book Antiqua" w:hAnsi="Book Antiqua"/>
        </w:rPr>
        <w:t>Chair Hyde made a MOTION to APPROVE, and Trustee McElroy SECONDED. The Governance Committee unanimously approved the slate of</w:t>
      </w:r>
      <w:r w:rsidR="00217A5A">
        <w:rPr>
          <w:rFonts w:ascii="Book Antiqua" w:hAnsi="Book Antiqua"/>
        </w:rPr>
        <w:t xml:space="preserve"> candidates for the UNF Foundation Board as presented by Vice President McCullen. </w:t>
      </w:r>
      <w:r w:rsidRPr="00A839B8">
        <w:rPr>
          <w:rFonts w:ascii="Book Antiqua" w:hAnsi="Book Antiqua"/>
        </w:rPr>
        <w:t xml:space="preserve"> </w:t>
      </w:r>
    </w:p>
    <w:p w14:paraId="7325CA04" w14:textId="31FD218C" w:rsidR="00CC12E6" w:rsidRDefault="00A839B8" w:rsidP="00043BD9">
      <w:pPr>
        <w:spacing w:line="259" w:lineRule="auto"/>
        <w:ind w:left="2430"/>
        <w:rPr>
          <w:rFonts w:ascii="Book Antiqua" w:hAnsi="Book Antiqua"/>
        </w:rPr>
      </w:pPr>
      <w:r w:rsidRPr="00A839B8">
        <w:rPr>
          <w:rFonts w:ascii="Book Antiqua" w:hAnsi="Book Antiqua"/>
        </w:rPr>
        <w:t>Chair Wamble-King invited Ms. Caitlin Doherty, Executive Director of the Museum of Contemporary Art (MOCA) Jacksonville’s to present the proposed slate of seven</w:t>
      </w:r>
      <w:r w:rsidR="003F3996">
        <w:rPr>
          <w:rFonts w:ascii="Book Antiqua" w:hAnsi="Book Antiqua"/>
        </w:rPr>
        <w:t xml:space="preserve"> candidates for</w:t>
      </w:r>
      <w:r w:rsidR="00CC12E6">
        <w:rPr>
          <w:rFonts w:ascii="Book Antiqua" w:hAnsi="Book Antiqua"/>
        </w:rPr>
        <w:t xml:space="preserve"> the MOCA Board of Directors (with the following proposed terms):</w:t>
      </w:r>
    </w:p>
    <w:p w14:paraId="71FF38D9" w14:textId="643BB137" w:rsidR="00CC12E6" w:rsidRDefault="00CC12E6" w:rsidP="00CC12E6">
      <w:pPr>
        <w:pStyle w:val="ListParagraph"/>
        <w:numPr>
          <w:ilvl w:val="0"/>
          <w:numId w:val="6"/>
        </w:numPr>
        <w:spacing w:line="259" w:lineRule="auto"/>
      </w:pPr>
      <w:r>
        <w:t>Ms. Inge Baker (7/1/22 – 6/30/22)</w:t>
      </w:r>
    </w:p>
    <w:p w14:paraId="610A76F3" w14:textId="0087A3EF" w:rsidR="00CC12E6" w:rsidRDefault="00CC12E6" w:rsidP="00CC12E6">
      <w:pPr>
        <w:pStyle w:val="ListParagraph"/>
        <w:numPr>
          <w:ilvl w:val="0"/>
          <w:numId w:val="6"/>
        </w:numPr>
        <w:spacing w:line="259" w:lineRule="auto"/>
      </w:pPr>
      <w:r>
        <w:t>Mr. Dave Engdahl (7/1/22 – 6/30/22</w:t>
      </w:r>
      <w:r w:rsidR="00341BE1">
        <w:t>)</w:t>
      </w:r>
    </w:p>
    <w:p w14:paraId="5C3C5097" w14:textId="6EA8C530" w:rsidR="00CC12E6" w:rsidRDefault="00CC12E6" w:rsidP="00CC12E6">
      <w:pPr>
        <w:pStyle w:val="ListParagraph"/>
        <w:numPr>
          <w:ilvl w:val="0"/>
          <w:numId w:val="6"/>
        </w:numPr>
        <w:spacing w:line="259" w:lineRule="auto"/>
      </w:pPr>
      <w:r>
        <w:t xml:space="preserve">Mr. Chad Labenz (7/1/22 </w:t>
      </w:r>
      <w:r w:rsidR="00341BE1">
        <w:t>–</w:t>
      </w:r>
      <w:r>
        <w:t xml:space="preserve"> </w:t>
      </w:r>
      <w:r w:rsidR="00341BE1">
        <w:t>6/30/22)</w:t>
      </w:r>
    </w:p>
    <w:p w14:paraId="5BA1B993" w14:textId="1BABECB3" w:rsidR="00341BE1" w:rsidRDefault="00341BE1" w:rsidP="00CC12E6">
      <w:pPr>
        <w:pStyle w:val="ListParagraph"/>
        <w:numPr>
          <w:ilvl w:val="0"/>
          <w:numId w:val="6"/>
        </w:numPr>
        <w:spacing w:line="259" w:lineRule="auto"/>
      </w:pPr>
      <w:r>
        <w:t>Ms. Lawsi</w:t>
      </w:r>
      <w:r w:rsidR="00DF2FC5">
        <w:t>k</w:t>
      </w:r>
      <w:r>
        <w:t>ia Ho</w:t>
      </w:r>
      <w:r w:rsidR="00DF2FC5">
        <w:t>dges (7/1/22 – 6/30/26)</w:t>
      </w:r>
    </w:p>
    <w:p w14:paraId="1D74DE37" w14:textId="073D0E7F" w:rsidR="00DF2FC5" w:rsidRDefault="00DF2FC5" w:rsidP="00CC12E6">
      <w:pPr>
        <w:pStyle w:val="ListParagraph"/>
        <w:numPr>
          <w:ilvl w:val="0"/>
          <w:numId w:val="6"/>
        </w:numPr>
        <w:spacing w:line="259" w:lineRule="auto"/>
      </w:pPr>
      <w:r>
        <w:t xml:space="preserve">Ms. Courtney Hornsby (7/1/22 </w:t>
      </w:r>
      <w:r w:rsidR="009C3C45">
        <w:t>–</w:t>
      </w:r>
      <w:r>
        <w:t xml:space="preserve"> </w:t>
      </w:r>
      <w:r w:rsidR="009C3C45">
        <w:t>6/30/26)</w:t>
      </w:r>
    </w:p>
    <w:p w14:paraId="4C61E219" w14:textId="7CCD3166" w:rsidR="009C3C45" w:rsidRDefault="009C3C45" w:rsidP="00CC12E6">
      <w:pPr>
        <w:pStyle w:val="ListParagraph"/>
        <w:numPr>
          <w:ilvl w:val="0"/>
          <w:numId w:val="6"/>
        </w:numPr>
        <w:spacing w:line="259" w:lineRule="auto"/>
      </w:pPr>
      <w:r>
        <w:t>Ms. Shari Shuman (7/1/21 – 6/30/26)</w:t>
      </w:r>
    </w:p>
    <w:p w14:paraId="799162A7" w14:textId="3A28878B" w:rsidR="00CC12E6" w:rsidRPr="00B149BC" w:rsidRDefault="009C3C45" w:rsidP="00B149BC">
      <w:pPr>
        <w:pStyle w:val="ListParagraph"/>
        <w:numPr>
          <w:ilvl w:val="0"/>
          <w:numId w:val="6"/>
        </w:numPr>
        <w:spacing w:line="259" w:lineRule="auto"/>
      </w:pPr>
      <w:r>
        <w:t>Ms. Wende Wilson (7/1/21 – 6/30/26)</w:t>
      </w:r>
    </w:p>
    <w:p w14:paraId="59EA48BD" w14:textId="77777777" w:rsidR="00157F15" w:rsidRDefault="00B86050" w:rsidP="00AA64A0">
      <w:pPr>
        <w:spacing w:line="259" w:lineRule="auto"/>
        <w:ind w:left="2430"/>
        <w:rPr>
          <w:rFonts w:ascii="Book Antiqua" w:hAnsi="Book Antiqua"/>
        </w:rPr>
      </w:pPr>
      <w:r w:rsidRPr="00A839B8">
        <w:rPr>
          <w:rFonts w:ascii="Book Antiqua" w:hAnsi="Book Antiqua"/>
        </w:rPr>
        <w:t>Ms. Doherty stated that MOCA employs a rigorous recruitment process, as outlined in its bylaws and guided by MOCA’s Governance Committee and its Board Diversity Task Force</w:t>
      </w:r>
      <w:r w:rsidR="00EC2940">
        <w:rPr>
          <w:rFonts w:ascii="Book Antiqua" w:hAnsi="Book Antiqua"/>
        </w:rPr>
        <w:t xml:space="preserve">. She highlighted </w:t>
      </w:r>
      <w:r w:rsidR="00A839B8" w:rsidRPr="00A839B8">
        <w:rPr>
          <w:rFonts w:ascii="Book Antiqua" w:hAnsi="Book Antiqua"/>
        </w:rPr>
        <w:t>thre</w:t>
      </w:r>
      <w:r w:rsidR="00EC2940">
        <w:rPr>
          <w:rFonts w:ascii="Book Antiqua" w:hAnsi="Book Antiqua"/>
        </w:rPr>
        <w:t>e candidates from the slate who were up</w:t>
      </w:r>
      <w:r w:rsidR="00A839B8" w:rsidRPr="00A839B8">
        <w:rPr>
          <w:rFonts w:ascii="Book Antiqua" w:hAnsi="Book Antiqua"/>
        </w:rPr>
        <w:t xml:space="preserve"> for reappointment – Ms. Inge Baker, Mr. David </w:t>
      </w:r>
    </w:p>
    <w:p w14:paraId="30D24CE6" w14:textId="77777777" w:rsidR="00157F15" w:rsidRDefault="00157F15" w:rsidP="00157F15">
      <w:pPr>
        <w:pStyle w:val="Heading2"/>
      </w:pPr>
      <w:r w:rsidRPr="00D65DEB">
        <w:lastRenderedPageBreak/>
        <w:t>Item 4</w:t>
      </w:r>
      <w:r w:rsidRPr="00D65DEB">
        <w:tab/>
        <w:t>Approval of Newly Appointed and Reappointed Board Members for UNF Direct Support Organizations (DSOs)</w:t>
      </w:r>
    </w:p>
    <w:p w14:paraId="0EDCD45F" w14:textId="77777777" w:rsidR="00157F15" w:rsidRPr="00AA64A0" w:rsidRDefault="00157F15" w:rsidP="00157F15">
      <w:pPr>
        <w:spacing w:after="0" w:line="240" w:lineRule="auto"/>
        <w:ind w:left="2434" w:hanging="2430"/>
        <w:rPr>
          <w:rFonts w:ascii="Book Antiqua" w:hAnsi="Book Antiqua"/>
          <w:i/>
          <w:iCs/>
        </w:rPr>
      </w:pPr>
      <w:r>
        <w:tab/>
      </w:r>
      <w:r w:rsidRPr="00AA64A0">
        <w:rPr>
          <w:rFonts w:ascii="Book Antiqua" w:hAnsi="Book Antiqua"/>
          <w:i/>
          <w:iCs/>
        </w:rPr>
        <w:t>(continued)</w:t>
      </w:r>
    </w:p>
    <w:p w14:paraId="3B7A2854" w14:textId="5BE479AD" w:rsidR="00A839B8" w:rsidRPr="00A839B8" w:rsidRDefault="007B25FB" w:rsidP="0024603D">
      <w:pPr>
        <w:spacing w:line="259" w:lineRule="auto"/>
        <w:ind w:left="2430"/>
        <w:rPr>
          <w:rFonts w:ascii="Book Antiqua" w:hAnsi="Book Antiqua"/>
        </w:rPr>
      </w:pPr>
      <w:r>
        <w:rPr>
          <w:rFonts w:ascii="Book Antiqua" w:hAnsi="Book Antiqua"/>
        </w:rPr>
        <w:t>Engdahl</w:t>
      </w:r>
      <w:r w:rsidR="00A839B8" w:rsidRPr="00A839B8">
        <w:rPr>
          <w:rFonts w:ascii="Book Antiqua" w:hAnsi="Book Antiqua"/>
        </w:rPr>
        <w:t xml:space="preserve"> and Mr. Chad Labenz. </w:t>
      </w:r>
      <w:r w:rsidR="00EC2940">
        <w:rPr>
          <w:rFonts w:ascii="Book Antiqua" w:hAnsi="Book Antiqua"/>
        </w:rPr>
        <w:t xml:space="preserve">Ms. Doherty </w:t>
      </w:r>
      <w:r w:rsidR="00A839B8" w:rsidRPr="00A839B8">
        <w:rPr>
          <w:rFonts w:ascii="Book Antiqua" w:hAnsi="Book Antiqua"/>
        </w:rPr>
        <w:t xml:space="preserve">then presented the </w:t>
      </w:r>
      <w:r w:rsidR="005022F2">
        <w:rPr>
          <w:rFonts w:ascii="Book Antiqua" w:hAnsi="Book Antiqua"/>
        </w:rPr>
        <w:t xml:space="preserve">new </w:t>
      </w:r>
      <w:r w:rsidR="00A839B8" w:rsidRPr="00A839B8">
        <w:rPr>
          <w:rFonts w:ascii="Book Antiqua" w:hAnsi="Book Antiqua"/>
        </w:rPr>
        <w:t>candidates</w:t>
      </w:r>
      <w:r w:rsidR="005022F2">
        <w:rPr>
          <w:rFonts w:ascii="Book Antiqua" w:hAnsi="Book Antiqua"/>
        </w:rPr>
        <w:t xml:space="preserve">: </w:t>
      </w:r>
      <w:r w:rsidR="00A839B8" w:rsidRPr="00A839B8">
        <w:rPr>
          <w:rFonts w:ascii="Book Antiqua" w:hAnsi="Book Antiqua"/>
        </w:rPr>
        <w:t>Ms. La</w:t>
      </w:r>
      <w:r w:rsidR="005022F2">
        <w:rPr>
          <w:rFonts w:ascii="Book Antiqua" w:hAnsi="Book Antiqua"/>
        </w:rPr>
        <w:t>w</w:t>
      </w:r>
      <w:r w:rsidR="00A839B8" w:rsidRPr="00A839B8">
        <w:rPr>
          <w:rFonts w:ascii="Book Antiqua" w:hAnsi="Book Antiqua"/>
        </w:rPr>
        <w:t>sikia Hodges, Ms. Courtney Hornsby, Ms. Shari Shuman, and Ms. Wende Wilson</w:t>
      </w:r>
      <w:r w:rsidR="000A5BA2">
        <w:rPr>
          <w:rFonts w:ascii="Book Antiqua" w:hAnsi="Book Antiqua"/>
        </w:rPr>
        <w:t xml:space="preserve"> and provided an overview of their backgrounds. </w:t>
      </w:r>
    </w:p>
    <w:p w14:paraId="2E63141F" w14:textId="5E2364DE" w:rsidR="0083386D" w:rsidRPr="00A839B8" w:rsidRDefault="00A839B8" w:rsidP="0083386D">
      <w:pPr>
        <w:spacing w:line="259" w:lineRule="auto"/>
        <w:ind w:left="2430"/>
        <w:rPr>
          <w:rFonts w:ascii="Book Antiqua" w:hAnsi="Book Antiqua"/>
        </w:rPr>
      </w:pPr>
      <w:r w:rsidRPr="00A839B8">
        <w:rPr>
          <w:rFonts w:ascii="Book Antiqua" w:hAnsi="Book Antiqua"/>
        </w:rPr>
        <w:t xml:space="preserve">Vice Chair Wamble-King asked if there were any questions regarding the slate </w:t>
      </w:r>
      <w:r w:rsidR="000A5BA2">
        <w:rPr>
          <w:rFonts w:ascii="Book Antiqua" w:hAnsi="Book Antiqua"/>
        </w:rPr>
        <w:t xml:space="preserve">of candidates </w:t>
      </w:r>
      <w:r w:rsidRPr="00A839B8">
        <w:rPr>
          <w:rFonts w:ascii="Book Antiqua" w:hAnsi="Book Antiqua"/>
        </w:rPr>
        <w:t>for the</w:t>
      </w:r>
      <w:r w:rsidR="000A5BA2">
        <w:rPr>
          <w:rFonts w:ascii="Book Antiqua" w:hAnsi="Book Antiqua"/>
        </w:rPr>
        <w:t xml:space="preserve"> MOCA Board of Directors</w:t>
      </w:r>
      <w:r w:rsidRPr="00A839B8">
        <w:rPr>
          <w:rFonts w:ascii="Book Antiqua" w:hAnsi="Book Antiqua"/>
        </w:rPr>
        <w:t>. There being none, she asked for a MOTION to APPROVE</w:t>
      </w:r>
      <w:r w:rsidR="0001567A">
        <w:rPr>
          <w:rFonts w:ascii="Book Antiqua" w:hAnsi="Book Antiqua"/>
        </w:rPr>
        <w:t xml:space="preserve">. </w:t>
      </w:r>
      <w:r w:rsidRPr="00A839B8">
        <w:rPr>
          <w:rFonts w:ascii="Book Antiqua" w:hAnsi="Book Antiqua"/>
        </w:rPr>
        <w:t xml:space="preserve">Trustee Egan made a MOTION to APPROVE, and Trustee McElroy SECONDED. </w:t>
      </w:r>
      <w:r w:rsidR="0083386D" w:rsidRPr="00A839B8">
        <w:rPr>
          <w:rFonts w:ascii="Book Antiqua" w:hAnsi="Book Antiqua"/>
        </w:rPr>
        <w:t>The Governance Committee unanimously approved the slate of</w:t>
      </w:r>
      <w:r w:rsidR="0083386D">
        <w:rPr>
          <w:rFonts w:ascii="Book Antiqua" w:hAnsi="Book Antiqua"/>
        </w:rPr>
        <w:t xml:space="preserve"> candidates for the MOCA Board of Directors as presented by </w:t>
      </w:r>
      <w:r w:rsidR="003D5081">
        <w:rPr>
          <w:rFonts w:ascii="Book Antiqua" w:hAnsi="Book Antiqua"/>
        </w:rPr>
        <w:t>Ms. Doherty</w:t>
      </w:r>
      <w:r w:rsidR="0083386D">
        <w:rPr>
          <w:rFonts w:ascii="Book Antiqua" w:hAnsi="Book Antiqua"/>
        </w:rPr>
        <w:t xml:space="preserve">. </w:t>
      </w:r>
      <w:r w:rsidR="0083386D" w:rsidRPr="00A839B8">
        <w:rPr>
          <w:rFonts w:ascii="Book Antiqua" w:hAnsi="Book Antiqua"/>
        </w:rPr>
        <w:t xml:space="preserve"> </w:t>
      </w:r>
    </w:p>
    <w:p w14:paraId="6333FDAD" w14:textId="25A94576" w:rsidR="00A839B8" w:rsidRPr="00A839B8" w:rsidRDefault="00A839B8" w:rsidP="0083386D">
      <w:pPr>
        <w:spacing w:line="259" w:lineRule="auto"/>
        <w:ind w:left="2430"/>
        <w:rPr>
          <w:rFonts w:ascii="Book Antiqua" w:hAnsi="Book Antiqua"/>
        </w:rPr>
      </w:pPr>
      <w:r w:rsidRPr="00A839B8">
        <w:rPr>
          <w:rFonts w:ascii="Book Antiqua" w:hAnsi="Book Antiqua"/>
        </w:rPr>
        <w:t>Chair Wamble-King invited Vice President Bennet</w:t>
      </w:r>
      <w:r w:rsidR="001531D3">
        <w:rPr>
          <w:rFonts w:ascii="Book Antiqua" w:hAnsi="Book Antiqua"/>
        </w:rPr>
        <w:t>t</w:t>
      </w:r>
      <w:r w:rsidRPr="00A839B8">
        <w:rPr>
          <w:rFonts w:ascii="Book Antiqua" w:hAnsi="Book Antiqua"/>
        </w:rPr>
        <w:t xml:space="preserve"> to present the proposed slate of</w:t>
      </w:r>
      <w:r w:rsidR="000F1C9C">
        <w:rPr>
          <w:rFonts w:ascii="Book Antiqua" w:hAnsi="Book Antiqua"/>
        </w:rPr>
        <w:t xml:space="preserve"> candidates </w:t>
      </w:r>
      <w:r w:rsidRPr="00A839B8">
        <w:rPr>
          <w:rFonts w:ascii="Book Antiqua" w:hAnsi="Book Antiqua"/>
        </w:rPr>
        <w:t>for the UNF Training and Services Institute</w:t>
      </w:r>
      <w:r w:rsidR="00407417">
        <w:rPr>
          <w:rFonts w:ascii="Book Antiqua" w:hAnsi="Book Antiqua"/>
        </w:rPr>
        <w:t>’s</w:t>
      </w:r>
      <w:r w:rsidRPr="00A839B8">
        <w:rPr>
          <w:rFonts w:ascii="Book Antiqua" w:hAnsi="Book Antiqua"/>
        </w:rPr>
        <w:t xml:space="preserve"> (TSI)</w:t>
      </w:r>
      <w:r w:rsidR="00407417">
        <w:rPr>
          <w:rFonts w:ascii="Book Antiqua" w:hAnsi="Book Antiqua"/>
        </w:rPr>
        <w:t xml:space="preserve"> Board of Directors</w:t>
      </w:r>
      <w:r w:rsidRPr="00A839B8">
        <w:rPr>
          <w:rFonts w:ascii="Book Antiqua" w:hAnsi="Book Antiqua"/>
        </w:rPr>
        <w:t>. He noted that, in accordance with the TSI bylaws, each UNF Vice President sit</w:t>
      </w:r>
      <w:r w:rsidR="00F710AF">
        <w:rPr>
          <w:rFonts w:ascii="Book Antiqua" w:hAnsi="Book Antiqua"/>
        </w:rPr>
        <w:t>s</w:t>
      </w:r>
      <w:r w:rsidRPr="00A839B8">
        <w:rPr>
          <w:rFonts w:ascii="Book Antiqua" w:hAnsi="Book Antiqua"/>
        </w:rPr>
        <w:t xml:space="preserve"> on the TSI Board. He presented Dr. Karen Patterson and Ms. Whitney Meyer for appointment as Board members for the TSI Board of Directors. Vice President Bennett also stated that TSI </w:t>
      </w:r>
      <w:r w:rsidR="00F710AF">
        <w:rPr>
          <w:rFonts w:ascii="Book Antiqua" w:hAnsi="Book Antiqua"/>
        </w:rPr>
        <w:t xml:space="preserve">proposes to </w:t>
      </w:r>
      <w:r w:rsidRPr="00A839B8">
        <w:rPr>
          <w:rFonts w:ascii="Book Antiqua" w:hAnsi="Book Antiqua"/>
        </w:rPr>
        <w:t>recertify Mr. La</w:t>
      </w:r>
      <w:r w:rsidR="001531D3">
        <w:rPr>
          <w:rFonts w:ascii="Book Antiqua" w:hAnsi="Book Antiqua"/>
        </w:rPr>
        <w:t>nn</w:t>
      </w:r>
      <w:r w:rsidRPr="00A839B8">
        <w:rPr>
          <w:rFonts w:ascii="Book Antiqua" w:hAnsi="Book Antiqua"/>
        </w:rPr>
        <w:t>y Russell, for a new, two-year term</w:t>
      </w:r>
      <w:r w:rsidR="00C7236B">
        <w:rPr>
          <w:rFonts w:ascii="Book Antiqua" w:hAnsi="Book Antiqua"/>
        </w:rPr>
        <w:t xml:space="preserve"> (July 1, 2021 – June 30, 2023)</w:t>
      </w:r>
      <w:r w:rsidRPr="00A839B8">
        <w:rPr>
          <w:rFonts w:ascii="Book Antiqua" w:hAnsi="Book Antiqua"/>
        </w:rPr>
        <w:t xml:space="preserve">. </w:t>
      </w:r>
      <w:bookmarkStart w:id="1" w:name="_Hlk75082642"/>
      <w:r w:rsidRPr="00A839B8">
        <w:rPr>
          <w:rFonts w:ascii="Book Antiqua" w:hAnsi="Book Antiqua"/>
        </w:rPr>
        <w:t>He advised that TSI will be looking for a</w:t>
      </w:r>
      <w:r w:rsidR="00611E37">
        <w:rPr>
          <w:rFonts w:ascii="Book Antiqua" w:hAnsi="Book Antiqua"/>
        </w:rPr>
        <w:t>n additional Board member and that he will bring the proposed candidate for review by the Board of Trustees at a future meeting.</w:t>
      </w:r>
      <w:bookmarkEnd w:id="1"/>
    </w:p>
    <w:p w14:paraId="6CA3B772" w14:textId="6A9EF98F" w:rsidR="00EF38E7" w:rsidRPr="00A839B8" w:rsidRDefault="00A839B8" w:rsidP="00EF38E7">
      <w:pPr>
        <w:spacing w:line="259" w:lineRule="auto"/>
        <w:ind w:left="2430"/>
        <w:rPr>
          <w:rFonts w:ascii="Book Antiqua" w:hAnsi="Book Antiqua"/>
        </w:rPr>
      </w:pPr>
      <w:r w:rsidRPr="00A839B8">
        <w:rPr>
          <w:rFonts w:ascii="Book Antiqua" w:hAnsi="Book Antiqua"/>
        </w:rPr>
        <w:t xml:space="preserve">Vice Chair Wamble-King asked if there were any questions regarding the slate for the TSI Board of Directors. There being none, she asked for a MOTION to APPROVE. Chair Hyde made a MOTION to APPROVE, and Trustee Egan SECONDED. </w:t>
      </w:r>
      <w:r w:rsidR="00EF38E7" w:rsidRPr="00A839B8">
        <w:rPr>
          <w:rFonts w:ascii="Book Antiqua" w:hAnsi="Book Antiqua"/>
        </w:rPr>
        <w:t>The Governance Committee unanimously approved the slate of</w:t>
      </w:r>
      <w:r w:rsidR="00EF38E7">
        <w:rPr>
          <w:rFonts w:ascii="Book Antiqua" w:hAnsi="Book Antiqua"/>
        </w:rPr>
        <w:t xml:space="preserve"> candidates for the TSI Board of Directors as presented by Vice President Bennett. </w:t>
      </w:r>
      <w:r w:rsidR="00EF38E7" w:rsidRPr="00A839B8">
        <w:rPr>
          <w:rFonts w:ascii="Book Antiqua" w:hAnsi="Book Antiqua"/>
        </w:rPr>
        <w:t xml:space="preserve"> </w:t>
      </w:r>
    </w:p>
    <w:p w14:paraId="4DBC1E01" w14:textId="77777777" w:rsidR="00B1080D" w:rsidRDefault="00A839B8" w:rsidP="00EF38E7">
      <w:pPr>
        <w:spacing w:line="259" w:lineRule="auto"/>
        <w:ind w:left="2430"/>
        <w:rPr>
          <w:rFonts w:ascii="Book Antiqua" w:hAnsi="Book Antiqua"/>
        </w:rPr>
      </w:pPr>
      <w:r w:rsidRPr="00A839B8">
        <w:rPr>
          <w:rFonts w:ascii="Book Antiqua" w:hAnsi="Book Antiqua"/>
        </w:rPr>
        <w:t>Chair Wamble-King invited Vice President Bennet</w:t>
      </w:r>
      <w:r w:rsidR="00FD4696">
        <w:rPr>
          <w:rFonts w:ascii="Book Antiqua" w:hAnsi="Book Antiqua"/>
        </w:rPr>
        <w:t>t</w:t>
      </w:r>
      <w:r w:rsidRPr="00A839B8">
        <w:rPr>
          <w:rFonts w:ascii="Book Antiqua" w:hAnsi="Book Antiqua"/>
        </w:rPr>
        <w:t xml:space="preserve"> to present the proposed slate of </w:t>
      </w:r>
      <w:r w:rsidR="00FD4696">
        <w:rPr>
          <w:rFonts w:ascii="Book Antiqua" w:hAnsi="Book Antiqua"/>
        </w:rPr>
        <w:t>candidates</w:t>
      </w:r>
      <w:r w:rsidRPr="00A839B8">
        <w:rPr>
          <w:rFonts w:ascii="Book Antiqua" w:hAnsi="Book Antiqua"/>
        </w:rPr>
        <w:t xml:space="preserve"> for the UNF Financing Corporation. </w:t>
      </w:r>
    </w:p>
    <w:p w14:paraId="68749CC1" w14:textId="77777777" w:rsidR="00157F15" w:rsidRDefault="00157F15" w:rsidP="00157F15">
      <w:pPr>
        <w:pStyle w:val="Heading2"/>
      </w:pPr>
      <w:r w:rsidRPr="00D65DEB">
        <w:lastRenderedPageBreak/>
        <w:t>Item 4</w:t>
      </w:r>
      <w:r w:rsidRPr="00D65DEB">
        <w:tab/>
        <w:t>Approval of Newly Appointed and Reappointed Board Members for UNF Direct Support Organizations (DSOs)</w:t>
      </w:r>
    </w:p>
    <w:p w14:paraId="5CAE9385" w14:textId="77777777" w:rsidR="00157F15" w:rsidRPr="00AA64A0" w:rsidRDefault="00157F15" w:rsidP="00157F15">
      <w:pPr>
        <w:spacing w:after="0" w:line="240" w:lineRule="auto"/>
        <w:ind w:left="2434"/>
        <w:rPr>
          <w:rFonts w:ascii="Book Antiqua" w:hAnsi="Book Antiqua"/>
          <w:i/>
          <w:iCs/>
        </w:rPr>
      </w:pPr>
      <w:r w:rsidRPr="00B1080D">
        <w:rPr>
          <w:rFonts w:ascii="Book Antiqua" w:hAnsi="Book Antiqua"/>
          <w:i/>
          <w:iCs/>
        </w:rPr>
        <w:t>(continued)</w:t>
      </w:r>
    </w:p>
    <w:p w14:paraId="7035FFFF" w14:textId="52A322D9" w:rsidR="00AA64A0" w:rsidRDefault="00B1080D" w:rsidP="0022182A">
      <w:pPr>
        <w:spacing w:after="0" w:line="240" w:lineRule="auto"/>
        <w:ind w:left="2434"/>
        <w:rPr>
          <w:rFonts w:ascii="Book Antiqua" w:hAnsi="Book Antiqua"/>
        </w:rPr>
      </w:pPr>
      <w:r>
        <w:rPr>
          <w:rFonts w:ascii="Book Antiqua" w:hAnsi="Book Antiqua"/>
        </w:rPr>
        <w:t xml:space="preserve">Vice </w:t>
      </w:r>
      <w:r w:rsidR="00A839B8" w:rsidRPr="00A839B8">
        <w:rPr>
          <w:rFonts w:ascii="Book Antiqua" w:hAnsi="Book Antiqua"/>
        </w:rPr>
        <w:t>President Bennet</w:t>
      </w:r>
      <w:r w:rsidR="008F319D">
        <w:rPr>
          <w:rFonts w:ascii="Book Antiqua" w:hAnsi="Book Antiqua"/>
        </w:rPr>
        <w:t>t</w:t>
      </w:r>
      <w:r w:rsidR="00A839B8" w:rsidRPr="00A839B8">
        <w:rPr>
          <w:rFonts w:ascii="Book Antiqua" w:hAnsi="Book Antiqua"/>
        </w:rPr>
        <w:t xml:space="preserve"> presented </w:t>
      </w:r>
      <w:r>
        <w:rPr>
          <w:rFonts w:ascii="Book Antiqua" w:hAnsi="Book Antiqua"/>
        </w:rPr>
        <w:t>the slate which included those members currently serving on the Board of Directors</w:t>
      </w:r>
      <w:r w:rsidR="00042D69">
        <w:rPr>
          <w:rFonts w:ascii="Book Antiqua" w:hAnsi="Book Antiqua"/>
        </w:rPr>
        <w:t xml:space="preserve"> - </w:t>
      </w:r>
      <w:r>
        <w:rPr>
          <w:rFonts w:ascii="Book Antiqua" w:hAnsi="Book Antiqua"/>
        </w:rPr>
        <w:t xml:space="preserve">Mr. Cecil “Mac” Holley, Mr. John “Jack” Allen, Mr. Ed Burr, Mr. Joseph P. “Chuck” Moorer, Mr. Sam </w:t>
      </w:r>
    </w:p>
    <w:p w14:paraId="1F1467AE" w14:textId="62AAD292" w:rsidR="00A839B8" w:rsidRDefault="00B1080D" w:rsidP="0022182A">
      <w:pPr>
        <w:spacing w:after="0" w:line="240" w:lineRule="auto"/>
        <w:ind w:left="2434"/>
        <w:rPr>
          <w:rFonts w:ascii="Book Antiqua" w:hAnsi="Book Antiqua"/>
        </w:rPr>
      </w:pPr>
      <w:r>
        <w:rPr>
          <w:rFonts w:ascii="Book Antiqua" w:hAnsi="Book Antiqua"/>
        </w:rPr>
        <w:t>Mousa, Mr. Paul McElroy, and Dr. David Szymanski</w:t>
      </w:r>
      <w:r w:rsidR="00042D69">
        <w:rPr>
          <w:rFonts w:ascii="Book Antiqua" w:hAnsi="Book Antiqua"/>
        </w:rPr>
        <w:t xml:space="preserve"> – and a </w:t>
      </w:r>
      <w:r w:rsidR="003E3FB9">
        <w:rPr>
          <w:rFonts w:ascii="Book Antiqua" w:hAnsi="Book Antiqua"/>
        </w:rPr>
        <w:t xml:space="preserve">proposed new term (6/30/21 – 6/30/23) for </w:t>
      </w:r>
      <w:r w:rsidR="00A839B8" w:rsidRPr="00A839B8">
        <w:rPr>
          <w:rFonts w:ascii="Book Antiqua" w:hAnsi="Book Antiqua"/>
        </w:rPr>
        <w:t>Mr. Edward Burr</w:t>
      </w:r>
      <w:r w:rsidR="003E3FB9">
        <w:rPr>
          <w:rFonts w:ascii="Book Antiqua" w:hAnsi="Book Antiqua"/>
        </w:rPr>
        <w:t>.</w:t>
      </w:r>
      <w:r w:rsidR="0022182A">
        <w:rPr>
          <w:rFonts w:ascii="Book Antiqua" w:hAnsi="Book Antiqua"/>
        </w:rPr>
        <w:t xml:space="preserve"> </w:t>
      </w:r>
      <w:r w:rsidR="008F319D" w:rsidRPr="00A839B8">
        <w:rPr>
          <w:rFonts w:ascii="Book Antiqua" w:hAnsi="Book Antiqua"/>
        </w:rPr>
        <w:t xml:space="preserve">He advised that </w:t>
      </w:r>
      <w:r w:rsidR="008F319D">
        <w:rPr>
          <w:rFonts w:ascii="Book Antiqua" w:hAnsi="Book Antiqua"/>
        </w:rPr>
        <w:t>the UNF Financing Corporation</w:t>
      </w:r>
      <w:r w:rsidR="008F319D" w:rsidRPr="00A839B8">
        <w:rPr>
          <w:rFonts w:ascii="Book Antiqua" w:hAnsi="Book Antiqua"/>
        </w:rPr>
        <w:t xml:space="preserve"> will be looking for a</w:t>
      </w:r>
      <w:r w:rsidR="008F319D">
        <w:rPr>
          <w:rFonts w:ascii="Book Antiqua" w:hAnsi="Book Antiqua"/>
        </w:rPr>
        <w:t>n additional Board member and that he will bring the proposed candidate for review by the Board of Trustees at a future meeting.</w:t>
      </w:r>
    </w:p>
    <w:p w14:paraId="221FBE5F" w14:textId="77777777" w:rsidR="00B92A1C" w:rsidRDefault="00B92A1C" w:rsidP="0022182A">
      <w:pPr>
        <w:spacing w:after="0" w:line="240" w:lineRule="auto"/>
        <w:ind w:left="2434"/>
        <w:rPr>
          <w:rFonts w:ascii="Book Antiqua" w:hAnsi="Book Antiqua"/>
        </w:rPr>
      </w:pPr>
    </w:p>
    <w:p w14:paraId="66A83D6D" w14:textId="6FFBA416" w:rsidR="00B92A1C" w:rsidRPr="00A839B8" w:rsidRDefault="0022182A" w:rsidP="00B92A1C">
      <w:pPr>
        <w:spacing w:line="259" w:lineRule="auto"/>
        <w:ind w:left="2430"/>
        <w:rPr>
          <w:rFonts w:ascii="Book Antiqua" w:hAnsi="Book Antiqua"/>
        </w:rPr>
      </w:pPr>
      <w:r w:rsidRPr="00A839B8">
        <w:rPr>
          <w:rFonts w:ascii="Book Antiqua" w:hAnsi="Book Antiqua"/>
        </w:rPr>
        <w:t xml:space="preserve">Vice Chair Wamble-King asked if there were any questions regarding the slate for the UNF Financing Corporation Board of Directors. There being none, she asked for a MOTION to APPROVE the slate. Trustee White made a MOTION to APPROVE, and Trustee McElroy SECONDED. </w:t>
      </w:r>
      <w:r w:rsidR="00B92A1C" w:rsidRPr="00A839B8">
        <w:rPr>
          <w:rFonts w:ascii="Book Antiqua" w:hAnsi="Book Antiqua"/>
        </w:rPr>
        <w:t>The Governance Committee unanimously approved the slate of</w:t>
      </w:r>
      <w:r w:rsidR="00B92A1C">
        <w:rPr>
          <w:rFonts w:ascii="Book Antiqua" w:hAnsi="Book Antiqua"/>
        </w:rPr>
        <w:t xml:space="preserve"> candidates for the </w:t>
      </w:r>
      <w:r w:rsidR="0004732F">
        <w:rPr>
          <w:rFonts w:ascii="Book Antiqua" w:hAnsi="Book Antiqua"/>
        </w:rPr>
        <w:t xml:space="preserve">UNF Financing Corporation </w:t>
      </w:r>
      <w:r w:rsidR="00B92A1C">
        <w:rPr>
          <w:rFonts w:ascii="Book Antiqua" w:hAnsi="Book Antiqua"/>
        </w:rPr>
        <w:t>Board of Directors as presented by Vice President Bennett.</w:t>
      </w:r>
    </w:p>
    <w:p w14:paraId="48CB76AD" w14:textId="5F496C11" w:rsidR="00B92A1C" w:rsidRPr="00A839B8" w:rsidRDefault="00B92A1C" w:rsidP="0022182A">
      <w:pPr>
        <w:spacing w:after="0" w:line="240" w:lineRule="auto"/>
        <w:ind w:left="2434"/>
        <w:rPr>
          <w:rFonts w:ascii="Book Antiqua" w:hAnsi="Book Antiqua"/>
          <w:i/>
          <w:iCs/>
        </w:rPr>
      </w:pPr>
    </w:p>
    <w:p w14:paraId="260599ED" w14:textId="0D040238" w:rsidR="00261B9D" w:rsidRDefault="00261B9D" w:rsidP="00762BC9">
      <w:pPr>
        <w:pStyle w:val="Heading2"/>
      </w:pPr>
      <w:r w:rsidRPr="00172B09">
        <w:t>Item 5</w:t>
      </w:r>
      <w:r w:rsidRPr="00172B09">
        <w:tab/>
        <w:t>Discussion of Board Action Plan</w:t>
      </w:r>
      <w:r w:rsidR="00AC2EEF">
        <w:t xml:space="preserve"> for Continuing </w:t>
      </w:r>
      <w:r w:rsidR="00145DDE">
        <w:t xml:space="preserve">Performance </w:t>
      </w:r>
      <w:r w:rsidR="00AC2EEF">
        <w:t>Improvement</w:t>
      </w:r>
    </w:p>
    <w:p w14:paraId="6DD5D471" w14:textId="23D2C419" w:rsidR="0052535B" w:rsidRPr="0052535B" w:rsidRDefault="0052535B" w:rsidP="0052535B">
      <w:pPr>
        <w:ind w:left="2460"/>
        <w:rPr>
          <w:rFonts w:ascii="Book Antiqua" w:hAnsi="Book Antiqua"/>
        </w:rPr>
      </w:pPr>
      <w:r w:rsidRPr="0052535B">
        <w:rPr>
          <w:rFonts w:ascii="Book Antiqua" w:hAnsi="Book Antiqua"/>
        </w:rPr>
        <w:t>Chair Wamble-King asked Vice President Stone to lead the discussion on the Board Action Plan for Continuing Performance Improvement.</w:t>
      </w:r>
    </w:p>
    <w:p w14:paraId="3FEEEBE5" w14:textId="77777777" w:rsidR="00261B9D" w:rsidRDefault="00261B9D" w:rsidP="00140CE9">
      <w:pPr>
        <w:autoSpaceDE w:val="0"/>
        <w:autoSpaceDN w:val="0"/>
        <w:adjustRightInd w:val="0"/>
        <w:spacing w:after="0" w:line="240" w:lineRule="auto"/>
        <w:rPr>
          <w:rFonts w:ascii="Book Antiqua" w:hAnsi="Book Antiqua" w:cs="Book Antiqua"/>
          <w:bCs/>
          <w:color w:val="000000"/>
        </w:rPr>
      </w:pPr>
      <w:r>
        <w:rPr>
          <w:rFonts w:ascii="Book Antiqua" w:hAnsi="Book Antiqua" w:cs="Book Antiqua"/>
          <w:b/>
          <w:bCs/>
          <w:color w:val="000000"/>
        </w:rPr>
        <w:tab/>
      </w:r>
    </w:p>
    <w:p w14:paraId="5643AFD6" w14:textId="77777777" w:rsidR="00B8608C" w:rsidRPr="006D132D" w:rsidRDefault="00261B9D" w:rsidP="00172B09">
      <w:pPr>
        <w:pStyle w:val="ListParagraph"/>
        <w:numPr>
          <w:ilvl w:val="0"/>
          <w:numId w:val="4"/>
        </w:numPr>
        <w:rPr>
          <w:b/>
          <w:bCs/>
        </w:rPr>
      </w:pPr>
      <w:r w:rsidRPr="006D132D">
        <w:rPr>
          <w:b/>
          <w:bCs/>
        </w:rPr>
        <w:t>Board Assessment Survey</w:t>
      </w:r>
      <w:r w:rsidR="00B8608C" w:rsidRPr="006D132D">
        <w:rPr>
          <w:b/>
          <w:bCs/>
        </w:rPr>
        <w:t xml:space="preserve"> and </w:t>
      </w:r>
      <w:r w:rsidRPr="006D132D">
        <w:rPr>
          <w:b/>
          <w:bCs/>
        </w:rPr>
        <w:t xml:space="preserve">Board Meeting Survey </w:t>
      </w:r>
    </w:p>
    <w:p w14:paraId="4BDC7F04" w14:textId="5213A23C" w:rsidR="00261B9D" w:rsidRPr="006D132D" w:rsidRDefault="00261B9D" w:rsidP="00172B09">
      <w:pPr>
        <w:pStyle w:val="ListParagraph"/>
        <w:numPr>
          <w:ilvl w:val="0"/>
          <w:numId w:val="0"/>
        </w:numPr>
        <w:ind w:left="2790"/>
        <w:rPr>
          <w:b/>
          <w:bCs/>
        </w:rPr>
      </w:pPr>
      <w:r w:rsidRPr="006D132D">
        <w:rPr>
          <w:b/>
          <w:bCs/>
        </w:rPr>
        <w:t>[Board of Trustees Action Plan, Item 5.B.]</w:t>
      </w:r>
    </w:p>
    <w:p w14:paraId="56DC62BB" w14:textId="67B9C055" w:rsidR="000C369A" w:rsidRDefault="0052535B" w:rsidP="00172B09">
      <w:pPr>
        <w:pStyle w:val="ListParagraph"/>
        <w:numPr>
          <w:ilvl w:val="0"/>
          <w:numId w:val="0"/>
        </w:numPr>
        <w:ind w:left="2790"/>
      </w:pPr>
      <w:r>
        <w:t>Vice President Stone reminded the Committee that, i</w:t>
      </w:r>
      <w:r w:rsidR="00261B9D" w:rsidRPr="00172B09">
        <w:t>n order to regularly evaluate the Board’s effectiveness as</w:t>
      </w:r>
      <w:r>
        <w:t xml:space="preserve"> </w:t>
      </w:r>
      <w:r w:rsidR="00C17649">
        <w:t>a</w:t>
      </w:r>
      <w:r w:rsidR="00261B9D" w:rsidRPr="00172B09">
        <w:t xml:space="preserve"> governing body, the Governance Committee and </w:t>
      </w:r>
      <w:r>
        <w:t xml:space="preserve">full </w:t>
      </w:r>
      <w:r w:rsidR="00261B9D" w:rsidRPr="00172B09">
        <w:t xml:space="preserve">Board </w:t>
      </w:r>
      <w:r>
        <w:t xml:space="preserve">had </w:t>
      </w:r>
      <w:r w:rsidR="00261B9D" w:rsidRPr="00172B09">
        <w:t xml:space="preserve">approved a Board Effectiveness Survey and a Board Meeting Evaluation Survey that were administered in June 2019 and 2020. </w:t>
      </w:r>
      <w:r w:rsidR="00775DAD">
        <w:t xml:space="preserve">She relayed that these surveys will be administered </w:t>
      </w:r>
      <w:r w:rsidR="000C369A">
        <w:t xml:space="preserve">again </w:t>
      </w:r>
      <w:r w:rsidR="00775DAD">
        <w:t>in June 2021</w:t>
      </w:r>
      <w:r w:rsidR="00653003">
        <w:t xml:space="preserve"> </w:t>
      </w:r>
      <w:r w:rsidR="000C369A">
        <w:t xml:space="preserve">to </w:t>
      </w:r>
      <w:r w:rsidR="00653003">
        <w:t>gauge effectiveness</w:t>
      </w:r>
    </w:p>
    <w:p w14:paraId="62B33CE5" w14:textId="77777777" w:rsidR="00157F15" w:rsidRDefault="00157F15" w:rsidP="0078547E">
      <w:pPr>
        <w:pStyle w:val="ListParagraph"/>
        <w:numPr>
          <w:ilvl w:val="0"/>
          <w:numId w:val="0"/>
        </w:numPr>
        <w:ind w:left="2790"/>
      </w:pPr>
    </w:p>
    <w:p w14:paraId="32FA68E1" w14:textId="77777777" w:rsidR="00157F15" w:rsidRDefault="00157F15" w:rsidP="00157F15">
      <w:pPr>
        <w:pStyle w:val="ListParagraph"/>
        <w:numPr>
          <w:ilvl w:val="0"/>
          <w:numId w:val="0"/>
        </w:numPr>
        <w:ind w:left="2790"/>
      </w:pPr>
    </w:p>
    <w:p w14:paraId="4B963DDA" w14:textId="77777777" w:rsidR="00157F15" w:rsidRDefault="00157F15" w:rsidP="00157F15">
      <w:pPr>
        <w:pStyle w:val="Heading2"/>
      </w:pPr>
      <w:r w:rsidRPr="00172B09">
        <w:t>Item 5</w:t>
      </w:r>
      <w:r w:rsidRPr="00172B09">
        <w:tab/>
        <w:t>Discussion of Board Action Plan</w:t>
      </w:r>
      <w:r>
        <w:t xml:space="preserve"> for Continuing Performance Improvement</w:t>
      </w:r>
      <w:r>
        <w:br/>
      </w:r>
      <w:r w:rsidRPr="00157F15">
        <w:rPr>
          <w:b w:val="0"/>
          <w:bCs w:val="0"/>
          <w:i/>
          <w:iCs/>
        </w:rPr>
        <w:t>(continued)</w:t>
      </w:r>
    </w:p>
    <w:p w14:paraId="0E6D238B" w14:textId="518C16A0" w:rsidR="00E66EB9" w:rsidRDefault="00653003" w:rsidP="00157F15">
      <w:pPr>
        <w:pStyle w:val="ListParagraph"/>
        <w:numPr>
          <w:ilvl w:val="0"/>
          <w:numId w:val="0"/>
        </w:numPr>
        <w:ind w:left="2430"/>
      </w:pPr>
      <w:r>
        <w:t>in a number of areas</w:t>
      </w:r>
      <w:r w:rsidR="000C369A">
        <w:t xml:space="preserve"> and </w:t>
      </w:r>
      <w:r w:rsidR="00D078D1">
        <w:t xml:space="preserve">to </w:t>
      </w:r>
      <w:r w:rsidR="000C369A">
        <w:t xml:space="preserve">receive Trustee </w:t>
      </w:r>
      <w:r>
        <w:t xml:space="preserve">feedback on the </w:t>
      </w:r>
      <w:r w:rsidR="00CF3706">
        <w:t xml:space="preserve">presentations and </w:t>
      </w:r>
      <w:r>
        <w:t>nature of the subjects discussed</w:t>
      </w:r>
      <w:r w:rsidR="000C369A">
        <w:t xml:space="preserve"> during the meeting. </w:t>
      </w:r>
    </w:p>
    <w:p w14:paraId="015AA636" w14:textId="77777777" w:rsidR="00157F15" w:rsidRDefault="00157F15" w:rsidP="00157F15">
      <w:pPr>
        <w:pStyle w:val="ListParagraph"/>
        <w:numPr>
          <w:ilvl w:val="0"/>
          <w:numId w:val="0"/>
        </w:numPr>
        <w:ind w:left="2790"/>
        <w:rPr>
          <w:b/>
          <w:bCs/>
        </w:rPr>
      </w:pPr>
    </w:p>
    <w:p w14:paraId="539FB7D4" w14:textId="15BD9DF3" w:rsidR="00261B9D" w:rsidRPr="00E66EB9" w:rsidRDefault="00261B9D" w:rsidP="00E66EB9">
      <w:pPr>
        <w:pStyle w:val="ListParagraph"/>
        <w:numPr>
          <w:ilvl w:val="0"/>
          <w:numId w:val="4"/>
        </w:numPr>
        <w:rPr>
          <w:b/>
          <w:bCs/>
        </w:rPr>
      </w:pPr>
      <w:r w:rsidRPr="00E66EB9">
        <w:rPr>
          <w:b/>
          <w:bCs/>
        </w:rPr>
        <w:t xml:space="preserve">Discussion of Board Action Plan for Continuing </w:t>
      </w:r>
      <w:r w:rsidR="00B90681" w:rsidRPr="00E66EB9">
        <w:rPr>
          <w:b/>
          <w:bCs/>
        </w:rPr>
        <w:t xml:space="preserve">Performance </w:t>
      </w:r>
      <w:r w:rsidRPr="00E66EB9">
        <w:rPr>
          <w:b/>
          <w:bCs/>
        </w:rPr>
        <w:t xml:space="preserve">Improvement  </w:t>
      </w:r>
    </w:p>
    <w:p w14:paraId="330EAE87" w14:textId="4FAC1989" w:rsidR="00D306A2" w:rsidRDefault="0078547E" w:rsidP="00D306A2">
      <w:pPr>
        <w:pStyle w:val="ListParagraph"/>
        <w:numPr>
          <w:ilvl w:val="0"/>
          <w:numId w:val="0"/>
        </w:numPr>
        <w:ind w:left="2790"/>
      </w:pPr>
      <w:r>
        <w:t xml:space="preserve">Vice President Stone lead a </w:t>
      </w:r>
      <w:r w:rsidR="00261B9D" w:rsidRPr="00172B09">
        <w:t>discuss</w:t>
      </w:r>
      <w:r>
        <w:t>ion on</w:t>
      </w:r>
      <w:r w:rsidR="00261B9D" w:rsidRPr="00172B09">
        <w:t xml:space="preserve"> the Board’s progress in meeting </w:t>
      </w:r>
      <w:r w:rsidR="00E96833">
        <w:t xml:space="preserve">its </w:t>
      </w:r>
      <w:r w:rsidR="00261B9D" w:rsidRPr="00172B09">
        <w:t xml:space="preserve">goals and objectives of </w:t>
      </w:r>
      <w:r w:rsidR="00E96833">
        <w:t>the</w:t>
      </w:r>
      <w:r w:rsidR="00261B9D" w:rsidRPr="00172B09">
        <w:t xml:space="preserve"> Board Action </w:t>
      </w:r>
      <w:r w:rsidR="006A4F5E">
        <w:t xml:space="preserve">and </w:t>
      </w:r>
      <w:r w:rsidR="007E2264">
        <w:t xml:space="preserve">sought the Committee’s feedback on </w:t>
      </w:r>
      <w:r w:rsidR="00D306A2">
        <w:t>several topics.</w:t>
      </w:r>
      <w:r w:rsidR="007E2264">
        <w:t xml:space="preserve"> Committee member</w:t>
      </w:r>
      <w:r w:rsidR="00D078D1">
        <w:t>s</w:t>
      </w:r>
      <w:r w:rsidR="007E2264">
        <w:t xml:space="preserve"> provided feedback</w:t>
      </w:r>
      <w:r w:rsidR="00D306A2">
        <w:t xml:space="preserve"> in the following areas:</w:t>
      </w:r>
    </w:p>
    <w:p w14:paraId="7AB7C4EA" w14:textId="77777777" w:rsidR="00D306A2" w:rsidRPr="00DA6A18" w:rsidRDefault="00D306A2" w:rsidP="003A1C7B">
      <w:pPr>
        <w:pStyle w:val="Heading3"/>
        <w:ind w:left="3600" w:firstLine="0"/>
      </w:pPr>
      <w:r w:rsidRPr="00DA6A18">
        <w:t xml:space="preserve">Ways to increase and enhance Trustees interaction with Students, Faculty and Staff </w:t>
      </w:r>
    </w:p>
    <w:p w14:paraId="7E0B74F5" w14:textId="5848714E" w:rsidR="00157F15" w:rsidRDefault="00D306A2" w:rsidP="00E66EB9">
      <w:pPr>
        <w:ind w:left="3600"/>
        <w:rPr>
          <w:rFonts w:ascii="Book Antiqua" w:hAnsi="Book Antiqua"/>
        </w:rPr>
      </w:pPr>
      <w:r w:rsidRPr="00D306A2">
        <w:rPr>
          <w:rFonts w:ascii="Book Antiqua" w:hAnsi="Book Antiqua"/>
        </w:rPr>
        <w:t>Trustee Egan offered to</w:t>
      </w:r>
      <w:r w:rsidR="00D078D1">
        <w:rPr>
          <w:rFonts w:ascii="Book Antiqua" w:hAnsi="Book Antiqua"/>
        </w:rPr>
        <w:t xml:space="preserve"> resume</w:t>
      </w:r>
      <w:r w:rsidRPr="00D306A2">
        <w:rPr>
          <w:rFonts w:ascii="Book Antiqua" w:hAnsi="Book Antiqua"/>
        </w:rPr>
        <w:t xml:space="preserve"> host</w:t>
      </w:r>
      <w:r w:rsidR="00D078D1">
        <w:rPr>
          <w:rFonts w:ascii="Book Antiqua" w:hAnsi="Book Antiqua"/>
        </w:rPr>
        <w:t>ing</w:t>
      </w:r>
      <w:r w:rsidRPr="00D306A2">
        <w:rPr>
          <w:rFonts w:ascii="Book Antiqua" w:hAnsi="Book Antiqua"/>
        </w:rPr>
        <w:t xml:space="preserve"> Trustee/Faculty dinners to foster Trustee and Faculty interaction. </w:t>
      </w:r>
      <w:r w:rsidRPr="00D2265B">
        <w:rPr>
          <w:rFonts w:ascii="Book Antiqua" w:hAnsi="Book Antiqua"/>
        </w:rPr>
        <w:t xml:space="preserve">Trustee Joost suggested arranging opportunities for Trustees to speak at classes </w:t>
      </w:r>
      <w:r w:rsidR="00C43F96" w:rsidRPr="00D2265B">
        <w:rPr>
          <w:rFonts w:ascii="Book Antiqua" w:hAnsi="Book Antiqua"/>
        </w:rPr>
        <w:t xml:space="preserve">in fields aligned with </w:t>
      </w:r>
      <w:r w:rsidR="00D117A5">
        <w:rPr>
          <w:rFonts w:ascii="Book Antiqua" w:hAnsi="Book Antiqua"/>
        </w:rPr>
        <w:t>Trustees’</w:t>
      </w:r>
      <w:r w:rsidR="00C43F96" w:rsidRPr="00D2265B">
        <w:rPr>
          <w:rFonts w:ascii="Book Antiqua" w:hAnsi="Book Antiqua"/>
        </w:rPr>
        <w:t xml:space="preserve"> professional backgrounds.</w:t>
      </w:r>
      <w:r w:rsidRPr="00D2265B">
        <w:rPr>
          <w:rFonts w:ascii="Book Antiqua" w:hAnsi="Book Antiqua"/>
        </w:rPr>
        <w:t xml:space="preserve"> Trustee Patel agreed and sta</w:t>
      </w:r>
      <w:r w:rsidR="00D117A5">
        <w:rPr>
          <w:rFonts w:ascii="Book Antiqua" w:hAnsi="Book Antiqua"/>
        </w:rPr>
        <w:t xml:space="preserve">ted that it would also be beneficial to have Trustees speak with multiple student groups about their roles as Trustees. He added that this would help familiarize the Trustees with student activities on campus. </w:t>
      </w:r>
      <w:r w:rsidRPr="00D2265B">
        <w:rPr>
          <w:rFonts w:ascii="Book Antiqua" w:hAnsi="Book Antiqua"/>
        </w:rPr>
        <w:t xml:space="preserve">Chair Hyde reminded the Committee that the Board had recently discussed the possibility of arranging Trustee/Faculty lunches. Trustee White </w:t>
      </w:r>
      <w:r w:rsidR="00C02479">
        <w:rPr>
          <w:rFonts w:ascii="Book Antiqua" w:hAnsi="Book Antiqua"/>
        </w:rPr>
        <w:t>praised</w:t>
      </w:r>
      <w:r w:rsidRPr="00D2265B">
        <w:rPr>
          <w:rFonts w:ascii="Book Antiqua" w:hAnsi="Book Antiqua"/>
        </w:rPr>
        <w:t xml:space="preserve"> President Szymanski’s monthly </w:t>
      </w:r>
      <w:r w:rsidR="00C02479">
        <w:rPr>
          <w:rFonts w:ascii="Book Antiqua" w:hAnsi="Book Antiqua"/>
        </w:rPr>
        <w:t>“</w:t>
      </w:r>
      <w:r w:rsidRPr="00C02479">
        <w:rPr>
          <w:rFonts w:ascii="Book Antiqua" w:hAnsi="Book Antiqua"/>
          <w:i/>
          <w:iCs/>
        </w:rPr>
        <w:t>Coffee with</w:t>
      </w:r>
      <w:r w:rsidRPr="00D2265B">
        <w:rPr>
          <w:rFonts w:ascii="Book Antiqua" w:hAnsi="Book Antiqua"/>
        </w:rPr>
        <w:t xml:space="preserve"> the </w:t>
      </w:r>
      <w:r w:rsidRPr="00C02479">
        <w:rPr>
          <w:rFonts w:ascii="Book Antiqua" w:hAnsi="Book Antiqua"/>
          <w:i/>
          <w:iCs/>
        </w:rPr>
        <w:t>President</w:t>
      </w:r>
      <w:r w:rsidRPr="00D2265B">
        <w:rPr>
          <w:rFonts w:ascii="Book Antiqua" w:hAnsi="Book Antiqua"/>
        </w:rPr>
        <w:t xml:space="preserve">” </w:t>
      </w:r>
      <w:r w:rsidR="00C02479">
        <w:rPr>
          <w:rFonts w:ascii="Book Antiqua" w:hAnsi="Book Antiqua"/>
        </w:rPr>
        <w:t>and suggested</w:t>
      </w:r>
      <w:r w:rsidRPr="00D2265B">
        <w:rPr>
          <w:rFonts w:ascii="Book Antiqua" w:hAnsi="Book Antiqua"/>
        </w:rPr>
        <w:t xml:space="preserve"> expanding </w:t>
      </w:r>
      <w:r w:rsidR="00C02479">
        <w:rPr>
          <w:rFonts w:ascii="Book Antiqua" w:hAnsi="Book Antiqua"/>
        </w:rPr>
        <w:t>them</w:t>
      </w:r>
      <w:r w:rsidRPr="00D2265B">
        <w:rPr>
          <w:rFonts w:ascii="Book Antiqua" w:hAnsi="Book Antiqua"/>
        </w:rPr>
        <w:t xml:space="preserve"> to include the Trustees and the Provost. The President agreed that this would be a good opportunity </w:t>
      </w:r>
      <w:r w:rsidR="00C02479">
        <w:rPr>
          <w:rFonts w:ascii="Book Antiqua" w:hAnsi="Book Antiqua"/>
        </w:rPr>
        <w:t>for</w:t>
      </w:r>
      <w:r w:rsidRPr="00D2265B">
        <w:rPr>
          <w:rFonts w:ascii="Book Antiqua" w:hAnsi="Book Antiqua"/>
        </w:rPr>
        <w:t xml:space="preserve"> faculty to learn more about the Trustees. </w:t>
      </w:r>
      <w:r w:rsidRPr="00FA352E">
        <w:rPr>
          <w:rFonts w:ascii="Book Antiqua" w:hAnsi="Book Antiqua"/>
        </w:rPr>
        <w:t xml:space="preserve">Chair Hyde asked that the Trustees </w:t>
      </w:r>
      <w:r w:rsidR="00FA352E">
        <w:rPr>
          <w:rFonts w:ascii="Book Antiqua" w:hAnsi="Book Antiqua"/>
        </w:rPr>
        <w:t>be provided with future dates for the</w:t>
      </w:r>
      <w:r w:rsidRPr="00FA352E">
        <w:rPr>
          <w:rFonts w:ascii="Book Antiqua" w:hAnsi="Book Antiqua"/>
        </w:rPr>
        <w:t xml:space="preserve"> “Coffee with the President”</w:t>
      </w:r>
      <w:r w:rsidR="008E62AC">
        <w:rPr>
          <w:rFonts w:ascii="Book Antiqua" w:hAnsi="Book Antiqua"/>
        </w:rPr>
        <w:t xml:space="preserve"> </w:t>
      </w:r>
      <w:r w:rsidRPr="00FA352E">
        <w:rPr>
          <w:rFonts w:ascii="Book Antiqua" w:hAnsi="Book Antiqua"/>
        </w:rPr>
        <w:t xml:space="preserve">sessions. Provost </w:t>
      </w:r>
    </w:p>
    <w:p w14:paraId="6C891476" w14:textId="77777777" w:rsidR="00140CE9" w:rsidRDefault="00157F15" w:rsidP="00140CE9">
      <w:pPr>
        <w:pStyle w:val="Heading2"/>
      </w:pPr>
      <w:r w:rsidRPr="00172B09">
        <w:lastRenderedPageBreak/>
        <w:t>Item 5</w:t>
      </w:r>
      <w:r w:rsidRPr="00172B09">
        <w:tab/>
        <w:t>Discussion of Board Action Plan</w:t>
      </w:r>
      <w:r>
        <w:t xml:space="preserve"> for Continuing Performance Improvement</w:t>
      </w:r>
    </w:p>
    <w:p w14:paraId="37D2FD4C" w14:textId="25774B1B" w:rsidR="00157F15" w:rsidRPr="00140CE9" w:rsidRDefault="00157F15" w:rsidP="004B0316">
      <w:pPr>
        <w:pStyle w:val="Heading2"/>
        <w:spacing w:after="240"/>
        <w:ind w:left="2520" w:firstLine="0"/>
        <w:rPr>
          <w:b w:val="0"/>
          <w:i/>
          <w:iCs/>
        </w:rPr>
      </w:pPr>
      <w:r w:rsidRPr="00140CE9">
        <w:rPr>
          <w:b w:val="0"/>
          <w:i/>
          <w:iCs/>
        </w:rPr>
        <w:t>(continued)</w:t>
      </w:r>
    </w:p>
    <w:p w14:paraId="344C1E82" w14:textId="77777777" w:rsidR="00157F15" w:rsidRPr="00157F15" w:rsidRDefault="00157F15" w:rsidP="004B0316">
      <w:pPr>
        <w:pStyle w:val="ListParagraph"/>
        <w:numPr>
          <w:ilvl w:val="0"/>
          <w:numId w:val="25"/>
        </w:numPr>
        <w:spacing w:after="240"/>
        <w:rPr>
          <w:b/>
          <w:bCs/>
        </w:rPr>
      </w:pPr>
      <w:r w:rsidRPr="00157F15">
        <w:rPr>
          <w:b/>
          <w:bCs/>
        </w:rPr>
        <w:t xml:space="preserve">Discussion of Board Action Plan for Continuing Performance Improvement  </w:t>
      </w:r>
    </w:p>
    <w:p w14:paraId="673B2928" w14:textId="77777777" w:rsidR="00157F15" w:rsidRPr="00CD3E6D" w:rsidRDefault="00157F15" w:rsidP="00157F15">
      <w:pPr>
        <w:pStyle w:val="ListParagraph"/>
        <w:numPr>
          <w:ilvl w:val="0"/>
          <w:numId w:val="0"/>
        </w:numPr>
        <w:ind w:left="2790"/>
        <w:rPr>
          <w:i/>
          <w:iCs/>
        </w:rPr>
      </w:pPr>
      <w:r w:rsidRPr="00E66EB9">
        <w:rPr>
          <w:i/>
          <w:iCs/>
        </w:rPr>
        <w:t>(continued)</w:t>
      </w:r>
    </w:p>
    <w:p w14:paraId="76F4B8BA" w14:textId="77777777" w:rsidR="0024603D" w:rsidRDefault="0024603D" w:rsidP="0024603D">
      <w:pPr>
        <w:pStyle w:val="Heading3"/>
        <w:spacing w:after="0" w:line="240" w:lineRule="auto"/>
        <w:ind w:left="3600" w:firstLine="0"/>
      </w:pPr>
      <w:r w:rsidRPr="00DA6A18">
        <w:t xml:space="preserve">Ways to increase and enhance Trustees interaction with Students, Faculty and Staff </w:t>
      </w:r>
    </w:p>
    <w:p w14:paraId="2B0842BB" w14:textId="1A86B751" w:rsidR="0024603D" w:rsidRPr="0024603D" w:rsidRDefault="0024603D" w:rsidP="00E66EB9">
      <w:pPr>
        <w:ind w:left="3600"/>
        <w:rPr>
          <w:rFonts w:ascii="Book Antiqua" w:hAnsi="Book Antiqua"/>
          <w:i/>
          <w:iCs/>
        </w:rPr>
      </w:pPr>
      <w:r w:rsidRPr="0024603D">
        <w:rPr>
          <w:rFonts w:ascii="Book Antiqua" w:hAnsi="Book Antiqua"/>
          <w:i/>
          <w:iCs/>
        </w:rPr>
        <w:t>(continued)</w:t>
      </w:r>
    </w:p>
    <w:p w14:paraId="57802239" w14:textId="74CB7D3C" w:rsidR="002B19D3" w:rsidRDefault="00D306A2" w:rsidP="0024603D">
      <w:pPr>
        <w:ind w:left="3600"/>
        <w:rPr>
          <w:rFonts w:ascii="Book Antiqua" w:hAnsi="Book Antiqua"/>
        </w:rPr>
      </w:pPr>
      <w:r w:rsidRPr="00FA352E">
        <w:rPr>
          <w:rFonts w:ascii="Book Antiqua" w:hAnsi="Book Antiqua"/>
        </w:rPr>
        <w:t>Patterson mentioned that Vice Chair Wamble-King and Trustee McElroy had spoken</w:t>
      </w:r>
      <w:r w:rsidR="008E62AC">
        <w:rPr>
          <w:rFonts w:ascii="Book Antiqua" w:hAnsi="Book Antiqua"/>
        </w:rPr>
        <w:t xml:space="preserve"> recently</w:t>
      </w:r>
      <w:r w:rsidRPr="00FA352E">
        <w:rPr>
          <w:rFonts w:ascii="Book Antiqua" w:hAnsi="Book Antiqua"/>
        </w:rPr>
        <w:t xml:space="preserve"> at </w:t>
      </w:r>
      <w:r w:rsidRPr="00E4048E">
        <w:rPr>
          <w:rFonts w:ascii="Book Antiqua" w:hAnsi="Book Antiqua"/>
        </w:rPr>
        <w:t>UNF</w:t>
      </w:r>
      <w:r w:rsidR="00E4048E">
        <w:rPr>
          <w:rFonts w:ascii="Book Antiqua" w:hAnsi="Book Antiqua"/>
        </w:rPr>
        <w:t xml:space="preserve"> </w:t>
      </w:r>
      <w:r w:rsidRPr="00E4048E">
        <w:rPr>
          <w:rFonts w:ascii="Book Antiqua" w:hAnsi="Book Antiqua"/>
        </w:rPr>
        <w:t xml:space="preserve">Lead </w:t>
      </w:r>
      <w:r w:rsidRPr="00FA352E">
        <w:rPr>
          <w:rFonts w:ascii="Book Antiqua" w:hAnsi="Book Antiqua"/>
        </w:rPr>
        <w:t>meetings</w:t>
      </w:r>
      <w:r w:rsidR="00A83CDF">
        <w:rPr>
          <w:rFonts w:ascii="Book Antiqua" w:hAnsi="Book Antiqua"/>
        </w:rPr>
        <w:t xml:space="preserve"> and participants in the program had really enjoyed </w:t>
      </w:r>
      <w:r w:rsidR="00926237">
        <w:rPr>
          <w:rFonts w:ascii="Book Antiqua" w:hAnsi="Book Antiqua"/>
        </w:rPr>
        <w:t>meeting them.</w:t>
      </w:r>
      <w:r w:rsidRPr="00FA352E">
        <w:rPr>
          <w:rFonts w:ascii="Book Antiqua" w:hAnsi="Book Antiqua"/>
        </w:rPr>
        <w:t xml:space="preserve"> </w:t>
      </w:r>
      <w:r w:rsidR="00926237">
        <w:rPr>
          <w:rFonts w:ascii="Book Antiqua" w:hAnsi="Book Antiqua"/>
        </w:rPr>
        <w:t>Provost Patterson</w:t>
      </w:r>
      <w:r w:rsidRPr="00A83CDF">
        <w:rPr>
          <w:rFonts w:ascii="Book Antiqua" w:hAnsi="Book Antiqua"/>
        </w:rPr>
        <w:t xml:space="preserve"> also stated that </w:t>
      </w:r>
      <w:r w:rsidR="009B7C20">
        <w:rPr>
          <w:rFonts w:ascii="Book Antiqua" w:hAnsi="Book Antiqua"/>
        </w:rPr>
        <w:t>during</w:t>
      </w:r>
      <w:r w:rsidRPr="00A83CDF">
        <w:rPr>
          <w:rFonts w:ascii="Book Antiqua" w:hAnsi="Book Antiqua"/>
        </w:rPr>
        <w:t xml:space="preserve"> the pandemic the University had arranged many discussions on Diversity and Inclusion and Vice Chair Wamble-King and Trustee Egan had participated</w:t>
      </w:r>
      <w:r w:rsidR="009B7C20">
        <w:rPr>
          <w:rFonts w:ascii="Book Antiqua" w:hAnsi="Book Antiqua"/>
        </w:rPr>
        <w:t xml:space="preserve"> in those</w:t>
      </w:r>
      <w:r w:rsidRPr="00A83CDF">
        <w:rPr>
          <w:rFonts w:ascii="Book Antiqua" w:hAnsi="Book Antiqua"/>
        </w:rPr>
        <w:t xml:space="preserve">. </w:t>
      </w:r>
      <w:r w:rsidR="001739CE">
        <w:rPr>
          <w:rFonts w:ascii="Book Antiqua" w:hAnsi="Book Antiqua"/>
        </w:rPr>
        <w:t>Provost Patterson</w:t>
      </w:r>
      <w:r w:rsidRPr="00A83CDF">
        <w:rPr>
          <w:rFonts w:ascii="Book Antiqua" w:hAnsi="Book Antiqua"/>
        </w:rPr>
        <w:t xml:space="preserve"> relayed </w:t>
      </w:r>
      <w:r w:rsidR="00926237">
        <w:rPr>
          <w:rFonts w:ascii="Book Antiqua" w:hAnsi="Book Antiqua"/>
        </w:rPr>
        <w:t xml:space="preserve">that </w:t>
      </w:r>
      <w:r w:rsidR="001739CE">
        <w:rPr>
          <w:rFonts w:ascii="Book Antiqua" w:hAnsi="Book Antiqua"/>
        </w:rPr>
        <w:t xml:space="preserve">organizers would </w:t>
      </w:r>
      <w:r w:rsidRPr="00A83CDF">
        <w:rPr>
          <w:rFonts w:ascii="Book Antiqua" w:hAnsi="Book Antiqua"/>
        </w:rPr>
        <w:t xml:space="preserve">work to increase engagement through </w:t>
      </w:r>
      <w:r w:rsidRPr="00E4048E">
        <w:rPr>
          <w:rFonts w:ascii="Book Antiqua" w:hAnsi="Book Antiqua"/>
        </w:rPr>
        <w:t>UNF</w:t>
      </w:r>
      <w:r w:rsidR="00E4048E">
        <w:rPr>
          <w:rFonts w:ascii="Book Antiqua" w:hAnsi="Book Antiqua"/>
        </w:rPr>
        <w:t xml:space="preserve"> </w:t>
      </w:r>
      <w:r w:rsidRPr="00E4048E">
        <w:rPr>
          <w:rFonts w:ascii="Book Antiqua" w:hAnsi="Book Antiqua"/>
        </w:rPr>
        <w:t>Lead.</w:t>
      </w:r>
      <w:r w:rsidRPr="00A83CDF">
        <w:rPr>
          <w:rFonts w:ascii="Book Antiqua" w:hAnsi="Book Antiqua"/>
        </w:rPr>
        <w:t xml:space="preserve"> </w:t>
      </w:r>
    </w:p>
    <w:p w14:paraId="72F93A4B" w14:textId="2BCFA1D5" w:rsidR="002B19D3" w:rsidRPr="00DA6A18" w:rsidRDefault="002B19D3" w:rsidP="00E66EB9">
      <w:pPr>
        <w:pStyle w:val="Heading3"/>
        <w:ind w:left="3600" w:firstLine="0"/>
      </w:pPr>
      <w:r w:rsidRPr="00DA6A18">
        <w:t>Suggested Topics for Presentations by Internal Community Stakeholders</w:t>
      </w:r>
    </w:p>
    <w:p w14:paraId="790D987F" w14:textId="2D09E774" w:rsidR="00157F15" w:rsidRDefault="002B19D3" w:rsidP="00CD3E6D">
      <w:pPr>
        <w:ind w:left="3600"/>
        <w:rPr>
          <w:rFonts w:ascii="Book Antiqua" w:hAnsi="Book Antiqua"/>
        </w:rPr>
      </w:pPr>
      <w:r w:rsidRPr="002B19D3">
        <w:rPr>
          <w:rFonts w:ascii="Book Antiqua" w:hAnsi="Book Antiqua"/>
        </w:rPr>
        <w:t xml:space="preserve">Chair Hyde stated </w:t>
      </w:r>
      <w:r w:rsidR="00657E1E">
        <w:rPr>
          <w:rFonts w:ascii="Book Antiqua" w:hAnsi="Book Antiqua"/>
        </w:rPr>
        <w:t>that the Board would welcome</w:t>
      </w:r>
      <w:r w:rsidRPr="002B19D3">
        <w:rPr>
          <w:rFonts w:ascii="Book Antiqua" w:hAnsi="Book Antiqua"/>
        </w:rPr>
        <w:t xml:space="preserve"> </w:t>
      </w:r>
      <w:r w:rsidR="00657E1E">
        <w:rPr>
          <w:rFonts w:ascii="Book Antiqua" w:hAnsi="Book Antiqua"/>
        </w:rPr>
        <w:t>additional opportunities to learn about faculty research</w:t>
      </w:r>
      <w:r w:rsidRPr="002B19D3">
        <w:rPr>
          <w:rFonts w:ascii="Book Antiqua" w:hAnsi="Book Antiqua"/>
        </w:rPr>
        <w:t>. Trustee Egan stated that the presentation</w:t>
      </w:r>
      <w:r w:rsidR="00657E1E">
        <w:rPr>
          <w:rFonts w:ascii="Book Antiqua" w:hAnsi="Book Antiqua"/>
        </w:rPr>
        <w:t xml:space="preserve"> to the Academic and Student Affairs Committee,</w:t>
      </w:r>
      <w:r w:rsidRPr="002B19D3">
        <w:rPr>
          <w:rFonts w:ascii="Book Antiqua" w:hAnsi="Book Antiqua"/>
        </w:rPr>
        <w:t xml:space="preserve"> by </w:t>
      </w:r>
      <w:r w:rsidR="003E2A08">
        <w:rPr>
          <w:rFonts w:ascii="Book Antiqua" w:hAnsi="Book Antiqua"/>
        </w:rPr>
        <w:t xml:space="preserve">Dean </w:t>
      </w:r>
      <w:r w:rsidRPr="002B19D3">
        <w:rPr>
          <w:rFonts w:ascii="Book Antiqua" w:hAnsi="Book Antiqua"/>
        </w:rPr>
        <w:t>Kantner</w:t>
      </w:r>
      <w:r w:rsidR="003E2A08">
        <w:rPr>
          <w:rFonts w:ascii="Book Antiqua" w:hAnsi="Book Antiqua"/>
        </w:rPr>
        <w:t xml:space="preserve">, </w:t>
      </w:r>
      <w:r w:rsidRPr="002B19D3">
        <w:rPr>
          <w:rFonts w:ascii="Book Antiqua" w:hAnsi="Book Antiqua"/>
        </w:rPr>
        <w:t>on UNF’s stature as a research university had been compelling</w:t>
      </w:r>
      <w:r w:rsidR="00657E1E">
        <w:rPr>
          <w:rFonts w:ascii="Book Antiqua" w:hAnsi="Book Antiqua"/>
        </w:rPr>
        <w:t xml:space="preserve"> and </w:t>
      </w:r>
      <w:r w:rsidR="003E2A08">
        <w:rPr>
          <w:rFonts w:ascii="Book Antiqua" w:hAnsi="Book Antiqua"/>
        </w:rPr>
        <w:t xml:space="preserve">the </w:t>
      </w:r>
      <w:r w:rsidRPr="002B19D3">
        <w:rPr>
          <w:rFonts w:ascii="Book Antiqua" w:hAnsi="Book Antiqua"/>
        </w:rPr>
        <w:t xml:space="preserve">full Board would benefit from </w:t>
      </w:r>
      <w:r w:rsidR="00CB6A15">
        <w:rPr>
          <w:rFonts w:ascii="Book Antiqua" w:hAnsi="Book Antiqua"/>
        </w:rPr>
        <w:t xml:space="preserve">hearing the </w:t>
      </w:r>
      <w:r w:rsidRPr="002B19D3">
        <w:rPr>
          <w:rFonts w:ascii="Book Antiqua" w:hAnsi="Book Antiqua"/>
        </w:rPr>
        <w:t xml:space="preserve">presentation. </w:t>
      </w:r>
      <w:r w:rsidR="00CB6A15">
        <w:rPr>
          <w:rFonts w:ascii="Book Antiqua" w:hAnsi="Book Antiqua"/>
        </w:rPr>
        <w:t>She stated that</w:t>
      </w:r>
      <w:r w:rsidRPr="002B19D3">
        <w:rPr>
          <w:rFonts w:ascii="Book Antiqua" w:hAnsi="Book Antiqua"/>
        </w:rPr>
        <w:t xml:space="preserve"> she thinks there are more opportunities to highlight faculty research to the University community. Trustee White suggested compiling a list of scholarship/research </w:t>
      </w:r>
      <w:r w:rsidR="00CB6A15">
        <w:rPr>
          <w:rFonts w:ascii="Book Antiqua" w:hAnsi="Book Antiqua"/>
        </w:rPr>
        <w:t xml:space="preserve">from </w:t>
      </w:r>
      <w:r w:rsidR="009E5004" w:rsidRPr="002B19D3">
        <w:rPr>
          <w:rFonts w:ascii="Book Antiqua" w:hAnsi="Book Antiqua"/>
        </w:rPr>
        <w:t xml:space="preserve">faculty. Trustee Egan </w:t>
      </w:r>
      <w:r w:rsidR="009E5004">
        <w:rPr>
          <w:rFonts w:ascii="Book Antiqua" w:hAnsi="Book Antiqua"/>
        </w:rPr>
        <w:t xml:space="preserve">and Trustee </w:t>
      </w:r>
      <w:r w:rsidR="009E5004" w:rsidRPr="002B19D3">
        <w:rPr>
          <w:rFonts w:ascii="Book Antiqua" w:hAnsi="Book Antiqua"/>
        </w:rPr>
        <w:t xml:space="preserve">Patel </w:t>
      </w:r>
      <w:r w:rsidR="009E5004">
        <w:rPr>
          <w:rFonts w:ascii="Book Antiqua" w:hAnsi="Book Antiqua"/>
        </w:rPr>
        <w:t xml:space="preserve">agreed and stated that </w:t>
      </w:r>
    </w:p>
    <w:p w14:paraId="40AE127E" w14:textId="77777777" w:rsidR="00140CE9" w:rsidRDefault="003A1C7B" w:rsidP="00140CE9">
      <w:pPr>
        <w:pStyle w:val="Heading2"/>
      </w:pPr>
      <w:r w:rsidRPr="00172B09">
        <w:lastRenderedPageBreak/>
        <w:t>Item 5</w:t>
      </w:r>
      <w:r w:rsidRPr="00172B09">
        <w:tab/>
        <w:t>Discussion of Board Action Plan</w:t>
      </w:r>
      <w:r>
        <w:t xml:space="preserve"> for Continuing Performance Improvement</w:t>
      </w:r>
    </w:p>
    <w:p w14:paraId="034E998E" w14:textId="429A9E0C" w:rsidR="003A1C7B" w:rsidRPr="00140CE9" w:rsidRDefault="003A1C7B" w:rsidP="00140CE9">
      <w:pPr>
        <w:pStyle w:val="Heading2"/>
        <w:ind w:left="2520" w:firstLine="0"/>
        <w:rPr>
          <w:b w:val="0"/>
          <w:i/>
          <w:iCs/>
        </w:rPr>
      </w:pPr>
      <w:r w:rsidRPr="00140CE9">
        <w:rPr>
          <w:b w:val="0"/>
          <w:i/>
          <w:iCs/>
        </w:rPr>
        <w:t>(continued)</w:t>
      </w:r>
    </w:p>
    <w:p w14:paraId="796587E4" w14:textId="77777777" w:rsidR="003A1C7B" w:rsidRPr="00E75FFB" w:rsidRDefault="003A1C7B" w:rsidP="00E75FFB">
      <w:pPr>
        <w:pStyle w:val="ListParagraph"/>
        <w:numPr>
          <w:ilvl w:val="0"/>
          <w:numId w:val="36"/>
        </w:numPr>
        <w:rPr>
          <w:b/>
          <w:bCs/>
        </w:rPr>
      </w:pPr>
      <w:r w:rsidRPr="00E75FFB">
        <w:rPr>
          <w:b/>
          <w:bCs/>
        </w:rPr>
        <w:t xml:space="preserve">Discussion of Board Action Plan for Continuing Performance Improvement  </w:t>
      </w:r>
    </w:p>
    <w:p w14:paraId="28D4E504" w14:textId="281E1DFE" w:rsidR="003A1C7B" w:rsidRDefault="003A1C7B" w:rsidP="003A1C7B">
      <w:pPr>
        <w:pStyle w:val="ListParagraph"/>
        <w:numPr>
          <w:ilvl w:val="0"/>
          <w:numId w:val="0"/>
        </w:numPr>
        <w:ind w:left="2790"/>
      </w:pPr>
      <w:r w:rsidRPr="00E66EB9">
        <w:rPr>
          <w:i/>
          <w:iCs/>
        </w:rPr>
        <w:t>(continued)</w:t>
      </w:r>
    </w:p>
    <w:p w14:paraId="3D85B87E" w14:textId="00D1E807" w:rsidR="00142FEE" w:rsidRDefault="00142FEE" w:rsidP="00142FEE">
      <w:pPr>
        <w:pStyle w:val="Heading3"/>
        <w:ind w:left="3600" w:firstLine="0"/>
      </w:pPr>
      <w:r w:rsidRPr="00DA6A18">
        <w:t>Suggested Topics for Presentations by Internal Community Stakeholders</w:t>
      </w:r>
      <w:r w:rsidR="005A695C">
        <w:br/>
      </w:r>
      <w:r w:rsidR="005A695C" w:rsidRPr="005A695C">
        <w:rPr>
          <w:b w:val="0"/>
          <w:bCs w:val="0"/>
        </w:rPr>
        <w:t>(continued)</w:t>
      </w:r>
    </w:p>
    <w:p w14:paraId="5E3E3213" w14:textId="7001173E" w:rsidR="002B19D3" w:rsidRPr="00CD3E6D" w:rsidRDefault="005A695C" w:rsidP="00CD3E6D">
      <w:pPr>
        <w:ind w:left="3600"/>
        <w:rPr>
          <w:rFonts w:ascii="Book Antiqua" w:hAnsi="Book Antiqua"/>
          <w:b/>
          <w:bCs/>
          <w:i/>
          <w:iCs/>
        </w:rPr>
      </w:pPr>
      <w:r w:rsidRPr="00CD3E6D">
        <w:rPr>
          <w:rFonts w:ascii="Book Antiqua" w:hAnsi="Book Antiqua"/>
        </w:rPr>
        <w:t xml:space="preserve">doing so </w:t>
      </w:r>
      <w:r>
        <w:rPr>
          <w:rFonts w:ascii="Book Antiqua" w:hAnsi="Book Antiqua"/>
        </w:rPr>
        <w:t>could</w:t>
      </w:r>
      <w:r w:rsidRPr="00CD3E6D">
        <w:rPr>
          <w:rFonts w:ascii="Book Antiqua" w:hAnsi="Book Antiqua"/>
        </w:rPr>
        <w:t xml:space="preserve"> enhance collaboration between research teams. Trustee Patel suggested creating a webpage with an </w:t>
      </w:r>
      <w:r w:rsidR="002B19D3" w:rsidRPr="00CD3E6D">
        <w:rPr>
          <w:rFonts w:ascii="Book Antiqua" w:hAnsi="Book Antiqua"/>
        </w:rPr>
        <w:t xml:space="preserve">index of different areas of research. Vice Chair Wamble-King stated that this could </w:t>
      </w:r>
      <w:r w:rsidR="00AD0E57" w:rsidRPr="00CD3E6D">
        <w:rPr>
          <w:rFonts w:ascii="Book Antiqua" w:hAnsi="Book Antiqua"/>
        </w:rPr>
        <w:t>assist</w:t>
      </w:r>
      <w:r w:rsidR="002B19D3" w:rsidRPr="00CD3E6D">
        <w:rPr>
          <w:rFonts w:ascii="Book Antiqua" w:hAnsi="Book Antiqua"/>
        </w:rPr>
        <w:t xml:space="preserve"> prospective students </w:t>
      </w:r>
      <w:r w:rsidR="00AD0E57" w:rsidRPr="00CD3E6D">
        <w:rPr>
          <w:rFonts w:ascii="Book Antiqua" w:hAnsi="Book Antiqua"/>
        </w:rPr>
        <w:t xml:space="preserve">with </w:t>
      </w:r>
      <w:r w:rsidR="002B19D3" w:rsidRPr="00CD3E6D">
        <w:rPr>
          <w:rFonts w:ascii="Book Antiqua" w:hAnsi="Book Antiqua"/>
        </w:rPr>
        <w:t>identify</w:t>
      </w:r>
      <w:r w:rsidR="00AD0E57" w:rsidRPr="00CD3E6D">
        <w:rPr>
          <w:rFonts w:ascii="Book Antiqua" w:hAnsi="Book Antiqua"/>
        </w:rPr>
        <w:t>ing</w:t>
      </w:r>
      <w:r w:rsidR="002B19D3" w:rsidRPr="00CD3E6D">
        <w:rPr>
          <w:rFonts w:ascii="Book Antiqua" w:hAnsi="Book Antiqua"/>
        </w:rPr>
        <w:t xml:space="preserve"> exciting research </w:t>
      </w:r>
      <w:r w:rsidR="00AD0E57" w:rsidRPr="00CD3E6D">
        <w:rPr>
          <w:rFonts w:ascii="Book Antiqua" w:hAnsi="Book Antiqua"/>
        </w:rPr>
        <w:t>being conducted at the University</w:t>
      </w:r>
      <w:r w:rsidR="002B19D3" w:rsidRPr="00CD3E6D">
        <w:rPr>
          <w:rFonts w:ascii="Book Antiqua" w:hAnsi="Book Antiqua"/>
        </w:rPr>
        <w:t>. Vice President Coleman highlighted the resource “Research Gate,” a voluntary</w:t>
      </w:r>
      <w:r w:rsidR="002B19D3" w:rsidRPr="00CD3E6D">
        <w:rPr>
          <w:rFonts w:ascii="Book Antiqua" w:hAnsi="Book Antiqua"/>
          <w:b/>
          <w:bCs/>
          <w:i/>
          <w:iCs/>
        </w:rPr>
        <w:t xml:space="preserve"> </w:t>
      </w:r>
      <w:r w:rsidR="002B19D3" w:rsidRPr="00CD3E6D">
        <w:rPr>
          <w:rFonts w:ascii="Book Antiqua" w:hAnsi="Book Antiqua"/>
        </w:rPr>
        <w:t>site through</w:t>
      </w:r>
      <w:r w:rsidR="002B19D3" w:rsidRPr="00CD3E6D">
        <w:rPr>
          <w:rFonts w:ascii="Book Antiqua" w:hAnsi="Book Antiqua"/>
          <w:b/>
          <w:bCs/>
          <w:i/>
          <w:iCs/>
        </w:rPr>
        <w:t xml:space="preserve"> </w:t>
      </w:r>
      <w:r w:rsidR="002B19D3" w:rsidRPr="00CD3E6D">
        <w:rPr>
          <w:rFonts w:ascii="Book Antiqua" w:hAnsi="Book Antiqua"/>
        </w:rPr>
        <w:t>which faculty researchers can highlight their research projects. Trustee White added that the Faculty Commons, in the UNF Library</w:t>
      </w:r>
      <w:r w:rsidR="0057519F" w:rsidRPr="00CD3E6D">
        <w:rPr>
          <w:rFonts w:ascii="Book Antiqua" w:hAnsi="Book Antiqua"/>
        </w:rPr>
        <w:t>,</w:t>
      </w:r>
      <w:r w:rsidR="002B19D3" w:rsidRPr="00CD3E6D">
        <w:rPr>
          <w:rFonts w:ascii="Book Antiqua" w:hAnsi="Book Antiqua"/>
        </w:rPr>
        <w:t xml:space="preserve"> </w:t>
      </w:r>
      <w:r w:rsidR="0057519F" w:rsidRPr="00CD3E6D">
        <w:rPr>
          <w:rFonts w:ascii="Book Antiqua" w:hAnsi="Book Antiqua"/>
        </w:rPr>
        <w:t>could serve as another</w:t>
      </w:r>
      <w:r w:rsidR="002B19D3" w:rsidRPr="00CD3E6D">
        <w:rPr>
          <w:rFonts w:ascii="Book Antiqua" w:hAnsi="Book Antiqua"/>
        </w:rPr>
        <w:t xml:space="preserve"> good resource to highlight faculty research. Trustee McElroy agreed</w:t>
      </w:r>
      <w:r w:rsidR="0057519F" w:rsidRPr="00CD3E6D">
        <w:rPr>
          <w:rFonts w:ascii="Book Antiqua" w:hAnsi="Book Antiqua"/>
        </w:rPr>
        <w:t xml:space="preserve"> and suggested </w:t>
      </w:r>
      <w:r w:rsidR="002B19D3" w:rsidRPr="00CD3E6D">
        <w:rPr>
          <w:rFonts w:ascii="Book Antiqua" w:hAnsi="Book Antiqua"/>
        </w:rPr>
        <w:t>that the Deans provide, on a rotational basis, overviews of the different Colleges and highlight</w:t>
      </w:r>
      <w:r w:rsidR="0057519F" w:rsidRPr="00CD3E6D">
        <w:rPr>
          <w:rFonts w:ascii="Book Antiqua" w:hAnsi="Book Antiqua"/>
        </w:rPr>
        <w:t xml:space="preserve"> </w:t>
      </w:r>
      <w:r w:rsidR="002B19D3" w:rsidRPr="00CD3E6D">
        <w:rPr>
          <w:rFonts w:ascii="Book Antiqua" w:hAnsi="Book Antiqua"/>
        </w:rPr>
        <w:t>the Coll</w:t>
      </w:r>
      <w:r w:rsidR="0057519F" w:rsidRPr="00CD3E6D">
        <w:rPr>
          <w:rFonts w:ascii="Book Antiqua" w:hAnsi="Book Antiqua"/>
        </w:rPr>
        <w:t xml:space="preserve">ege’s research. </w:t>
      </w:r>
      <w:r w:rsidR="002B19D3" w:rsidRPr="00CD3E6D">
        <w:rPr>
          <w:rFonts w:ascii="Book Antiqua" w:hAnsi="Book Antiqua"/>
        </w:rPr>
        <w:t xml:space="preserve">Chair Wamble-King </w:t>
      </w:r>
      <w:r w:rsidR="0057519F" w:rsidRPr="00CD3E6D">
        <w:rPr>
          <w:rFonts w:ascii="Book Antiqua" w:hAnsi="Book Antiqua"/>
        </w:rPr>
        <w:t>suggested these overviews</w:t>
      </w:r>
      <w:r w:rsidR="002B19D3" w:rsidRPr="00CD3E6D">
        <w:rPr>
          <w:rFonts w:ascii="Book Antiqua" w:hAnsi="Book Antiqua"/>
        </w:rPr>
        <w:t xml:space="preserve"> </w:t>
      </w:r>
      <w:r w:rsidR="0057519F" w:rsidRPr="00CD3E6D">
        <w:rPr>
          <w:rFonts w:ascii="Book Antiqua" w:hAnsi="Book Antiqua"/>
        </w:rPr>
        <w:t>include</w:t>
      </w:r>
      <w:r w:rsidR="002B19D3" w:rsidRPr="00CD3E6D">
        <w:rPr>
          <w:rFonts w:ascii="Book Antiqua" w:hAnsi="Book Antiqua"/>
        </w:rPr>
        <w:t xml:space="preserve"> not only how the faculty </w:t>
      </w:r>
      <w:r w:rsidR="0057519F" w:rsidRPr="00CD3E6D">
        <w:rPr>
          <w:rFonts w:ascii="Book Antiqua" w:hAnsi="Book Antiqua"/>
        </w:rPr>
        <w:t>is</w:t>
      </w:r>
      <w:r w:rsidR="002B19D3" w:rsidRPr="00CD3E6D">
        <w:rPr>
          <w:rFonts w:ascii="Book Antiqua" w:hAnsi="Book Antiqua"/>
        </w:rPr>
        <w:t xml:space="preserve"> involved in the research but also the </w:t>
      </w:r>
      <w:r w:rsidR="0057519F" w:rsidRPr="00CD3E6D">
        <w:rPr>
          <w:rFonts w:ascii="Book Antiqua" w:hAnsi="Book Antiqua"/>
        </w:rPr>
        <w:t>students</w:t>
      </w:r>
      <w:r w:rsidR="002B19D3" w:rsidRPr="00CD3E6D">
        <w:rPr>
          <w:rFonts w:ascii="Book Antiqua" w:hAnsi="Book Antiqua"/>
        </w:rPr>
        <w:t>.</w:t>
      </w:r>
      <w:r w:rsidR="002B19D3" w:rsidRPr="00324650">
        <w:rPr>
          <w:b/>
          <w:bCs/>
          <w:i/>
          <w:iCs/>
        </w:rPr>
        <w:t xml:space="preserve"> </w:t>
      </w:r>
    </w:p>
    <w:p w14:paraId="3797EAB5" w14:textId="6511BC19" w:rsidR="00142FEE" w:rsidRPr="0024603D" w:rsidRDefault="002B19D3" w:rsidP="0024603D">
      <w:pPr>
        <w:pStyle w:val="Heading3"/>
        <w:spacing w:after="0" w:line="240" w:lineRule="auto"/>
        <w:ind w:left="3150" w:firstLine="450"/>
      </w:pPr>
      <w:r w:rsidRPr="00E33B1B">
        <w:t>Leveraging Trustee Skills and Interests</w:t>
      </w:r>
    </w:p>
    <w:p w14:paraId="16BDDA96" w14:textId="4E8F72E8" w:rsidR="00142FEE" w:rsidRDefault="00175A03" w:rsidP="002555E1">
      <w:pPr>
        <w:pStyle w:val="Heading3"/>
        <w:spacing w:after="0" w:line="240" w:lineRule="auto"/>
        <w:ind w:left="3600" w:firstLine="0"/>
        <w:rPr>
          <w:b w:val="0"/>
          <w:bCs w:val="0"/>
          <w:i w:val="0"/>
          <w:iCs w:val="0"/>
        </w:rPr>
      </w:pPr>
      <w:r w:rsidRPr="00142FEE">
        <w:rPr>
          <w:b w:val="0"/>
          <w:bCs w:val="0"/>
          <w:i w:val="0"/>
          <w:iCs w:val="0"/>
        </w:rPr>
        <w:t>Vice President Stone reminded the Committee that w</w:t>
      </w:r>
      <w:r w:rsidR="002B19D3" w:rsidRPr="00142FEE">
        <w:rPr>
          <w:b w:val="0"/>
          <w:bCs w:val="0"/>
          <w:i w:val="0"/>
          <w:iCs w:val="0"/>
        </w:rPr>
        <w:t xml:space="preserve">hen Trustees </w:t>
      </w:r>
      <w:r w:rsidRPr="00142FEE">
        <w:rPr>
          <w:b w:val="0"/>
          <w:bCs w:val="0"/>
          <w:i w:val="0"/>
          <w:iCs w:val="0"/>
        </w:rPr>
        <w:t>join the Board</w:t>
      </w:r>
      <w:r w:rsidR="002B19D3" w:rsidRPr="00142FEE">
        <w:rPr>
          <w:b w:val="0"/>
          <w:bCs w:val="0"/>
          <w:i w:val="0"/>
          <w:iCs w:val="0"/>
        </w:rPr>
        <w:t xml:space="preserve">, </w:t>
      </w:r>
      <w:r w:rsidRPr="00142FEE">
        <w:rPr>
          <w:b w:val="0"/>
          <w:bCs w:val="0"/>
          <w:i w:val="0"/>
          <w:iCs w:val="0"/>
        </w:rPr>
        <w:t>they complete</w:t>
      </w:r>
      <w:r w:rsidR="002B19D3" w:rsidRPr="00142FEE">
        <w:rPr>
          <w:b w:val="0"/>
          <w:bCs w:val="0"/>
          <w:i w:val="0"/>
          <w:iCs w:val="0"/>
        </w:rPr>
        <w:t xml:space="preserve"> a </w:t>
      </w:r>
      <w:r w:rsidRPr="00142FEE">
        <w:rPr>
          <w:b w:val="0"/>
          <w:bCs w:val="0"/>
          <w:i w:val="0"/>
          <w:iCs w:val="0"/>
        </w:rPr>
        <w:t>s</w:t>
      </w:r>
      <w:r w:rsidR="002B19D3" w:rsidRPr="00142FEE">
        <w:rPr>
          <w:b w:val="0"/>
          <w:bCs w:val="0"/>
          <w:i w:val="0"/>
          <w:iCs w:val="0"/>
        </w:rPr>
        <w:t xml:space="preserve">kills and </w:t>
      </w:r>
      <w:r w:rsidRPr="00142FEE">
        <w:rPr>
          <w:b w:val="0"/>
          <w:bCs w:val="0"/>
          <w:i w:val="0"/>
          <w:iCs w:val="0"/>
        </w:rPr>
        <w:t>i</w:t>
      </w:r>
      <w:r w:rsidR="002B19D3" w:rsidRPr="00142FEE">
        <w:rPr>
          <w:b w:val="0"/>
          <w:bCs w:val="0"/>
          <w:i w:val="0"/>
          <w:iCs w:val="0"/>
        </w:rPr>
        <w:t xml:space="preserve">nterests </w:t>
      </w:r>
      <w:r w:rsidRPr="00142FEE">
        <w:rPr>
          <w:b w:val="0"/>
          <w:bCs w:val="0"/>
          <w:i w:val="0"/>
          <w:iCs w:val="0"/>
        </w:rPr>
        <w:t>i</w:t>
      </w:r>
      <w:r w:rsidR="002B19D3" w:rsidRPr="00142FEE">
        <w:rPr>
          <w:b w:val="0"/>
          <w:bCs w:val="0"/>
          <w:i w:val="0"/>
          <w:iCs w:val="0"/>
        </w:rPr>
        <w:t>nventory</w:t>
      </w:r>
      <w:r w:rsidRPr="00142FEE">
        <w:rPr>
          <w:b w:val="0"/>
          <w:bCs w:val="0"/>
          <w:i w:val="0"/>
          <w:iCs w:val="0"/>
        </w:rPr>
        <w:t xml:space="preserve"> and asked the Committee for feedback on how the University might leverage Trustee skills and interests. </w:t>
      </w:r>
      <w:r w:rsidR="002B19D3" w:rsidRPr="00142FEE">
        <w:rPr>
          <w:b w:val="0"/>
          <w:bCs w:val="0"/>
          <w:i w:val="0"/>
          <w:iCs w:val="0"/>
        </w:rPr>
        <w:t xml:space="preserve">Vice President Bowling stated that </w:t>
      </w:r>
      <w:r w:rsidRPr="00142FEE">
        <w:rPr>
          <w:b w:val="0"/>
          <w:bCs w:val="0"/>
          <w:i w:val="0"/>
          <w:iCs w:val="0"/>
        </w:rPr>
        <w:t xml:space="preserve">utilizing a </w:t>
      </w:r>
      <w:r w:rsidR="002B19D3" w:rsidRPr="00142FEE">
        <w:rPr>
          <w:b w:val="0"/>
          <w:bCs w:val="0"/>
          <w:i w:val="0"/>
          <w:iCs w:val="0"/>
        </w:rPr>
        <w:t xml:space="preserve">“Willingness to Serve” form </w:t>
      </w:r>
      <w:r w:rsidRPr="00142FEE">
        <w:rPr>
          <w:b w:val="0"/>
          <w:bCs w:val="0"/>
          <w:i w:val="0"/>
          <w:iCs w:val="0"/>
        </w:rPr>
        <w:t>which outlines opportunities for engagement and associated time commitments could be</w:t>
      </w:r>
    </w:p>
    <w:p w14:paraId="1E071D55" w14:textId="77777777" w:rsidR="0024603D" w:rsidRPr="0024603D" w:rsidRDefault="0024603D" w:rsidP="0024603D"/>
    <w:p w14:paraId="69F8A200" w14:textId="77777777" w:rsidR="00142FEE" w:rsidRDefault="00142FEE" w:rsidP="00142FEE">
      <w:pPr>
        <w:pStyle w:val="Heading2"/>
      </w:pPr>
      <w:r w:rsidRPr="00172B09">
        <w:t>Item 5</w:t>
      </w:r>
      <w:r w:rsidRPr="00172B09">
        <w:tab/>
        <w:t>Discussion of Board Action Plan</w:t>
      </w:r>
      <w:r>
        <w:t xml:space="preserve"> for Continuing Performance Improvement</w:t>
      </w:r>
    </w:p>
    <w:p w14:paraId="026BD57C" w14:textId="77777777" w:rsidR="00142FEE" w:rsidRDefault="00142FEE" w:rsidP="00142FEE">
      <w:pPr>
        <w:ind w:left="2430" w:hanging="2430"/>
        <w:rPr>
          <w:rFonts w:ascii="Book Antiqua" w:hAnsi="Book Antiqua"/>
          <w:i/>
          <w:iCs/>
        </w:rPr>
      </w:pPr>
      <w:r>
        <w:tab/>
      </w:r>
      <w:r w:rsidRPr="000C369A">
        <w:rPr>
          <w:rFonts w:ascii="Book Antiqua" w:hAnsi="Book Antiqua"/>
          <w:i/>
          <w:iCs/>
        </w:rPr>
        <w:t xml:space="preserve">(continued) </w:t>
      </w:r>
    </w:p>
    <w:p w14:paraId="7DE9B6B5" w14:textId="77777777" w:rsidR="00142FEE" w:rsidRPr="00157F15" w:rsidRDefault="00142FEE" w:rsidP="00306AC3">
      <w:pPr>
        <w:pStyle w:val="ListParagraph"/>
        <w:numPr>
          <w:ilvl w:val="0"/>
          <w:numId w:val="34"/>
        </w:numPr>
      </w:pPr>
      <w:r w:rsidRPr="00157F15">
        <w:t>Discussion of Board Action Plan for Continuing Performance Improvement</w:t>
      </w:r>
    </w:p>
    <w:p w14:paraId="5E5124AB" w14:textId="1DD578EC" w:rsidR="00142FEE" w:rsidRDefault="00142FEE" w:rsidP="00142FEE">
      <w:pPr>
        <w:pStyle w:val="ListParagraph"/>
        <w:numPr>
          <w:ilvl w:val="0"/>
          <w:numId w:val="0"/>
        </w:numPr>
        <w:ind w:left="2790"/>
        <w:rPr>
          <w:b/>
          <w:bCs/>
          <w:i/>
          <w:iCs/>
        </w:rPr>
      </w:pPr>
      <w:r w:rsidRPr="00DA29D3">
        <w:rPr>
          <w:i/>
          <w:iCs/>
        </w:rPr>
        <w:t>(continued)</w:t>
      </w:r>
    </w:p>
    <w:p w14:paraId="43729DB0" w14:textId="77777777" w:rsidR="00142FEE" w:rsidRPr="00142FEE" w:rsidRDefault="00142FEE" w:rsidP="00142FEE">
      <w:pPr>
        <w:pStyle w:val="Heading3"/>
        <w:spacing w:after="0" w:line="240" w:lineRule="auto"/>
        <w:ind w:left="3150" w:firstLine="450"/>
      </w:pPr>
      <w:r w:rsidRPr="00E33B1B">
        <w:t>Leveraging Trustee Skills and Interests</w:t>
      </w:r>
    </w:p>
    <w:p w14:paraId="383AD10C" w14:textId="25479A8F" w:rsidR="00142FEE" w:rsidRPr="00142FEE" w:rsidRDefault="00142FEE" w:rsidP="002555E1">
      <w:pPr>
        <w:pStyle w:val="Heading3"/>
        <w:spacing w:after="0" w:line="240" w:lineRule="auto"/>
        <w:ind w:left="3600" w:firstLine="0"/>
        <w:rPr>
          <w:b w:val="0"/>
          <w:bCs w:val="0"/>
        </w:rPr>
      </w:pPr>
      <w:r w:rsidRPr="00142FEE">
        <w:rPr>
          <w:b w:val="0"/>
          <w:bCs w:val="0"/>
        </w:rPr>
        <w:t>(continued)</w:t>
      </w:r>
    </w:p>
    <w:p w14:paraId="7F668FE5" w14:textId="43C6AF2B" w:rsidR="002B19D3" w:rsidRDefault="00175A03" w:rsidP="002555E1">
      <w:pPr>
        <w:pStyle w:val="Heading3"/>
        <w:spacing w:after="0" w:line="240" w:lineRule="auto"/>
        <w:ind w:left="3600" w:firstLine="0"/>
        <w:rPr>
          <w:b w:val="0"/>
          <w:bCs w:val="0"/>
          <w:i w:val="0"/>
          <w:iCs w:val="0"/>
        </w:rPr>
      </w:pPr>
      <w:r w:rsidRPr="002555E1">
        <w:rPr>
          <w:b w:val="0"/>
          <w:bCs w:val="0"/>
          <w:i w:val="0"/>
          <w:iCs w:val="0"/>
        </w:rPr>
        <w:t>beneficial</w:t>
      </w:r>
      <w:r>
        <w:t xml:space="preserve">. </w:t>
      </w:r>
      <w:r w:rsidR="00926237" w:rsidRPr="00926237">
        <w:rPr>
          <w:b w:val="0"/>
          <w:bCs w:val="0"/>
          <w:i w:val="0"/>
          <w:iCs w:val="0"/>
        </w:rPr>
        <w:t>She noted that this is the approach used by Leadership Florida.</w:t>
      </w:r>
    </w:p>
    <w:p w14:paraId="2E58165D" w14:textId="77777777" w:rsidR="00142FEE" w:rsidRPr="00142FEE" w:rsidRDefault="00142FEE" w:rsidP="00142FEE"/>
    <w:p w14:paraId="6173252C" w14:textId="60AB720C" w:rsidR="00A27C47" w:rsidRDefault="009327DE" w:rsidP="00142FEE">
      <w:pPr>
        <w:pStyle w:val="Heading3"/>
        <w:ind w:left="3150" w:firstLine="450"/>
      </w:pPr>
      <w:r w:rsidRPr="009327DE">
        <w:t>Ways to Enhance Information Sharing about the University</w:t>
      </w:r>
    </w:p>
    <w:p w14:paraId="6E80A227" w14:textId="5A140629" w:rsidR="00CD3E6D" w:rsidRDefault="009833B6" w:rsidP="00A27C47">
      <w:pPr>
        <w:spacing w:after="0" w:line="240" w:lineRule="auto"/>
        <w:ind w:left="3600"/>
        <w:rPr>
          <w:rFonts w:ascii="Book Antiqua" w:hAnsi="Book Antiqua"/>
        </w:rPr>
      </w:pPr>
      <w:r w:rsidRPr="009833B6">
        <w:rPr>
          <w:rFonts w:ascii="Book Antiqua" w:hAnsi="Book Antiqua"/>
        </w:rPr>
        <w:t>Vice President Stone reminded the Committee that the Board Action Plan had been created in 2019</w:t>
      </w:r>
      <w:r w:rsidR="00E5656F">
        <w:rPr>
          <w:rFonts w:ascii="Book Antiqua" w:hAnsi="Book Antiqua"/>
        </w:rPr>
        <w:t>,</w:t>
      </w:r>
      <w:r w:rsidRPr="009833B6">
        <w:rPr>
          <w:rFonts w:ascii="Book Antiqua" w:hAnsi="Book Antiqua"/>
        </w:rPr>
        <w:t xml:space="preserve"> prior to the hiring of Vice President Bruder,</w:t>
      </w:r>
      <w:r w:rsidR="007B2190">
        <w:rPr>
          <w:rFonts w:ascii="Book Antiqua" w:hAnsi="Book Antiqua"/>
        </w:rPr>
        <w:t xml:space="preserve"> </w:t>
      </w:r>
      <w:r w:rsidRPr="009833B6">
        <w:rPr>
          <w:rFonts w:ascii="Book Antiqua" w:hAnsi="Book Antiqua"/>
        </w:rPr>
        <w:t xml:space="preserve">and that several things had already </w:t>
      </w:r>
    </w:p>
    <w:p w14:paraId="30A0AD9D" w14:textId="27A24077" w:rsidR="0024603D" w:rsidRDefault="00D648EA" w:rsidP="000E7059">
      <w:pPr>
        <w:spacing w:after="0" w:line="240" w:lineRule="auto"/>
        <w:ind w:left="3600"/>
        <w:rPr>
          <w:rFonts w:ascii="Book Antiqua" w:hAnsi="Book Antiqua"/>
        </w:rPr>
      </w:pPr>
      <w:r w:rsidRPr="009833B6">
        <w:rPr>
          <w:rFonts w:ascii="Book Antiqua" w:hAnsi="Book Antiqua"/>
        </w:rPr>
        <w:t>been implemented to increase information sharing</w:t>
      </w:r>
      <w:r>
        <w:rPr>
          <w:rFonts w:ascii="Book Antiqua" w:hAnsi="Book Antiqua"/>
        </w:rPr>
        <w:t xml:space="preserve">. </w:t>
      </w:r>
    </w:p>
    <w:p w14:paraId="39FCCC4C" w14:textId="77777777" w:rsidR="0024603D" w:rsidRDefault="0024603D" w:rsidP="00D9644B">
      <w:pPr>
        <w:spacing w:after="0" w:line="240" w:lineRule="auto"/>
        <w:ind w:left="3600"/>
        <w:rPr>
          <w:rFonts w:ascii="Book Antiqua" w:hAnsi="Book Antiqua"/>
        </w:rPr>
      </w:pPr>
    </w:p>
    <w:p w14:paraId="611A83FA" w14:textId="4C87F97A" w:rsidR="0024603D" w:rsidRDefault="009833B6" w:rsidP="00D9644B">
      <w:pPr>
        <w:spacing w:after="0" w:line="240" w:lineRule="auto"/>
        <w:ind w:left="3600"/>
        <w:rPr>
          <w:rFonts w:ascii="Book Antiqua" w:hAnsi="Book Antiqua"/>
        </w:rPr>
      </w:pPr>
      <w:r w:rsidRPr="009833B6">
        <w:rPr>
          <w:rFonts w:ascii="Book Antiqua" w:hAnsi="Book Antiqua"/>
        </w:rPr>
        <w:t>Vice Chair Wamble-King stated she would like to learn more about the University’s marketing plan</w:t>
      </w:r>
      <w:r w:rsidR="00A27C47">
        <w:rPr>
          <w:rFonts w:ascii="Book Antiqua" w:hAnsi="Book Antiqua"/>
        </w:rPr>
        <w:t xml:space="preserve">, including </w:t>
      </w:r>
      <w:r w:rsidR="005E7939">
        <w:rPr>
          <w:rFonts w:ascii="Book Antiqua" w:hAnsi="Book Antiqua"/>
        </w:rPr>
        <w:t xml:space="preserve">information on the </w:t>
      </w:r>
      <w:r w:rsidRPr="009833B6">
        <w:rPr>
          <w:rFonts w:ascii="Book Antiqua" w:hAnsi="Book Antiqua"/>
        </w:rPr>
        <w:t>University</w:t>
      </w:r>
      <w:r w:rsidR="000E7059">
        <w:rPr>
          <w:rFonts w:ascii="Book Antiqua" w:hAnsi="Book Antiqua"/>
        </w:rPr>
        <w:t>’s</w:t>
      </w:r>
      <w:r w:rsidRPr="009833B6">
        <w:rPr>
          <w:rFonts w:ascii="Book Antiqua" w:hAnsi="Book Antiqua"/>
        </w:rPr>
        <w:t xml:space="preserve"> </w:t>
      </w:r>
      <w:r w:rsidR="005E7939">
        <w:rPr>
          <w:rFonts w:ascii="Book Antiqua" w:hAnsi="Book Antiqua"/>
        </w:rPr>
        <w:t xml:space="preserve">achievements in this area, </w:t>
      </w:r>
      <w:r w:rsidRPr="009833B6">
        <w:rPr>
          <w:rFonts w:ascii="Book Antiqua" w:hAnsi="Book Antiqua"/>
        </w:rPr>
        <w:t xml:space="preserve">gaps and limitations </w:t>
      </w:r>
      <w:r w:rsidR="005E7939">
        <w:rPr>
          <w:rFonts w:ascii="Book Antiqua" w:hAnsi="Book Antiqua"/>
        </w:rPr>
        <w:t xml:space="preserve">that have been identified, and how the </w:t>
      </w:r>
      <w:r w:rsidRPr="009833B6">
        <w:rPr>
          <w:rFonts w:ascii="Book Antiqua" w:hAnsi="Book Antiqua"/>
        </w:rPr>
        <w:t xml:space="preserve">Board’s activities dovetail with the marketing strategy. Trustee Joost highlighted that the University had recently added a marketing position and brought Marketing and Communications funding back to 2019 levels. Vice President Bruder </w:t>
      </w:r>
      <w:r w:rsidR="0014515D">
        <w:rPr>
          <w:rFonts w:ascii="Book Antiqua" w:hAnsi="Book Antiqua"/>
        </w:rPr>
        <w:t xml:space="preserve">reminded the Committee that pre-COVID, Marketing and Communications had provided an update to the full </w:t>
      </w:r>
    </w:p>
    <w:p w14:paraId="740D95A8" w14:textId="77777777" w:rsidR="00E75FFB" w:rsidRDefault="00E75FFB">
      <w:pPr>
        <w:spacing w:line="259" w:lineRule="auto"/>
        <w:rPr>
          <w:rFonts w:ascii="Book Antiqua" w:hAnsi="Book Antiqua" w:cstheme="minorHAnsi"/>
          <w:b/>
          <w:bCs/>
        </w:rPr>
      </w:pPr>
      <w:r>
        <w:br w:type="page"/>
      </w:r>
    </w:p>
    <w:p w14:paraId="73A2E670" w14:textId="76E2C0DB" w:rsidR="0024603D" w:rsidRDefault="0024603D" w:rsidP="0024603D">
      <w:pPr>
        <w:pStyle w:val="Heading2"/>
      </w:pPr>
      <w:r w:rsidRPr="00172B09">
        <w:lastRenderedPageBreak/>
        <w:t>Item 5</w:t>
      </w:r>
      <w:r w:rsidRPr="00172B09">
        <w:tab/>
        <w:t>Discussion of Board Action Plan</w:t>
      </w:r>
      <w:r>
        <w:t xml:space="preserve"> for Continuing Performance Improvement</w:t>
      </w:r>
    </w:p>
    <w:p w14:paraId="4B6F4848" w14:textId="77777777" w:rsidR="0024603D" w:rsidRDefault="0024603D" w:rsidP="0024603D">
      <w:pPr>
        <w:ind w:left="2430" w:hanging="2430"/>
        <w:rPr>
          <w:rFonts w:ascii="Book Antiqua" w:hAnsi="Book Antiqua"/>
          <w:i/>
          <w:iCs/>
        </w:rPr>
      </w:pPr>
      <w:r>
        <w:tab/>
      </w:r>
      <w:r w:rsidRPr="000C369A">
        <w:rPr>
          <w:rFonts w:ascii="Book Antiqua" w:hAnsi="Book Antiqua"/>
          <w:i/>
          <w:iCs/>
        </w:rPr>
        <w:t xml:space="preserve">(continued) </w:t>
      </w:r>
    </w:p>
    <w:p w14:paraId="0734CACD" w14:textId="77777777" w:rsidR="0024603D" w:rsidRPr="00306AC3" w:rsidRDefault="0024603D" w:rsidP="00306AC3">
      <w:pPr>
        <w:pStyle w:val="ListParagraph"/>
        <w:numPr>
          <w:ilvl w:val="0"/>
          <w:numId w:val="35"/>
        </w:numPr>
        <w:rPr>
          <w:b/>
          <w:bCs/>
        </w:rPr>
      </w:pPr>
      <w:r w:rsidRPr="00306AC3">
        <w:rPr>
          <w:b/>
          <w:bCs/>
        </w:rPr>
        <w:t>Discussion of Board Action Plan for Continuing Performance Improvement</w:t>
      </w:r>
    </w:p>
    <w:p w14:paraId="0F54C962" w14:textId="77777777" w:rsidR="0024603D" w:rsidRPr="00BD7AED" w:rsidRDefault="0024603D" w:rsidP="0024603D">
      <w:pPr>
        <w:pStyle w:val="ListParagraph"/>
        <w:numPr>
          <w:ilvl w:val="0"/>
          <w:numId w:val="0"/>
        </w:numPr>
        <w:ind w:left="2790"/>
        <w:rPr>
          <w:i/>
          <w:iCs/>
        </w:rPr>
      </w:pPr>
      <w:r w:rsidRPr="00265C8E">
        <w:rPr>
          <w:i/>
          <w:iCs/>
        </w:rPr>
        <w:t>(continued)</w:t>
      </w:r>
    </w:p>
    <w:p w14:paraId="42BE5CD7" w14:textId="77777777" w:rsidR="0024603D" w:rsidRDefault="0024603D" w:rsidP="0024603D">
      <w:pPr>
        <w:spacing w:after="0" w:line="240" w:lineRule="auto"/>
        <w:ind w:left="3600"/>
        <w:rPr>
          <w:rFonts w:ascii="Book Antiqua" w:hAnsi="Book Antiqua"/>
          <w:b/>
          <w:bCs/>
          <w:i/>
          <w:iCs/>
        </w:rPr>
      </w:pPr>
      <w:r w:rsidRPr="009327DE">
        <w:rPr>
          <w:rFonts w:ascii="Book Antiqua" w:hAnsi="Book Antiqua"/>
          <w:b/>
          <w:bCs/>
          <w:i/>
          <w:iCs/>
        </w:rPr>
        <w:t>Ways to Enhance Information Sharing about the University</w:t>
      </w:r>
      <w:r>
        <w:rPr>
          <w:rFonts w:ascii="Book Antiqua" w:hAnsi="Book Antiqua"/>
          <w:b/>
          <w:bCs/>
          <w:i/>
          <w:iCs/>
        </w:rPr>
        <w:br/>
      </w:r>
      <w:r w:rsidRPr="00142FEE">
        <w:rPr>
          <w:rFonts w:ascii="Book Antiqua" w:hAnsi="Book Antiqua"/>
          <w:i/>
          <w:iCs/>
        </w:rPr>
        <w:t>(continued)</w:t>
      </w:r>
    </w:p>
    <w:p w14:paraId="594F642D" w14:textId="5145E70F" w:rsidR="00142FEE" w:rsidRDefault="0014515D" w:rsidP="00D9644B">
      <w:pPr>
        <w:spacing w:after="0" w:line="240" w:lineRule="auto"/>
        <w:ind w:left="3600"/>
        <w:rPr>
          <w:rFonts w:ascii="Book Antiqua" w:hAnsi="Book Antiqua"/>
        </w:rPr>
      </w:pPr>
      <w:r>
        <w:rPr>
          <w:rFonts w:ascii="Book Antiqua" w:hAnsi="Book Antiqua"/>
        </w:rPr>
        <w:t>Board at its</w:t>
      </w:r>
      <w:r w:rsidR="009833B6" w:rsidRPr="009833B6">
        <w:rPr>
          <w:rFonts w:ascii="Book Antiqua" w:hAnsi="Book Antiqua"/>
        </w:rPr>
        <w:t xml:space="preserve"> March</w:t>
      </w:r>
      <w:r w:rsidR="00C71243">
        <w:rPr>
          <w:rFonts w:ascii="Book Antiqua" w:hAnsi="Book Antiqua"/>
        </w:rPr>
        <w:t xml:space="preserve"> 12, </w:t>
      </w:r>
      <w:r w:rsidR="009833B6" w:rsidRPr="009833B6">
        <w:rPr>
          <w:rFonts w:ascii="Book Antiqua" w:hAnsi="Book Antiqua"/>
        </w:rPr>
        <w:t xml:space="preserve">2020 </w:t>
      </w:r>
      <w:r w:rsidR="00C71243">
        <w:rPr>
          <w:rFonts w:ascii="Book Antiqua" w:hAnsi="Book Antiqua"/>
        </w:rPr>
        <w:t xml:space="preserve">meeting </w:t>
      </w:r>
      <w:r w:rsidR="009833B6" w:rsidRPr="009833B6">
        <w:rPr>
          <w:rFonts w:ascii="Book Antiqua" w:hAnsi="Book Antiqua"/>
        </w:rPr>
        <w:t>and stated that it is time to provide an update. He noted that</w:t>
      </w:r>
      <w:r w:rsidR="00FE2BC2">
        <w:rPr>
          <w:rFonts w:ascii="Book Antiqua" w:hAnsi="Book Antiqua"/>
        </w:rPr>
        <w:t xml:space="preserve"> </w:t>
      </w:r>
      <w:r w:rsidR="00BD7F3C">
        <w:rPr>
          <w:rFonts w:ascii="Book Antiqua" w:hAnsi="Book Antiqua"/>
        </w:rPr>
        <w:t>this year,</w:t>
      </w:r>
      <w:r w:rsidR="00FE2BC2">
        <w:rPr>
          <w:rFonts w:ascii="Book Antiqua" w:hAnsi="Book Antiqua"/>
        </w:rPr>
        <w:t xml:space="preserve"> </w:t>
      </w:r>
      <w:r w:rsidR="009833B6" w:rsidRPr="009833B6">
        <w:rPr>
          <w:rFonts w:ascii="Book Antiqua" w:hAnsi="Book Antiqua"/>
        </w:rPr>
        <w:t xml:space="preserve">the University </w:t>
      </w:r>
    </w:p>
    <w:p w14:paraId="3FB32FE8" w14:textId="55C2EC7C" w:rsidR="00142FEE" w:rsidRDefault="009833B6" w:rsidP="00D9644B">
      <w:pPr>
        <w:spacing w:after="0" w:line="240" w:lineRule="auto"/>
        <w:ind w:left="3600"/>
        <w:rPr>
          <w:rFonts w:ascii="Book Antiqua" w:hAnsi="Book Antiqua"/>
        </w:rPr>
      </w:pPr>
      <w:r w:rsidRPr="009833B6">
        <w:rPr>
          <w:rFonts w:ascii="Book Antiqua" w:hAnsi="Book Antiqua"/>
        </w:rPr>
        <w:t xml:space="preserve">had launched a comprehensive media plan across </w:t>
      </w:r>
      <w:r w:rsidR="00D9644B" w:rsidRPr="009833B6">
        <w:rPr>
          <w:rFonts w:ascii="Book Antiqua" w:hAnsi="Book Antiqua"/>
        </w:rPr>
        <w:t xml:space="preserve">the state. He added that the University has also focused </w:t>
      </w:r>
      <w:r w:rsidR="00D9644B">
        <w:rPr>
          <w:rFonts w:ascii="Book Antiqua" w:hAnsi="Book Antiqua"/>
        </w:rPr>
        <w:t xml:space="preserve">its efforts </w:t>
      </w:r>
      <w:r w:rsidR="00D9644B" w:rsidRPr="009833B6">
        <w:rPr>
          <w:rFonts w:ascii="Book Antiqua" w:hAnsi="Book Antiqua"/>
        </w:rPr>
        <w:t xml:space="preserve">on high school students and guidance counselors. </w:t>
      </w:r>
      <w:r w:rsidR="00D9644B">
        <w:rPr>
          <w:rFonts w:ascii="Book Antiqua" w:hAnsi="Book Antiqua"/>
        </w:rPr>
        <w:t xml:space="preserve">Vice President </w:t>
      </w:r>
    </w:p>
    <w:p w14:paraId="544A13F4" w14:textId="7DDCD26C" w:rsidR="00DA29D3" w:rsidRPr="00142FEE" w:rsidRDefault="00D9644B" w:rsidP="00142FEE">
      <w:pPr>
        <w:spacing w:after="0" w:line="240" w:lineRule="auto"/>
        <w:ind w:left="3600"/>
        <w:rPr>
          <w:rFonts w:ascii="Book Antiqua" w:hAnsi="Book Antiqua"/>
        </w:rPr>
      </w:pPr>
      <w:r>
        <w:rPr>
          <w:rFonts w:ascii="Book Antiqua" w:hAnsi="Book Antiqua"/>
        </w:rPr>
        <w:t>Bruder</w:t>
      </w:r>
      <w:r w:rsidRPr="009833B6">
        <w:rPr>
          <w:rFonts w:ascii="Book Antiqua" w:hAnsi="Book Antiqua"/>
        </w:rPr>
        <w:t xml:space="preserve"> also mentioned that the University is working to complete its brand book (which had been delayed slightly due to COVID), </w:t>
      </w:r>
      <w:r>
        <w:rPr>
          <w:rFonts w:ascii="Book Antiqua" w:hAnsi="Book Antiqua"/>
        </w:rPr>
        <w:t>and that the brand book’s</w:t>
      </w:r>
      <w:r w:rsidRPr="009833B6">
        <w:rPr>
          <w:rFonts w:ascii="Book Antiqua" w:hAnsi="Book Antiqua"/>
        </w:rPr>
        <w:t xml:space="preserve"> foundation is strategy, brand architecture and brand positioning. He stated that it would be completed in the fa</w:t>
      </w:r>
      <w:r>
        <w:rPr>
          <w:rFonts w:ascii="Book Antiqua" w:hAnsi="Book Antiqua"/>
        </w:rPr>
        <w:t xml:space="preserve">ll, at which point he could </w:t>
      </w:r>
      <w:r w:rsidR="00DA29D3">
        <w:rPr>
          <w:rFonts w:ascii="Book Antiqua" w:hAnsi="Book Antiqua"/>
        </w:rPr>
        <w:t xml:space="preserve">provide an update to the Board. </w:t>
      </w:r>
      <w:r w:rsidR="00DA29D3" w:rsidRPr="009833B6">
        <w:rPr>
          <w:rFonts w:ascii="Book Antiqua" w:hAnsi="Book Antiqua"/>
        </w:rPr>
        <w:t xml:space="preserve">Chair Wamble-King asked if </w:t>
      </w:r>
      <w:r w:rsidR="00DA29D3">
        <w:rPr>
          <w:rFonts w:ascii="Book Antiqua" w:hAnsi="Book Antiqua"/>
        </w:rPr>
        <w:t>the plan</w:t>
      </w:r>
      <w:r w:rsidR="00DA29D3" w:rsidRPr="009833B6">
        <w:rPr>
          <w:rFonts w:ascii="Book Antiqua" w:hAnsi="Book Antiqua"/>
        </w:rPr>
        <w:t xml:space="preserve"> included ways </w:t>
      </w:r>
      <w:r w:rsidR="000E0834">
        <w:rPr>
          <w:rFonts w:ascii="Book Antiqua" w:hAnsi="Book Antiqua"/>
        </w:rPr>
        <w:t xml:space="preserve">for the Trustees to promote </w:t>
      </w:r>
      <w:r w:rsidR="00DA29D3" w:rsidRPr="009833B6">
        <w:rPr>
          <w:rFonts w:ascii="Book Antiqua" w:hAnsi="Book Antiqua"/>
        </w:rPr>
        <w:t>the University. Vice President Bruder confirmed that it did</w:t>
      </w:r>
      <w:r w:rsidR="00DA29D3">
        <w:rPr>
          <w:rFonts w:ascii="Book Antiqua" w:hAnsi="Book Antiqua"/>
        </w:rPr>
        <w:t xml:space="preserve"> and included</w:t>
      </w:r>
      <w:r w:rsidR="00DA29D3" w:rsidRPr="009833B6">
        <w:rPr>
          <w:rFonts w:ascii="Book Antiqua" w:hAnsi="Book Antiqua"/>
        </w:rPr>
        <w:t xml:space="preserve"> </w:t>
      </w:r>
      <w:r w:rsidR="000E0834">
        <w:rPr>
          <w:rFonts w:ascii="Book Antiqua" w:hAnsi="Book Antiqua"/>
        </w:rPr>
        <w:t xml:space="preserve">noted it </w:t>
      </w:r>
      <w:r w:rsidR="00DA29D3" w:rsidRPr="009833B6">
        <w:rPr>
          <w:rFonts w:ascii="Book Antiqua" w:hAnsi="Book Antiqua"/>
        </w:rPr>
        <w:t>a toolkit for Trustees and othe</w:t>
      </w:r>
      <w:r w:rsidR="00DA29D3">
        <w:rPr>
          <w:rFonts w:ascii="Book Antiqua" w:hAnsi="Book Antiqua"/>
        </w:rPr>
        <w:t>rs.</w:t>
      </w:r>
    </w:p>
    <w:p w14:paraId="667E557C" w14:textId="77777777" w:rsidR="002E7DF6" w:rsidRDefault="002E7DF6" w:rsidP="00A27C47">
      <w:pPr>
        <w:spacing w:after="0" w:line="240" w:lineRule="auto"/>
        <w:ind w:left="3600"/>
        <w:rPr>
          <w:rFonts w:ascii="Book Antiqua" w:hAnsi="Book Antiqua"/>
        </w:rPr>
      </w:pPr>
    </w:p>
    <w:p w14:paraId="587D9094" w14:textId="0C9EE560" w:rsidR="0024603D" w:rsidRDefault="009833B6" w:rsidP="00A27C47">
      <w:pPr>
        <w:spacing w:after="0" w:line="240" w:lineRule="auto"/>
        <w:ind w:left="3600"/>
        <w:rPr>
          <w:rFonts w:ascii="Book Antiqua" w:hAnsi="Book Antiqua"/>
        </w:rPr>
      </w:pPr>
      <w:r w:rsidRPr="009833B6">
        <w:rPr>
          <w:rFonts w:ascii="Book Antiqua" w:hAnsi="Book Antiqua"/>
        </w:rPr>
        <w:t xml:space="preserve">As the Board comes to </w:t>
      </w:r>
      <w:r w:rsidR="002E7DF6">
        <w:rPr>
          <w:rFonts w:ascii="Book Antiqua" w:hAnsi="Book Antiqua"/>
        </w:rPr>
        <w:t xml:space="preserve">its </w:t>
      </w:r>
      <w:r w:rsidRPr="009833B6">
        <w:rPr>
          <w:rFonts w:ascii="Book Antiqua" w:hAnsi="Book Antiqua"/>
        </w:rPr>
        <w:t xml:space="preserve">next iteration of </w:t>
      </w:r>
      <w:r w:rsidR="002E7DF6">
        <w:rPr>
          <w:rFonts w:ascii="Book Antiqua" w:hAnsi="Book Antiqua"/>
        </w:rPr>
        <w:t>the</w:t>
      </w:r>
      <w:r w:rsidRPr="009833B6">
        <w:rPr>
          <w:rFonts w:ascii="Book Antiqua" w:hAnsi="Book Antiqua"/>
        </w:rPr>
        <w:t xml:space="preserve"> Board Action Plan, Vice President Bruder stated that a more effective focus </w:t>
      </w:r>
      <w:r w:rsidR="00103AF6">
        <w:rPr>
          <w:rFonts w:ascii="Book Antiqua" w:hAnsi="Book Antiqua"/>
        </w:rPr>
        <w:t>for the</w:t>
      </w:r>
      <w:r w:rsidRPr="009833B6">
        <w:rPr>
          <w:rFonts w:ascii="Book Antiqua" w:hAnsi="Book Antiqua"/>
        </w:rPr>
        <w:t xml:space="preserve"> </w:t>
      </w:r>
      <w:r w:rsidR="00103AF6">
        <w:rPr>
          <w:rFonts w:ascii="Book Antiqua" w:hAnsi="Book Antiqua"/>
        </w:rPr>
        <w:t>Plan’s items</w:t>
      </w:r>
      <w:r w:rsidRPr="009833B6">
        <w:rPr>
          <w:rFonts w:ascii="Book Antiqua" w:hAnsi="Book Antiqua"/>
        </w:rPr>
        <w:t xml:space="preserve"> </w:t>
      </w:r>
      <w:r w:rsidR="00103AF6">
        <w:rPr>
          <w:rFonts w:ascii="Book Antiqua" w:hAnsi="Book Antiqua"/>
        </w:rPr>
        <w:t xml:space="preserve">in </w:t>
      </w:r>
      <w:r w:rsidRPr="009833B6">
        <w:rPr>
          <w:rFonts w:ascii="Book Antiqua" w:hAnsi="Book Antiqua"/>
        </w:rPr>
        <w:t>the area of communications</w:t>
      </w:r>
      <w:r w:rsidR="00103AF6">
        <w:rPr>
          <w:rFonts w:ascii="Book Antiqua" w:hAnsi="Book Antiqua"/>
        </w:rPr>
        <w:t xml:space="preserve"> </w:t>
      </w:r>
      <w:r w:rsidRPr="009833B6">
        <w:rPr>
          <w:rFonts w:ascii="Book Antiqua" w:hAnsi="Book Antiqua"/>
        </w:rPr>
        <w:t>would be on marketing and brand strategy</w:t>
      </w:r>
      <w:r w:rsidR="00103AF6">
        <w:rPr>
          <w:rFonts w:ascii="Book Antiqua" w:hAnsi="Book Antiqua"/>
        </w:rPr>
        <w:t xml:space="preserve"> - </w:t>
      </w:r>
      <w:r w:rsidRPr="009833B6">
        <w:rPr>
          <w:rFonts w:ascii="Book Antiqua" w:hAnsi="Book Antiqua"/>
        </w:rPr>
        <w:t xml:space="preserve">ensuring that the Trustees </w:t>
      </w:r>
      <w:r w:rsidR="00103AF6">
        <w:rPr>
          <w:rFonts w:ascii="Book Antiqua" w:hAnsi="Book Antiqua"/>
        </w:rPr>
        <w:t xml:space="preserve">can effectively communicate to the </w:t>
      </w:r>
      <w:r w:rsidRPr="009833B6">
        <w:rPr>
          <w:rFonts w:ascii="Book Antiqua" w:hAnsi="Book Antiqua"/>
        </w:rPr>
        <w:t>communit</w:t>
      </w:r>
      <w:r w:rsidR="00103AF6">
        <w:rPr>
          <w:rFonts w:ascii="Book Antiqua" w:hAnsi="Book Antiqua"/>
        </w:rPr>
        <w:t>y about the University.</w:t>
      </w:r>
      <w:r w:rsidRPr="009833B6">
        <w:rPr>
          <w:rFonts w:ascii="Book Antiqua" w:hAnsi="Book Antiqua"/>
        </w:rPr>
        <w:t xml:space="preserve"> Vice President Stone </w:t>
      </w:r>
      <w:r w:rsidR="00873F57">
        <w:rPr>
          <w:rFonts w:ascii="Book Antiqua" w:hAnsi="Book Antiqua"/>
        </w:rPr>
        <w:t xml:space="preserve">highlighted </w:t>
      </w:r>
      <w:r w:rsidRPr="009833B6">
        <w:rPr>
          <w:rFonts w:ascii="Book Antiqua" w:hAnsi="Book Antiqua"/>
        </w:rPr>
        <w:t xml:space="preserve">that the Action Plan is a </w:t>
      </w:r>
      <w:r w:rsidR="00873F57">
        <w:rPr>
          <w:rFonts w:ascii="Book Antiqua" w:hAnsi="Book Antiqua"/>
        </w:rPr>
        <w:t>living document and these items could be included as the Plan is updated</w:t>
      </w:r>
      <w:r w:rsidR="000E0834">
        <w:rPr>
          <w:rFonts w:ascii="Book Antiqua" w:hAnsi="Book Antiqua"/>
        </w:rPr>
        <w:t>.</w:t>
      </w:r>
      <w:r w:rsidR="00812F92">
        <w:rPr>
          <w:rFonts w:ascii="Book Antiqua" w:hAnsi="Book Antiqua"/>
        </w:rPr>
        <w:t xml:space="preserve"> </w:t>
      </w:r>
    </w:p>
    <w:p w14:paraId="4BF53721" w14:textId="77777777" w:rsidR="0024603D" w:rsidRDefault="0024603D" w:rsidP="00A27C47">
      <w:pPr>
        <w:spacing w:after="0" w:line="240" w:lineRule="auto"/>
        <w:ind w:left="3600"/>
        <w:rPr>
          <w:rFonts w:ascii="Book Antiqua" w:hAnsi="Book Antiqua"/>
        </w:rPr>
      </w:pPr>
    </w:p>
    <w:p w14:paraId="6EE6583D" w14:textId="77777777" w:rsidR="00E75FFB" w:rsidRDefault="00E75FFB">
      <w:pPr>
        <w:spacing w:line="259" w:lineRule="auto"/>
        <w:rPr>
          <w:rFonts w:ascii="Book Antiqua" w:hAnsi="Book Antiqua" w:cstheme="minorHAnsi"/>
          <w:b/>
          <w:bCs/>
        </w:rPr>
      </w:pPr>
      <w:r>
        <w:br w:type="page"/>
      </w:r>
    </w:p>
    <w:p w14:paraId="3F5277C5" w14:textId="483330DD" w:rsidR="0024603D" w:rsidRDefault="0024603D" w:rsidP="0024603D">
      <w:pPr>
        <w:pStyle w:val="Heading2"/>
      </w:pPr>
      <w:r w:rsidRPr="00172B09">
        <w:lastRenderedPageBreak/>
        <w:t>Item 5</w:t>
      </w:r>
      <w:r w:rsidRPr="00172B09">
        <w:tab/>
        <w:t>Discussion of Board Action Plan</w:t>
      </w:r>
      <w:r>
        <w:t xml:space="preserve"> for Continuing Performance Improvement</w:t>
      </w:r>
    </w:p>
    <w:p w14:paraId="59C996E2" w14:textId="77777777" w:rsidR="0024603D" w:rsidRDefault="0024603D" w:rsidP="0024603D">
      <w:pPr>
        <w:ind w:left="2430" w:hanging="2430"/>
        <w:rPr>
          <w:rFonts w:ascii="Book Antiqua" w:hAnsi="Book Antiqua"/>
          <w:i/>
          <w:iCs/>
        </w:rPr>
      </w:pPr>
      <w:r>
        <w:tab/>
      </w:r>
      <w:r w:rsidRPr="000C369A">
        <w:rPr>
          <w:rFonts w:ascii="Book Antiqua" w:hAnsi="Book Antiqua"/>
          <w:i/>
          <w:iCs/>
        </w:rPr>
        <w:t xml:space="preserve">(continued) </w:t>
      </w:r>
    </w:p>
    <w:p w14:paraId="25AE3F89" w14:textId="77777777" w:rsidR="0024603D" w:rsidRPr="005A695C" w:rsidRDefault="0024603D" w:rsidP="005A695C">
      <w:pPr>
        <w:pStyle w:val="ListParagraph"/>
        <w:numPr>
          <w:ilvl w:val="0"/>
          <w:numId w:val="37"/>
        </w:numPr>
        <w:rPr>
          <w:b/>
          <w:bCs/>
        </w:rPr>
      </w:pPr>
      <w:r w:rsidRPr="005A695C">
        <w:rPr>
          <w:b/>
          <w:bCs/>
        </w:rPr>
        <w:t>Discussion of Board Action Plan for Continuing Performance Improvement</w:t>
      </w:r>
    </w:p>
    <w:p w14:paraId="28C81FAC" w14:textId="77777777" w:rsidR="0024603D" w:rsidRPr="00BD7AED" w:rsidRDefault="0024603D" w:rsidP="0024603D">
      <w:pPr>
        <w:pStyle w:val="ListParagraph"/>
        <w:numPr>
          <w:ilvl w:val="0"/>
          <w:numId w:val="0"/>
        </w:numPr>
        <w:ind w:left="2790"/>
        <w:rPr>
          <w:i/>
          <w:iCs/>
        </w:rPr>
      </w:pPr>
      <w:r w:rsidRPr="00265C8E">
        <w:rPr>
          <w:i/>
          <w:iCs/>
        </w:rPr>
        <w:t>(continued)</w:t>
      </w:r>
    </w:p>
    <w:p w14:paraId="2073C61B" w14:textId="77777777" w:rsidR="0024603D" w:rsidRDefault="0024603D" w:rsidP="0024603D">
      <w:pPr>
        <w:spacing w:after="0" w:line="240" w:lineRule="auto"/>
        <w:ind w:left="3600"/>
        <w:rPr>
          <w:rFonts w:ascii="Book Antiqua" w:hAnsi="Book Antiqua"/>
          <w:b/>
          <w:bCs/>
          <w:i/>
          <w:iCs/>
        </w:rPr>
      </w:pPr>
      <w:r w:rsidRPr="009327DE">
        <w:rPr>
          <w:rFonts w:ascii="Book Antiqua" w:hAnsi="Book Antiqua"/>
          <w:b/>
          <w:bCs/>
          <w:i/>
          <w:iCs/>
        </w:rPr>
        <w:t>Ways to Enhance Information Sharing about the University</w:t>
      </w:r>
      <w:r>
        <w:rPr>
          <w:rFonts w:ascii="Book Antiqua" w:hAnsi="Book Antiqua"/>
          <w:b/>
          <w:bCs/>
          <w:i/>
          <w:iCs/>
        </w:rPr>
        <w:br/>
      </w:r>
      <w:r w:rsidRPr="00142FEE">
        <w:rPr>
          <w:rFonts w:ascii="Book Antiqua" w:hAnsi="Book Antiqua"/>
          <w:i/>
          <w:iCs/>
        </w:rPr>
        <w:t>(continued)</w:t>
      </w:r>
    </w:p>
    <w:p w14:paraId="72033A12" w14:textId="77777777" w:rsidR="00142FEE" w:rsidRDefault="00142FEE" w:rsidP="00A27C47">
      <w:pPr>
        <w:spacing w:after="0" w:line="240" w:lineRule="auto"/>
        <w:ind w:left="3600"/>
        <w:rPr>
          <w:rFonts w:ascii="Book Antiqua" w:hAnsi="Book Antiqua"/>
        </w:rPr>
      </w:pPr>
    </w:p>
    <w:p w14:paraId="572F2E24" w14:textId="4C7749CE" w:rsidR="00C04FC1" w:rsidRDefault="00C04FC1" w:rsidP="00142FEE">
      <w:pPr>
        <w:pStyle w:val="Heading3"/>
        <w:ind w:left="3600" w:firstLine="0"/>
      </w:pPr>
      <w:r w:rsidRPr="00026D17">
        <w:t>Enhancing Data Sharing</w:t>
      </w:r>
      <w:r>
        <w:t>,</w:t>
      </w:r>
      <w:r w:rsidRPr="00026D17">
        <w:t xml:space="preserve"> Focusing on Trending Data and Higher Education Competitiveness</w:t>
      </w:r>
    </w:p>
    <w:p w14:paraId="02B8112A" w14:textId="4CFAFAD2" w:rsidR="00026D17" w:rsidRDefault="00C04FC1" w:rsidP="004170ED">
      <w:pPr>
        <w:spacing w:after="0" w:line="240" w:lineRule="auto"/>
        <w:ind w:left="3600"/>
        <w:rPr>
          <w:rFonts w:ascii="Book Antiqua" w:hAnsi="Book Antiqua"/>
        </w:rPr>
      </w:pPr>
      <w:r w:rsidRPr="00026D17">
        <w:rPr>
          <w:rFonts w:ascii="Book Antiqua" w:hAnsi="Book Antiqua"/>
        </w:rPr>
        <w:t xml:space="preserve">Vice President Coleman stated that his data analytics presentations and campus “Databytes” communications </w:t>
      </w:r>
      <w:r>
        <w:rPr>
          <w:rFonts w:ascii="Book Antiqua" w:hAnsi="Book Antiqua"/>
        </w:rPr>
        <w:t>have been</w:t>
      </w:r>
      <w:r w:rsidRPr="00026D17">
        <w:rPr>
          <w:rFonts w:ascii="Book Antiqua" w:hAnsi="Book Antiqua"/>
        </w:rPr>
        <w:t xml:space="preserve"> aimed at apprising Trustees and others on issues that affect the University and higher education in general. He reminded the Board that they will be</w:t>
      </w:r>
      <w:r>
        <w:rPr>
          <w:rFonts w:ascii="Book Antiqua" w:hAnsi="Book Antiqua"/>
        </w:rPr>
        <w:t xml:space="preserve"> </w:t>
      </w:r>
      <w:r w:rsidR="00026D17" w:rsidRPr="00026D17">
        <w:rPr>
          <w:rFonts w:ascii="Book Antiqua" w:hAnsi="Book Antiqua"/>
        </w:rPr>
        <w:t>discussing the birth</w:t>
      </w:r>
      <w:r w:rsidR="00926237">
        <w:rPr>
          <w:rFonts w:ascii="Book Antiqua" w:hAnsi="Book Antiqua"/>
        </w:rPr>
        <w:t>-</w:t>
      </w:r>
      <w:r w:rsidR="00026D17" w:rsidRPr="00026D17">
        <w:rPr>
          <w:rFonts w:ascii="Book Antiqua" w:hAnsi="Book Antiqua"/>
        </w:rPr>
        <w:t xml:space="preserve">dearth </w:t>
      </w:r>
      <w:r w:rsidR="00926237">
        <w:rPr>
          <w:rFonts w:ascii="Book Antiqua" w:hAnsi="Book Antiqua"/>
        </w:rPr>
        <w:t xml:space="preserve">phenomenon </w:t>
      </w:r>
      <w:r w:rsidR="00026D17" w:rsidRPr="00026D17">
        <w:rPr>
          <w:rFonts w:ascii="Book Antiqua" w:hAnsi="Book Antiqua"/>
        </w:rPr>
        <w:t xml:space="preserve">at a future </w:t>
      </w:r>
      <w:r w:rsidR="007E2EFE">
        <w:rPr>
          <w:rFonts w:ascii="Book Antiqua" w:hAnsi="Book Antiqua"/>
        </w:rPr>
        <w:t xml:space="preserve">Board </w:t>
      </w:r>
      <w:r w:rsidR="00026D17" w:rsidRPr="00026D17">
        <w:rPr>
          <w:rFonts w:ascii="Book Antiqua" w:hAnsi="Book Antiqua"/>
        </w:rPr>
        <w:t xml:space="preserve">meeting. He </w:t>
      </w:r>
      <w:r w:rsidR="007E2EFE">
        <w:rPr>
          <w:rFonts w:ascii="Book Antiqua" w:hAnsi="Book Antiqua"/>
        </w:rPr>
        <w:t xml:space="preserve">highlighted that </w:t>
      </w:r>
      <w:r w:rsidR="00026D17" w:rsidRPr="00026D17">
        <w:rPr>
          <w:rFonts w:ascii="Book Antiqua" w:hAnsi="Book Antiqua"/>
        </w:rPr>
        <w:t xml:space="preserve">the future of online learning and post-COVID employment are important issues in higher education </w:t>
      </w:r>
      <w:r w:rsidR="007E2EFE">
        <w:rPr>
          <w:rFonts w:ascii="Book Antiqua" w:hAnsi="Book Antiqua"/>
        </w:rPr>
        <w:t>that the Trustees</w:t>
      </w:r>
      <w:r w:rsidR="00DD31BF">
        <w:rPr>
          <w:rFonts w:ascii="Book Antiqua" w:hAnsi="Book Antiqua"/>
        </w:rPr>
        <w:t xml:space="preserve"> may wish to focus on</w:t>
      </w:r>
      <w:r w:rsidR="007E2EFE">
        <w:rPr>
          <w:rFonts w:ascii="Book Antiqua" w:hAnsi="Book Antiqua"/>
        </w:rPr>
        <w:t>.</w:t>
      </w:r>
    </w:p>
    <w:p w14:paraId="330F013F" w14:textId="77777777" w:rsidR="004170ED" w:rsidRPr="00026D17" w:rsidRDefault="004170ED" w:rsidP="004170ED">
      <w:pPr>
        <w:spacing w:after="0" w:line="240" w:lineRule="auto"/>
        <w:ind w:left="3600"/>
        <w:rPr>
          <w:rFonts w:ascii="Book Antiqua" w:hAnsi="Book Antiqua"/>
        </w:rPr>
      </w:pPr>
    </w:p>
    <w:p w14:paraId="6A7720F1" w14:textId="5FEEB955" w:rsidR="00026D17" w:rsidRPr="00152214" w:rsidRDefault="00882004" w:rsidP="004170ED">
      <w:pPr>
        <w:pStyle w:val="Heading3"/>
        <w:ind w:left="3600" w:firstLine="0"/>
      </w:pPr>
      <w:r w:rsidRPr="00152214">
        <w:t xml:space="preserve">Discussion on </w:t>
      </w:r>
      <w:r w:rsidR="00026D17" w:rsidRPr="00152214">
        <w:t xml:space="preserve">National Topics Related to Higher Education </w:t>
      </w:r>
    </w:p>
    <w:p w14:paraId="16BB3362" w14:textId="30FB1EE7" w:rsidR="0024603D" w:rsidRDefault="00026D17" w:rsidP="004170ED">
      <w:pPr>
        <w:ind w:left="3600"/>
        <w:rPr>
          <w:rFonts w:ascii="Book Antiqua" w:hAnsi="Book Antiqua"/>
        </w:rPr>
      </w:pPr>
      <w:r w:rsidRPr="00026D17">
        <w:rPr>
          <w:rFonts w:ascii="Book Antiqua" w:hAnsi="Book Antiqua"/>
        </w:rPr>
        <w:t xml:space="preserve">Trustee McElroy stated that it would be good to generate additional discussion on higher education innovation in a post-COVID world. Trustee Egan and Trustee McElroy </w:t>
      </w:r>
      <w:r w:rsidR="00986977">
        <w:rPr>
          <w:rFonts w:ascii="Book Antiqua" w:hAnsi="Book Antiqua"/>
        </w:rPr>
        <w:t>also expressed interest in the Board</w:t>
      </w:r>
      <w:r w:rsidR="00DD31BF">
        <w:rPr>
          <w:rFonts w:ascii="Book Antiqua" w:hAnsi="Book Antiqua"/>
        </w:rPr>
        <w:t xml:space="preserve"> l</w:t>
      </w:r>
      <w:r w:rsidR="00986977">
        <w:rPr>
          <w:rFonts w:ascii="Book Antiqua" w:hAnsi="Book Antiqua"/>
        </w:rPr>
        <w:t xml:space="preserve">earning more about </w:t>
      </w:r>
      <w:r w:rsidR="00E342E7">
        <w:rPr>
          <w:rFonts w:ascii="Book Antiqua" w:hAnsi="Book Antiqua"/>
        </w:rPr>
        <w:t xml:space="preserve">effective </w:t>
      </w:r>
      <w:r w:rsidR="00580247">
        <w:rPr>
          <w:rFonts w:ascii="Book Antiqua" w:hAnsi="Book Antiqua"/>
        </w:rPr>
        <w:t>strategies of</w:t>
      </w:r>
      <w:r w:rsidRPr="00026D17">
        <w:rPr>
          <w:rFonts w:ascii="Book Antiqua" w:hAnsi="Book Antiqua"/>
        </w:rPr>
        <w:t xml:space="preserve"> national universities </w:t>
      </w:r>
      <w:r w:rsidR="00157D16">
        <w:rPr>
          <w:rFonts w:ascii="Book Antiqua" w:hAnsi="Book Antiqua"/>
        </w:rPr>
        <w:t xml:space="preserve">in </w:t>
      </w:r>
      <w:r w:rsidRPr="00026D17">
        <w:rPr>
          <w:rFonts w:ascii="Book Antiqua" w:hAnsi="Book Antiqua"/>
        </w:rPr>
        <w:t>attract</w:t>
      </w:r>
      <w:r w:rsidR="00157D16">
        <w:rPr>
          <w:rFonts w:ascii="Book Antiqua" w:hAnsi="Book Antiqua"/>
        </w:rPr>
        <w:t>ing</w:t>
      </w:r>
      <w:r w:rsidRPr="00026D17">
        <w:rPr>
          <w:rFonts w:ascii="Book Antiqua" w:hAnsi="Book Antiqua"/>
        </w:rPr>
        <w:t>, retain</w:t>
      </w:r>
      <w:r w:rsidR="00157D16">
        <w:rPr>
          <w:rFonts w:ascii="Book Antiqua" w:hAnsi="Book Antiqua"/>
        </w:rPr>
        <w:t>ing</w:t>
      </w:r>
      <w:r w:rsidRPr="00026D17">
        <w:rPr>
          <w:rFonts w:ascii="Book Antiqua" w:hAnsi="Book Antiqua"/>
        </w:rPr>
        <w:t xml:space="preserve"> and develop</w:t>
      </w:r>
      <w:r w:rsidR="00157D16">
        <w:rPr>
          <w:rFonts w:ascii="Book Antiqua" w:hAnsi="Book Antiqua"/>
        </w:rPr>
        <w:t>ing</w:t>
      </w:r>
      <w:r w:rsidRPr="00026D17">
        <w:rPr>
          <w:rFonts w:ascii="Book Antiqua" w:hAnsi="Book Antiqua"/>
        </w:rPr>
        <w:t xml:space="preserve"> faculty and graduate students of color</w:t>
      </w:r>
      <w:r w:rsidR="00157D16">
        <w:rPr>
          <w:rFonts w:ascii="Book Antiqua" w:hAnsi="Book Antiqua"/>
        </w:rPr>
        <w:t>.</w:t>
      </w:r>
    </w:p>
    <w:p w14:paraId="7C579578" w14:textId="77777777" w:rsidR="0024603D" w:rsidRDefault="0024603D" w:rsidP="004170ED">
      <w:pPr>
        <w:ind w:left="3600"/>
        <w:rPr>
          <w:rFonts w:ascii="Book Antiqua" w:hAnsi="Book Antiqua"/>
        </w:rPr>
      </w:pPr>
    </w:p>
    <w:p w14:paraId="012C3D55" w14:textId="77777777" w:rsidR="00E75FFB" w:rsidRDefault="00E75FFB">
      <w:pPr>
        <w:spacing w:line="259" w:lineRule="auto"/>
        <w:rPr>
          <w:rFonts w:ascii="Book Antiqua" w:hAnsi="Book Antiqua" w:cstheme="minorHAnsi"/>
          <w:b/>
          <w:bCs/>
        </w:rPr>
      </w:pPr>
      <w:r>
        <w:br w:type="page"/>
      </w:r>
    </w:p>
    <w:p w14:paraId="4BE69536" w14:textId="15D400B8" w:rsidR="00954474" w:rsidRDefault="00954474" w:rsidP="00954474">
      <w:pPr>
        <w:pStyle w:val="Heading2"/>
      </w:pPr>
      <w:r w:rsidRPr="00172B09">
        <w:lastRenderedPageBreak/>
        <w:t>Item 5</w:t>
      </w:r>
      <w:r w:rsidRPr="00172B09">
        <w:tab/>
        <w:t>Discussion of Board Action Plan</w:t>
      </w:r>
      <w:r>
        <w:t xml:space="preserve"> for Continuing Performance Improvement</w:t>
      </w:r>
    </w:p>
    <w:p w14:paraId="67F726E9" w14:textId="77777777" w:rsidR="00954474" w:rsidRDefault="00954474" w:rsidP="00954474">
      <w:pPr>
        <w:ind w:left="2430" w:hanging="2430"/>
        <w:rPr>
          <w:rFonts w:ascii="Book Antiqua" w:hAnsi="Book Antiqua"/>
          <w:i/>
          <w:iCs/>
        </w:rPr>
      </w:pPr>
      <w:r>
        <w:tab/>
      </w:r>
      <w:r w:rsidRPr="000C369A">
        <w:rPr>
          <w:rFonts w:ascii="Book Antiqua" w:hAnsi="Book Antiqua"/>
          <w:i/>
          <w:iCs/>
        </w:rPr>
        <w:t xml:space="preserve">(continued) </w:t>
      </w:r>
    </w:p>
    <w:p w14:paraId="0F9CA0E0" w14:textId="77777777" w:rsidR="00954474" w:rsidRPr="005A695C" w:rsidRDefault="00954474" w:rsidP="005A695C">
      <w:pPr>
        <w:pStyle w:val="ListParagraph"/>
        <w:numPr>
          <w:ilvl w:val="0"/>
          <w:numId w:val="38"/>
        </w:numPr>
        <w:rPr>
          <w:b/>
          <w:bCs/>
        </w:rPr>
      </w:pPr>
      <w:r w:rsidRPr="005A695C">
        <w:rPr>
          <w:b/>
          <w:bCs/>
        </w:rPr>
        <w:t>Discussion of Board Action Plan for Continuing Performance Improvement</w:t>
      </w:r>
    </w:p>
    <w:p w14:paraId="06D457E4" w14:textId="77777777" w:rsidR="00954474" w:rsidRPr="00BD7AED" w:rsidRDefault="00954474" w:rsidP="00954474">
      <w:pPr>
        <w:pStyle w:val="ListParagraph"/>
        <w:numPr>
          <w:ilvl w:val="0"/>
          <w:numId w:val="0"/>
        </w:numPr>
        <w:ind w:left="2790"/>
        <w:rPr>
          <w:i/>
          <w:iCs/>
        </w:rPr>
      </w:pPr>
      <w:r w:rsidRPr="00265C8E">
        <w:rPr>
          <w:i/>
          <w:iCs/>
        </w:rPr>
        <w:t>(continued)</w:t>
      </w:r>
    </w:p>
    <w:p w14:paraId="1B3C873E" w14:textId="77777777" w:rsidR="00954474" w:rsidRDefault="00954474" w:rsidP="00954474">
      <w:pPr>
        <w:spacing w:after="0" w:line="240" w:lineRule="auto"/>
        <w:ind w:left="3600"/>
        <w:rPr>
          <w:rFonts w:ascii="Book Antiqua" w:hAnsi="Book Antiqua"/>
          <w:b/>
          <w:bCs/>
          <w:i/>
          <w:iCs/>
        </w:rPr>
      </w:pPr>
      <w:r w:rsidRPr="009327DE">
        <w:rPr>
          <w:rFonts w:ascii="Book Antiqua" w:hAnsi="Book Antiqua"/>
          <w:b/>
          <w:bCs/>
          <w:i/>
          <w:iCs/>
        </w:rPr>
        <w:t>Ways to Enhance Information Sharing about the University</w:t>
      </w:r>
      <w:r>
        <w:rPr>
          <w:rFonts w:ascii="Book Antiqua" w:hAnsi="Book Antiqua"/>
          <w:b/>
          <w:bCs/>
          <w:i/>
          <w:iCs/>
        </w:rPr>
        <w:br/>
      </w:r>
      <w:r w:rsidRPr="00142FEE">
        <w:rPr>
          <w:rFonts w:ascii="Book Antiqua" w:hAnsi="Book Antiqua"/>
          <w:i/>
          <w:iCs/>
        </w:rPr>
        <w:t>(continued)</w:t>
      </w:r>
    </w:p>
    <w:p w14:paraId="3F67ABDB" w14:textId="6761BA52" w:rsidR="002B19D3" w:rsidRDefault="002B19D3" w:rsidP="004170ED">
      <w:pPr>
        <w:ind w:left="3600"/>
        <w:rPr>
          <w:rFonts w:ascii="Book Antiqua" w:hAnsi="Book Antiqua"/>
        </w:rPr>
      </w:pPr>
      <w:r>
        <w:rPr>
          <w:rFonts w:ascii="Book Antiqua" w:hAnsi="Book Antiqua"/>
        </w:rPr>
        <w:t>Chair Wamble-King and Vice President Stone thanked the Committee for its feedback</w:t>
      </w:r>
      <w:r w:rsidR="00612F7D">
        <w:rPr>
          <w:rFonts w:ascii="Book Antiqua" w:hAnsi="Book Antiqua"/>
        </w:rPr>
        <w:t xml:space="preserve"> in these areas. </w:t>
      </w:r>
    </w:p>
    <w:p w14:paraId="5D4B615E" w14:textId="458EEBF9" w:rsidR="00612F7D" w:rsidRDefault="00612F7D" w:rsidP="00612F7D">
      <w:pPr>
        <w:pStyle w:val="Heading2"/>
      </w:pPr>
      <w:r w:rsidRPr="00AC2EEF">
        <w:t>Item 6</w:t>
      </w:r>
      <w:r w:rsidRPr="00AC2EEF">
        <w:tab/>
        <w:t>Discussion of Board Evaluation Policy and Status of Current Three-</w:t>
      </w:r>
      <w:r w:rsidR="00FC684A">
        <w:t>y</w:t>
      </w:r>
      <w:r w:rsidRPr="00AC2EEF">
        <w:t xml:space="preserve">ear Board Action Plan for Continuing Performance Improvement </w:t>
      </w:r>
    </w:p>
    <w:p w14:paraId="4CDE9255" w14:textId="442AAFBE" w:rsidR="00DB6EBF" w:rsidRPr="004170ED" w:rsidRDefault="00DB6EBF" w:rsidP="004170ED">
      <w:pPr>
        <w:spacing w:line="259" w:lineRule="auto"/>
        <w:ind w:left="2430"/>
        <w:rPr>
          <w:rFonts w:ascii="Book Antiqua" w:hAnsi="Book Antiqua"/>
        </w:rPr>
      </w:pPr>
      <w:r w:rsidRPr="00DB6EBF">
        <w:rPr>
          <w:rFonts w:ascii="Book Antiqua" w:hAnsi="Book Antiqua"/>
        </w:rPr>
        <w:t xml:space="preserve">Vice President Stone </w:t>
      </w:r>
      <w:r w:rsidR="00903410">
        <w:rPr>
          <w:rFonts w:ascii="Book Antiqua" w:hAnsi="Book Antiqua"/>
        </w:rPr>
        <w:t xml:space="preserve">reminded the </w:t>
      </w:r>
      <w:r w:rsidR="004170ED">
        <w:rPr>
          <w:rFonts w:ascii="Book Antiqua" w:hAnsi="Book Antiqua"/>
        </w:rPr>
        <w:t>C</w:t>
      </w:r>
      <w:r w:rsidR="00903410">
        <w:rPr>
          <w:rFonts w:ascii="Book Antiqua" w:hAnsi="Book Antiqua"/>
        </w:rPr>
        <w:t xml:space="preserve">ommittee that </w:t>
      </w:r>
      <w:r w:rsidR="00935E27">
        <w:rPr>
          <w:rFonts w:ascii="Book Antiqua" w:hAnsi="Book Antiqua"/>
        </w:rPr>
        <w:t>six months remain</w:t>
      </w:r>
      <w:r w:rsidR="00903410">
        <w:rPr>
          <w:rFonts w:ascii="Book Antiqua" w:hAnsi="Book Antiqua"/>
        </w:rPr>
        <w:t xml:space="preserve"> under the </w:t>
      </w:r>
      <w:r w:rsidR="00A518C9">
        <w:rPr>
          <w:rFonts w:ascii="Book Antiqua" w:hAnsi="Book Antiqua"/>
        </w:rPr>
        <w:t xml:space="preserve">current </w:t>
      </w:r>
      <w:r w:rsidR="00142FEE">
        <w:rPr>
          <w:rFonts w:ascii="Book Antiqua" w:hAnsi="Book Antiqua"/>
        </w:rPr>
        <w:t>B</w:t>
      </w:r>
      <w:r w:rsidR="00903410">
        <w:rPr>
          <w:rFonts w:ascii="Book Antiqua" w:hAnsi="Book Antiqua"/>
        </w:rPr>
        <w:t xml:space="preserve">oard </w:t>
      </w:r>
      <w:r w:rsidR="00142FEE">
        <w:rPr>
          <w:rFonts w:ascii="Book Antiqua" w:hAnsi="Book Antiqua"/>
        </w:rPr>
        <w:t>A</w:t>
      </w:r>
      <w:r w:rsidR="00903410">
        <w:rPr>
          <w:rFonts w:ascii="Book Antiqua" w:hAnsi="Book Antiqua"/>
        </w:rPr>
        <w:t xml:space="preserve">ction </w:t>
      </w:r>
      <w:r w:rsidR="00142FEE">
        <w:rPr>
          <w:rFonts w:ascii="Book Antiqua" w:hAnsi="Book Antiqua"/>
        </w:rPr>
        <w:t>P</w:t>
      </w:r>
      <w:r w:rsidR="00903410">
        <w:rPr>
          <w:rFonts w:ascii="Book Antiqua" w:hAnsi="Book Antiqua"/>
        </w:rPr>
        <w:t xml:space="preserve">lan for </w:t>
      </w:r>
      <w:r w:rsidR="00DD31BF">
        <w:rPr>
          <w:rFonts w:ascii="Book Antiqua" w:hAnsi="Book Antiqua"/>
        </w:rPr>
        <w:t>C</w:t>
      </w:r>
      <w:r w:rsidR="00903410">
        <w:rPr>
          <w:rFonts w:ascii="Book Antiqua" w:hAnsi="Book Antiqua"/>
        </w:rPr>
        <w:t xml:space="preserve">ontinuing </w:t>
      </w:r>
      <w:r w:rsidR="00DD31BF">
        <w:rPr>
          <w:rFonts w:ascii="Book Antiqua" w:hAnsi="Book Antiqua"/>
        </w:rPr>
        <w:t>P</w:t>
      </w:r>
      <w:r w:rsidR="00903410">
        <w:rPr>
          <w:rFonts w:ascii="Book Antiqua" w:hAnsi="Book Antiqua"/>
        </w:rPr>
        <w:t xml:space="preserve">erformance </w:t>
      </w:r>
      <w:r w:rsidR="00DD31BF">
        <w:rPr>
          <w:rFonts w:ascii="Book Antiqua" w:hAnsi="Book Antiqua"/>
        </w:rPr>
        <w:t>I</w:t>
      </w:r>
      <w:r w:rsidR="00903410">
        <w:rPr>
          <w:rFonts w:ascii="Book Antiqua" w:hAnsi="Book Antiqua"/>
        </w:rPr>
        <w:t>mprovement.</w:t>
      </w:r>
      <w:r w:rsidR="002156C6">
        <w:rPr>
          <w:rFonts w:ascii="Book Antiqua" w:hAnsi="Book Antiqua"/>
        </w:rPr>
        <w:t xml:space="preserve"> She </w:t>
      </w:r>
      <w:r w:rsidR="00A518C9">
        <w:rPr>
          <w:rFonts w:ascii="Book Antiqua" w:hAnsi="Book Antiqua"/>
        </w:rPr>
        <w:t xml:space="preserve">noted that under the terms of </w:t>
      </w:r>
      <w:r w:rsidR="002156C6">
        <w:rPr>
          <w:rFonts w:ascii="Book Antiqua" w:hAnsi="Book Antiqua"/>
        </w:rPr>
        <w:t xml:space="preserve">the Board </w:t>
      </w:r>
      <w:r w:rsidRPr="00DB6EBF">
        <w:rPr>
          <w:rFonts w:ascii="Book Antiqua" w:hAnsi="Book Antiqua"/>
        </w:rPr>
        <w:t xml:space="preserve">Evaluation Policy </w:t>
      </w:r>
      <w:r w:rsidR="00A518C9">
        <w:rPr>
          <w:rFonts w:ascii="Book Antiqua" w:hAnsi="Book Antiqua"/>
        </w:rPr>
        <w:t xml:space="preserve">adopted in 2019, </w:t>
      </w:r>
      <w:r w:rsidR="00903410">
        <w:rPr>
          <w:rFonts w:ascii="Book Antiqua" w:hAnsi="Book Antiqua"/>
        </w:rPr>
        <w:t xml:space="preserve">every 3 years the Board </w:t>
      </w:r>
      <w:r w:rsidR="00A518C9">
        <w:rPr>
          <w:rFonts w:ascii="Book Antiqua" w:hAnsi="Book Antiqua"/>
        </w:rPr>
        <w:t xml:space="preserve">is to </w:t>
      </w:r>
      <w:r w:rsidR="00903410">
        <w:rPr>
          <w:rFonts w:ascii="Book Antiqua" w:hAnsi="Book Antiqua"/>
        </w:rPr>
        <w:t xml:space="preserve">conduct a </w:t>
      </w:r>
      <w:r w:rsidRPr="00DB6EBF">
        <w:rPr>
          <w:rFonts w:ascii="Book Antiqua" w:hAnsi="Book Antiqua"/>
        </w:rPr>
        <w:t xml:space="preserve">comprehensive Board evaluation and assessment of </w:t>
      </w:r>
      <w:r w:rsidR="000F410A">
        <w:rPr>
          <w:rFonts w:ascii="Book Antiqua" w:hAnsi="Book Antiqua"/>
        </w:rPr>
        <w:t xml:space="preserve">its </w:t>
      </w:r>
      <w:r w:rsidRPr="00DB6EBF">
        <w:rPr>
          <w:rFonts w:ascii="Book Antiqua" w:hAnsi="Book Antiqua"/>
        </w:rPr>
        <w:t xml:space="preserve">progress </w:t>
      </w:r>
      <w:r w:rsidR="00903410">
        <w:rPr>
          <w:rFonts w:ascii="Book Antiqua" w:hAnsi="Book Antiqua"/>
        </w:rPr>
        <w:t xml:space="preserve">in </w:t>
      </w:r>
      <w:r w:rsidRPr="00DB6EBF">
        <w:rPr>
          <w:rFonts w:ascii="Book Antiqua" w:hAnsi="Book Antiqua"/>
        </w:rPr>
        <w:t xml:space="preserve">meeting </w:t>
      </w:r>
      <w:r w:rsidR="004116A1">
        <w:rPr>
          <w:rFonts w:ascii="Book Antiqua" w:hAnsi="Book Antiqua"/>
        </w:rPr>
        <w:t xml:space="preserve">its </w:t>
      </w:r>
      <w:r w:rsidRPr="00DB6EBF">
        <w:rPr>
          <w:rFonts w:ascii="Book Antiqua" w:hAnsi="Book Antiqua"/>
        </w:rPr>
        <w:t>goals in the current Action Plan</w:t>
      </w:r>
      <w:r w:rsidR="004116A1">
        <w:rPr>
          <w:rFonts w:ascii="Book Antiqua" w:hAnsi="Book Antiqua"/>
        </w:rPr>
        <w:t>.</w:t>
      </w:r>
      <w:r w:rsidRPr="00DB6EBF">
        <w:rPr>
          <w:rFonts w:ascii="Book Antiqua" w:hAnsi="Book Antiqua"/>
        </w:rPr>
        <w:t xml:space="preserve"> </w:t>
      </w:r>
      <w:r w:rsidR="004116A1">
        <w:rPr>
          <w:rFonts w:ascii="Book Antiqua" w:hAnsi="Book Antiqua"/>
        </w:rPr>
        <w:t xml:space="preserve">She advised that the </w:t>
      </w:r>
      <w:r w:rsidR="00A82612">
        <w:rPr>
          <w:rFonts w:ascii="Book Antiqua" w:hAnsi="Book Antiqua"/>
        </w:rPr>
        <w:t xml:space="preserve">comprehensive Board evaluation and assessment would lead to the </w:t>
      </w:r>
      <w:r w:rsidR="004116A1" w:rsidRPr="004170ED">
        <w:rPr>
          <w:rFonts w:ascii="Book Antiqua" w:hAnsi="Book Antiqua"/>
        </w:rPr>
        <w:t>develop</w:t>
      </w:r>
      <w:r w:rsidR="00A82612">
        <w:rPr>
          <w:rFonts w:ascii="Book Antiqua" w:hAnsi="Book Antiqua"/>
        </w:rPr>
        <w:t xml:space="preserve">ment of </w:t>
      </w:r>
      <w:r w:rsidR="004116A1" w:rsidRPr="004170ED">
        <w:rPr>
          <w:rFonts w:ascii="Book Antiqua" w:hAnsi="Book Antiqua"/>
        </w:rPr>
        <w:t>a new</w:t>
      </w:r>
      <w:r w:rsidRPr="004170ED">
        <w:rPr>
          <w:rFonts w:ascii="Book Antiqua" w:hAnsi="Book Antiqua"/>
        </w:rPr>
        <w:t xml:space="preserve"> Action Plan</w:t>
      </w:r>
      <w:r w:rsidR="004116A1" w:rsidRPr="004170ED">
        <w:rPr>
          <w:rFonts w:ascii="Book Antiqua" w:hAnsi="Book Antiqua"/>
        </w:rPr>
        <w:t xml:space="preserve"> </w:t>
      </w:r>
      <w:r w:rsidR="00A82612">
        <w:rPr>
          <w:rFonts w:ascii="Book Antiqua" w:hAnsi="Book Antiqua"/>
        </w:rPr>
        <w:t>for Continuing Performance Improvement</w:t>
      </w:r>
      <w:r w:rsidR="004116A1" w:rsidRPr="004170ED">
        <w:rPr>
          <w:rFonts w:ascii="Book Antiqua" w:hAnsi="Book Antiqua"/>
        </w:rPr>
        <w:t xml:space="preserve">. </w:t>
      </w:r>
      <w:r w:rsidR="00A82612">
        <w:rPr>
          <w:rFonts w:ascii="Book Antiqua" w:hAnsi="Book Antiqua"/>
        </w:rPr>
        <w:t xml:space="preserve">  Since the Committee serves in a leadership role in this process, </w:t>
      </w:r>
      <w:r w:rsidRPr="004170ED">
        <w:rPr>
          <w:rFonts w:ascii="Book Antiqua" w:hAnsi="Book Antiqua"/>
        </w:rPr>
        <w:t xml:space="preserve">Chair Wamble-King </w:t>
      </w:r>
      <w:r w:rsidR="00903410" w:rsidRPr="004170ED">
        <w:rPr>
          <w:rFonts w:ascii="Book Antiqua" w:hAnsi="Book Antiqua"/>
        </w:rPr>
        <w:t xml:space="preserve">has </w:t>
      </w:r>
      <w:r w:rsidR="004116A1" w:rsidRPr="004170ED">
        <w:rPr>
          <w:rFonts w:ascii="Book Antiqua" w:hAnsi="Book Antiqua"/>
        </w:rPr>
        <w:t>recommended that</w:t>
      </w:r>
      <w:r w:rsidRPr="004170ED">
        <w:rPr>
          <w:rFonts w:ascii="Book Antiqua" w:hAnsi="Book Antiqua"/>
        </w:rPr>
        <w:t xml:space="preserve"> the </w:t>
      </w:r>
      <w:r w:rsidR="00903410" w:rsidRPr="004170ED">
        <w:rPr>
          <w:rFonts w:ascii="Book Antiqua" w:hAnsi="Book Antiqua"/>
        </w:rPr>
        <w:t xml:space="preserve">Committee begin this work in the </w:t>
      </w:r>
      <w:r w:rsidRPr="004170ED">
        <w:rPr>
          <w:rFonts w:ascii="Book Antiqua" w:hAnsi="Book Antiqua"/>
        </w:rPr>
        <w:t>fall</w:t>
      </w:r>
      <w:r w:rsidR="00903410" w:rsidRPr="004170ED">
        <w:rPr>
          <w:rFonts w:ascii="Book Antiqua" w:hAnsi="Book Antiqua"/>
        </w:rPr>
        <w:t>.</w:t>
      </w:r>
      <w:r w:rsidRPr="004170ED">
        <w:rPr>
          <w:rFonts w:ascii="Book Antiqua" w:hAnsi="Book Antiqua"/>
        </w:rPr>
        <w:t xml:space="preserve"> </w:t>
      </w:r>
    </w:p>
    <w:p w14:paraId="7CD99F01" w14:textId="74EDAEE7" w:rsidR="00954474" w:rsidRDefault="00DB6EBF" w:rsidP="005913A4">
      <w:pPr>
        <w:spacing w:line="259" w:lineRule="auto"/>
        <w:ind w:left="2430"/>
        <w:rPr>
          <w:rFonts w:ascii="Book Antiqua" w:hAnsi="Book Antiqua"/>
        </w:rPr>
      </w:pPr>
      <w:r w:rsidRPr="00DB6EBF">
        <w:rPr>
          <w:rFonts w:ascii="Book Antiqua" w:hAnsi="Book Antiqua"/>
        </w:rPr>
        <w:t>Chair Wamble-King asked if there were any additional questions</w:t>
      </w:r>
      <w:r w:rsidR="000F410A">
        <w:rPr>
          <w:rFonts w:ascii="Book Antiqua" w:hAnsi="Book Antiqua"/>
        </w:rPr>
        <w:t xml:space="preserve">, </w:t>
      </w:r>
      <w:r w:rsidRPr="00DB6EBF">
        <w:rPr>
          <w:rFonts w:ascii="Book Antiqua" w:hAnsi="Book Antiqua"/>
        </w:rPr>
        <w:t xml:space="preserve"> comments</w:t>
      </w:r>
      <w:r w:rsidR="000F410A">
        <w:rPr>
          <w:rFonts w:ascii="Book Antiqua" w:hAnsi="Book Antiqua"/>
        </w:rPr>
        <w:t xml:space="preserve"> and/or any other matters for the good of the order. </w:t>
      </w:r>
      <w:r w:rsidRPr="00DB6EBF">
        <w:rPr>
          <w:rFonts w:ascii="Book Antiqua" w:hAnsi="Book Antiqua"/>
        </w:rPr>
        <w:t xml:space="preserve">Trustee McElroy noted that </w:t>
      </w:r>
      <w:r w:rsidR="00152214">
        <w:rPr>
          <w:rFonts w:ascii="Book Antiqua" w:hAnsi="Book Antiqua"/>
        </w:rPr>
        <w:t xml:space="preserve">former </w:t>
      </w:r>
      <w:r w:rsidRPr="00DB6EBF">
        <w:rPr>
          <w:rFonts w:ascii="Book Antiqua" w:hAnsi="Book Antiqua"/>
        </w:rPr>
        <w:t xml:space="preserve">Trustee Gonzalez had served on the Board for sixteen years and he would like to have the Board acknowledge that in </w:t>
      </w:r>
      <w:r w:rsidR="00CC44B2">
        <w:rPr>
          <w:rFonts w:ascii="Book Antiqua" w:hAnsi="Book Antiqua"/>
        </w:rPr>
        <w:t>its</w:t>
      </w:r>
      <w:r w:rsidRPr="00DB6EBF">
        <w:rPr>
          <w:rFonts w:ascii="Book Antiqua" w:hAnsi="Book Antiqua"/>
        </w:rPr>
        <w:t xml:space="preserve"> record.</w:t>
      </w:r>
      <w:r w:rsidR="00CC44B2">
        <w:rPr>
          <w:rFonts w:ascii="Book Antiqua" w:hAnsi="Book Antiqua"/>
        </w:rPr>
        <w:t xml:space="preserve"> Chair Hyde and Chair Wamble-King thanked Trustee McElroy</w:t>
      </w:r>
      <w:r w:rsidR="005913A4">
        <w:rPr>
          <w:rFonts w:ascii="Book Antiqua" w:hAnsi="Book Antiqua"/>
        </w:rPr>
        <w:t xml:space="preserve"> for his comment</w:t>
      </w:r>
      <w:r w:rsidR="007A4444">
        <w:rPr>
          <w:rFonts w:ascii="Book Antiqua" w:hAnsi="Book Antiqua"/>
        </w:rPr>
        <w:t xml:space="preserve"> and that the Board would </w:t>
      </w:r>
      <w:r w:rsidR="00152214">
        <w:rPr>
          <w:rFonts w:ascii="Book Antiqua" w:hAnsi="Book Antiqua"/>
        </w:rPr>
        <w:t>make arrangements to</w:t>
      </w:r>
      <w:r w:rsidR="007A4444">
        <w:rPr>
          <w:rFonts w:ascii="Book Antiqua" w:hAnsi="Book Antiqua"/>
        </w:rPr>
        <w:t xml:space="preserve"> honor of former Trustee Gonzalez’s many years of good service to the Board and University.</w:t>
      </w:r>
    </w:p>
    <w:p w14:paraId="4653C389" w14:textId="4EE0CC5E" w:rsidR="00261B9D" w:rsidRPr="005913A4" w:rsidRDefault="00261B9D" w:rsidP="005913A4">
      <w:pPr>
        <w:spacing w:line="259" w:lineRule="auto"/>
        <w:ind w:left="2430"/>
        <w:rPr>
          <w:rFonts w:ascii="Book Antiqua" w:hAnsi="Book Antiqua"/>
        </w:rPr>
      </w:pPr>
    </w:p>
    <w:p w14:paraId="168133AB" w14:textId="2C089926" w:rsidR="00261B9D" w:rsidRDefault="00261B9D" w:rsidP="007E42BF">
      <w:pPr>
        <w:pStyle w:val="Heading2"/>
      </w:pPr>
      <w:r w:rsidRPr="007E42BF">
        <w:t xml:space="preserve"> Item </w:t>
      </w:r>
      <w:r w:rsidR="00D93CFF" w:rsidRPr="007E42BF">
        <w:t>7</w:t>
      </w:r>
      <w:r w:rsidRPr="007E42BF">
        <w:tab/>
        <w:t>Adjournment</w:t>
      </w:r>
    </w:p>
    <w:p w14:paraId="7600752C" w14:textId="0B43803A" w:rsidR="0042303F" w:rsidRPr="0042303F" w:rsidRDefault="0042303F" w:rsidP="0042303F">
      <w:pPr>
        <w:ind w:left="2410"/>
        <w:rPr>
          <w:rFonts w:ascii="Book Antiqua" w:hAnsi="Book Antiqua"/>
        </w:rPr>
      </w:pPr>
      <w:r w:rsidRPr="0042303F">
        <w:rPr>
          <w:rFonts w:ascii="Book Antiqua" w:hAnsi="Book Antiqua"/>
        </w:rPr>
        <w:t>There being no additional questions, Chair Wamble-King concluded the meeting at 12:50 p.m.</w:t>
      </w:r>
    </w:p>
    <w:p w14:paraId="60E801FF" w14:textId="0A9C0901" w:rsidR="0042303F" w:rsidRPr="0042303F" w:rsidRDefault="0042303F" w:rsidP="0042303F"/>
    <w:sectPr w:rsidR="0042303F" w:rsidRPr="0042303F" w:rsidSect="00275838">
      <w:headerReference w:type="default" r:id="rId10"/>
      <w:footerReference w:type="default" r:id="rId11"/>
      <w:headerReference w:type="first" r:id="rId12"/>
      <w:pgSz w:w="12240" w:h="15840"/>
      <w:pgMar w:top="1440" w:right="1152" w:bottom="1170" w:left="1440" w:header="720" w:footer="99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2C99B" w14:textId="77777777" w:rsidR="00B3710A" w:rsidRDefault="00B3710A" w:rsidP="00DD670C">
      <w:pPr>
        <w:spacing w:after="0" w:line="240" w:lineRule="auto"/>
      </w:pPr>
      <w:r>
        <w:separator/>
      </w:r>
    </w:p>
    <w:p w14:paraId="2762B458" w14:textId="77777777" w:rsidR="00F83669" w:rsidRDefault="00F83669"/>
    <w:p w14:paraId="1A66EB90" w14:textId="77777777" w:rsidR="00F83669" w:rsidRDefault="00F83669" w:rsidP="0039681B"/>
    <w:p w14:paraId="7D9D67E7" w14:textId="77777777" w:rsidR="00F83669" w:rsidRDefault="00F83669" w:rsidP="004B0316"/>
  </w:endnote>
  <w:endnote w:type="continuationSeparator" w:id="0">
    <w:p w14:paraId="7BD5CD3D" w14:textId="77777777" w:rsidR="00B3710A" w:rsidRDefault="00B3710A" w:rsidP="00DD670C">
      <w:pPr>
        <w:spacing w:after="0" w:line="240" w:lineRule="auto"/>
      </w:pPr>
      <w:r>
        <w:continuationSeparator/>
      </w:r>
    </w:p>
    <w:p w14:paraId="557D9F57" w14:textId="77777777" w:rsidR="00F83669" w:rsidRDefault="00F83669"/>
    <w:p w14:paraId="5F489CF5" w14:textId="77777777" w:rsidR="00F83669" w:rsidRDefault="00F83669" w:rsidP="0039681B"/>
    <w:p w14:paraId="11510233" w14:textId="77777777" w:rsidR="00F83669" w:rsidRDefault="00F83669" w:rsidP="004B0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5196799"/>
      <w:docPartObj>
        <w:docPartGallery w:val="Page Numbers (Bottom of Page)"/>
        <w:docPartUnique/>
      </w:docPartObj>
    </w:sdtPr>
    <w:sdtEndPr>
      <w:rPr>
        <w:noProof/>
      </w:rPr>
    </w:sdtEndPr>
    <w:sdtContent>
      <w:p w14:paraId="0A71A9EF" w14:textId="1944223C" w:rsidR="00C03A8B" w:rsidRDefault="00E536CE" w:rsidP="005F199D">
        <w:pPr>
          <w:pStyle w:val="Footer"/>
          <w:contextualSpacing/>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FFC8B" w14:textId="77777777" w:rsidR="00B3710A" w:rsidRDefault="00B3710A" w:rsidP="00DD670C">
      <w:pPr>
        <w:spacing w:after="0" w:line="240" w:lineRule="auto"/>
      </w:pPr>
      <w:r>
        <w:separator/>
      </w:r>
    </w:p>
    <w:p w14:paraId="5E920F27" w14:textId="77777777" w:rsidR="00F83669" w:rsidRDefault="00F83669"/>
    <w:p w14:paraId="4A03BF85" w14:textId="77777777" w:rsidR="00F83669" w:rsidRDefault="00F83669" w:rsidP="0039681B"/>
    <w:p w14:paraId="1F1B87D1" w14:textId="77777777" w:rsidR="00F83669" w:rsidRDefault="00F83669" w:rsidP="004B0316"/>
  </w:footnote>
  <w:footnote w:type="continuationSeparator" w:id="0">
    <w:p w14:paraId="15224A8A" w14:textId="77777777" w:rsidR="00B3710A" w:rsidRDefault="00B3710A" w:rsidP="00DD670C">
      <w:pPr>
        <w:spacing w:after="0" w:line="240" w:lineRule="auto"/>
      </w:pPr>
      <w:r>
        <w:continuationSeparator/>
      </w:r>
    </w:p>
    <w:p w14:paraId="64FB6187" w14:textId="77777777" w:rsidR="00F83669" w:rsidRDefault="00F83669"/>
    <w:p w14:paraId="61CA58F0" w14:textId="77777777" w:rsidR="00F83669" w:rsidRDefault="00F83669" w:rsidP="0039681B"/>
    <w:p w14:paraId="37C0A699" w14:textId="77777777" w:rsidR="00F83669" w:rsidRDefault="00F83669" w:rsidP="004B03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16963" w14:textId="39E15307" w:rsidR="00DD670C" w:rsidRDefault="00DD670C" w:rsidP="00DD670C">
    <w:pPr>
      <w:pStyle w:val="Header"/>
      <w:jc w:val="center"/>
    </w:pPr>
    <w:r w:rsidRPr="00772D14">
      <w:rPr>
        <w:noProof/>
      </w:rPr>
      <w:drawing>
        <wp:inline distT="0" distB="0" distL="0" distR="0" wp14:anchorId="532B488A" wp14:editId="3E8AC5B4">
          <wp:extent cx="2066290" cy="826728"/>
          <wp:effectExtent l="0" t="0" r="0" b="0"/>
          <wp:docPr id="33" name="Picture 33"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114272" cy="845926"/>
                  </a:xfrm>
                  <a:prstGeom prst="rect">
                    <a:avLst/>
                  </a:prstGeom>
                </pic:spPr>
              </pic:pic>
            </a:graphicData>
          </a:graphic>
        </wp:inline>
      </w:drawing>
    </w:r>
  </w:p>
  <w:p w14:paraId="7DF4AB37" w14:textId="77777777" w:rsidR="00DD670C" w:rsidRPr="00411597" w:rsidRDefault="00DD670C" w:rsidP="00DD670C">
    <w:pPr>
      <w:pStyle w:val="Header"/>
      <w:jc w:val="center"/>
    </w:pPr>
  </w:p>
  <w:p w14:paraId="2E595C49" w14:textId="77777777" w:rsidR="00DD670C" w:rsidRPr="000C205F" w:rsidRDefault="00DD670C" w:rsidP="00DD670C">
    <w:pPr>
      <w:keepNext/>
      <w:keepLines/>
      <w:spacing w:after="0" w:line="240" w:lineRule="auto"/>
      <w:jc w:val="center"/>
      <w:outlineLvl w:val="1"/>
      <w:rPr>
        <w:rFonts w:ascii="Book Antiqua" w:eastAsiaTheme="majorEastAsia" w:hAnsi="Book Antiqua" w:cstheme="majorBidi"/>
        <w:b/>
      </w:rPr>
    </w:pPr>
    <w:r w:rsidRPr="000C205F">
      <w:rPr>
        <w:rFonts w:ascii="Book Antiqua" w:eastAsiaTheme="majorEastAsia" w:hAnsi="Book Antiqua" w:cstheme="majorBidi"/>
        <w:b/>
      </w:rPr>
      <w:t>Board of Trustees</w:t>
    </w:r>
  </w:p>
  <w:p w14:paraId="35362760" w14:textId="77777777" w:rsidR="00DD670C" w:rsidRPr="000C205F" w:rsidRDefault="00DD670C" w:rsidP="00DD670C">
    <w:pPr>
      <w:keepNext/>
      <w:keepLines/>
      <w:spacing w:after="0" w:line="240" w:lineRule="auto"/>
      <w:jc w:val="center"/>
      <w:outlineLvl w:val="1"/>
      <w:rPr>
        <w:rFonts w:ascii="Book Antiqua" w:eastAsiaTheme="majorEastAsia" w:hAnsi="Book Antiqua" w:cstheme="majorBidi"/>
        <w:b/>
      </w:rPr>
    </w:pPr>
    <w:r w:rsidRPr="000C205F">
      <w:rPr>
        <w:rFonts w:ascii="Book Antiqua" w:eastAsiaTheme="majorEastAsia" w:hAnsi="Book Antiqua" w:cstheme="majorBidi"/>
        <w:b/>
      </w:rPr>
      <w:t>Governance Committee Meeting</w:t>
    </w:r>
  </w:p>
  <w:p w14:paraId="799152F5" w14:textId="77777777" w:rsidR="00DD670C" w:rsidRDefault="00DD670C" w:rsidP="00DD670C">
    <w:pPr>
      <w:keepNext/>
      <w:keepLines/>
      <w:spacing w:after="0" w:line="240" w:lineRule="auto"/>
      <w:jc w:val="center"/>
      <w:outlineLvl w:val="1"/>
      <w:rPr>
        <w:rFonts w:ascii="Book Antiqua" w:eastAsiaTheme="majorEastAsia" w:hAnsi="Book Antiqua" w:cstheme="majorBidi"/>
        <w:b/>
        <w:sz w:val="24"/>
        <w:szCs w:val="26"/>
      </w:rPr>
    </w:pPr>
  </w:p>
  <w:p w14:paraId="57286CF9" w14:textId="77777777" w:rsidR="00DD670C" w:rsidRPr="000C205F" w:rsidRDefault="00DD670C" w:rsidP="00DD670C">
    <w:pPr>
      <w:keepNext/>
      <w:keepLines/>
      <w:spacing w:after="0" w:line="240" w:lineRule="auto"/>
      <w:jc w:val="center"/>
      <w:outlineLvl w:val="1"/>
      <w:rPr>
        <w:rFonts w:ascii="Book Antiqua" w:eastAsiaTheme="majorEastAsia" w:hAnsi="Book Antiqua" w:cstheme="majorBidi"/>
        <w:bCs/>
      </w:rPr>
    </w:pPr>
    <w:r w:rsidRPr="000C205F">
      <w:rPr>
        <w:rFonts w:ascii="Book Antiqua" w:eastAsiaTheme="majorEastAsia" w:hAnsi="Book Antiqua" w:cstheme="majorBidi"/>
        <w:bCs/>
      </w:rPr>
      <w:t>June 10, 2021</w:t>
    </w:r>
  </w:p>
  <w:p w14:paraId="44E982EB" w14:textId="77777777" w:rsidR="00DD670C" w:rsidRPr="000C205F" w:rsidRDefault="00DD670C" w:rsidP="00DD670C">
    <w:pPr>
      <w:keepNext/>
      <w:keepLines/>
      <w:spacing w:after="0" w:line="240" w:lineRule="auto"/>
      <w:jc w:val="center"/>
      <w:outlineLvl w:val="1"/>
      <w:rPr>
        <w:rFonts w:ascii="Book Antiqua" w:eastAsiaTheme="majorEastAsia" w:hAnsi="Book Antiqua" w:cstheme="majorBidi"/>
        <w:bCs/>
      </w:rPr>
    </w:pPr>
    <w:r w:rsidRPr="000C205F">
      <w:rPr>
        <w:rFonts w:ascii="Book Antiqua" w:eastAsiaTheme="majorEastAsia" w:hAnsi="Book Antiqua" w:cstheme="majorBidi"/>
        <w:bCs/>
      </w:rPr>
      <w:t>12:00 pm – 1:15 pm</w:t>
    </w:r>
  </w:p>
  <w:p w14:paraId="6C575F76" w14:textId="5C4A7300" w:rsidR="00F83669" w:rsidRDefault="000C205F" w:rsidP="00E80E83">
    <w:pPr>
      <w:keepNext/>
      <w:keepLines/>
      <w:spacing w:after="240" w:line="240" w:lineRule="auto"/>
      <w:jc w:val="center"/>
      <w:outlineLvl w:val="1"/>
    </w:pPr>
    <w:r>
      <w:rPr>
        <w:rFonts w:ascii="Book Antiqua" w:eastAsiaTheme="majorEastAsia" w:hAnsi="Book Antiqua" w:cstheme="majorBidi"/>
        <w:bCs/>
        <w:i/>
        <w:iCs/>
      </w:rPr>
      <w:t>virtual meeting</w:t>
    </w:r>
  </w:p>
  <w:p w14:paraId="2095A3D6" w14:textId="77777777" w:rsidR="00F83669" w:rsidRDefault="00F83669" w:rsidP="004B03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27E76" w14:textId="252C0315" w:rsidR="00FD295B" w:rsidRDefault="00FD295B" w:rsidP="00FD295B">
    <w:pPr>
      <w:pStyle w:val="Header"/>
      <w:jc w:val="center"/>
    </w:pPr>
    <w:r w:rsidRPr="00772D14">
      <w:rPr>
        <w:noProof/>
      </w:rPr>
      <w:drawing>
        <wp:inline distT="0" distB="0" distL="0" distR="0" wp14:anchorId="5A9FCB68" wp14:editId="3F4B2E8C">
          <wp:extent cx="2066290" cy="826728"/>
          <wp:effectExtent l="0" t="0" r="0" b="0"/>
          <wp:docPr id="34" name="Picture 3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114272" cy="845926"/>
                  </a:xfrm>
                  <a:prstGeom prst="rect">
                    <a:avLst/>
                  </a:prstGeom>
                </pic:spPr>
              </pic:pic>
            </a:graphicData>
          </a:graphic>
        </wp:inline>
      </w:drawing>
    </w:r>
  </w:p>
  <w:p w14:paraId="655A4BA2" w14:textId="77777777" w:rsidR="00FD295B" w:rsidRPr="00411597" w:rsidRDefault="00FD295B" w:rsidP="00FD295B">
    <w:pPr>
      <w:pStyle w:val="Header"/>
      <w:jc w:val="center"/>
    </w:pPr>
  </w:p>
  <w:p w14:paraId="54146CBA" w14:textId="77777777" w:rsidR="00FD295B" w:rsidRPr="00BB7679" w:rsidRDefault="00FD295B" w:rsidP="00FD295B">
    <w:pPr>
      <w:keepNext/>
      <w:keepLines/>
      <w:spacing w:after="0" w:line="240" w:lineRule="auto"/>
      <w:jc w:val="center"/>
      <w:outlineLvl w:val="1"/>
      <w:rPr>
        <w:rFonts w:ascii="Book Antiqua" w:eastAsiaTheme="majorEastAsia" w:hAnsi="Book Antiqua" w:cstheme="majorBidi"/>
        <w:b/>
      </w:rPr>
    </w:pPr>
    <w:r w:rsidRPr="00BB7679">
      <w:rPr>
        <w:rFonts w:ascii="Book Antiqua" w:eastAsiaTheme="majorEastAsia" w:hAnsi="Book Antiqua" w:cstheme="majorBidi"/>
        <w:b/>
      </w:rPr>
      <w:t>Board of Trustees</w:t>
    </w:r>
  </w:p>
  <w:p w14:paraId="2E9C0479" w14:textId="77777777" w:rsidR="00FD295B" w:rsidRPr="00BB7679" w:rsidRDefault="00FD295B" w:rsidP="00FD295B">
    <w:pPr>
      <w:keepNext/>
      <w:keepLines/>
      <w:spacing w:after="0" w:line="240" w:lineRule="auto"/>
      <w:jc w:val="center"/>
      <w:outlineLvl w:val="1"/>
      <w:rPr>
        <w:rFonts w:ascii="Book Antiqua" w:eastAsiaTheme="majorEastAsia" w:hAnsi="Book Antiqua" w:cstheme="majorBidi"/>
        <w:b/>
      </w:rPr>
    </w:pPr>
    <w:r w:rsidRPr="00BB7679">
      <w:rPr>
        <w:rFonts w:ascii="Book Antiqua" w:eastAsiaTheme="majorEastAsia" w:hAnsi="Book Antiqua" w:cstheme="majorBidi"/>
        <w:b/>
      </w:rPr>
      <w:t>Governance Committee Meeting</w:t>
    </w:r>
  </w:p>
  <w:p w14:paraId="326454D3" w14:textId="77777777" w:rsidR="00FD295B" w:rsidRDefault="00FD295B" w:rsidP="00FD295B">
    <w:pPr>
      <w:keepNext/>
      <w:keepLines/>
      <w:spacing w:after="0" w:line="240" w:lineRule="auto"/>
      <w:jc w:val="center"/>
      <w:outlineLvl w:val="1"/>
      <w:rPr>
        <w:rFonts w:ascii="Book Antiqua" w:eastAsiaTheme="majorEastAsia" w:hAnsi="Book Antiqua" w:cstheme="majorBidi"/>
        <w:b/>
        <w:sz w:val="24"/>
        <w:szCs w:val="26"/>
      </w:rPr>
    </w:pPr>
  </w:p>
  <w:p w14:paraId="4E16E557" w14:textId="4D3804E9" w:rsidR="00FD295B" w:rsidRDefault="00FD295B" w:rsidP="00FD295B">
    <w:pPr>
      <w:keepNext/>
      <w:keepLines/>
      <w:spacing w:after="0" w:line="240" w:lineRule="auto"/>
      <w:jc w:val="center"/>
      <w:outlineLvl w:val="1"/>
      <w:rPr>
        <w:rFonts w:ascii="Book Antiqua" w:eastAsiaTheme="majorEastAsia" w:hAnsi="Book Antiqua" w:cstheme="majorBidi"/>
        <w:bCs/>
      </w:rPr>
    </w:pPr>
    <w:r w:rsidRPr="00BB7679">
      <w:rPr>
        <w:rFonts w:ascii="Book Antiqua" w:eastAsiaTheme="majorEastAsia" w:hAnsi="Book Antiqua" w:cstheme="majorBidi"/>
        <w:bCs/>
      </w:rPr>
      <w:t>June 10, 2021</w:t>
    </w:r>
  </w:p>
  <w:p w14:paraId="79212E84" w14:textId="77777777" w:rsidR="00BB7679" w:rsidRPr="00BB7679" w:rsidRDefault="00BB7679" w:rsidP="00FD295B">
    <w:pPr>
      <w:keepNext/>
      <w:keepLines/>
      <w:spacing w:after="0" w:line="240" w:lineRule="auto"/>
      <w:jc w:val="center"/>
      <w:outlineLvl w:val="1"/>
      <w:rPr>
        <w:rFonts w:ascii="Book Antiqua" w:eastAsiaTheme="majorEastAsia" w:hAnsi="Book Antiqua" w:cstheme="majorBidi"/>
        <w:bCs/>
      </w:rPr>
    </w:pPr>
  </w:p>
  <w:p w14:paraId="5F690768" w14:textId="77777777" w:rsidR="00FD295B" w:rsidRPr="00BB7679" w:rsidRDefault="00FD295B" w:rsidP="00FD295B">
    <w:pPr>
      <w:keepNext/>
      <w:keepLines/>
      <w:spacing w:after="0" w:line="240" w:lineRule="auto"/>
      <w:jc w:val="center"/>
      <w:outlineLvl w:val="1"/>
      <w:rPr>
        <w:rFonts w:ascii="Book Antiqua" w:eastAsiaTheme="majorEastAsia" w:hAnsi="Book Antiqua" w:cstheme="majorBidi"/>
        <w:bCs/>
      </w:rPr>
    </w:pPr>
    <w:r w:rsidRPr="00BB7679">
      <w:rPr>
        <w:rFonts w:ascii="Book Antiqua" w:eastAsiaTheme="majorEastAsia" w:hAnsi="Book Antiqua" w:cstheme="majorBidi"/>
        <w:bCs/>
      </w:rPr>
      <w:t>12:00 pm – 1:15 pm</w:t>
    </w:r>
  </w:p>
  <w:p w14:paraId="7DFA1101" w14:textId="7D6B6206" w:rsidR="00162C77" w:rsidRDefault="00162C77" w:rsidP="00FD295B">
    <w:pPr>
      <w:keepNext/>
      <w:keepLines/>
      <w:spacing w:after="0" w:line="240" w:lineRule="auto"/>
      <w:jc w:val="center"/>
      <w:outlineLvl w:val="1"/>
      <w:rPr>
        <w:rFonts w:ascii="Book Antiqua" w:eastAsiaTheme="majorEastAsia" w:hAnsi="Book Antiqua" w:cstheme="majorBidi"/>
        <w:bCs/>
        <w:i/>
        <w:iCs/>
        <w:sz w:val="24"/>
        <w:szCs w:val="26"/>
      </w:rPr>
    </w:pPr>
  </w:p>
  <w:p w14:paraId="088A5A8B" w14:textId="1D04E7A8" w:rsidR="00FD295B" w:rsidRDefault="00162C77" w:rsidP="00303F6F">
    <w:pPr>
      <w:keepNext/>
      <w:keepLines/>
      <w:spacing w:after="0" w:line="240" w:lineRule="auto"/>
      <w:jc w:val="center"/>
      <w:outlineLvl w:val="1"/>
      <w:rPr>
        <w:rFonts w:ascii="Book Antiqua" w:eastAsiaTheme="majorEastAsia" w:hAnsi="Book Antiqua" w:cstheme="majorBidi"/>
        <w:bCs/>
        <w:i/>
        <w:iCs/>
        <w:sz w:val="24"/>
        <w:szCs w:val="26"/>
      </w:rPr>
    </w:pPr>
    <w:r>
      <w:rPr>
        <w:rFonts w:ascii="Book Antiqua" w:eastAsiaTheme="majorEastAsia" w:hAnsi="Book Antiqua" w:cstheme="majorBidi"/>
        <w:bCs/>
        <w:i/>
        <w:iCs/>
        <w:sz w:val="24"/>
        <w:szCs w:val="26"/>
      </w:rPr>
      <w:t>virtual meeting</w:t>
    </w:r>
  </w:p>
  <w:p w14:paraId="3717B124" w14:textId="77777777" w:rsidR="00303F6F" w:rsidRPr="00303F6F" w:rsidRDefault="00303F6F" w:rsidP="00303F6F">
    <w:pPr>
      <w:keepNext/>
      <w:keepLines/>
      <w:spacing w:after="0" w:line="240" w:lineRule="auto"/>
      <w:jc w:val="center"/>
      <w:outlineLvl w:val="1"/>
      <w:rPr>
        <w:rFonts w:ascii="Book Antiqua" w:eastAsiaTheme="majorEastAsia" w:hAnsi="Book Antiqua" w:cstheme="majorBidi"/>
        <w:bCs/>
        <w:i/>
        <w:iCs/>
        <w:sz w:val="24"/>
        <w:szCs w:val="26"/>
      </w:rPr>
    </w:pPr>
  </w:p>
  <w:p w14:paraId="0ACF9B3D" w14:textId="0074D465" w:rsidR="00FD295B" w:rsidRDefault="00FD2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440E"/>
    <w:multiLevelType w:val="hybridMultilevel"/>
    <w:tmpl w:val="FA041EDA"/>
    <w:lvl w:ilvl="0" w:tplc="E16A2C8A">
      <w:start w:val="1"/>
      <w:numFmt w:val="upperLetter"/>
      <w:pStyle w:val="ListParagraph"/>
      <w:lvlText w:val="%1."/>
      <w:lvlJc w:val="left"/>
      <w:pPr>
        <w:ind w:left="2790" w:hanging="360"/>
      </w:pPr>
      <w:rPr>
        <w:rFonts w:hint="default"/>
        <w:b/>
        <w:bCs/>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start w:val="1"/>
      <w:numFmt w:val="lowerLetter"/>
      <w:lvlText w:val="%5."/>
      <w:lvlJc w:val="left"/>
      <w:pPr>
        <w:ind w:left="5670" w:hanging="360"/>
      </w:pPr>
    </w:lvl>
    <w:lvl w:ilvl="5" w:tplc="0409001B">
      <w:start w:val="1"/>
      <w:numFmt w:val="lowerRoman"/>
      <w:lvlText w:val="%6."/>
      <w:lvlJc w:val="right"/>
      <w:pPr>
        <w:ind w:left="6390" w:hanging="180"/>
      </w:pPr>
    </w:lvl>
    <w:lvl w:ilvl="6" w:tplc="0409000F">
      <w:start w:val="1"/>
      <w:numFmt w:val="decimal"/>
      <w:lvlText w:val="%7."/>
      <w:lvlJc w:val="left"/>
      <w:pPr>
        <w:ind w:left="7110" w:hanging="360"/>
      </w:pPr>
    </w:lvl>
    <w:lvl w:ilvl="7" w:tplc="04090019">
      <w:start w:val="1"/>
      <w:numFmt w:val="lowerLetter"/>
      <w:lvlText w:val="%8."/>
      <w:lvlJc w:val="left"/>
      <w:pPr>
        <w:ind w:left="7830" w:hanging="360"/>
      </w:pPr>
    </w:lvl>
    <w:lvl w:ilvl="8" w:tplc="0409001B">
      <w:start w:val="1"/>
      <w:numFmt w:val="lowerRoman"/>
      <w:lvlText w:val="%9."/>
      <w:lvlJc w:val="right"/>
      <w:pPr>
        <w:ind w:left="8550" w:hanging="180"/>
      </w:pPr>
    </w:lvl>
  </w:abstractNum>
  <w:abstractNum w:abstractNumId="1" w15:restartNumberingAfterBreak="0">
    <w:nsid w:val="0815484C"/>
    <w:multiLevelType w:val="hybridMultilevel"/>
    <w:tmpl w:val="D03061C0"/>
    <w:lvl w:ilvl="0" w:tplc="838E7692">
      <w:start w:val="2"/>
      <w:numFmt w:val="upperLetter"/>
      <w:lvlText w:val="%1."/>
      <w:lvlJc w:val="left"/>
      <w:pPr>
        <w:ind w:left="279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70CFD"/>
    <w:multiLevelType w:val="hybridMultilevel"/>
    <w:tmpl w:val="01EE7254"/>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3" w15:restartNumberingAfterBreak="0">
    <w:nsid w:val="405F3558"/>
    <w:multiLevelType w:val="hybridMultilevel"/>
    <w:tmpl w:val="6C36F1BE"/>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 w15:restartNumberingAfterBreak="0">
    <w:nsid w:val="74E8428C"/>
    <w:multiLevelType w:val="hybridMultilevel"/>
    <w:tmpl w:val="500EB526"/>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num w:numId="1">
    <w:abstractNumId w:val="0"/>
  </w:num>
  <w:num w:numId="2">
    <w:abstractNumId w:val="0"/>
  </w:num>
  <w:num w:numId="3">
    <w:abstractNumId w:val="1"/>
  </w:num>
  <w:num w:numId="4">
    <w:abstractNumId w:val="0"/>
  </w:num>
  <w:num w:numId="5">
    <w:abstractNumId w:val="4"/>
  </w:num>
  <w:num w:numId="6">
    <w:abstractNumId w:val="3"/>
  </w:num>
  <w:num w:numId="7">
    <w:abstractNumId w:val="0"/>
    <w:lvlOverride w:ilvl="0">
      <w:startOverride w:val="1"/>
    </w:lvlOverride>
  </w:num>
  <w:num w:numId="8">
    <w:abstractNumId w:val="2"/>
  </w:num>
  <w:num w:numId="9">
    <w:abstractNumId w:val="0"/>
  </w:num>
  <w:num w:numId="10">
    <w:abstractNumId w:val="0"/>
  </w:num>
  <w:num w:numId="11">
    <w:abstractNumId w:val="0"/>
    <w:lvlOverride w:ilvl="0">
      <w:startOverride w:val="2"/>
    </w:lvlOverride>
  </w:num>
  <w:num w:numId="12">
    <w:abstractNumId w:val="0"/>
    <w:lvlOverride w:ilvl="0">
      <w:startOverride w:val="2"/>
    </w:lvlOverride>
  </w:num>
  <w:num w:numId="13">
    <w:abstractNumId w:val="0"/>
  </w:num>
  <w:num w:numId="14">
    <w:abstractNumId w:val="0"/>
    <w:lvlOverride w:ilvl="0">
      <w:startOverride w:val="2"/>
    </w:lvlOverride>
  </w:num>
  <w:num w:numId="15">
    <w:abstractNumId w:val="0"/>
  </w:num>
  <w:num w:numId="16">
    <w:abstractNumId w:val="0"/>
    <w:lvlOverride w:ilvl="0">
      <w:startOverride w:val="1"/>
    </w:lvlOverride>
  </w:num>
  <w:num w:numId="17">
    <w:abstractNumId w:val="0"/>
    <w:lvlOverride w:ilvl="0">
      <w:startOverride w:val="2"/>
    </w:lvlOverride>
  </w:num>
  <w:num w:numId="18">
    <w:abstractNumId w:val="0"/>
  </w:num>
  <w:num w:numId="19">
    <w:abstractNumId w:val="0"/>
    <w:lvlOverride w:ilvl="0">
      <w:startOverride w:val="2"/>
    </w:lvlOverride>
  </w:num>
  <w:num w:numId="20">
    <w:abstractNumId w:val="0"/>
    <w:lvlOverride w:ilvl="0">
      <w:startOverride w:val="1"/>
    </w:lvlOverride>
  </w:num>
  <w:num w:numId="21">
    <w:abstractNumId w:val="0"/>
  </w:num>
  <w:num w:numId="22">
    <w:abstractNumId w:val="0"/>
    <w:lvlOverride w:ilvl="0">
      <w:startOverride w:val="2"/>
    </w:lvlOverride>
  </w:num>
  <w:num w:numId="23">
    <w:abstractNumId w:val="0"/>
    <w:lvlOverride w:ilvl="0">
      <w:startOverride w:val="1"/>
    </w:lvlOverride>
  </w:num>
  <w:num w:numId="24">
    <w:abstractNumId w:val="0"/>
    <w:lvlOverride w:ilvl="0">
      <w:startOverride w:val="2"/>
    </w:lvlOverride>
  </w:num>
  <w:num w:numId="25">
    <w:abstractNumId w:val="0"/>
    <w:lvlOverride w:ilvl="0">
      <w:startOverride w:val="2"/>
    </w:lvlOverride>
  </w:num>
  <w:num w:numId="26">
    <w:abstractNumId w:val="0"/>
    <w:lvlOverride w:ilvl="0">
      <w:startOverride w:val="1"/>
    </w:lvlOverride>
  </w:num>
  <w:num w:numId="27">
    <w:abstractNumId w:val="0"/>
    <w:lvlOverride w:ilvl="0">
      <w:startOverride w:val="2"/>
    </w:lvlOverride>
  </w:num>
  <w:num w:numId="28">
    <w:abstractNumId w:val="0"/>
  </w:num>
  <w:num w:numId="29">
    <w:abstractNumId w:val="0"/>
  </w:num>
  <w:num w:numId="30">
    <w:abstractNumId w:val="0"/>
    <w:lvlOverride w:ilvl="0">
      <w:startOverride w:val="2"/>
    </w:lvlOverride>
  </w:num>
  <w:num w:numId="31">
    <w:abstractNumId w:val="0"/>
  </w:num>
  <w:num w:numId="32">
    <w:abstractNumId w:val="0"/>
  </w:num>
  <w:num w:numId="33">
    <w:abstractNumId w:val="0"/>
  </w:num>
  <w:num w:numId="34">
    <w:abstractNumId w:val="0"/>
    <w:lvlOverride w:ilvl="0">
      <w:startOverride w:val="2"/>
    </w:lvlOverride>
  </w:num>
  <w:num w:numId="35">
    <w:abstractNumId w:val="0"/>
    <w:lvlOverride w:ilvl="0">
      <w:startOverride w:val="2"/>
    </w:lvlOverride>
  </w:num>
  <w:num w:numId="36">
    <w:abstractNumId w:val="0"/>
    <w:lvlOverride w:ilvl="0">
      <w:startOverride w:val="2"/>
    </w:lvlOverride>
  </w:num>
  <w:num w:numId="37">
    <w:abstractNumId w:val="0"/>
    <w:lvlOverride w:ilvl="0">
      <w:startOverride w:val="2"/>
    </w:lvlOverride>
  </w:num>
  <w:num w:numId="38">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9D"/>
    <w:rsid w:val="00000AE9"/>
    <w:rsid w:val="000061DD"/>
    <w:rsid w:val="0001567A"/>
    <w:rsid w:val="000242AF"/>
    <w:rsid w:val="00026D17"/>
    <w:rsid w:val="00042D69"/>
    <w:rsid w:val="00043BD9"/>
    <w:rsid w:val="0004732F"/>
    <w:rsid w:val="00055122"/>
    <w:rsid w:val="000702AB"/>
    <w:rsid w:val="00082C25"/>
    <w:rsid w:val="00093B06"/>
    <w:rsid w:val="000A5BA2"/>
    <w:rsid w:val="000C205F"/>
    <w:rsid w:val="000C369A"/>
    <w:rsid w:val="000E0834"/>
    <w:rsid w:val="000E7059"/>
    <w:rsid w:val="000F1C9C"/>
    <w:rsid w:val="000F410A"/>
    <w:rsid w:val="00103AF6"/>
    <w:rsid w:val="00125F0D"/>
    <w:rsid w:val="00126C0C"/>
    <w:rsid w:val="00140CE9"/>
    <w:rsid w:val="00142FEE"/>
    <w:rsid w:val="0014515D"/>
    <w:rsid w:val="00145DDE"/>
    <w:rsid w:val="00152214"/>
    <w:rsid w:val="00152981"/>
    <w:rsid w:val="001531D3"/>
    <w:rsid w:val="00157D16"/>
    <w:rsid w:val="00157F15"/>
    <w:rsid w:val="00162049"/>
    <w:rsid w:val="00162C77"/>
    <w:rsid w:val="001660C1"/>
    <w:rsid w:val="00172B09"/>
    <w:rsid w:val="001739CE"/>
    <w:rsid w:val="00175A03"/>
    <w:rsid w:val="001A57CB"/>
    <w:rsid w:val="001A6537"/>
    <w:rsid w:val="001E0E18"/>
    <w:rsid w:val="001F5DCD"/>
    <w:rsid w:val="00205B90"/>
    <w:rsid w:val="002156C6"/>
    <w:rsid w:val="00217A5A"/>
    <w:rsid w:val="0022182A"/>
    <w:rsid w:val="0024603D"/>
    <w:rsid w:val="002555E1"/>
    <w:rsid w:val="00261B9D"/>
    <w:rsid w:val="00265C8E"/>
    <w:rsid w:val="00275838"/>
    <w:rsid w:val="002808D5"/>
    <w:rsid w:val="0028251D"/>
    <w:rsid w:val="002B19D3"/>
    <w:rsid w:val="002C5E7B"/>
    <w:rsid w:val="002C6F28"/>
    <w:rsid w:val="002D08CD"/>
    <w:rsid w:val="002D30CD"/>
    <w:rsid w:val="002E1BC5"/>
    <w:rsid w:val="002E7DF6"/>
    <w:rsid w:val="002F2CAD"/>
    <w:rsid w:val="00303F6F"/>
    <w:rsid w:val="00306AC3"/>
    <w:rsid w:val="00324650"/>
    <w:rsid w:val="00341BE1"/>
    <w:rsid w:val="00345001"/>
    <w:rsid w:val="00393ED5"/>
    <w:rsid w:val="0039681B"/>
    <w:rsid w:val="003A1C7B"/>
    <w:rsid w:val="003B40C0"/>
    <w:rsid w:val="003D0E12"/>
    <w:rsid w:val="003D5081"/>
    <w:rsid w:val="003E2A08"/>
    <w:rsid w:val="003E3FB9"/>
    <w:rsid w:val="003F3996"/>
    <w:rsid w:val="004038AD"/>
    <w:rsid w:val="00407417"/>
    <w:rsid w:val="004116A1"/>
    <w:rsid w:val="004170ED"/>
    <w:rsid w:val="0042303F"/>
    <w:rsid w:val="00426D21"/>
    <w:rsid w:val="0043009B"/>
    <w:rsid w:val="00461217"/>
    <w:rsid w:val="00470C41"/>
    <w:rsid w:val="004756E8"/>
    <w:rsid w:val="00487824"/>
    <w:rsid w:val="00494E29"/>
    <w:rsid w:val="004B0316"/>
    <w:rsid w:val="004B5473"/>
    <w:rsid w:val="004C1114"/>
    <w:rsid w:val="004D49B2"/>
    <w:rsid w:val="004E07A0"/>
    <w:rsid w:val="004F18D0"/>
    <w:rsid w:val="005022F2"/>
    <w:rsid w:val="0052535B"/>
    <w:rsid w:val="00530ED9"/>
    <w:rsid w:val="0053440F"/>
    <w:rsid w:val="0057519F"/>
    <w:rsid w:val="00580247"/>
    <w:rsid w:val="005867FB"/>
    <w:rsid w:val="005877AF"/>
    <w:rsid w:val="005913A4"/>
    <w:rsid w:val="005A695C"/>
    <w:rsid w:val="005B6123"/>
    <w:rsid w:val="005C2545"/>
    <w:rsid w:val="005E7939"/>
    <w:rsid w:val="005F199D"/>
    <w:rsid w:val="00611E37"/>
    <w:rsid w:val="00612F7D"/>
    <w:rsid w:val="0061794A"/>
    <w:rsid w:val="00646BF6"/>
    <w:rsid w:val="00653003"/>
    <w:rsid w:val="00657E1E"/>
    <w:rsid w:val="00660006"/>
    <w:rsid w:val="00684C56"/>
    <w:rsid w:val="006A390F"/>
    <w:rsid w:val="006A4F5E"/>
    <w:rsid w:val="006A62A3"/>
    <w:rsid w:val="006B3587"/>
    <w:rsid w:val="006C1263"/>
    <w:rsid w:val="006D0287"/>
    <w:rsid w:val="006D10D8"/>
    <w:rsid w:val="006D132D"/>
    <w:rsid w:val="0070012C"/>
    <w:rsid w:val="00704DAD"/>
    <w:rsid w:val="007073E6"/>
    <w:rsid w:val="00733759"/>
    <w:rsid w:val="00735F4F"/>
    <w:rsid w:val="00762BC9"/>
    <w:rsid w:val="007658BB"/>
    <w:rsid w:val="00767C9D"/>
    <w:rsid w:val="00775DAD"/>
    <w:rsid w:val="00780B07"/>
    <w:rsid w:val="0078547E"/>
    <w:rsid w:val="007A4444"/>
    <w:rsid w:val="007A6086"/>
    <w:rsid w:val="007B2190"/>
    <w:rsid w:val="007B25FB"/>
    <w:rsid w:val="007C7EC1"/>
    <w:rsid w:val="007D509E"/>
    <w:rsid w:val="007E2264"/>
    <w:rsid w:val="007E2EFE"/>
    <w:rsid w:val="007E42BF"/>
    <w:rsid w:val="007E5D2A"/>
    <w:rsid w:val="00812F92"/>
    <w:rsid w:val="0083386D"/>
    <w:rsid w:val="00873CC5"/>
    <w:rsid w:val="00873F57"/>
    <w:rsid w:val="00882004"/>
    <w:rsid w:val="008A068B"/>
    <w:rsid w:val="008E62AC"/>
    <w:rsid w:val="008F319D"/>
    <w:rsid w:val="008F3450"/>
    <w:rsid w:val="00903410"/>
    <w:rsid w:val="0091312E"/>
    <w:rsid w:val="00926237"/>
    <w:rsid w:val="009327DE"/>
    <w:rsid w:val="00935E27"/>
    <w:rsid w:val="00954474"/>
    <w:rsid w:val="009746BA"/>
    <w:rsid w:val="00976D60"/>
    <w:rsid w:val="009833B6"/>
    <w:rsid w:val="00986977"/>
    <w:rsid w:val="009B052F"/>
    <w:rsid w:val="009B7C20"/>
    <w:rsid w:val="009C3023"/>
    <w:rsid w:val="009C3C45"/>
    <w:rsid w:val="009D4B5D"/>
    <w:rsid w:val="009E5004"/>
    <w:rsid w:val="00A065B8"/>
    <w:rsid w:val="00A26F8C"/>
    <w:rsid w:val="00A27C47"/>
    <w:rsid w:val="00A518C9"/>
    <w:rsid w:val="00A82612"/>
    <w:rsid w:val="00A839B8"/>
    <w:rsid w:val="00A83CDF"/>
    <w:rsid w:val="00AA64A0"/>
    <w:rsid w:val="00AC2EEF"/>
    <w:rsid w:val="00AD0E57"/>
    <w:rsid w:val="00AF4176"/>
    <w:rsid w:val="00B1080D"/>
    <w:rsid w:val="00B13D22"/>
    <w:rsid w:val="00B149BC"/>
    <w:rsid w:val="00B26410"/>
    <w:rsid w:val="00B3710A"/>
    <w:rsid w:val="00B53E99"/>
    <w:rsid w:val="00B86050"/>
    <w:rsid w:val="00B8608C"/>
    <w:rsid w:val="00B90681"/>
    <w:rsid w:val="00B92A1C"/>
    <w:rsid w:val="00BB5075"/>
    <w:rsid w:val="00BB7679"/>
    <w:rsid w:val="00BC0841"/>
    <w:rsid w:val="00BC27E8"/>
    <w:rsid w:val="00BD26DB"/>
    <w:rsid w:val="00BD7AED"/>
    <w:rsid w:val="00BD7F3C"/>
    <w:rsid w:val="00BE0E48"/>
    <w:rsid w:val="00BF3F63"/>
    <w:rsid w:val="00C02479"/>
    <w:rsid w:val="00C03A8B"/>
    <w:rsid w:val="00C04FC1"/>
    <w:rsid w:val="00C17649"/>
    <w:rsid w:val="00C32132"/>
    <w:rsid w:val="00C43F96"/>
    <w:rsid w:val="00C71243"/>
    <w:rsid w:val="00C7236B"/>
    <w:rsid w:val="00C7559E"/>
    <w:rsid w:val="00C85720"/>
    <w:rsid w:val="00CB6A15"/>
    <w:rsid w:val="00CC12E6"/>
    <w:rsid w:val="00CC2FF1"/>
    <w:rsid w:val="00CC44B2"/>
    <w:rsid w:val="00CC5BBA"/>
    <w:rsid w:val="00CD3E6D"/>
    <w:rsid w:val="00CD3EEB"/>
    <w:rsid w:val="00CF3706"/>
    <w:rsid w:val="00CF7066"/>
    <w:rsid w:val="00D078D1"/>
    <w:rsid w:val="00D117A5"/>
    <w:rsid w:val="00D2050F"/>
    <w:rsid w:val="00D2265B"/>
    <w:rsid w:val="00D306A2"/>
    <w:rsid w:val="00D648EA"/>
    <w:rsid w:val="00D65DEB"/>
    <w:rsid w:val="00D93CFF"/>
    <w:rsid w:val="00D9644B"/>
    <w:rsid w:val="00DA29D3"/>
    <w:rsid w:val="00DA6A18"/>
    <w:rsid w:val="00DB6EBF"/>
    <w:rsid w:val="00DD31BF"/>
    <w:rsid w:val="00DD670C"/>
    <w:rsid w:val="00DF2FC5"/>
    <w:rsid w:val="00E17E2C"/>
    <w:rsid w:val="00E33B1B"/>
    <w:rsid w:val="00E342E7"/>
    <w:rsid w:val="00E4048E"/>
    <w:rsid w:val="00E44B80"/>
    <w:rsid w:val="00E5237D"/>
    <w:rsid w:val="00E536CE"/>
    <w:rsid w:val="00E5656F"/>
    <w:rsid w:val="00E66EB9"/>
    <w:rsid w:val="00E75FFB"/>
    <w:rsid w:val="00E80E83"/>
    <w:rsid w:val="00E96833"/>
    <w:rsid w:val="00EC2940"/>
    <w:rsid w:val="00EC387F"/>
    <w:rsid w:val="00EC4DAE"/>
    <w:rsid w:val="00EE6A28"/>
    <w:rsid w:val="00EE6AC8"/>
    <w:rsid w:val="00EF1720"/>
    <w:rsid w:val="00EF38E7"/>
    <w:rsid w:val="00F16EE9"/>
    <w:rsid w:val="00F20B4F"/>
    <w:rsid w:val="00F244D2"/>
    <w:rsid w:val="00F51370"/>
    <w:rsid w:val="00F710AF"/>
    <w:rsid w:val="00F83669"/>
    <w:rsid w:val="00FA352E"/>
    <w:rsid w:val="00FC1168"/>
    <w:rsid w:val="00FC206B"/>
    <w:rsid w:val="00FC29B7"/>
    <w:rsid w:val="00FC684A"/>
    <w:rsid w:val="00FD295B"/>
    <w:rsid w:val="00FD4696"/>
    <w:rsid w:val="00FE2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5D3D94"/>
  <w15:chartTrackingRefBased/>
  <w15:docId w15:val="{6A88F778-A749-442D-887E-81D02C23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B9D"/>
    <w:pPr>
      <w:spacing w:line="254" w:lineRule="auto"/>
    </w:pPr>
  </w:style>
  <w:style w:type="paragraph" w:styleId="Heading1">
    <w:name w:val="heading 1"/>
    <w:basedOn w:val="Normal"/>
    <w:next w:val="Normal"/>
    <w:link w:val="Heading1Char"/>
    <w:uiPriority w:val="9"/>
    <w:qFormat/>
    <w:rsid w:val="0091312E"/>
    <w:pPr>
      <w:spacing w:after="0"/>
      <w:ind w:left="2385" w:hanging="2385"/>
      <w:jc w:val="center"/>
      <w:outlineLvl w:val="0"/>
    </w:pPr>
    <w:rPr>
      <w:rFonts w:ascii="Book Antiqua" w:hAnsi="Book Antiqua"/>
      <w:b/>
      <w:sz w:val="24"/>
      <w:szCs w:val="24"/>
    </w:rPr>
  </w:style>
  <w:style w:type="paragraph" w:styleId="Heading2">
    <w:name w:val="heading 2"/>
    <w:basedOn w:val="Normal"/>
    <w:next w:val="Normal"/>
    <w:link w:val="Heading2Char"/>
    <w:uiPriority w:val="9"/>
    <w:unhideWhenUsed/>
    <w:qFormat/>
    <w:rsid w:val="007E42BF"/>
    <w:pPr>
      <w:shd w:val="clear" w:color="auto" w:fill="FFFFFF" w:themeFill="background1"/>
      <w:spacing w:after="0"/>
      <w:ind w:left="2430" w:hanging="2520"/>
      <w:outlineLvl w:val="1"/>
    </w:pPr>
    <w:rPr>
      <w:rFonts w:ascii="Book Antiqua" w:hAnsi="Book Antiqua" w:cstheme="minorHAnsi"/>
      <w:b/>
      <w:bCs/>
    </w:rPr>
  </w:style>
  <w:style w:type="paragraph" w:styleId="Heading3">
    <w:name w:val="heading 3"/>
    <w:basedOn w:val="Normal"/>
    <w:next w:val="Normal"/>
    <w:link w:val="Heading3Char"/>
    <w:uiPriority w:val="9"/>
    <w:unhideWhenUsed/>
    <w:qFormat/>
    <w:rsid w:val="00152214"/>
    <w:pPr>
      <w:ind w:left="2430" w:firstLine="360"/>
      <w:outlineLvl w:val="2"/>
    </w:pPr>
    <w:rPr>
      <w:rFonts w:ascii="Book Antiqua" w:hAnsi="Book Antiqu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B09"/>
    <w:pPr>
      <w:numPr>
        <w:numId w:val="32"/>
      </w:numPr>
      <w:contextualSpacing/>
    </w:pPr>
    <w:rPr>
      <w:rFonts w:ascii="Book Antiqua" w:hAnsi="Book Antiqua"/>
    </w:rPr>
  </w:style>
  <w:style w:type="paragraph" w:styleId="PlainText">
    <w:name w:val="Plain Text"/>
    <w:basedOn w:val="Normal"/>
    <w:link w:val="PlainTextChar"/>
    <w:uiPriority w:val="99"/>
    <w:unhideWhenUsed/>
    <w:rsid w:val="009B052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B052F"/>
    <w:rPr>
      <w:rFonts w:ascii="Calibri" w:hAnsi="Calibri"/>
      <w:szCs w:val="21"/>
    </w:rPr>
  </w:style>
  <w:style w:type="paragraph" w:styleId="Header">
    <w:name w:val="header"/>
    <w:basedOn w:val="Normal"/>
    <w:link w:val="HeaderChar"/>
    <w:uiPriority w:val="99"/>
    <w:unhideWhenUsed/>
    <w:rsid w:val="00DD6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70C"/>
  </w:style>
  <w:style w:type="paragraph" w:styleId="Footer">
    <w:name w:val="footer"/>
    <w:basedOn w:val="Normal"/>
    <w:link w:val="FooterChar"/>
    <w:uiPriority w:val="99"/>
    <w:unhideWhenUsed/>
    <w:rsid w:val="00DD6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70C"/>
  </w:style>
  <w:style w:type="character" w:customStyle="1" w:styleId="Heading2Char">
    <w:name w:val="Heading 2 Char"/>
    <w:basedOn w:val="DefaultParagraphFont"/>
    <w:link w:val="Heading2"/>
    <w:uiPriority w:val="9"/>
    <w:rsid w:val="007E42BF"/>
    <w:rPr>
      <w:rFonts w:ascii="Book Antiqua" w:hAnsi="Book Antiqua" w:cstheme="minorHAnsi"/>
      <w:b/>
      <w:bCs/>
      <w:shd w:val="clear" w:color="auto" w:fill="FFFFFF" w:themeFill="background1"/>
    </w:rPr>
  </w:style>
  <w:style w:type="character" w:customStyle="1" w:styleId="Heading1Char">
    <w:name w:val="Heading 1 Char"/>
    <w:basedOn w:val="DefaultParagraphFont"/>
    <w:link w:val="Heading1"/>
    <w:uiPriority w:val="9"/>
    <w:rsid w:val="0091312E"/>
    <w:rPr>
      <w:rFonts w:ascii="Book Antiqua" w:hAnsi="Book Antiqua"/>
      <w:b/>
      <w:sz w:val="24"/>
      <w:szCs w:val="24"/>
    </w:rPr>
  </w:style>
  <w:style w:type="character" w:customStyle="1" w:styleId="Heading3Char">
    <w:name w:val="Heading 3 Char"/>
    <w:basedOn w:val="DefaultParagraphFont"/>
    <w:link w:val="Heading3"/>
    <w:uiPriority w:val="9"/>
    <w:rsid w:val="00152214"/>
    <w:rPr>
      <w:rFonts w:ascii="Book Antiqua" w:hAnsi="Book Antiqua"/>
      <w:b/>
      <w:bCs/>
      <w:i/>
      <w:iCs/>
    </w:rPr>
  </w:style>
  <w:style w:type="paragraph" w:styleId="BalloonText">
    <w:name w:val="Balloon Text"/>
    <w:basedOn w:val="Normal"/>
    <w:link w:val="BalloonTextChar"/>
    <w:uiPriority w:val="99"/>
    <w:semiHidden/>
    <w:unhideWhenUsed/>
    <w:rsid w:val="007B2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5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29074">
      <w:bodyDiv w:val="1"/>
      <w:marLeft w:val="0"/>
      <w:marRight w:val="0"/>
      <w:marTop w:val="0"/>
      <w:marBottom w:val="0"/>
      <w:divBdr>
        <w:top w:val="none" w:sz="0" w:space="0" w:color="auto"/>
        <w:left w:val="none" w:sz="0" w:space="0" w:color="auto"/>
        <w:bottom w:val="none" w:sz="0" w:space="0" w:color="auto"/>
        <w:right w:val="none" w:sz="0" w:space="0" w:color="auto"/>
      </w:divBdr>
    </w:div>
    <w:div w:id="712998753">
      <w:bodyDiv w:val="1"/>
      <w:marLeft w:val="0"/>
      <w:marRight w:val="0"/>
      <w:marTop w:val="0"/>
      <w:marBottom w:val="0"/>
      <w:divBdr>
        <w:top w:val="none" w:sz="0" w:space="0" w:color="auto"/>
        <w:left w:val="none" w:sz="0" w:space="0" w:color="auto"/>
        <w:bottom w:val="none" w:sz="0" w:space="0" w:color="auto"/>
        <w:right w:val="none" w:sz="0" w:space="0" w:color="auto"/>
      </w:divBdr>
    </w:div>
    <w:div w:id="126550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017886dce8b5dcc2d2088a0668a1fa2a">
  <xsd:schema xmlns:xsd="http://www.w3.org/2001/XMLSchema" xmlns:xs="http://www.w3.org/2001/XMLSchema" xmlns:p="http://schemas.microsoft.com/office/2006/metadata/properties" xmlns:ns2="a8fbf49f-21ba-4487-b1fa-ffc4a5473ca3" targetNamespace="http://schemas.microsoft.com/office/2006/metadata/properties" ma:root="true" ma:fieldsID="a04e1d5b3d9bed366664fda78c7c06d9"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AA &amp; SA</Division>
    <pgjr xmlns="a8fbf49f-21ba-4487-b1fa-ffc4a5473ca3">
      <UserInfo>
        <DisplayName/>
        <AccountId xsi:nil="true"/>
        <AccountType/>
      </UserInfo>
    </pgjr>
    <wskv xmlns="a8fbf49f-21ba-4487-b1fa-ffc4a5473ca3" xsi:nil="true"/>
    <wuxb xmlns="a8fbf49f-21ba-4487-b1fa-ffc4a5473ca3" xsi:nil="true"/>
    <lx4h xmlns="a8fbf49f-21ba-4487-b1fa-ffc4a5473ca3">
      <UserInfo>
        <DisplayName/>
        <AccountId xsi:nil="true"/>
        <AccountType/>
      </UserInfo>
    </lx4h>
    <cuke xmlns="a8fbf49f-21ba-4487-b1fa-ffc4a5473ca3" xsi:nil="true"/>
    <Department xmlns="a8fbf49f-21ba-4487-b1fa-ffc4a5473ca3">TRUSTEES</Department>
    <uq5p xmlns="a8fbf49f-21ba-4487-b1fa-ffc4a5473ca3" xsi:nil="true"/>
    <Document_x0020_Status xmlns="a8fbf49f-21ba-4487-b1fa-ffc4a5473ca3">ADA Audit</Document_x0020_Status>
  </documentManagement>
</p:properties>
</file>

<file path=customXml/itemProps1.xml><?xml version="1.0" encoding="utf-8"?>
<ds:datastoreItem xmlns:ds="http://schemas.openxmlformats.org/officeDocument/2006/customXml" ds:itemID="{5EE9727E-421A-40E9-96EC-B168618F4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E1CD4-D219-4B72-8331-57CD4C6F2610}">
  <ds:schemaRefs>
    <ds:schemaRef ds:uri="http://schemas.microsoft.com/sharepoint/v3/contenttype/forms"/>
  </ds:schemaRefs>
</ds:datastoreItem>
</file>

<file path=customXml/itemProps3.xml><?xml version="1.0" encoding="utf-8"?>
<ds:datastoreItem xmlns:ds="http://schemas.openxmlformats.org/officeDocument/2006/customXml" ds:itemID="{2444E69F-61C3-4337-A559-22B12BFA50F2}">
  <ds:schemaRefs>
    <ds:schemaRef ds:uri="http://purl.org/dc/elements/1.1/"/>
    <ds:schemaRef ds:uri="a8fbf49f-21ba-4487-b1fa-ffc4a5473ca3"/>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2733</Words>
  <Characters>15580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Karen</dc:creator>
  <cp:keywords/>
  <dc:description/>
  <cp:lastModifiedBy>Fishman, Ann</cp:lastModifiedBy>
  <cp:revision>4</cp:revision>
  <cp:lastPrinted>2021-06-22T13:26:00Z</cp:lastPrinted>
  <dcterms:created xsi:type="dcterms:W3CDTF">2021-06-23T13:32:00Z</dcterms:created>
  <dcterms:modified xsi:type="dcterms:W3CDTF">2021-06-23T13:47:00Z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