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9EF55" w14:textId="77777777" w:rsidR="00FF165A" w:rsidRDefault="00FF165A" w:rsidP="0004262C">
      <w:pPr>
        <w:spacing w:after="0" w:line="240" w:lineRule="auto"/>
        <w:rPr>
          <w:rFonts w:ascii="Book Antiqua" w:hAnsi="Book Antiqua"/>
        </w:rPr>
      </w:pPr>
    </w:p>
    <w:p w14:paraId="35D4B22D" w14:textId="7887A2F2" w:rsidR="00FF165A" w:rsidRPr="00FF165A" w:rsidRDefault="00FF165A" w:rsidP="00FF165A">
      <w:pPr>
        <w:pStyle w:val="Heading1"/>
      </w:pPr>
      <w:r w:rsidRPr="00FF165A">
        <w:t>MINUTES</w:t>
      </w:r>
    </w:p>
    <w:p w14:paraId="06831C9F" w14:textId="6EEDB93B" w:rsidR="00FF165A" w:rsidRDefault="00FF165A" w:rsidP="00FF165A">
      <w:pPr>
        <w:spacing w:after="0" w:line="240" w:lineRule="auto"/>
        <w:rPr>
          <w:rFonts w:ascii="Book Antiqua" w:hAnsi="Book Antiqua"/>
          <w:b/>
          <w:bCs/>
        </w:rPr>
      </w:pPr>
    </w:p>
    <w:p w14:paraId="30E7F27D" w14:textId="1CD4A671" w:rsidR="00FF165A" w:rsidRPr="00FF165A" w:rsidRDefault="00FF165A" w:rsidP="00FF165A">
      <w:pPr>
        <w:spacing w:after="0" w:line="240" w:lineRule="auto"/>
        <w:rPr>
          <w:rFonts w:ascii="Book Antiqua" w:hAnsi="Book Antiqua"/>
        </w:rPr>
      </w:pPr>
      <w:r>
        <w:rPr>
          <w:rFonts w:ascii="Book Antiqua" w:hAnsi="Book Antiqua"/>
          <w:b/>
          <w:bCs/>
        </w:rPr>
        <w:t>Trustees</w:t>
      </w:r>
      <w:r w:rsidRPr="00FF165A">
        <w:rPr>
          <w:rFonts w:ascii="Book Antiqua" w:hAnsi="Book Antiqua"/>
          <w:b/>
          <w:bCs/>
        </w:rPr>
        <w:t xml:space="preserve"> Present:</w:t>
      </w:r>
      <w:r w:rsidRPr="00FF165A">
        <w:rPr>
          <w:rFonts w:ascii="Book Antiqua" w:hAnsi="Book Antiqua"/>
        </w:rPr>
        <w:t xml:space="preserve"> Kevin Hyde, Sharon Wamble-King, Annie Egan, Stephen Joost, Paul McElroy</w:t>
      </w:r>
    </w:p>
    <w:p w14:paraId="71DBAC3D" w14:textId="77777777" w:rsidR="00FF165A" w:rsidRDefault="00FF165A" w:rsidP="0004262C">
      <w:pPr>
        <w:spacing w:after="0" w:line="240" w:lineRule="auto"/>
        <w:rPr>
          <w:rFonts w:ascii="Book Antiqua" w:hAnsi="Book Antiqua"/>
        </w:rPr>
      </w:pPr>
    </w:p>
    <w:p w14:paraId="2424DE69" w14:textId="3BC4396C" w:rsidR="002238E4" w:rsidRDefault="002238E4" w:rsidP="0004262C">
      <w:pPr>
        <w:spacing w:after="0" w:line="240" w:lineRule="auto"/>
        <w:rPr>
          <w:rFonts w:ascii="Book Antiqua" w:hAnsi="Book Antiqua"/>
        </w:rPr>
      </w:pPr>
      <w:r>
        <w:rPr>
          <w:rFonts w:ascii="Book Antiqua" w:hAnsi="Book Antiqua"/>
        </w:rPr>
        <w:t xml:space="preserve">Chair Hyde opened the meeting at 12:00 p.m. He asked Vice President Duncan if she could provide a very brief legislative update. </w:t>
      </w:r>
      <w:r w:rsidR="00BB39BF">
        <w:rPr>
          <w:rFonts w:ascii="Book Antiqua" w:hAnsi="Book Antiqua"/>
        </w:rPr>
        <w:t>She shared</w:t>
      </w:r>
      <w:r>
        <w:rPr>
          <w:rFonts w:ascii="Book Antiqua" w:hAnsi="Book Antiqua"/>
        </w:rPr>
        <w:t xml:space="preserve"> that Governor DeSantis had signed the budget. She emphasized that the University had been fully funded, </w:t>
      </w:r>
      <w:r w:rsidR="00BB39BF">
        <w:rPr>
          <w:rFonts w:ascii="Book Antiqua" w:hAnsi="Book Antiqua"/>
        </w:rPr>
        <w:t>which included</w:t>
      </w:r>
      <w:r>
        <w:rPr>
          <w:rFonts w:ascii="Book Antiqua" w:hAnsi="Book Antiqua"/>
        </w:rPr>
        <w:t xml:space="preserve"> funds for renovating Lassiter Hall. </w:t>
      </w:r>
    </w:p>
    <w:p w14:paraId="6A2F8AE3" w14:textId="77777777" w:rsidR="002238E4" w:rsidRDefault="002238E4" w:rsidP="0004262C">
      <w:pPr>
        <w:spacing w:after="0" w:line="240" w:lineRule="auto"/>
        <w:rPr>
          <w:rFonts w:ascii="Book Antiqua" w:hAnsi="Book Antiqua"/>
        </w:rPr>
      </w:pPr>
    </w:p>
    <w:p w14:paraId="6B4FABB8" w14:textId="051E8171" w:rsidR="00901489" w:rsidRPr="00361222" w:rsidRDefault="0004262C" w:rsidP="0004262C">
      <w:pPr>
        <w:spacing w:after="0" w:line="240" w:lineRule="auto"/>
        <w:rPr>
          <w:rFonts w:ascii="Book Antiqua" w:hAnsi="Book Antiqua"/>
        </w:rPr>
      </w:pPr>
      <w:r>
        <w:rPr>
          <w:rFonts w:ascii="Book Antiqua" w:hAnsi="Book Antiqua"/>
        </w:rPr>
        <w:t xml:space="preserve">Chair Egan and Provost Patterson reviewed the draft 6/10/21 </w:t>
      </w:r>
      <w:r w:rsidR="00901489">
        <w:rPr>
          <w:rFonts w:ascii="Book Antiqua" w:hAnsi="Book Antiqua"/>
        </w:rPr>
        <w:t xml:space="preserve">Academic and Student Affairs Committee </w:t>
      </w:r>
      <w:r w:rsidR="00BB39BF">
        <w:rPr>
          <w:rFonts w:ascii="Book Antiqua" w:hAnsi="Book Antiqua"/>
        </w:rPr>
        <w:t xml:space="preserve">agenda </w:t>
      </w:r>
      <w:r w:rsidR="00901489">
        <w:rPr>
          <w:rFonts w:ascii="Book Antiqua" w:hAnsi="Book Antiqua"/>
        </w:rPr>
        <w:t xml:space="preserve">with the proposed new </w:t>
      </w:r>
      <w:r w:rsidR="00361222">
        <w:rPr>
          <w:rFonts w:ascii="Book Antiqua" w:hAnsi="Book Antiqua"/>
        </w:rPr>
        <w:t xml:space="preserve">academic program </w:t>
      </w:r>
      <w:r w:rsidR="002238E4">
        <w:rPr>
          <w:rFonts w:ascii="Book Antiqua" w:hAnsi="Book Antiqua"/>
        </w:rPr>
        <w:t xml:space="preserve">Bachelor of Science in </w:t>
      </w:r>
      <w:r w:rsidR="00901489" w:rsidRPr="002238E4">
        <w:rPr>
          <w:rFonts w:ascii="Book Antiqua" w:hAnsi="Book Antiqua"/>
        </w:rPr>
        <w:t>Learning</w:t>
      </w:r>
      <w:r w:rsidR="002238E4">
        <w:rPr>
          <w:rFonts w:ascii="Book Antiqua" w:hAnsi="Book Antiqua"/>
        </w:rPr>
        <w:t>,</w:t>
      </w:r>
      <w:r w:rsidR="00901489" w:rsidRPr="002238E4">
        <w:rPr>
          <w:rFonts w:ascii="Book Antiqua" w:hAnsi="Book Antiqua"/>
        </w:rPr>
        <w:t xml:space="preserve"> Design and Technology</w:t>
      </w:r>
      <w:r w:rsidR="00901489">
        <w:rPr>
          <w:rFonts w:ascii="Book Antiqua" w:hAnsi="Book Antiqua"/>
        </w:rPr>
        <w:t xml:space="preserve"> and </w:t>
      </w:r>
      <w:r w:rsidR="00361222">
        <w:rPr>
          <w:rFonts w:ascii="Book Antiqua" w:hAnsi="Book Antiqua"/>
        </w:rPr>
        <w:t xml:space="preserve">proposed reorganization </w:t>
      </w:r>
      <w:r w:rsidR="00361222" w:rsidRPr="00361222">
        <w:rPr>
          <w:rFonts w:ascii="Book Antiqua" w:hAnsi="Book Antiqua"/>
        </w:rPr>
        <w:t xml:space="preserve">of </w:t>
      </w:r>
      <w:r w:rsidR="00361222" w:rsidRPr="00361222">
        <w:rPr>
          <w:rFonts w:ascii="Book Antiqua" w:hAnsi="Book Antiqua"/>
        </w:rPr>
        <w:t xml:space="preserve">the </w:t>
      </w:r>
      <w:r w:rsidR="00361222" w:rsidRPr="00361222">
        <w:rPr>
          <w:rFonts w:ascii="Book Antiqua" w:hAnsi="Book Antiqua"/>
        </w:rPr>
        <w:t>Department of Clinical and Applied Movement Sciences</w:t>
      </w:r>
      <w:r w:rsidR="00361222">
        <w:rPr>
          <w:rFonts w:ascii="Book Antiqua" w:hAnsi="Book Antiqua"/>
        </w:rPr>
        <w:t>. The Provost confirmed that Ms. Marlynn Jones</w:t>
      </w:r>
      <w:r w:rsidR="00BB39BF">
        <w:rPr>
          <w:rFonts w:ascii="Book Antiqua" w:hAnsi="Book Antiqua"/>
        </w:rPr>
        <w:t xml:space="preserve">, Director of the Equal </w:t>
      </w:r>
      <w:proofErr w:type="gramStart"/>
      <w:r w:rsidR="00BB39BF">
        <w:rPr>
          <w:rFonts w:ascii="Book Antiqua" w:hAnsi="Book Antiqua"/>
        </w:rPr>
        <w:t>Opportunity</w:t>
      </w:r>
      <w:proofErr w:type="gramEnd"/>
      <w:r w:rsidR="00BB39BF">
        <w:rPr>
          <w:rFonts w:ascii="Book Antiqua" w:hAnsi="Book Antiqua"/>
        </w:rPr>
        <w:t xml:space="preserve"> and Inclusion Office, would present the 2021 Equity Report. It was also confirmed that the Provost would present recommended candidates for faculty tenure. Dean Adams-Manning would conclude the meeting with an update on the </w:t>
      </w:r>
      <w:r w:rsidR="00BB39BF" w:rsidRPr="00BB39BF">
        <w:rPr>
          <w:rFonts w:ascii="Book Antiqua" w:hAnsi="Book Antiqua"/>
          <w:i/>
          <w:iCs/>
        </w:rPr>
        <w:t>Informed Ospreys</w:t>
      </w:r>
      <w:r w:rsidR="00BB39BF">
        <w:rPr>
          <w:rFonts w:ascii="Book Antiqua" w:hAnsi="Book Antiqua"/>
        </w:rPr>
        <w:t xml:space="preserve"> program. </w:t>
      </w:r>
    </w:p>
    <w:p w14:paraId="163BE968" w14:textId="77777777" w:rsidR="00361222" w:rsidRDefault="00361222" w:rsidP="0004262C">
      <w:pPr>
        <w:spacing w:after="0" w:line="240" w:lineRule="auto"/>
        <w:rPr>
          <w:rFonts w:ascii="Book Antiqua" w:hAnsi="Book Antiqua"/>
        </w:rPr>
      </w:pPr>
    </w:p>
    <w:p w14:paraId="5D9CA9D6" w14:textId="58270BA2" w:rsidR="00DD5028" w:rsidRDefault="00DD5028" w:rsidP="00BB39BF">
      <w:pPr>
        <w:spacing w:after="0" w:line="240" w:lineRule="auto"/>
        <w:rPr>
          <w:rFonts w:ascii="Book Antiqua" w:hAnsi="Book Antiqua"/>
        </w:rPr>
      </w:pPr>
      <w:r w:rsidRPr="00DD5028">
        <w:rPr>
          <w:rFonts w:ascii="Book Antiqua" w:hAnsi="Book Antiqua"/>
        </w:rPr>
        <w:t>Vice Chair Wamble-King and Vice President Stone reviewed the draft agenda for the 6/10/21 Governance Committe</w:t>
      </w:r>
      <w:r w:rsidR="00BB39BF">
        <w:rPr>
          <w:rFonts w:ascii="Book Antiqua" w:hAnsi="Book Antiqua"/>
        </w:rPr>
        <w:t>e</w:t>
      </w:r>
      <w:r w:rsidRPr="00DD5028">
        <w:rPr>
          <w:rFonts w:ascii="Book Antiqua" w:hAnsi="Book Antiqua"/>
        </w:rPr>
        <w:t xml:space="preserve">. They highlighted that the slates of candidates for the DSO Boards would be submitted to the Board of Trustees for approval. Vice President Stone noted that MOCA has had a diversity initiative and two of four incoming </w:t>
      </w:r>
      <w:r w:rsidR="00BB39BF">
        <w:rPr>
          <w:rFonts w:ascii="Book Antiqua" w:hAnsi="Book Antiqua"/>
        </w:rPr>
        <w:t xml:space="preserve">MOCA Board </w:t>
      </w:r>
      <w:r w:rsidRPr="00DD5028">
        <w:rPr>
          <w:rFonts w:ascii="Book Antiqua" w:hAnsi="Book Antiqua"/>
        </w:rPr>
        <w:t>members are African American. She stated that MOCA and the University are proud of this focus on diversity. Vice President Stone relayed that, related to the Board Action Plan, Chair Wamble-King would be soliciting committee feedback on additional opportunities for Trustee engagement and for discussion on national topics in higher education.</w:t>
      </w:r>
      <w:r>
        <w:rPr>
          <w:rFonts w:ascii="Book Antiqua" w:hAnsi="Book Antiqua"/>
        </w:rPr>
        <w:t xml:space="preserve"> She reminded the group that </w:t>
      </w:r>
      <w:r w:rsidR="00930B12">
        <w:rPr>
          <w:rFonts w:ascii="Book Antiqua" w:hAnsi="Book Antiqua"/>
        </w:rPr>
        <w:t xml:space="preserve">the Board Evaluation Policy mandates that every three years the Board bring in an external consultant to have conversations on Board engagement and effectives. These conversations would also focus on which elements </w:t>
      </w:r>
      <w:r w:rsidR="00BB39BF">
        <w:rPr>
          <w:rFonts w:ascii="Book Antiqua" w:hAnsi="Book Antiqua"/>
        </w:rPr>
        <w:t>of the Action Plan the</w:t>
      </w:r>
      <w:r w:rsidR="00930B12">
        <w:rPr>
          <w:rFonts w:ascii="Book Antiqua" w:hAnsi="Book Antiqua"/>
        </w:rPr>
        <w:t xml:space="preserve"> Board would like to remain in the next </w:t>
      </w:r>
      <w:r w:rsidR="00BB39BF">
        <w:rPr>
          <w:rFonts w:ascii="Book Antiqua" w:hAnsi="Book Antiqua"/>
        </w:rPr>
        <w:t>plan</w:t>
      </w:r>
      <w:r w:rsidR="00930B12">
        <w:rPr>
          <w:rFonts w:ascii="Book Antiqua" w:hAnsi="Book Antiqua"/>
        </w:rPr>
        <w:t xml:space="preserve"> and what new items it may wish to include.  </w:t>
      </w:r>
    </w:p>
    <w:p w14:paraId="2F0856CB" w14:textId="77777777" w:rsidR="00BB39BF" w:rsidRDefault="00BB39BF" w:rsidP="00BB39BF">
      <w:pPr>
        <w:spacing w:after="0" w:line="240" w:lineRule="auto"/>
        <w:rPr>
          <w:rFonts w:ascii="Book Antiqua" w:hAnsi="Book Antiqua"/>
        </w:rPr>
      </w:pPr>
    </w:p>
    <w:p w14:paraId="7477B24D" w14:textId="5359B582" w:rsidR="0004262C" w:rsidRDefault="00930B12">
      <w:pPr>
        <w:rPr>
          <w:rFonts w:ascii="Book Antiqua" w:hAnsi="Book Antiqua"/>
        </w:rPr>
      </w:pPr>
      <w:r>
        <w:rPr>
          <w:rFonts w:ascii="Book Antiqua" w:hAnsi="Book Antiqua"/>
        </w:rPr>
        <w:t>Chair Joost relayed th</w:t>
      </w:r>
      <w:r w:rsidR="0004262C">
        <w:rPr>
          <w:rFonts w:ascii="Book Antiqua" w:hAnsi="Book Antiqua"/>
        </w:rPr>
        <w:t>at at the 6/14/21 Finance and Facilities</w:t>
      </w:r>
      <w:r>
        <w:rPr>
          <w:rFonts w:ascii="Book Antiqua" w:hAnsi="Book Antiqua"/>
        </w:rPr>
        <w:t xml:space="preserve"> Committee </w:t>
      </w:r>
      <w:r w:rsidR="0004262C">
        <w:rPr>
          <w:rFonts w:ascii="Book Antiqua" w:hAnsi="Book Antiqua"/>
        </w:rPr>
        <w:t xml:space="preserve">meeting, the Committee </w:t>
      </w:r>
      <w:r>
        <w:rPr>
          <w:rFonts w:ascii="Book Antiqua" w:hAnsi="Book Antiqua"/>
        </w:rPr>
        <w:t xml:space="preserve">will consider the Schedule of Tuition and Fees and review </w:t>
      </w:r>
      <w:r w:rsidR="0011253D">
        <w:rPr>
          <w:rFonts w:ascii="Book Antiqua" w:hAnsi="Book Antiqua"/>
        </w:rPr>
        <w:t xml:space="preserve">the Three-Year Capital Improvement Plan. Vice President Bennett reminded the Board that the Florida Board of Governors has given the Boards of Trustees the authority to consider some carryforward requests at its June meeting and </w:t>
      </w:r>
      <w:r w:rsidR="00BB39BF">
        <w:rPr>
          <w:rFonts w:ascii="Book Antiqua" w:hAnsi="Book Antiqua"/>
        </w:rPr>
        <w:t>he</w:t>
      </w:r>
      <w:r w:rsidR="0011253D">
        <w:rPr>
          <w:rFonts w:ascii="Book Antiqua" w:hAnsi="Book Antiqua"/>
        </w:rPr>
        <w:t xml:space="preserve"> stated that the Board will review the </w:t>
      </w:r>
      <w:r w:rsidR="0011253D" w:rsidRPr="0011253D">
        <w:rPr>
          <w:rFonts w:ascii="Book Antiqua" w:hAnsi="Book Antiqua"/>
        </w:rPr>
        <w:t xml:space="preserve">UNF </w:t>
      </w:r>
      <w:proofErr w:type="spellStart"/>
      <w:r w:rsidR="0011253D" w:rsidRPr="0011253D">
        <w:rPr>
          <w:rFonts w:ascii="Book Antiqua" w:hAnsi="Book Antiqua"/>
        </w:rPr>
        <w:t>MEDNexus</w:t>
      </w:r>
      <w:proofErr w:type="spellEnd"/>
      <w:r w:rsidR="0011253D" w:rsidRPr="0011253D">
        <w:rPr>
          <w:rFonts w:ascii="Book Antiqua" w:hAnsi="Book Antiqua"/>
        </w:rPr>
        <w:t xml:space="preserve"> Carry-forward Funding Authorization</w:t>
      </w:r>
      <w:r w:rsidR="0011253D">
        <w:rPr>
          <w:rFonts w:ascii="Book Antiqua" w:hAnsi="Book Antiqua"/>
        </w:rPr>
        <w:t xml:space="preserve"> to begin construction at the Deerwood facility.</w:t>
      </w:r>
    </w:p>
    <w:p w14:paraId="0E8F1D0F" w14:textId="0769E365" w:rsidR="0004262C" w:rsidRDefault="0004262C">
      <w:pPr>
        <w:rPr>
          <w:rFonts w:ascii="Book Antiqua" w:hAnsi="Book Antiqua"/>
        </w:rPr>
      </w:pPr>
      <w:r>
        <w:rPr>
          <w:rFonts w:ascii="Book Antiqua" w:hAnsi="Book Antiqua"/>
        </w:rPr>
        <w:t xml:space="preserve">Chair McElroy reminded the Board that it will consider the new Fraud Prevention and Detection Regulation </w:t>
      </w:r>
      <w:r w:rsidR="002238E4">
        <w:rPr>
          <w:rFonts w:ascii="Book Antiqua" w:hAnsi="Book Antiqua"/>
        </w:rPr>
        <w:t xml:space="preserve">at the 6/14/21 Audit and Compliance Committee meeting </w:t>
      </w:r>
      <w:r>
        <w:rPr>
          <w:rFonts w:ascii="Book Antiqua" w:hAnsi="Book Antiqua"/>
        </w:rPr>
        <w:t xml:space="preserve">and hear the </w:t>
      </w:r>
      <w:r w:rsidR="002238E4">
        <w:rPr>
          <w:rFonts w:ascii="Book Antiqua" w:hAnsi="Book Antiqua"/>
        </w:rPr>
        <w:t xml:space="preserve">quarterly </w:t>
      </w:r>
      <w:r>
        <w:rPr>
          <w:rFonts w:ascii="Book Antiqua" w:hAnsi="Book Antiqua"/>
        </w:rPr>
        <w:t xml:space="preserve">reports from the Office of Internal Auditing and Compliance Office. </w:t>
      </w:r>
    </w:p>
    <w:p w14:paraId="61479509" w14:textId="77777777" w:rsidR="00FF165A" w:rsidRDefault="0004262C">
      <w:pPr>
        <w:rPr>
          <w:rFonts w:ascii="Book Antiqua" w:eastAsia="Times New Roman" w:hAnsi="Book Antiqua" w:cs="Calibri"/>
        </w:rPr>
      </w:pPr>
      <w:r>
        <w:rPr>
          <w:rFonts w:ascii="Book Antiqua" w:hAnsi="Book Antiqua"/>
        </w:rPr>
        <w:lastRenderedPageBreak/>
        <w:t>Chair Hyde reviewed the draft 6/17/21 Board of Trustees meeting</w:t>
      </w:r>
      <w:r w:rsidR="00FF165A">
        <w:rPr>
          <w:rFonts w:ascii="Book Antiqua" w:hAnsi="Book Antiqua"/>
        </w:rPr>
        <w:t xml:space="preserve">. </w:t>
      </w:r>
      <w:r>
        <w:rPr>
          <w:rFonts w:ascii="Book Antiqua" w:hAnsi="Book Antiqua"/>
        </w:rPr>
        <w:t xml:space="preserve">He noted that President </w:t>
      </w:r>
      <w:r w:rsidR="00FF165A">
        <w:rPr>
          <w:rFonts w:ascii="Book Antiqua" w:hAnsi="Book Antiqua"/>
        </w:rPr>
        <w:t xml:space="preserve">Szymanski </w:t>
      </w:r>
      <w:r>
        <w:rPr>
          <w:rFonts w:ascii="Book Antiqua" w:hAnsi="Book Antiqua"/>
        </w:rPr>
        <w:t xml:space="preserve">would </w:t>
      </w:r>
      <w:r w:rsidR="00FF165A">
        <w:rPr>
          <w:rFonts w:ascii="Book Antiqua" w:hAnsi="Book Antiqua"/>
        </w:rPr>
        <w:t xml:space="preserve">provide his </w:t>
      </w:r>
      <w:r>
        <w:rPr>
          <w:rFonts w:ascii="Book Antiqua" w:hAnsi="Book Antiqua"/>
        </w:rPr>
        <w:t xml:space="preserve">quarterly report and that Vice President Duncan would </w:t>
      </w:r>
      <w:r w:rsidR="00FF165A">
        <w:rPr>
          <w:rFonts w:ascii="Book Antiqua" w:hAnsi="Book Antiqua"/>
        </w:rPr>
        <w:t>give</w:t>
      </w:r>
      <w:r>
        <w:rPr>
          <w:rFonts w:ascii="Book Antiqua" w:hAnsi="Book Antiqua"/>
        </w:rPr>
        <w:t xml:space="preserve"> legislative update. </w:t>
      </w:r>
      <w:r w:rsidR="0011253D">
        <w:rPr>
          <w:rFonts w:ascii="Book Antiqua" w:hAnsi="Book Antiqua"/>
        </w:rPr>
        <w:t xml:space="preserve"> </w:t>
      </w:r>
      <w:r w:rsidR="00901489">
        <w:rPr>
          <w:rFonts w:ascii="Book Antiqua" w:hAnsi="Book Antiqua"/>
        </w:rPr>
        <w:t xml:space="preserve">Chair Hyde, Chair Joost and Vice President Bennett reminded the Chairs that the they would be voting on the budget which they had discussed in the 5/24/21 Budget Workshop. Chair Joost stated that some of the University’s bond ratings had </w:t>
      </w:r>
      <w:r w:rsidR="00FF165A">
        <w:rPr>
          <w:rFonts w:ascii="Book Antiqua" w:hAnsi="Book Antiqua"/>
        </w:rPr>
        <w:t>been finalized</w:t>
      </w:r>
      <w:r w:rsidR="00901489">
        <w:rPr>
          <w:rFonts w:ascii="Book Antiqua" w:hAnsi="Book Antiqua"/>
        </w:rPr>
        <w:t xml:space="preserve"> and he thought it important to share with Trustees at the meeting. </w:t>
      </w:r>
      <w:r w:rsidR="00DB6E71">
        <w:rPr>
          <w:rFonts w:ascii="Book Antiqua" w:hAnsi="Book Antiqua"/>
        </w:rPr>
        <w:t>Chair Hyde requested that Chair Joost and Vice President Bennett share update</w:t>
      </w:r>
      <w:r w:rsidR="00FF165A">
        <w:rPr>
          <w:rFonts w:ascii="Book Antiqua" w:hAnsi="Book Antiqua"/>
        </w:rPr>
        <w:t>d</w:t>
      </w:r>
      <w:r w:rsidR="00DB6E71">
        <w:rPr>
          <w:rFonts w:ascii="Book Antiqua" w:hAnsi="Book Antiqua"/>
        </w:rPr>
        <w:t xml:space="preserve"> financial dashboard </w:t>
      </w:r>
      <w:r w:rsidR="00FF165A">
        <w:rPr>
          <w:rFonts w:ascii="Book Antiqua" w:hAnsi="Book Antiqua"/>
        </w:rPr>
        <w:t xml:space="preserve">information </w:t>
      </w:r>
      <w:r w:rsidR="00DB6E71">
        <w:rPr>
          <w:rFonts w:ascii="Book Antiqua" w:hAnsi="Book Antiqua"/>
        </w:rPr>
        <w:t>for the University</w:t>
      </w:r>
      <w:r w:rsidR="00FF165A">
        <w:rPr>
          <w:rFonts w:ascii="Book Antiqua" w:hAnsi="Book Antiqua"/>
        </w:rPr>
        <w:t xml:space="preserve"> at the 6/17/21 meeting. </w:t>
      </w:r>
      <w:r w:rsidR="00DB6E71">
        <w:rPr>
          <w:rFonts w:ascii="Book Antiqua" w:hAnsi="Book Antiqua"/>
        </w:rPr>
        <w:t xml:space="preserve"> Chair Hyde </w:t>
      </w:r>
      <w:r w:rsidR="00FF165A">
        <w:rPr>
          <w:rFonts w:ascii="Book Antiqua" w:hAnsi="Book Antiqua"/>
        </w:rPr>
        <w:t xml:space="preserve">also </w:t>
      </w:r>
      <w:r w:rsidR="00DB6E71">
        <w:rPr>
          <w:rFonts w:ascii="Book Antiqua" w:hAnsi="Book Antiqua"/>
        </w:rPr>
        <w:t xml:space="preserve">relayed that he had asked Trustee Bryan to speak about his work with Cecil Field and </w:t>
      </w:r>
      <w:proofErr w:type="gramStart"/>
      <w:r w:rsidR="00FF165A">
        <w:rPr>
          <w:rFonts w:ascii="Book Antiqua" w:hAnsi="Book Antiqua"/>
        </w:rPr>
        <w:t>whether or not</w:t>
      </w:r>
      <w:proofErr w:type="gramEnd"/>
      <w:r w:rsidR="00FF165A">
        <w:rPr>
          <w:rFonts w:ascii="Book Antiqua" w:hAnsi="Book Antiqua"/>
        </w:rPr>
        <w:t xml:space="preserve"> there could be a potential </w:t>
      </w:r>
      <w:r w:rsidR="00DB6E71">
        <w:rPr>
          <w:rFonts w:ascii="Book Antiqua" w:hAnsi="Book Antiqua"/>
        </w:rPr>
        <w:t xml:space="preserve">role for UNF with it. Chair Hyde reminded the Chairs that they will have their discussion on the Board-choice metric (metric 10) </w:t>
      </w:r>
      <w:proofErr w:type="gramStart"/>
      <w:r w:rsidR="00DB6E71">
        <w:rPr>
          <w:rFonts w:ascii="Book Antiqua" w:hAnsi="Book Antiqua"/>
        </w:rPr>
        <w:t>and also</w:t>
      </w:r>
      <w:proofErr w:type="gramEnd"/>
      <w:r w:rsidR="00DB6E71">
        <w:rPr>
          <w:rFonts w:ascii="Book Antiqua" w:hAnsi="Book Antiqua"/>
        </w:rPr>
        <w:t xml:space="preserve"> stated that </w:t>
      </w:r>
      <w:r w:rsidR="002238E4">
        <w:rPr>
          <w:rFonts w:ascii="Book Antiqua" w:hAnsi="Book Antiqua"/>
        </w:rPr>
        <w:t xml:space="preserve">President Szymanski will provide an </w:t>
      </w:r>
      <w:r w:rsidR="002238E4" w:rsidRPr="002238E4">
        <w:rPr>
          <w:rFonts w:ascii="Book Antiqua" w:eastAsia="Times New Roman" w:hAnsi="Book Antiqua" w:cs="Calibri"/>
        </w:rPr>
        <w:t xml:space="preserve">update </w:t>
      </w:r>
      <w:r w:rsidR="002238E4" w:rsidRPr="002238E4">
        <w:rPr>
          <w:rFonts w:ascii="Book Antiqua" w:eastAsia="Times New Roman" w:hAnsi="Book Antiqua" w:cs="Calibri"/>
        </w:rPr>
        <w:t xml:space="preserve">on UNF </w:t>
      </w:r>
      <w:proofErr w:type="spellStart"/>
      <w:r w:rsidR="002238E4" w:rsidRPr="002238E4">
        <w:rPr>
          <w:rFonts w:ascii="Book Antiqua" w:eastAsia="Times New Roman" w:hAnsi="Book Antiqua" w:cs="Calibri"/>
        </w:rPr>
        <w:t>MEDNexus</w:t>
      </w:r>
      <w:proofErr w:type="spellEnd"/>
      <w:r w:rsidR="002238E4" w:rsidRPr="002238E4">
        <w:rPr>
          <w:rFonts w:ascii="Book Antiqua" w:eastAsia="Times New Roman" w:hAnsi="Book Antiqua" w:cs="Calibri"/>
        </w:rPr>
        <w:t xml:space="preserve"> </w:t>
      </w:r>
      <w:r w:rsidR="002238E4" w:rsidRPr="002238E4">
        <w:rPr>
          <w:rFonts w:ascii="Book Antiqua" w:eastAsia="Times New Roman" w:hAnsi="Book Antiqua" w:cs="Calibri"/>
        </w:rPr>
        <w:t xml:space="preserve">goals, objectives and next steps. </w:t>
      </w:r>
    </w:p>
    <w:p w14:paraId="52801C50" w14:textId="24DA2EF1" w:rsidR="00930B12" w:rsidRPr="002238E4" w:rsidRDefault="002238E4">
      <w:pPr>
        <w:rPr>
          <w:rFonts w:ascii="Book Antiqua" w:hAnsi="Book Antiqua"/>
        </w:rPr>
      </w:pPr>
      <w:r>
        <w:rPr>
          <w:rFonts w:ascii="Book Antiqua" w:eastAsia="Times New Roman" w:hAnsi="Book Antiqua" w:cs="Calibri"/>
        </w:rPr>
        <w:t>The meeting concluded at 12:45 p.m.</w:t>
      </w:r>
    </w:p>
    <w:sectPr w:rsidR="00930B12" w:rsidRPr="002238E4" w:rsidSect="00FF165A">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B2ABD" w14:textId="77777777" w:rsidR="00FF165A" w:rsidRDefault="00FF165A" w:rsidP="00FF165A">
      <w:pPr>
        <w:spacing w:after="0" w:line="240" w:lineRule="auto"/>
      </w:pPr>
      <w:r>
        <w:separator/>
      </w:r>
    </w:p>
  </w:endnote>
  <w:endnote w:type="continuationSeparator" w:id="0">
    <w:p w14:paraId="31B90957" w14:textId="77777777" w:rsidR="00FF165A" w:rsidRDefault="00FF165A" w:rsidP="00FF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085267"/>
      <w:docPartObj>
        <w:docPartGallery w:val="Page Numbers (Bottom of Page)"/>
        <w:docPartUnique/>
      </w:docPartObj>
    </w:sdtPr>
    <w:sdtEndPr>
      <w:rPr>
        <w:noProof/>
      </w:rPr>
    </w:sdtEndPr>
    <w:sdtContent>
      <w:p w14:paraId="524CF642" w14:textId="4FB28E21" w:rsidR="00FF165A" w:rsidRDefault="00FF16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244AB0" w14:textId="77777777" w:rsidR="00FF165A" w:rsidRDefault="00FF1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F5477" w14:textId="77777777" w:rsidR="00FF165A" w:rsidRDefault="00FF165A" w:rsidP="00FF165A">
      <w:pPr>
        <w:spacing w:after="0" w:line="240" w:lineRule="auto"/>
      </w:pPr>
      <w:r>
        <w:separator/>
      </w:r>
    </w:p>
  </w:footnote>
  <w:footnote w:type="continuationSeparator" w:id="0">
    <w:p w14:paraId="1DB97D47" w14:textId="77777777" w:rsidR="00FF165A" w:rsidRDefault="00FF165A" w:rsidP="00FF1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4E242" w14:textId="2E206A33" w:rsidR="00FF165A" w:rsidRDefault="00FF165A" w:rsidP="00FF165A">
    <w:pPr>
      <w:pStyle w:val="Header"/>
      <w:jc w:val="center"/>
      <w:rPr>
        <w:rFonts w:ascii="Book Antiqua" w:hAnsi="Book Antiqua"/>
        <w:b/>
      </w:rPr>
    </w:pPr>
    <w:r w:rsidRPr="00F41366">
      <w:rPr>
        <w:rFonts w:ascii="Book Antiqua" w:hAnsi="Book Antiqua"/>
        <w:b/>
      </w:rPr>
      <w:t xml:space="preserve">Board </w:t>
    </w:r>
    <w:r w:rsidR="00C662CF">
      <w:rPr>
        <w:rFonts w:ascii="Book Antiqua" w:hAnsi="Book Antiqua"/>
        <w:b/>
      </w:rPr>
      <w:t xml:space="preserve">of Trustee </w:t>
    </w:r>
    <w:r>
      <w:rPr>
        <w:rFonts w:ascii="Book Antiqua" w:hAnsi="Book Antiqua"/>
        <w:b/>
      </w:rPr>
      <w:t xml:space="preserve">Chairs June Planning </w:t>
    </w:r>
    <w:r>
      <w:rPr>
        <w:rFonts w:ascii="Book Antiqua" w:hAnsi="Book Antiqua"/>
        <w:b/>
      </w:rPr>
      <w:t>Meeting</w:t>
    </w:r>
  </w:p>
  <w:p w14:paraId="7E28DFE8" w14:textId="77777777" w:rsidR="00FF165A" w:rsidRDefault="00FF165A" w:rsidP="00FF165A">
    <w:pPr>
      <w:pStyle w:val="Header"/>
      <w:jc w:val="center"/>
      <w:rPr>
        <w:rFonts w:ascii="Book Antiqua" w:hAnsi="Book Antiqua"/>
        <w:b/>
      </w:rPr>
    </w:pPr>
  </w:p>
  <w:p w14:paraId="2ADEF951" w14:textId="77777777" w:rsidR="00FF165A" w:rsidRPr="00F41366" w:rsidRDefault="00FF165A" w:rsidP="00FF165A">
    <w:pPr>
      <w:pStyle w:val="Header"/>
      <w:rPr>
        <w:rFonts w:ascii="Book Antiqua" w:hAnsi="Book Antiqua"/>
        <w:b/>
      </w:rPr>
    </w:pPr>
  </w:p>
  <w:p w14:paraId="470F5053" w14:textId="56BF6627" w:rsidR="00FF165A" w:rsidRPr="00F41366" w:rsidRDefault="00FF165A" w:rsidP="00FF165A">
    <w:pPr>
      <w:pStyle w:val="Header"/>
      <w:jc w:val="center"/>
      <w:rPr>
        <w:rFonts w:ascii="Book Antiqua" w:hAnsi="Book Antiqua"/>
        <w:b/>
      </w:rPr>
    </w:pPr>
    <w:r>
      <w:rPr>
        <w:rFonts w:ascii="Book Antiqua" w:hAnsi="Book Antiqua"/>
        <w:b/>
      </w:rPr>
      <w:t>June 2</w:t>
    </w:r>
    <w:r w:rsidRPr="00F41366">
      <w:rPr>
        <w:rFonts w:ascii="Book Antiqua" w:hAnsi="Book Antiqua"/>
        <w:b/>
      </w:rPr>
      <w:t>, 2021</w:t>
    </w:r>
  </w:p>
  <w:p w14:paraId="31895276" w14:textId="77777777" w:rsidR="00FF165A" w:rsidRPr="00F41366" w:rsidRDefault="00FF165A" w:rsidP="00FF165A">
    <w:pPr>
      <w:pStyle w:val="Header"/>
      <w:jc w:val="center"/>
      <w:rPr>
        <w:rFonts w:ascii="Book Antiqua" w:hAnsi="Book Antiqua"/>
        <w:b/>
      </w:rPr>
    </w:pPr>
  </w:p>
  <w:p w14:paraId="7C2D53FA" w14:textId="11F0CD21" w:rsidR="00FF165A" w:rsidRPr="00F41366" w:rsidRDefault="00FF165A" w:rsidP="00FF165A">
    <w:pPr>
      <w:pStyle w:val="Header"/>
      <w:jc w:val="center"/>
      <w:rPr>
        <w:rFonts w:ascii="Book Antiqua" w:hAnsi="Book Antiqua"/>
        <w:i/>
      </w:rPr>
    </w:pPr>
    <w:r w:rsidRPr="00F41366">
      <w:rPr>
        <w:rFonts w:ascii="Book Antiqua" w:hAnsi="Book Antiqua"/>
        <w:i/>
      </w:rPr>
      <w:t>1</w:t>
    </w:r>
    <w:r>
      <w:rPr>
        <w:rFonts w:ascii="Book Antiqua" w:hAnsi="Book Antiqua"/>
        <w:i/>
      </w:rPr>
      <w:t>2</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 xml:space="preserve">m – </w:t>
    </w:r>
    <w:r>
      <w:rPr>
        <w:rFonts w:ascii="Book Antiqua" w:hAnsi="Book Antiqua"/>
        <w:i/>
      </w:rPr>
      <w:t>1</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71FB9939" w14:textId="77777777" w:rsidR="00FF165A" w:rsidRPr="00F41366" w:rsidRDefault="00FF165A" w:rsidP="00FF165A">
    <w:pPr>
      <w:pStyle w:val="Header"/>
      <w:jc w:val="center"/>
      <w:rPr>
        <w:rFonts w:ascii="Book Antiqua" w:hAnsi="Book Antiqua"/>
        <w:i/>
        <w:iCs/>
      </w:rPr>
    </w:pPr>
  </w:p>
  <w:p w14:paraId="5C322634" w14:textId="77777777" w:rsidR="00FF165A" w:rsidRDefault="00FF165A" w:rsidP="00FF165A">
    <w:pPr>
      <w:pStyle w:val="Header"/>
      <w:jc w:val="center"/>
      <w:rPr>
        <w:rFonts w:ascii="Book Antiqua" w:hAnsi="Book Antiqua"/>
        <w:i/>
        <w:iCs/>
      </w:rPr>
    </w:pPr>
    <w:r w:rsidRPr="00F41366">
      <w:rPr>
        <w:rFonts w:ascii="Book Antiqua" w:hAnsi="Book Antiqua"/>
        <w:i/>
        <w:iCs/>
      </w:rPr>
      <w:t>virtual meeting</w:t>
    </w:r>
  </w:p>
  <w:p w14:paraId="46C0C24E" w14:textId="77777777" w:rsidR="00FF165A" w:rsidRDefault="00FF1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0DB63" w14:textId="7E2A373A" w:rsidR="00FF165A" w:rsidRDefault="00FF165A" w:rsidP="00FF165A">
    <w:pPr>
      <w:pStyle w:val="Header"/>
      <w:jc w:val="center"/>
      <w:rPr>
        <w:rFonts w:ascii="Book Antiqua" w:hAnsi="Book Antiqua"/>
        <w:b/>
      </w:rPr>
    </w:pPr>
    <w:r w:rsidRPr="00F41366">
      <w:rPr>
        <w:rFonts w:ascii="Book Antiqua" w:hAnsi="Book Antiqua"/>
        <w:b/>
      </w:rPr>
      <w:t xml:space="preserve">Board </w:t>
    </w:r>
    <w:r>
      <w:rPr>
        <w:rFonts w:ascii="Book Antiqua" w:hAnsi="Book Antiqua"/>
        <w:b/>
      </w:rPr>
      <w:t xml:space="preserve">of Trustee </w:t>
    </w:r>
    <w:r>
      <w:rPr>
        <w:rFonts w:ascii="Book Antiqua" w:hAnsi="Book Antiqua"/>
        <w:b/>
      </w:rPr>
      <w:t>Chairs June Planning Meeting</w:t>
    </w:r>
  </w:p>
  <w:p w14:paraId="209D5163" w14:textId="77777777" w:rsidR="00FF165A" w:rsidRDefault="00FF165A" w:rsidP="00FF165A">
    <w:pPr>
      <w:pStyle w:val="Header"/>
      <w:jc w:val="center"/>
      <w:rPr>
        <w:rFonts w:ascii="Book Antiqua" w:hAnsi="Book Antiqua"/>
        <w:b/>
      </w:rPr>
    </w:pPr>
  </w:p>
  <w:p w14:paraId="4E48166F" w14:textId="77777777" w:rsidR="00FF165A" w:rsidRPr="00F41366" w:rsidRDefault="00FF165A" w:rsidP="00FF165A">
    <w:pPr>
      <w:pStyle w:val="Header"/>
      <w:rPr>
        <w:rFonts w:ascii="Book Antiqua" w:hAnsi="Book Antiqua"/>
        <w:b/>
      </w:rPr>
    </w:pPr>
  </w:p>
  <w:p w14:paraId="3E918780" w14:textId="77777777" w:rsidR="00FF165A" w:rsidRPr="00F41366" w:rsidRDefault="00FF165A" w:rsidP="00FF165A">
    <w:pPr>
      <w:pStyle w:val="Header"/>
      <w:jc w:val="center"/>
      <w:rPr>
        <w:rFonts w:ascii="Book Antiqua" w:hAnsi="Book Antiqua"/>
        <w:b/>
      </w:rPr>
    </w:pPr>
    <w:r>
      <w:rPr>
        <w:rFonts w:ascii="Book Antiqua" w:hAnsi="Book Antiqua"/>
        <w:b/>
      </w:rPr>
      <w:t>June 2</w:t>
    </w:r>
    <w:r w:rsidRPr="00F41366">
      <w:rPr>
        <w:rFonts w:ascii="Book Antiqua" w:hAnsi="Book Antiqua"/>
        <w:b/>
      </w:rPr>
      <w:t>, 2021</w:t>
    </w:r>
  </w:p>
  <w:p w14:paraId="700817E8" w14:textId="77777777" w:rsidR="00FF165A" w:rsidRPr="00F41366" w:rsidRDefault="00FF165A" w:rsidP="00FF165A">
    <w:pPr>
      <w:pStyle w:val="Header"/>
      <w:jc w:val="center"/>
      <w:rPr>
        <w:rFonts w:ascii="Book Antiqua" w:hAnsi="Book Antiqua"/>
        <w:b/>
      </w:rPr>
    </w:pPr>
  </w:p>
  <w:p w14:paraId="018A1A64" w14:textId="77777777" w:rsidR="00FF165A" w:rsidRPr="00F41366" w:rsidRDefault="00FF165A" w:rsidP="00FF165A">
    <w:pPr>
      <w:pStyle w:val="Header"/>
      <w:jc w:val="center"/>
      <w:rPr>
        <w:rFonts w:ascii="Book Antiqua" w:hAnsi="Book Antiqua"/>
        <w:i/>
      </w:rPr>
    </w:pPr>
    <w:r w:rsidRPr="00F41366">
      <w:rPr>
        <w:rFonts w:ascii="Book Antiqua" w:hAnsi="Book Antiqua"/>
        <w:i/>
      </w:rPr>
      <w:t>1</w:t>
    </w:r>
    <w:r>
      <w:rPr>
        <w:rFonts w:ascii="Book Antiqua" w:hAnsi="Book Antiqua"/>
        <w:i/>
      </w:rPr>
      <w:t>2</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 xml:space="preserve">m – </w:t>
    </w:r>
    <w:r>
      <w:rPr>
        <w:rFonts w:ascii="Book Antiqua" w:hAnsi="Book Antiqua"/>
        <w:i/>
      </w:rPr>
      <w:t>1</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2A233297" w14:textId="77777777" w:rsidR="00FF165A" w:rsidRPr="00F41366" w:rsidRDefault="00FF165A" w:rsidP="00FF165A">
    <w:pPr>
      <w:pStyle w:val="Header"/>
      <w:jc w:val="center"/>
      <w:rPr>
        <w:rFonts w:ascii="Book Antiqua" w:hAnsi="Book Antiqua"/>
        <w:i/>
        <w:iCs/>
      </w:rPr>
    </w:pPr>
  </w:p>
  <w:p w14:paraId="2358908B" w14:textId="77777777" w:rsidR="00FF165A" w:rsidRDefault="00FF165A" w:rsidP="00FF165A">
    <w:pPr>
      <w:pStyle w:val="Header"/>
      <w:jc w:val="center"/>
      <w:rPr>
        <w:rFonts w:ascii="Book Antiqua" w:hAnsi="Book Antiqua"/>
        <w:i/>
        <w:iCs/>
      </w:rPr>
    </w:pPr>
    <w:r w:rsidRPr="00F41366">
      <w:rPr>
        <w:rFonts w:ascii="Book Antiqua" w:hAnsi="Book Antiqua"/>
        <w:i/>
        <w:iCs/>
      </w:rPr>
      <w:t>virtual meeting</w:t>
    </w:r>
  </w:p>
  <w:p w14:paraId="6D14668C" w14:textId="77777777" w:rsidR="00FF165A" w:rsidRDefault="00FF1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readOnly" w:enforcement="1" w:cryptProviderType="rsaAES" w:cryptAlgorithmClass="hash" w:cryptAlgorithmType="typeAny" w:cryptAlgorithmSid="14" w:cryptSpinCount="100000" w:hash="UacKdyTu9yNW1p1wUmUv3kBGKTEo8KMqjmSWCxJHtAxeCXjoYWAUi4Y2JJoMGjatOC5eRNzQ7V2tf/BJcLsIow==" w:salt="F0jx+n2m5oK8TDWQOWVKr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28"/>
    <w:rsid w:val="0004262C"/>
    <w:rsid w:val="0011253D"/>
    <w:rsid w:val="002238E4"/>
    <w:rsid w:val="00361222"/>
    <w:rsid w:val="00901489"/>
    <w:rsid w:val="00930B12"/>
    <w:rsid w:val="009561B8"/>
    <w:rsid w:val="00BB39BF"/>
    <w:rsid w:val="00C46124"/>
    <w:rsid w:val="00C662CF"/>
    <w:rsid w:val="00DB6E71"/>
    <w:rsid w:val="00DD5028"/>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FB07"/>
  <w15:chartTrackingRefBased/>
  <w15:docId w15:val="{95BE7B5E-D552-45FB-9CC6-787D573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65A"/>
    <w:pPr>
      <w:spacing w:after="0" w:line="240" w:lineRule="auto"/>
      <w:jc w:val="center"/>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5A"/>
  </w:style>
  <w:style w:type="paragraph" w:styleId="Footer">
    <w:name w:val="footer"/>
    <w:basedOn w:val="Normal"/>
    <w:link w:val="FooterChar"/>
    <w:uiPriority w:val="99"/>
    <w:unhideWhenUsed/>
    <w:rsid w:val="00FF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65A"/>
  </w:style>
  <w:style w:type="character" w:customStyle="1" w:styleId="Heading1Char">
    <w:name w:val="Heading 1 Char"/>
    <w:basedOn w:val="DefaultParagraphFont"/>
    <w:link w:val="Heading1"/>
    <w:uiPriority w:val="9"/>
    <w:rsid w:val="00FF165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3350</Characters>
  <Application>Microsoft Office Word</Application>
  <DocSecurity>8</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3</cp:revision>
  <dcterms:created xsi:type="dcterms:W3CDTF">2021-06-10T03:57:00Z</dcterms:created>
  <dcterms:modified xsi:type="dcterms:W3CDTF">2021-06-10T04:00:00Z</dcterms:modified>
</cp:coreProperties>
</file>