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13BF9" w14:textId="77777777" w:rsidR="00E047E0" w:rsidRDefault="00E047E0" w:rsidP="00E047E0">
      <w:pPr>
        <w:jc w:val="center"/>
        <w:rPr>
          <w:rFonts w:ascii="Book Antiqua" w:hAnsi="Book Antiqua"/>
        </w:rPr>
      </w:pPr>
    </w:p>
    <w:p w14:paraId="6403A308" w14:textId="24B669A3" w:rsidR="00E047E0" w:rsidRDefault="00E047E0" w:rsidP="00E047E0">
      <w:pPr>
        <w:jc w:val="center"/>
        <w:rPr>
          <w:rFonts w:ascii="Book Antiqua" w:hAnsi="Book Antiqua"/>
          <w:b/>
          <w:bCs/>
        </w:rPr>
      </w:pPr>
      <w:r w:rsidRPr="00E047E0">
        <w:rPr>
          <w:rFonts w:ascii="Book Antiqua" w:hAnsi="Book Antiqua"/>
          <w:b/>
          <w:bCs/>
        </w:rPr>
        <w:t>MINUTES</w:t>
      </w:r>
    </w:p>
    <w:p w14:paraId="04FF605E" w14:textId="77777777" w:rsidR="00E047E0" w:rsidRPr="00E047E0" w:rsidRDefault="00E047E0" w:rsidP="00E047E0">
      <w:pPr>
        <w:jc w:val="center"/>
        <w:rPr>
          <w:rFonts w:ascii="Book Antiqua" w:hAnsi="Book Antiqua"/>
          <w:b/>
          <w:bCs/>
        </w:rPr>
      </w:pPr>
    </w:p>
    <w:p w14:paraId="0F0D26D8" w14:textId="3CCEC90C" w:rsidR="00E047E0" w:rsidRPr="00E047E0" w:rsidRDefault="00E047E0" w:rsidP="00E047E0">
      <w:pPr>
        <w:rPr>
          <w:rFonts w:ascii="Book Antiqua" w:hAnsi="Book Antiqua"/>
        </w:rPr>
      </w:pPr>
      <w:r w:rsidRPr="00E047E0">
        <w:rPr>
          <w:rFonts w:ascii="Book Antiqua" w:hAnsi="Book Antiqua"/>
        </w:rPr>
        <w:t xml:space="preserve">Trustees Kevin Hyde, Paul McElroy, Nik Patel, Stephen Joost and Dr. Annie Egan met on Friday, May 14, 2021 at the University Center </w:t>
      </w:r>
      <w:r>
        <w:rPr>
          <w:rFonts w:ascii="Book Antiqua" w:hAnsi="Book Antiqua"/>
        </w:rPr>
        <w:t>12:00 pm</w:t>
      </w:r>
      <w:r w:rsidRPr="00E047E0">
        <w:rPr>
          <w:rFonts w:ascii="Book Antiqua" w:hAnsi="Book Antiqua"/>
        </w:rPr>
        <w:t xml:space="preserve"> noon until 1:10 p.m.  The </w:t>
      </w:r>
      <w:r>
        <w:rPr>
          <w:rFonts w:ascii="Book Antiqua" w:hAnsi="Book Antiqua"/>
        </w:rPr>
        <w:t>T</w:t>
      </w:r>
      <w:r w:rsidRPr="00E047E0">
        <w:rPr>
          <w:rFonts w:ascii="Book Antiqua" w:hAnsi="Book Antiqua"/>
        </w:rPr>
        <w:t xml:space="preserve">rustees discussed executive contract compliance and the current President’s work on </w:t>
      </w:r>
      <w:proofErr w:type="spellStart"/>
      <w:r w:rsidRPr="00E047E0">
        <w:rPr>
          <w:rFonts w:ascii="Book Antiqua" w:hAnsi="Book Antiqua"/>
        </w:rPr>
        <w:t>MedNexus</w:t>
      </w:r>
      <w:proofErr w:type="spellEnd"/>
      <w:r w:rsidRPr="00E047E0">
        <w:rPr>
          <w:rFonts w:ascii="Book Antiqua" w:hAnsi="Book Antiqua"/>
        </w:rPr>
        <w:t xml:space="preserve">; both work the President has done to date and work </w:t>
      </w:r>
      <w:proofErr w:type="gramStart"/>
      <w:r>
        <w:rPr>
          <w:rFonts w:ascii="Book Antiqua" w:hAnsi="Book Antiqua"/>
        </w:rPr>
        <w:t>planned for</w:t>
      </w:r>
      <w:r w:rsidRPr="00E047E0">
        <w:rPr>
          <w:rFonts w:ascii="Book Antiqua" w:hAnsi="Book Antiqua"/>
        </w:rPr>
        <w:t xml:space="preserve"> the future</w:t>
      </w:r>
      <w:proofErr w:type="gramEnd"/>
      <w:r w:rsidRPr="00E047E0">
        <w:rPr>
          <w:rFonts w:ascii="Book Antiqua" w:hAnsi="Book Antiqua"/>
        </w:rPr>
        <w:t xml:space="preserve">. The </w:t>
      </w:r>
      <w:r>
        <w:rPr>
          <w:rFonts w:ascii="Book Antiqua" w:hAnsi="Book Antiqua"/>
        </w:rPr>
        <w:t>T</w:t>
      </w:r>
      <w:r w:rsidRPr="00E047E0">
        <w:rPr>
          <w:rFonts w:ascii="Book Antiqua" w:hAnsi="Book Antiqua"/>
        </w:rPr>
        <w:t xml:space="preserve">rustees also discussed requests for information that will be useful in benchmarking and measuring the progress of the UNF </w:t>
      </w:r>
      <w:proofErr w:type="spellStart"/>
      <w:r w:rsidRPr="00E047E0">
        <w:rPr>
          <w:rFonts w:ascii="Book Antiqua" w:hAnsi="Book Antiqua"/>
        </w:rPr>
        <w:t>MedNexus</w:t>
      </w:r>
      <w:proofErr w:type="spellEnd"/>
      <w:r w:rsidRPr="00E047E0">
        <w:rPr>
          <w:rFonts w:ascii="Book Antiqua" w:hAnsi="Book Antiqua"/>
        </w:rPr>
        <w:t xml:space="preserve"> initiative.  The </w:t>
      </w:r>
      <w:r>
        <w:rPr>
          <w:rFonts w:ascii="Book Antiqua" w:hAnsi="Book Antiqua"/>
        </w:rPr>
        <w:t>T</w:t>
      </w:r>
      <w:r w:rsidRPr="00E047E0">
        <w:rPr>
          <w:rFonts w:ascii="Book Antiqua" w:hAnsi="Book Antiqua"/>
        </w:rPr>
        <w:t xml:space="preserve">rustees expressed a desire for a fulsome discussion on the goals </w:t>
      </w:r>
      <w:r>
        <w:rPr>
          <w:rFonts w:ascii="Book Antiqua" w:hAnsi="Book Antiqua"/>
        </w:rPr>
        <w:t>and</w:t>
      </w:r>
      <w:r w:rsidRPr="00E047E0">
        <w:rPr>
          <w:rFonts w:ascii="Book Antiqua" w:hAnsi="Book Antiqua"/>
        </w:rPr>
        <w:t xml:space="preserve"> objectives of the </w:t>
      </w:r>
      <w:proofErr w:type="spellStart"/>
      <w:r w:rsidRPr="00E047E0">
        <w:rPr>
          <w:rFonts w:ascii="Book Antiqua" w:hAnsi="Book Antiqua"/>
        </w:rPr>
        <w:t>MedNexus</w:t>
      </w:r>
      <w:proofErr w:type="spellEnd"/>
      <w:r w:rsidRPr="00E047E0">
        <w:rPr>
          <w:rFonts w:ascii="Book Antiqua" w:hAnsi="Book Antiqua"/>
        </w:rPr>
        <w:t xml:space="preserve"> project during its June</w:t>
      </w:r>
      <w:r>
        <w:rPr>
          <w:rFonts w:ascii="Book Antiqua" w:hAnsi="Book Antiqua"/>
        </w:rPr>
        <w:t xml:space="preserve"> </w:t>
      </w:r>
      <w:r w:rsidRPr="00E047E0">
        <w:rPr>
          <w:rFonts w:ascii="Book Antiqua" w:hAnsi="Book Antiqua"/>
        </w:rPr>
        <w:t xml:space="preserve">2021 meeting or at a subsequent meeting.  </w:t>
      </w:r>
    </w:p>
    <w:p w14:paraId="48383234" w14:textId="77777777" w:rsidR="00E170FC" w:rsidRDefault="00E170FC"/>
    <w:sectPr w:rsidR="00E170F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9018F" w14:textId="77777777" w:rsidR="00E047E0" w:rsidRDefault="00E047E0" w:rsidP="00E047E0">
      <w:r>
        <w:separator/>
      </w:r>
    </w:p>
  </w:endnote>
  <w:endnote w:type="continuationSeparator" w:id="0">
    <w:p w14:paraId="3D89DADB" w14:textId="77777777" w:rsidR="00E047E0" w:rsidRDefault="00E047E0" w:rsidP="00E0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30E8C" w14:textId="77777777" w:rsidR="00E047E0" w:rsidRDefault="00E047E0" w:rsidP="00E047E0">
      <w:r>
        <w:separator/>
      </w:r>
    </w:p>
  </w:footnote>
  <w:footnote w:type="continuationSeparator" w:id="0">
    <w:p w14:paraId="6B7BAD18" w14:textId="77777777" w:rsidR="00E047E0" w:rsidRDefault="00E047E0" w:rsidP="00E04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433E8" w14:textId="77777777" w:rsidR="00E047E0" w:rsidRDefault="00E047E0" w:rsidP="00E047E0">
    <w:pPr>
      <w:jc w:val="center"/>
      <w:rPr>
        <w:rFonts w:ascii="Book Antiqua" w:hAnsi="Book Antiqua"/>
      </w:rPr>
    </w:pPr>
    <w:r w:rsidRPr="003706C4"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</w:rPr>
      <w:drawing>
        <wp:inline distT="0" distB="0" distL="0" distR="0" wp14:anchorId="5B2A843F" wp14:editId="092053C9">
          <wp:extent cx="1955800" cy="876935"/>
          <wp:effectExtent l="0" t="0" r="6350" b="0"/>
          <wp:docPr id="2" name="Picture 2" descr="Osprey with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765821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8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7FC5D" w14:textId="77777777" w:rsidR="00E047E0" w:rsidRDefault="00E047E0" w:rsidP="00E047E0">
    <w:pPr>
      <w:jc w:val="center"/>
      <w:rPr>
        <w:rFonts w:ascii="Book Antiqua" w:hAnsi="Book Antiqua"/>
      </w:rPr>
    </w:pPr>
  </w:p>
  <w:p w14:paraId="5E492E49" w14:textId="77777777" w:rsidR="00E047E0" w:rsidRPr="00164FE6" w:rsidRDefault="00E047E0" w:rsidP="00E047E0">
    <w:pPr>
      <w:ind w:left="1440" w:hanging="1440"/>
      <w:jc w:val="center"/>
      <w:outlineLvl w:val="0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>Trustee Meeting - Chair Hyde and Committee Chairs</w:t>
    </w:r>
  </w:p>
  <w:p w14:paraId="388190B2" w14:textId="77777777" w:rsidR="00E047E0" w:rsidRPr="00164FE6" w:rsidRDefault="00E047E0" w:rsidP="00E047E0">
    <w:pPr>
      <w:ind w:left="1440" w:hanging="1440"/>
      <w:jc w:val="center"/>
      <w:outlineLvl w:val="0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>May</w:t>
    </w:r>
    <w:r w:rsidRPr="00164FE6">
      <w:rPr>
        <w:rFonts w:ascii="Book Antiqua" w:hAnsi="Book Antiqua"/>
        <w:b/>
        <w:bCs/>
      </w:rPr>
      <w:t xml:space="preserve"> </w:t>
    </w:r>
    <w:r>
      <w:rPr>
        <w:rFonts w:ascii="Book Antiqua" w:hAnsi="Book Antiqua"/>
        <w:b/>
        <w:bCs/>
      </w:rPr>
      <w:t>14,</w:t>
    </w:r>
    <w:r w:rsidRPr="00164FE6">
      <w:rPr>
        <w:rFonts w:ascii="Book Antiqua" w:hAnsi="Book Antiqua"/>
        <w:b/>
        <w:bCs/>
      </w:rPr>
      <w:t xml:space="preserve"> 202</w:t>
    </w:r>
    <w:r>
      <w:rPr>
        <w:rFonts w:ascii="Book Antiqua" w:hAnsi="Book Antiqua"/>
        <w:b/>
        <w:bCs/>
      </w:rPr>
      <w:t>1</w:t>
    </w:r>
  </w:p>
  <w:p w14:paraId="5D98BEE6" w14:textId="77777777" w:rsidR="00E047E0" w:rsidRDefault="00E047E0" w:rsidP="00E047E0">
    <w:pPr>
      <w:ind w:left="1440" w:hanging="1440"/>
      <w:jc w:val="center"/>
      <w:outlineLvl w:val="0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>12:00</w:t>
    </w:r>
    <w:r w:rsidRPr="00164FE6">
      <w:rPr>
        <w:rFonts w:ascii="Book Antiqua" w:hAnsi="Book Antiqua"/>
        <w:b/>
        <w:bCs/>
      </w:rPr>
      <w:t xml:space="preserve"> </w:t>
    </w:r>
    <w:r>
      <w:rPr>
        <w:rFonts w:ascii="Book Antiqua" w:hAnsi="Book Antiqua"/>
        <w:b/>
        <w:bCs/>
      </w:rPr>
      <w:t>p.</w:t>
    </w:r>
    <w:r w:rsidRPr="00164FE6">
      <w:rPr>
        <w:rFonts w:ascii="Book Antiqua" w:hAnsi="Book Antiqua"/>
        <w:b/>
        <w:bCs/>
      </w:rPr>
      <w:t>m</w:t>
    </w:r>
    <w:r>
      <w:rPr>
        <w:rFonts w:ascii="Book Antiqua" w:hAnsi="Book Antiqua"/>
        <w:b/>
        <w:bCs/>
      </w:rPr>
      <w:t>.</w:t>
    </w:r>
    <w:r w:rsidRPr="00164FE6">
      <w:rPr>
        <w:rFonts w:ascii="Book Antiqua" w:hAnsi="Book Antiqua"/>
        <w:b/>
        <w:bCs/>
      </w:rPr>
      <w:t xml:space="preserve"> </w:t>
    </w:r>
  </w:p>
  <w:p w14:paraId="47E06D46" w14:textId="77777777" w:rsidR="00E047E0" w:rsidRPr="00164FE6" w:rsidRDefault="00E047E0" w:rsidP="00E047E0">
    <w:pPr>
      <w:ind w:left="1440" w:hanging="1440"/>
      <w:jc w:val="center"/>
      <w:outlineLvl w:val="0"/>
      <w:rPr>
        <w:rFonts w:ascii="Book Antiqua" w:hAnsi="Book Antiqua"/>
        <w:b/>
        <w:bCs/>
      </w:rPr>
    </w:pPr>
  </w:p>
  <w:p w14:paraId="07CCE99B" w14:textId="77777777" w:rsidR="00E047E0" w:rsidRPr="00164FE6" w:rsidRDefault="00E047E0" w:rsidP="00E047E0">
    <w:pPr>
      <w:ind w:left="1440" w:hanging="1440"/>
      <w:jc w:val="center"/>
      <w:outlineLvl w:val="0"/>
      <w:rPr>
        <w:rFonts w:ascii="Book Antiqua" w:hAnsi="Book Antiqua"/>
        <w:i/>
        <w:iCs/>
      </w:rPr>
    </w:pPr>
    <w:r>
      <w:rPr>
        <w:rFonts w:ascii="Book Antiqua" w:hAnsi="Book Antiqua"/>
        <w:i/>
        <w:iCs/>
      </w:rPr>
      <w:t>University Center</w:t>
    </w:r>
  </w:p>
  <w:p w14:paraId="5B080CDE" w14:textId="7B1C8842" w:rsidR="00E047E0" w:rsidRDefault="00E047E0">
    <w:pPr>
      <w:pStyle w:val="Header"/>
    </w:pPr>
  </w:p>
  <w:p w14:paraId="1487F6DB" w14:textId="77777777" w:rsidR="00E047E0" w:rsidRDefault="00E047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d95tnoFBEjgBDe29jnMlwkhDk5w6K//XOZx2Vu2Fwvt77DOs0CPwHf+8IsdFaTEnpzc3W5EbSpLC6pXfE8SoeA==" w:salt="jCSbAuh4YLhgZXKjb2C4ow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E0"/>
    <w:rsid w:val="00A35421"/>
    <w:rsid w:val="00E047E0"/>
    <w:rsid w:val="00E1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E640A"/>
  <w15:chartTrackingRefBased/>
  <w15:docId w15:val="{CBE75503-17CD-4328-B84B-27F99EDC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7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7E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047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7E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565</Characters>
  <Application>Microsoft Office Word</Application>
  <DocSecurity>8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Holcombe, Andrea</cp:lastModifiedBy>
  <cp:revision>2</cp:revision>
  <dcterms:created xsi:type="dcterms:W3CDTF">2021-05-18T18:09:00Z</dcterms:created>
  <dcterms:modified xsi:type="dcterms:W3CDTF">2021-05-18T18:22:00Z</dcterms:modified>
</cp:coreProperties>
</file>