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34C98" w14:textId="128E8D28" w:rsidR="002B6142" w:rsidRDefault="00BB4E1F" w:rsidP="00B90BFF">
      <w:pPr>
        <w:pStyle w:val="Heading1"/>
      </w:pPr>
      <w:r>
        <w:t>MINUTES</w:t>
      </w:r>
    </w:p>
    <w:p w14:paraId="6CFC91A7" w14:textId="77777777" w:rsidR="000E797B" w:rsidRPr="000E797B" w:rsidRDefault="000E797B" w:rsidP="000E797B"/>
    <w:p w14:paraId="31DA5839" w14:textId="525AEA36" w:rsidR="00570D4D" w:rsidRPr="00570D4D" w:rsidRDefault="00570D4D" w:rsidP="00570D4D">
      <w:pPr>
        <w:spacing w:after="0" w:line="240" w:lineRule="auto"/>
        <w:ind w:firstLine="720"/>
        <w:outlineLvl w:val="0"/>
        <w:rPr>
          <w:rFonts w:ascii="Book Antiqua" w:hAnsi="Book Antiqua"/>
          <w:bCs/>
          <w:iCs/>
        </w:rPr>
      </w:pPr>
      <w:r w:rsidRPr="000E797B">
        <w:rPr>
          <w:rFonts w:ascii="Book Antiqua" w:hAnsi="Book Antiqua"/>
          <w:b/>
          <w:bCs/>
          <w:iCs/>
        </w:rPr>
        <w:t>Members Present:</w:t>
      </w:r>
      <w:r>
        <w:rPr>
          <w:rFonts w:ascii="Book Antiqua" w:hAnsi="Book Antiqua"/>
          <w:bCs/>
          <w:iCs/>
        </w:rPr>
        <w:t xml:space="preserve"> Sharon Wamble-King</w:t>
      </w:r>
      <w:r w:rsidRPr="00570D4D">
        <w:rPr>
          <w:rFonts w:ascii="Book Antiqua" w:hAnsi="Book Antiqua"/>
          <w:bCs/>
          <w:iCs/>
        </w:rPr>
        <w:t xml:space="preserve"> (Chair), </w:t>
      </w:r>
      <w:r w:rsidR="000E797B">
        <w:rPr>
          <w:rFonts w:ascii="Book Antiqua" w:hAnsi="Book Antiqua"/>
          <w:bCs/>
          <w:iCs/>
        </w:rPr>
        <w:t xml:space="preserve">Stephen Joost, </w:t>
      </w:r>
      <w:r w:rsidRPr="00570D4D">
        <w:rPr>
          <w:rFonts w:ascii="Book Antiqua" w:hAnsi="Book Antiqua"/>
          <w:bCs/>
          <w:iCs/>
        </w:rPr>
        <w:t xml:space="preserve">Paul McElroy, </w:t>
      </w:r>
    </w:p>
    <w:p w14:paraId="04FB2580" w14:textId="524245C5" w:rsidR="00570D4D" w:rsidRPr="00570D4D" w:rsidRDefault="00570D4D" w:rsidP="000E797B">
      <w:pPr>
        <w:spacing w:after="0" w:line="240" w:lineRule="auto"/>
        <w:ind w:left="2160" w:firstLine="450"/>
        <w:outlineLvl w:val="0"/>
        <w:rPr>
          <w:rFonts w:ascii="Book Antiqua" w:hAnsi="Book Antiqua"/>
          <w:bCs/>
          <w:iCs/>
        </w:rPr>
      </w:pPr>
      <w:r w:rsidRPr="00570D4D">
        <w:rPr>
          <w:rFonts w:ascii="Book Antiqua" w:hAnsi="Book Antiqua"/>
          <w:bCs/>
          <w:iCs/>
        </w:rPr>
        <w:t xml:space="preserve">Nik Patel, </w:t>
      </w:r>
      <w:r w:rsidR="000E797B">
        <w:rPr>
          <w:rFonts w:ascii="Book Antiqua" w:hAnsi="Book Antiqua"/>
          <w:bCs/>
          <w:iCs/>
        </w:rPr>
        <w:t xml:space="preserve">John White, </w:t>
      </w:r>
      <w:r w:rsidRPr="00570D4D">
        <w:rPr>
          <w:rFonts w:ascii="Book Antiqua" w:hAnsi="Book Antiqua"/>
          <w:bCs/>
          <w:iCs/>
        </w:rPr>
        <w:t>Kevin Hyde (ex officio)</w:t>
      </w:r>
    </w:p>
    <w:p w14:paraId="5BCF4E2D" w14:textId="2559E6E2" w:rsidR="008C4D6E" w:rsidRPr="002B6142" w:rsidRDefault="008C4D6E" w:rsidP="00B90BFF">
      <w:pPr>
        <w:pStyle w:val="Heading2"/>
        <w:spacing w:before="240"/>
      </w:pPr>
      <w:r w:rsidRPr="002B6142">
        <w:t xml:space="preserve">Item 1 </w:t>
      </w:r>
      <w:r w:rsidRPr="002B6142">
        <w:tab/>
        <w:t>Call to Order</w:t>
      </w:r>
    </w:p>
    <w:p w14:paraId="3AF6F0CF" w14:textId="71D21473" w:rsidR="008C4D6E" w:rsidRPr="008C4D6E" w:rsidRDefault="008C4D6E" w:rsidP="007B6ABB">
      <w:pPr>
        <w:spacing w:after="0" w:line="480" w:lineRule="auto"/>
        <w:ind w:left="2430" w:hanging="270"/>
        <w:outlineLvl w:val="1"/>
        <w:rPr>
          <w:rFonts w:ascii="Book Antiqua" w:hAnsi="Book Antiqua"/>
        </w:rPr>
      </w:pPr>
      <w:r w:rsidRPr="008C4D6E">
        <w:rPr>
          <w:rFonts w:ascii="Book Antiqua" w:hAnsi="Book Antiqua"/>
        </w:rPr>
        <w:t>Chair Sharon Wamble-King call</w:t>
      </w:r>
      <w:r w:rsidR="00554D5D">
        <w:rPr>
          <w:rFonts w:ascii="Book Antiqua" w:hAnsi="Book Antiqua"/>
        </w:rPr>
        <w:t>ed</w:t>
      </w:r>
      <w:r w:rsidRPr="008C4D6E">
        <w:rPr>
          <w:rFonts w:ascii="Book Antiqua" w:hAnsi="Book Antiqua"/>
        </w:rPr>
        <w:t xml:space="preserve"> the meeting to order</w:t>
      </w:r>
      <w:r w:rsidR="00756F64">
        <w:rPr>
          <w:rFonts w:ascii="Book Antiqua" w:hAnsi="Book Antiqua"/>
        </w:rPr>
        <w:t xml:space="preserve"> at 11:15 am.</w:t>
      </w:r>
    </w:p>
    <w:p w14:paraId="2E811496" w14:textId="3F86A87A" w:rsidR="008C4D6E" w:rsidRPr="002B6142" w:rsidRDefault="008C4D6E" w:rsidP="00D90948">
      <w:pPr>
        <w:pStyle w:val="Heading2"/>
      </w:pPr>
      <w:r w:rsidRPr="002B6142">
        <w:t>Item 2</w:t>
      </w:r>
      <w:r w:rsidRPr="002B6142">
        <w:tab/>
        <w:t>Public Comment</w:t>
      </w:r>
    </w:p>
    <w:p w14:paraId="28FF7ABC" w14:textId="6AA026EF" w:rsidR="008C4D6E" w:rsidRPr="008C4D6E" w:rsidRDefault="008C4D6E" w:rsidP="007B6ABB">
      <w:pPr>
        <w:spacing w:line="276" w:lineRule="auto"/>
        <w:ind w:left="2160"/>
        <w:rPr>
          <w:rFonts w:ascii="Book Antiqua" w:hAnsi="Book Antiqua"/>
        </w:rPr>
      </w:pPr>
      <w:r w:rsidRPr="008C4D6E">
        <w:rPr>
          <w:rFonts w:ascii="Book Antiqua" w:hAnsi="Book Antiqua"/>
        </w:rPr>
        <w:t>Chair Wamble-King offer</w:t>
      </w:r>
      <w:r w:rsidR="007C57BD">
        <w:rPr>
          <w:rFonts w:ascii="Book Antiqua" w:hAnsi="Book Antiqua"/>
        </w:rPr>
        <w:t xml:space="preserve">ed </w:t>
      </w:r>
      <w:r w:rsidRPr="008C4D6E">
        <w:rPr>
          <w:rFonts w:ascii="Book Antiqua" w:hAnsi="Book Antiqua"/>
        </w:rPr>
        <w:t>those in attendance the opportunity for public comment.</w:t>
      </w:r>
      <w:r w:rsidR="007C57BD">
        <w:rPr>
          <w:rFonts w:ascii="Book Antiqua" w:hAnsi="Book Antiqua"/>
        </w:rPr>
        <w:t xml:space="preserve"> There were no requests for public comments.</w:t>
      </w:r>
    </w:p>
    <w:p w14:paraId="6C1459A2" w14:textId="4806E1DD" w:rsidR="008C4D6E" w:rsidRPr="002B6142" w:rsidRDefault="008C4D6E" w:rsidP="00D90948">
      <w:pPr>
        <w:pStyle w:val="Heading2"/>
      </w:pPr>
      <w:r w:rsidRPr="002B6142">
        <w:t>Item 3</w:t>
      </w:r>
      <w:r w:rsidRPr="002B6142">
        <w:tab/>
        <w:t>Consent Agenda</w:t>
      </w:r>
    </w:p>
    <w:p w14:paraId="4B13AE75" w14:textId="19BAB945" w:rsidR="007E22C3" w:rsidRPr="00A530A5" w:rsidRDefault="007E22C3" w:rsidP="007B6ABB">
      <w:pPr>
        <w:spacing w:after="0" w:line="240" w:lineRule="auto"/>
        <w:ind w:left="2160" w:hanging="2246"/>
        <w:outlineLvl w:val="1"/>
        <w:rPr>
          <w:rFonts w:ascii="Book Antiqua" w:hAnsi="Book Antiqua"/>
        </w:rPr>
      </w:pPr>
      <w:r>
        <w:rPr>
          <w:rFonts w:ascii="Book Antiqua" w:hAnsi="Book Antiqua"/>
          <w:b/>
        </w:rPr>
        <w:tab/>
      </w:r>
      <w:r w:rsidR="00716106" w:rsidRPr="00A530A5">
        <w:rPr>
          <w:rFonts w:ascii="Book Antiqua" w:hAnsi="Book Antiqua"/>
        </w:rPr>
        <w:t xml:space="preserve">Chair Wamble-King asked if there were any questions about </w:t>
      </w:r>
      <w:r w:rsidR="00254946" w:rsidRPr="00A530A5">
        <w:rPr>
          <w:rFonts w:ascii="Book Antiqua" w:hAnsi="Book Antiqua"/>
        </w:rPr>
        <w:t xml:space="preserve">the </w:t>
      </w:r>
    </w:p>
    <w:p w14:paraId="4B63FF6F" w14:textId="286ED3AA" w:rsidR="008C4D6E" w:rsidRPr="008C4D6E" w:rsidRDefault="0079452A" w:rsidP="007B6ABB">
      <w:pPr>
        <w:spacing w:after="0" w:line="240" w:lineRule="auto"/>
        <w:ind w:left="2160"/>
        <w:contextualSpacing/>
        <w:rPr>
          <w:rFonts w:ascii="Book Antiqua" w:hAnsi="Book Antiqua"/>
        </w:rPr>
      </w:pPr>
      <w:r>
        <w:rPr>
          <w:rFonts w:ascii="Book Antiqua" w:hAnsi="Book Antiqua"/>
        </w:rPr>
        <w:t>d</w:t>
      </w:r>
      <w:r w:rsidR="008C4D6E" w:rsidRPr="008C4D6E">
        <w:rPr>
          <w:rFonts w:ascii="Book Antiqua" w:hAnsi="Book Antiqua"/>
        </w:rPr>
        <w:t>raft January 20, 202</w:t>
      </w:r>
      <w:r>
        <w:rPr>
          <w:rFonts w:ascii="Book Antiqua" w:hAnsi="Book Antiqua"/>
        </w:rPr>
        <w:t>1</w:t>
      </w:r>
      <w:r w:rsidR="008C4D6E" w:rsidRPr="008C4D6E">
        <w:rPr>
          <w:rFonts w:ascii="Book Antiqua" w:hAnsi="Book Antiqua"/>
        </w:rPr>
        <w:t xml:space="preserve"> Governance Committee </w:t>
      </w:r>
      <w:r>
        <w:rPr>
          <w:rFonts w:ascii="Book Antiqua" w:hAnsi="Book Antiqua"/>
        </w:rPr>
        <w:t>m</w:t>
      </w:r>
      <w:r w:rsidR="008C4D6E" w:rsidRPr="008C4D6E">
        <w:rPr>
          <w:rFonts w:ascii="Book Antiqua" w:hAnsi="Book Antiqua"/>
        </w:rPr>
        <w:t xml:space="preserve">eeting </w:t>
      </w:r>
      <w:r>
        <w:rPr>
          <w:rFonts w:ascii="Book Antiqua" w:hAnsi="Book Antiqua"/>
        </w:rPr>
        <w:t>m</w:t>
      </w:r>
      <w:r w:rsidR="008C4D6E" w:rsidRPr="008C4D6E">
        <w:rPr>
          <w:rFonts w:ascii="Book Antiqua" w:hAnsi="Book Antiqua"/>
        </w:rPr>
        <w:t>inutes</w:t>
      </w:r>
      <w:r w:rsidR="00254946">
        <w:rPr>
          <w:rFonts w:ascii="Book Antiqua" w:hAnsi="Book Antiqua"/>
        </w:rPr>
        <w:t xml:space="preserve"> that were on the consent agenda. </w:t>
      </w:r>
      <w:r w:rsidR="00A530A5">
        <w:rPr>
          <w:rFonts w:ascii="Book Antiqua" w:hAnsi="Book Antiqua"/>
        </w:rPr>
        <w:t>There being none, Chair Wamble-King asked for a MOTION to APPROVE.</w:t>
      </w:r>
      <w:r w:rsidR="00716365">
        <w:rPr>
          <w:rFonts w:ascii="Book Antiqua" w:hAnsi="Book Antiqua"/>
        </w:rPr>
        <w:t xml:space="preserve"> Trustee </w:t>
      </w:r>
      <w:r w:rsidR="00716365" w:rsidRPr="00DA16DC">
        <w:rPr>
          <w:rFonts w:ascii="Book Antiqua" w:hAnsi="Book Antiqua"/>
        </w:rPr>
        <w:t xml:space="preserve">White </w:t>
      </w:r>
      <w:r w:rsidR="00A530A5" w:rsidRPr="00DA16DC">
        <w:rPr>
          <w:rFonts w:ascii="Book Antiqua" w:hAnsi="Book Antiqua"/>
        </w:rPr>
        <w:t xml:space="preserve">made a MOTION to APPROVE and </w:t>
      </w:r>
      <w:r w:rsidR="00716365" w:rsidRPr="00DA16DC">
        <w:rPr>
          <w:rFonts w:ascii="Book Antiqua" w:hAnsi="Book Antiqua"/>
        </w:rPr>
        <w:t xml:space="preserve">Trustee McElroy </w:t>
      </w:r>
      <w:r w:rsidR="00A530A5" w:rsidRPr="00DA16DC">
        <w:rPr>
          <w:rFonts w:ascii="Book Antiqua" w:hAnsi="Book Antiqua"/>
        </w:rPr>
        <w:t>SECONDED. The Committee</w:t>
      </w:r>
      <w:r w:rsidR="00A530A5">
        <w:rPr>
          <w:rFonts w:ascii="Book Antiqua" w:hAnsi="Book Antiqua"/>
        </w:rPr>
        <w:t xml:space="preserve"> unanimously approved the consent agenda. </w:t>
      </w:r>
    </w:p>
    <w:p w14:paraId="564B1BF1" w14:textId="77777777" w:rsidR="008C4D6E" w:rsidRPr="008C4D6E" w:rsidRDefault="008C4D6E" w:rsidP="008C4D6E">
      <w:pPr>
        <w:spacing w:after="0" w:line="240" w:lineRule="auto"/>
        <w:ind w:left="1670" w:firstLine="720"/>
        <w:rPr>
          <w:rFonts w:ascii="Book Antiqua" w:hAnsi="Book Antiqua"/>
          <w:b/>
        </w:rPr>
      </w:pPr>
    </w:p>
    <w:p w14:paraId="2B34954C" w14:textId="27F073A6" w:rsidR="005C0AD0" w:rsidRDefault="008C4D6E" w:rsidP="00D90948">
      <w:pPr>
        <w:pStyle w:val="Heading2"/>
      </w:pPr>
      <w:r w:rsidRPr="008C4D6E">
        <w:t>Item 4</w:t>
      </w:r>
      <w:r w:rsidRPr="008C4D6E">
        <w:tab/>
        <w:t>UNF Board of Trustees Conflict of Interest Statement and Disclosure Form</w:t>
      </w:r>
    </w:p>
    <w:p w14:paraId="2359BA53" w14:textId="42237CD2" w:rsidR="005C0AD0" w:rsidRDefault="005C0AD0" w:rsidP="007B6ABB">
      <w:pPr>
        <w:spacing w:after="0" w:line="240" w:lineRule="auto"/>
        <w:ind w:left="2246" w:hanging="86"/>
        <w:rPr>
          <w:rFonts w:ascii="Book Antiqua" w:eastAsia="Times New Roman" w:hAnsi="Book Antiqua" w:cs="Calibri"/>
        </w:rPr>
      </w:pPr>
      <w:r>
        <w:rPr>
          <w:rFonts w:ascii="Book Antiqua" w:eastAsia="Times New Roman" w:hAnsi="Book Antiqua" w:cs="Calibri"/>
        </w:rPr>
        <w:t xml:space="preserve">At the March 15, 2021 Audit and Compliance Committee meeting, </w:t>
      </w:r>
    </w:p>
    <w:p w14:paraId="6B8898E8" w14:textId="77777777" w:rsidR="007B6ABB" w:rsidRDefault="005C0AD0" w:rsidP="007B6ABB">
      <w:pPr>
        <w:spacing w:after="0" w:line="240" w:lineRule="auto"/>
        <w:ind w:left="2160"/>
        <w:rPr>
          <w:rFonts w:ascii="Book Antiqua" w:hAnsi="Book Antiqua"/>
        </w:rPr>
      </w:pPr>
      <w:r>
        <w:rPr>
          <w:rFonts w:ascii="Book Antiqua" w:eastAsia="Times New Roman" w:hAnsi="Book Antiqua" w:cs="Calibri"/>
        </w:rPr>
        <w:t xml:space="preserve">Associate Vice President and Compliance Officer, </w:t>
      </w:r>
      <w:r w:rsidRPr="000C736E">
        <w:rPr>
          <w:rFonts w:ascii="Book Antiqua" w:eastAsia="Times New Roman" w:hAnsi="Book Antiqua" w:cs="Calibri"/>
        </w:rPr>
        <w:t>Joann Campbel</w:t>
      </w:r>
      <w:r>
        <w:rPr>
          <w:rFonts w:ascii="Book Antiqua" w:eastAsia="Times New Roman" w:hAnsi="Book Antiqua" w:cs="Calibri"/>
        </w:rPr>
        <w:t xml:space="preserve">l and </w:t>
      </w:r>
      <w:r w:rsidRPr="000C736E">
        <w:rPr>
          <w:rFonts w:ascii="Book Antiqua" w:eastAsia="Times New Roman" w:hAnsi="Book Antiqua" w:cs="Calibri"/>
        </w:rPr>
        <w:t>Assistant Vice President Carrie Guth</w:t>
      </w:r>
      <w:r>
        <w:rPr>
          <w:rFonts w:ascii="Book Antiqua" w:eastAsia="Times New Roman" w:hAnsi="Book Antiqua" w:cs="Calibri"/>
        </w:rPr>
        <w:t xml:space="preserve"> had provided updates on the </w:t>
      </w:r>
      <w:r w:rsidRPr="000C736E">
        <w:rPr>
          <w:rFonts w:ascii="Book Antiqua" w:eastAsia="Times New Roman" w:hAnsi="Book Antiqua" w:cs="Calibri"/>
        </w:rPr>
        <w:t>University’s Conflict of Interest Workgroup</w:t>
      </w:r>
      <w:r>
        <w:rPr>
          <w:rFonts w:ascii="Book Antiqua" w:eastAsia="Times New Roman" w:hAnsi="Book Antiqua" w:cs="Calibri"/>
        </w:rPr>
        <w:t>’s</w:t>
      </w:r>
      <w:r w:rsidRPr="000C736E">
        <w:rPr>
          <w:rFonts w:ascii="Book Antiqua" w:eastAsia="Times New Roman" w:hAnsi="Book Antiqua" w:cs="Calibri"/>
        </w:rPr>
        <w:t xml:space="preserve"> </w:t>
      </w:r>
      <w:r>
        <w:rPr>
          <w:rFonts w:ascii="Book Antiqua" w:eastAsia="Times New Roman" w:hAnsi="Book Antiqua" w:cs="Calibri"/>
        </w:rPr>
        <w:t>management of a university-wide process of</w:t>
      </w:r>
      <w:r w:rsidRPr="000C736E">
        <w:rPr>
          <w:rFonts w:ascii="Book Antiqua" w:eastAsia="Times New Roman" w:hAnsi="Book Antiqua" w:cs="Calibri"/>
        </w:rPr>
        <w:t xml:space="preserve"> updating C</w:t>
      </w:r>
      <w:r>
        <w:rPr>
          <w:rFonts w:ascii="Book Antiqua" w:eastAsia="Times New Roman" w:hAnsi="Book Antiqua" w:cs="Calibri"/>
        </w:rPr>
        <w:t>onflict of Interest</w:t>
      </w:r>
      <w:r w:rsidRPr="000C736E">
        <w:rPr>
          <w:rFonts w:ascii="Book Antiqua" w:eastAsia="Times New Roman" w:hAnsi="Book Antiqua" w:cs="Calibri"/>
        </w:rPr>
        <w:t xml:space="preserve"> policies, procedures, and processes.</w:t>
      </w:r>
      <w:r>
        <w:rPr>
          <w:rFonts w:ascii="Book Antiqua" w:eastAsia="Times New Roman" w:hAnsi="Book Antiqua" w:cs="Calibri"/>
        </w:rPr>
        <w:t xml:space="preserve"> </w:t>
      </w:r>
      <w:r w:rsidRPr="00913E08">
        <w:rPr>
          <w:rFonts w:ascii="Book Antiqua" w:hAnsi="Book Antiqua"/>
        </w:rPr>
        <w:t>In follow up to the Governance Committee</w:t>
      </w:r>
      <w:r>
        <w:rPr>
          <w:rFonts w:ascii="Book Antiqua" w:hAnsi="Book Antiqua"/>
        </w:rPr>
        <w:t xml:space="preserve">’s </w:t>
      </w:r>
      <w:r w:rsidRPr="00913E08">
        <w:rPr>
          <w:rFonts w:ascii="Book Antiqua" w:hAnsi="Book Antiqua"/>
        </w:rPr>
        <w:t xml:space="preserve">discussion of January 20, 2021, and consistent with recommendations of the Office of Internal Auditing, </w:t>
      </w:r>
      <w:r>
        <w:rPr>
          <w:rFonts w:ascii="Book Antiqua" w:hAnsi="Book Antiqua"/>
        </w:rPr>
        <w:t xml:space="preserve">Vice President Stone reviewed </w:t>
      </w:r>
      <w:r w:rsidRPr="00913E08">
        <w:rPr>
          <w:rFonts w:ascii="Book Antiqua" w:hAnsi="Book Antiqua"/>
        </w:rPr>
        <w:t xml:space="preserve">internal </w:t>
      </w:r>
    </w:p>
    <w:p w14:paraId="444DD16D" w14:textId="5C6EAF3C" w:rsidR="005C0AD0" w:rsidRDefault="005C0AD0" w:rsidP="006023B0">
      <w:pPr>
        <w:spacing w:after="0" w:line="240" w:lineRule="auto"/>
        <w:ind w:left="2160"/>
        <w:rPr>
          <w:rFonts w:ascii="Book Antiqua" w:hAnsi="Book Antiqua"/>
        </w:rPr>
      </w:pPr>
      <w:r w:rsidRPr="00913E08">
        <w:rPr>
          <w:rFonts w:ascii="Book Antiqua" w:hAnsi="Book Antiqua"/>
        </w:rPr>
        <w:t xml:space="preserve">procedures </w:t>
      </w:r>
      <w:r>
        <w:rPr>
          <w:rFonts w:ascii="Book Antiqua" w:hAnsi="Book Antiqua"/>
        </w:rPr>
        <w:t xml:space="preserve">developed by the Offices of General Counsel and Internal Auditing, in collaboration with Procurement Services. </w:t>
      </w:r>
    </w:p>
    <w:p w14:paraId="7868232D" w14:textId="77777777" w:rsidR="005C0AD0" w:rsidRDefault="005C0AD0" w:rsidP="005C0AD0">
      <w:pPr>
        <w:spacing w:after="0" w:line="240" w:lineRule="auto"/>
        <w:ind w:left="2246" w:firstLine="14"/>
        <w:rPr>
          <w:rFonts w:ascii="Book Antiqua" w:hAnsi="Book Antiqua"/>
        </w:rPr>
      </w:pPr>
    </w:p>
    <w:p w14:paraId="0B4FC97E" w14:textId="77777777" w:rsidR="0097023B" w:rsidRDefault="0097023B" w:rsidP="0097023B">
      <w:pPr>
        <w:spacing w:line="240" w:lineRule="auto"/>
        <w:ind w:left="2160"/>
        <w:rPr>
          <w:rFonts w:ascii="Book Antiqua" w:hAnsi="Book Antiqua"/>
        </w:rPr>
      </w:pPr>
    </w:p>
    <w:p w14:paraId="2C94888C" w14:textId="77777777" w:rsidR="0097023B" w:rsidRPr="00D90948" w:rsidRDefault="0097023B" w:rsidP="0097023B">
      <w:pPr>
        <w:pStyle w:val="Heading2"/>
      </w:pPr>
      <w:r w:rsidRPr="00D90948">
        <w:lastRenderedPageBreak/>
        <w:t>Item 4</w:t>
      </w:r>
      <w:r w:rsidRPr="00D90948">
        <w:tab/>
        <w:t>UNF Board of Trustees Conflict of Interest Statement and Disclosure Form</w:t>
      </w:r>
    </w:p>
    <w:p w14:paraId="68E2CAF8" w14:textId="0A9D5C79" w:rsidR="005C0AD0" w:rsidRDefault="005C0AD0" w:rsidP="0097023B">
      <w:pPr>
        <w:spacing w:line="240" w:lineRule="auto"/>
        <w:ind w:left="2160"/>
        <w:rPr>
          <w:rFonts w:ascii="Book Antiqua" w:hAnsi="Book Antiqua"/>
        </w:rPr>
      </w:pPr>
      <w:r>
        <w:rPr>
          <w:rFonts w:ascii="Book Antiqua" w:hAnsi="Book Antiqua"/>
        </w:rPr>
        <w:t xml:space="preserve">Vice President Stone noted that she, Chief Audit Executive, Julia Hann and Director of Procurement Services, Shawn Asmuth, as well as others, had worked on revisions to the </w:t>
      </w:r>
      <w:r w:rsidRPr="00913E08">
        <w:rPr>
          <w:rFonts w:ascii="Book Antiqua" w:hAnsi="Book Antiqua"/>
        </w:rPr>
        <w:t xml:space="preserve">Board of Trustees Conflict of Interest </w:t>
      </w:r>
      <w:r w:rsidR="007C4392">
        <w:rPr>
          <w:rFonts w:ascii="Book Antiqua" w:hAnsi="Book Antiqua"/>
        </w:rPr>
        <w:t xml:space="preserve">Statement and </w:t>
      </w:r>
      <w:r w:rsidR="007C4392" w:rsidRPr="00913E08">
        <w:rPr>
          <w:rFonts w:ascii="Book Antiqua" w:hAnsi="Book Antiqua"/>
        </w:rPr>
        <w:t>Disclosure Form</w:t>
      </w:r>
      <w:r w:rsidR="007C4392">
        <w:rPr>
          <w:rFonts w:ascii="Book Antiqua" w:hAnsi="Book Antiqua"/>
        </w:rPr>
        <w:t>. She presented the updated form for the</w:t>
      </w:r>
      <w:r w:rsidR="0097023B">
        <w:rPr>
          <w:rFonts w:ascii="Book Antiqua" w:hAnsi="Book Antiqua"/>
        </w:rPr>
        <w:t xml:space="preserve"> </w:t>
      </w:r>
      <w:r>
        <w:rPr>
          <w:rFonts w:ascii="Book Antiqua" w:hAnsi="Book Antiqua"/>
        </w:rPr>
        <w:t xml:space="preserve">committee’s review and </w:t>
      </w:r>
      <w:r w:rsidRPr="00B47104">
        <w:rPr>
          <w:rFonts w:ascii="Book Antiqua" w:hAnsi="Book Antiqua"/>
        </w:rPr>
        <w:t xml:space="preserve">approval. </w:t>
      </w:r>
      <w:r>
        <w:rPr>
          <w:rFonts w:ascii="Book Antiqua" w:hAnsi="Book Antiqua"/>
        </w:rPr>
        <w:t>Vice President Stone</w:t>
      </w:r>
      <w:r w:rsidRPr="00B47104">
        <w:rPr>
          <w:rFonts w:ascii="Book Antiqua" w:hAnsi="Book Antiqua"/>
        </w:rPr>
        <w:t xml:space="preserve"> highlighted that revisions to the draft form included</w:t>
      </w:r>
      <w:r>
        <w:rPr>
          <w:rFonts w:ascii="Book Antiqua" w:hAnsi="Book Antiqua"/>
        </w:rPr>
        <w:t>:</w:t>
      </w:r>
    </w:p>
    <w:p w14:paraId="5F917C09" w14:textId="6A3D7E11" w:rsidR="005C0AD0" w:rsidRPr="004340DF" w:rsidRDefault="005C0AD0" w:rsidP="00FE7459">
      <w:pPr>
        <w:pStyle w:val="ListParagraph"/>
        <w:ind w:left="2160"/>
        <w:rPr>
          <w:rFonts w:ascii="Book Antiqua" w:hAnsi="Book Antiqua"/>
          <w:bCs/>
        </w:rPr>
      </w:pPr>
      <w:r w:rsidRPr="004340DF">
        <w:rPr>
          <w:rFonts w:ascii="Book Antiqua" w:hAnsi="Book Antiqua"/>
        </w:rPr>
        <w:t xml:space="preserve">(1) the addition of information from the Florida Code of Ethics for Public Officers and Employees, including definitions, as a guide, to assist Trustees when </w:t>
      </w:r>
      <w:r w:rsidRPr="004340DF">
        <w:rPr>
          <w:rFonts w:ascii="Book Antiqua" w:hAnsi="Book Antiqua"/>
          <w:bCs/>
        </w:rPr>
        <w:t>completing the form</w:t>
      </w:r>
    </w:p>
    <w:p w14:paraId="6B504D58" w14:textId="77777777" w:rsidR="005C0AD0" w:rsidRPr="004340DF" w:rsidRDefault="005C0AD0" w:rsidP="00FE7459">
      <w:pPr>
        <w:pStyle w:val="ListParagraph"/>
        <w:ind w:hanging="86"/>
        <w:rPr>
          <w:rFonts w:ascii="Book Antiqua" w:hAnsi="Book Antiqua"/>
          <w:bCs/>
        </w:rPr>
      </w:pPr>
    </w:p>
    <w:p w14:paraId="02B40E47" w14:textId="77777777" w:rsidR="005C0AD0" w:rsidRPr="004340DF" w:rsidRDefault="005C0AD0" w:rsidP="00FE7459">
      <w:pPr>
        <w:pStyle w:val="ListParagraph"/>
        <w:ind w:left="1444" w:firstLine="720"/>
        <w:rPr>
          <w:rFonts w:ascii="Book Antiqua" w:hAnsi="Book Antiqua"/>
          <w:bCs/>
        </w:rPr>
      </w:pPr>
      <w:r w:rsidRPr="004340DF">
        <w:rPr>
          <w:rFonts w:ascii="Book Antiqua" w:hAnsi="Book Antiqua"/>
          <w:bCs/>
        </w:rPr>
        <w:t>(2) additional disclosures to enhance University monitoring. </w:t>
      </w:r>
    </w:p>
    <w:p w14:paraId="50945D15" w14:textId="77777777" w:rsidR="005C0AD0" w:rsidRDefault="005C0AD0" w:rsidP="005C0AD0">
      <w:pPr>
        <w:spacing w:after="0" w:line="240" w:lineRule="auto"/>
        <w:ind w:left="2246" w:firstLine="14"/>
        <w:rPr>
          <w:rFonts w:ascii="Book Antiqua" w:hAnsi="Book Antiqua"/>
          <w:bCs/>
        </w:rPr>
      </w:pPr>
    </w:p>
    <w:p w14:paraId="66C3DDAC" w14:textId="77777777" w:rsidR="005C0AD0" w:rsidRPr="00C2419E" w:rsidRDefault="005C0AD0" w:rsidP="006F38F1">
      <w:pPr>
        <w:spacing w:after="0" w:line="240" w:lineRule="auto"/>
        <w:ind w:left="2160"/>
        <w:rPr>
          <w:rFonts w:ascii="Book Antiqua" w:eastAsia="Times New Roman" w:hAnsi="Book Antiqua" w:cs="Calibri"/>
        </w:rPr>
      </w:pPr>
      <w:r w:rsidRPr="00C2419E">
        <w:rPr>
          <w:rFonts w:ascii="Book Antiqua" w:hAnsi="Book Antiqua"/>
          <w:bCs/>
        </w:rPr>
        <w:t>Vice President Stone relayed that the draft document had been reviewed by the UNF Compliance Officer and counsel for the Commission on Ethics for compliance with the Code of Ethics for Public Officers and Employees.</w:t>
      </w:r>
      <w:r w:rsidRPr="00C2419E">
        <w:rPr>
          <w:rFonts w:ascii="Book Antiqua" w:hAnsi="Book Antiqua"/>
        </w:rPr>
        <w:t> </w:t>
      </w:r>
      <w:r>
        <w:rPr>
          <w:rFonts w:ascii="Book Antiqua" w:hAnsi="Book Antiqua"/>
        </w:rPr>
        <w:t>She also relayed that the University had researched forms which other SUS universities use and had found UCF’s form helpful, as a reference.</w:t>
      </w:r>
      <w:r w:rsidRPr="00C2419E">
        <w:rPr>
          <w:rFonts w:ascii="Book Antiqua" w:hAnsi="Book Antiqua"/>
        </w:rPr>
        <w:t xml:space="preserve"> </w:t>
      </w:r>
    </w:p>
    <w:p w14:paraId="031C07AC" w14:textId="77777777" w:rsidR="005C0AD0" w:rsidRDefault="005C0AD0" w:rsidP="005C0AD0">
      <w:pPr>
        <w:spacing w:after="0" w:line="240" w:lineRule="auto"/>
        <w:rPr>
          <w:rFonts w:ascii="Book Antiqua" w:hAnsi="Book Antiqua"/>
          <w:bCs/>
        </w:rPr>
      </w:pPr>
    </w:p>
    <w:p w14:paraId="47BB60F7" w14:textId="77777777" w:rsidR="00AC43C4" w:rsidRDefault="005C0AD0" w:rsidP="009B7E68">
      <w:pPr>
        <w:spacing w:after="0" w:line="240" w:lineRule="auto"/>
        <w:ind w:left="2160"/>
        <w:rPr>
          <w:rFonts w:ascii="Book Antiqua" w:hAnsi="Book Antiqua"/>
          <w:bCs/>
        </w:rPr>
      </w:pPr>
      <w:r>
        <w:rPr>
          <w:rFonts w:ascii="Book Antiqua" w:hAnsi="Book Antiqua"/>
          <w:bCs/>
        </w:rPr>
        <w:t xml:space="preserve">With regard to the definition “Business Relationships,“ Vice President Stone highlighted that both for-profit service and non-profit service are addressed in the ethics code and, therefore, the language in the form’s question #1 incorporates that language. She also noted that the updated Board of Trustees Conflict of Interest Statement includes a link to the </w:t>
      </w:r>
    </w:p>
    <w:p w14:paraId="3DFE877D" w14:textId="77777777" w:rsidR="00AA2C42" w:rsidRDefault="005C0AD0" w:rsidP="00F945DC">
      <w:pPr>
        <w:spacing w:after="0" w:line="240" w:lineRule="auto"/>
        <w:ind w:left="2160"/>
        <w:rPr>
          <w:rFonts w:ascii="Book Antiqua" w:hAnsi="Book Antiqua"/>
          <w:bCs/>
        </w:rPr>
      </w:pPr>
      <w:r>
        <w:rPr>
          <w:rFonts w:ascii="Book Antiqua" w:hAnsi="Book Antiqua"/>
          <w:bCs/>
        </w:rPr>
        <w:t xml:space="preserve">Florida Commission on Ethics’ website, with information on the acceptance of gifts and expenditures. Vice President Stone advised that language had been added in the section on “Misuse of Public Position,” to ensure that the form language conforms to recent State of Florida constitutional requirements related to disproportionate benefit by public boards. She noted that Ms. Caroline Klancke, Senior Attorney, Florida Commission on Ethics, would review this new expanded area of the law, </w:t>
      </w:r>
    </w:p>
    <w:p w14:paraId="7489D06B" w14:textId="77777777" w:rsidR="00AA2C42" w:rsidRDefault="00AA2C42" w:rsidP="00F945DC">
      <w:pPr>
        <w:spacing w:after="0" w:line="240" w:lineRule="auto"/>
        <w:ind w:left="2160"/>
        <w:rPr>
          <w:rFonts w:ascii="Book Antiqua" w:hAnsi="Book Antiqua"/>
          <w:bCs/>
        </w:rPr>
      </w:pPr>
    </w:p>
    <w:p w14:paraId="5382F76A" w14:textId="77777777" w:rsidR="00AA2C42" w:rsidRPr="00AC43C4" w:rsidRDefault="00AA2C42" w:rsidP="00AA2C42">
      <w:pPr>
        <w:pStyle w:val="Heading2"/>
      </w:pPr>
      <w:r w:rsidRPr="00F945DC">
        <w:lastRenderedPageBreak/>
        <w:t>Item 4</w:t>
      </w:r>
      <w:r w:rsidRPr="00F945DC">
        <w:tab/>
        <w:t>UNF Board of Trustees Conflict of Interest Statement and Disclosure Form</w:t>
      </w:r>
      <w:r>
        <w:t xml:space="preserve"> </w:t>
      </w:r>
    </w:p>
    <w:p w14:paraId="33F8312A" w14:textId="77777777" w:rsidR="00AA2C42" w:rsidRDefault="00AA2C42" w:rsidP="00F945DC">
      <w:pPr>
        <w:spacing w:after="0" w:line="240" w:lineRule="auto"/>
        <w:ind w:left="2160"/>
        <w:rPr>
          <w:rFonts w:ascii="Book Antiqua" w:hAnsi="Book Antiqua"/>
          <w:bCs/>
        </w:rPr>
      </w:pPr>
    </w:p>
    <w:p w14:paraId="61C1AE6B" w14:textId="660DA177" w:rsidR="009B7E68" w:rsidRDefault="005C0AD0" w:rsidP="00F945DC">
      <w:pPr>
        <w:spacing w:after="0" w:line="240" w:lineRule="auto"/>
        <w:ind w:left="2160"/>
        <w:rPr>
          <w:rFonts w:ascii="Book Antiqua" w:hAnsi="Book Antiqua"/>
          <w:bCs/>
        </w:rPr>
      </w:pPr>
      <w:r>
        <w:rPr>
          <w:rFonts w:ascii="Book Antiqua" w:hAnsi="Book Antiqua"/>
          <w:bCs/>
        </w:rPr>
        <w:t>(in terms of obligations of public officials) in her ethics training at the March 18, 2021 Board of Trustees meeting.</w:t>
      </w:r>
      <w:r w:rsidR="00901499">
        <w:rPr>
          <w:rFonts w:ascii="Book Antiqua" w:hAnsi="Book Antiqua"/>
          <w:bCs/>
        </w:rPr>
        <w:t xml:space="preserve"> </w:t>
      </w:r>
    </w:p>
    <w:p w14:paraId="51B0ADA5" w14:textId="77777777" w:rsidR="009B7E68" w:rsidRDefault="009B7E68" w:rsidP="00FB080A">
      <w:pPr>
        <w:spacing w:after="0" w:line="240" w:lineRule="auto"/>
        <w:ind w:left="2160" w:hanging="86"/>
        <w:rPr>
          <w:rFonts w:ascii="Book Antiqua" w:hAnsi="Book Antiqua"/>
          <w:bCs/>
        </w:rPr>
      </w:pPr>
    </w:p>
    <w:p w14:paraId="1F259B59" w14:textId="5E4D2C7D" w:rsidR="005C0AD0" w:rsidRDefault="005C0AD0" w:rsidP="009B7E68">
      <w:pPr>
        <w:spacing w:after="0" w:line="240" w:lineRule="auto"/>
        <w:ind w:left="2160"/>
        <w:rPr>
          <w:rFonts w:ascii="Book Antiqua" w:hAnsi="Book Antiqua"/>
          <w:bCs/>
        </w:rPr>
      </w:pPr>
      <w:r>
        <w:rPr>
          <w:rFonts w:ascii="Book Antiqua" w:hAnsi="Book Antiqua"/>
          <w:bCs/>
        </w:rPr>
        <w:t>Vice President Stone highlighted that in the “Solicitation or Acceptance of Honoraria,” section one of Ms. Klancke’s recommendations had been that the form clarify that Trustees can accept “actual and reasonable” honoraria for events (and lodging, food and beverages associated with events). She stated that questions had been added requesting Trustees to list any boards and committees (including advisory boards) on which Trustees are members and that ask them to state any business entities which employ them.</w:t>
      </w:r>
    </w:p>
    <w:p w14:paraId="00C56134" w14:textId="77777777" w:rsidR="005C0AD0" w:rsidRDefault="005C0AD0" w:rsidP="005C0AD0">
      <w:pPr>
        <w:spacing w:after="0" w:line="240" w:lineRule="auto"/>
        <w:ind w:left="2246" w:firstLine="14"/>
        <w:rPr>
          <w:rFonts w:ascii="Book Antiqua" w:hAnsi="Book Antiqua"/>
          <w:bCs/>
        </w:rPr>
      </w:pPr>
    </w:p>
    <w:p w14:paraId="2F2EC063" w14:textId="77777777" w:rsidR="005C0AD0" w:rsidRDefault="005C0AD0" w:rsidP="00FB080A">
      <w:pPr>
        <w:spacing w:after="0" w:line="240" w:lineRule="auto"/>
        <w:ind w:left="2160"/>
        <w:rPr>
          <w:rFonts w:ascii="Book Antiqua" w:hAnsi="Book Antiqua"/>
          <w:bCs/>
        </w:rPr>
      </w:pPr>
      <w:r>
        <w:rPr>
          <w:rFonts w:ascii="Book Antiqua" w:hAnsi="Book Antiqua"/>
          <w:bCs/>
        </w:rPr>
        <w:t xml:space="preserve">A question arose as to requirements for listing consultancy organizations as business entities. Vice President Stone relayed that the University would reach out to Ms. Klancke to get additional clarification and would provide supplemental information in this area. </w:t>
      </w:r>
    </w:p>
    <w:p w14:paraId="2F976E28" w14:textId="77777777" w:rsidR="005C0AD0" w:rsidRDefault="005C0AD0" w:rsidP="005C0AD0">
      <w:pPr>
        <w:spacing w:after="0" w:line="240" w:lineRule="auto"/>
        <w:ind w:left="2246" w:firstLine="14"/>
        <w:rPr>
          <w:rFonts w:ascii="Book Antiqua" w:hAnsi="Book Antiqua"/>
          <w:bCs/>
        </w:rPr>
      </w:pPr>
    </w:p>
    <w:p w14:paraId="5F69D1DA" w14:textId="77777777" w:rsidR="005C0AD0" w:rsidRDefault="005C0AD0" w:rsidP="00FB080A">
      <w:pPr>
        <w:spacing w:after="0" w:line="240" w:lineRule="auto"/>
        <w:ind w:left="2160"/>
        <w:rPr>
          <w:rFonts w:ascii="Book Antiqua" w:hAnsi="Book Antiqua"/>
        </w:rPr>
      </w:pPr>
      <w:r>
        <w:rPr>
          <w:rFonts w:ascii="Book Antiqua" w:hAnsi="Book Antiqua"/>
          <w:bCs/>
        </w:rPr>
        <w:t xml:space="preserve">Vice Chair Wamble-King asked if there were additional questions. There being none, she asked for a MOTION to APPROVE the </w:t>
      </w:r>
      <w:r>
        <w:rPr>
          <w:rFonts w:ascii="Book Antiqua" w:hAnsi="Book Antiqua"/>
        </w:rPr>
        <w:t>University of North Florida Board of Trustees Conflict of Interest Statement &amp; Disclosure Form.</w:t>
      </w:r>
      <w:r w:rsidRPr="00913E08">
        <w:rPr>
          <w:rFonts w:ascii="Book Antiqua" w:hAnsi="Book Antiqua"/>
        </w:rPr>
        <w:t xml:space="preserve"> </w:t>
      </w:r>
      <w:r>
        <w:rPr>
          <w:rFonts w:ascii="Book Antiqua" w:hAnsi="Book Antiqua"/>
        </w:rPr>
        <w:t>Trustee White made a MOTION to APPROVE, and Trustee McElroy SECONDED. The Board approved the University of North Florida Board of Trustees Conflict of Interest Statement &amp; Disclosure Form unanimously.</w:t>
      </w:r>
    </w:p>
    <w:p w14:paraId="7DE1536C" w14:textId="77777777" w:rsidR="009B7E68" w:rsidRDefault="009B7E68" w:rsidP="009B7E68">
      <w:pPr>
        <w:spacing w:after="0" w:line="240" w:lineRule="auto"/>
        <w:rPr>
          <w:rFonts w:ascii="Book Antiqua" w:hAnsi="Book Antiqua"/>
        </w:rPr>
      </w:pPr>
    </w:p>
    <w:p w14:paraId="7B3F95DD" w14:textId="77777777" w:rsidR="00A37BDE" w:rsidRDefault="005C0AD0" w:rsidP="009B7E68">
      <w:pPr>
        <w:spacing w:after="0" w:line="240" w:lineRule="auto"/>
        <w:ind w:left="2160"/>
        <w:rPr>
          <w:rFonts w:ascii="Book Antiqua" w:hAnsi="Book Antiqua"/>
        </w:rPr>
      </w:pPr>
      <w:r w:rsidRPr="00FD3D99">
        <w:rPr>
          <w:rFonts w:ascii="Book Antiqua" w:hAnsi="Book Antiqua"/>
        </w:rPr>
        <w:t>Vice President Stone reviewed the procedures for processing the disclosure forms, which were developed by the Office of General Counsel, the Office of Internal Auditing and Procurement Services</w:t>
      </w:r>
      <w:r>
        <w:rPr>
          <w:rFonts w:ascii="Book Antiqua" w:hAnsi="Book Antiqua"/>
        </w:rPr>
        <w:t xml:space="preserve">. The procedures include </w:t>
      </w:r>
      <w:r w:rsidRPr="00FD3D99">
        <w:rPr>
          <w:rFonts w:ascii="Book Antiqua" w:hAnsi="Book Antiqua"/>
        </w:rPr>
        <w:t xml:space="preserve">annual distribution and due dates, as well as </w:t>
      </w:r>
      <w:r>
        <w:rPr>
          <w:rFonts w:ascii="Book Antiqua" w:hAnsi="Book Antiqua"/>
        </w:rPr>
        <w:t xml:space="preserve">the process </w:t>
      </w:r>
      <w:r w:rsidRPr="00FD3D99">
        <w:rPr>
          <w:rFonts w:ascii="Book Antiqua" w:hAnsi="Book Antiqua"/>
        </w:rPr>
        <w:t xml:space="preserve">for distributing and collecting the form from new Trustees joining the Board. She highlighted that the Trustees receive trainings including, </w:t>
      </w:r>
    </w:p>
    <w:p w14:paraId="6CDFB8C4" w14:textId="77777777" w:rsidR="00A37BDE" w:rsidRPr="00D933E9" w:rsidRDefault="00A37BDE" w:rsidP="00A37BDE">
      <w:pPr>
        <w:pStyle w:val="Heading2"/>
      </w:pPr>
      <w:r w:rsidRPr="00D933E9">
        <w:lastRenderedPageBreak/>
        <w:t>Item 5</w:t>
      </w:r>
      <w:r w:rsidRPr="00D933E9">
        <w:tab/>
        <w:t xml:space="preserve">Discussion of Board Action Plan </w:t>
      </w:r>
    </w:p>
    <w:p w14:paraId="34E268EA" w14:textId="77777777" w:rsidR="00A37BDE" w:rsidRDefault="00A37BDE" w:rsidP="009B7E68">
      <w:pPr>
        <w:spacing w:after="0" w:line="240" w:lineRule="auto"/>
        <w:ind w:left="2160"/>
        <w:rPr>
          <w:rFonts w:ascii="Book Antiqua" w:hAnsi="Book Antiqua"/>
        </w:rPr>
      </w:pPr>
    </w:p>
    <w:p w14:paraId="38EEF46B" w14:textId="516543AF" w:rsidR="005C0AD0" w:rsidRDefault="005C0AD0" w:rsidP="009B7E68">
      <w:pPr>
        <w:spacing w:after="0" w:line="240" w:lineRule="auto"/>
        <w:ind w:left="2160"/>
        <w:rPr>
          <w:rFonts w:ascii="Book Antiqua" w:hAnsi="Book Antiqua"/>
        </w:rPr>
      </w:pPr>
      <w:r w:rsidRPr="00FD3D99">
        <w:rPr>
          <w:rFonts w:ascii="Book Antiqua" w:hAnsi="Book Antiqua"/>
        </w:rPr>
        <w:t xml:space="preserve">but not limited to, a mandatory Board of Governors new Trustee orientation, the annual Trustee Summit, a UNF new Trustee orientation and periodic Commission on Ethics sessions. </w:t>
      </w:r>
    </w:p>
    <w:p w14:paraId="1DE69894" w14:textId="77777777" w:rsidR="00B25570" w:rsidRPr="00B14EFB" w:rsidRDefault="00B25570" w:rsidP="007E742A">
      <w:pPr>
        <w:spacing w:after="0" w:line="240" w:lineRule="auto"/>
        <w:ind w:left="2160"/>
        <w:rPr>
          <w:rFonts w:ascii="Book Antiqua" w:hAnsi="Book Antiqua"/>
        </w:rPr>
      </w:pPr>
    </w:p>
    <w:p w14:paraId="0F706739" w14:textId="37A97CD5" w:rsidR="002855A8" w:rsidRDefault="002855A8" w:rsidP="00B25570">
      <w:pPr>
        <w:spacing w:after="0" w:line="240" w:lineRule="auto"/>
        <w:ind w:left="2160"/>
        <w:rPr>
          <w:rFonts w:ascii="Book Antiqua" w:hAnsi="Book Antiqua"/>
        </w:rPr>
      </w:pPr>
      <w:r w:rsidRPr="009306D7">
        <w:rPr>
          <w:rFonts w:ascii="Book Antiqua" w:hAnsi="Book Antiqua"/>
        </w:rPr>
        <w:t>Vice Chair Wamble-King reminded the Committee that the Board Action Plan was developed three years ago and approved by the Board in January 2019</w:t>
      </w:r>
      <w:r w:rsidRPr="00654FE4">
        <w:rPr>
          <w:rFonts w:ascii="Book Antiqua" w:hAnsi="Book Antiqua"/>
        </w:rPr>
        <w:t xml:space="preserve">. She added that the activities described in the Plan were an instrumental part of the University’s reaccreditation with the Southern Association of Colleges and Universities (SACS). </w:t>
      </w:r>
    </w:p>
    <w:p w14:paraId="7C26CFA4" w14:textId="77777777" w:rsidR="00D94C45" w:rsidRPr="00654FE4" w:rsidRDefault="00D94C45" w:rsidP="008D0832">
      <w:pPr>
        <w:spacing w:after="0" w:line="240" w:lineRule="auto"/>
        <w:ind w:left="2160"/>
        <w:rPr>
          <w:rFonts w:ascii="Book Antiqua" w:hAnsi="Book Antiqua"/>
        </w:rPr>
      </w:pPr>
    </w:p>
    <w:p w14:paraId="6634BEC3" w14:textId="77777777" w:rsidR="002855A8" w:rsidRDefault="002855A8" w:rsidP="00D94C45">
      <w:pPr>
        <w:ind w:left="2160"/>
        <w:rPr>
          <w:rFonts w:ascii="Book Antiqua" w:hAnsi="Book Antiqua"/>
        </w:rPr>
      </w:pPr>
      <w:r w:rsidRPr="00235FE6">
        <w:rPr>
          <w:rFonts w:ascii="Book Antiqua" w:hAnsi="Book Antiqua"/>
        </w:rPr>
        <w:t xml:space="preserve">Vice President Stone provided an update on progress done on the Action Plan. A copy of the Plan, which tracked progress on </w:t>
      </w:r>
      <w:r>
        <w:rPr>
          <w:rFonts w:ascii="Book Antiqua" w:hAnsi="Book Antiqua"/>
        </w:rPr>
        <w:t xml:space="preserve">work completed toward </w:t>
      </w:r>
      <w:r w:rsidRPr="00235FE6">
        <w:rPr>
          <w:rFonts w:ascii="Book Antiqua" w:hAnsi="Book Antiqua"/>
        </w:rPr>
        <w:t>the Board’s goals had been provided to the Committee</w:t>
      </w:r>
      <w:r>
        <w:rPr>
          <w:rFonts w:ascii="Book Antiqua" w:hAnsi="Book Antiqua"/>
        </w:rPr>
        <w:t xml:space="preserve"> in advance of the</w:t>
      </w:r>
      <w:r w:rsidRPr="00235FE6">
        <w:rPr>
          <w:rFonts w:ascii="Book Antiqua" w:hAnsi="Book Antiqua"/>
        </w:rPr>
        <w:t xml:space="preserve"> meeting. She highlighted that the following work in the Action Plan had been performed (among other items)</w:t>
      </w:r>
      <w:r>
        <w:rPr>
          <w:rFonts w:ascii="Book Antiqua" w:hAnsi="Book Antiqua"/>
        </w:rPr>
        <w:t xml:space="preserve"> in </w:t>
      </w:r>
      <w:r w:rsidRPr="00CA63D1">
        <w:rPr>
          <w:rFonts w:ascii="Book Antiqua" w:hAnsi="Book Antiqua"/>
        </w:rPr>
        <w:t>association</w:t>
      </w:r>
      <w:r>
        <w:rPr>
          <w:rFonts w:ascii="Book Antiqua" w:hAnsi="Book Antiqua"/>
        </w:rPr>
        <w:t xml:space="preserve"> with the following areas of the Plan</w:t>
      </w:r>
      <w:r w:rsidRPr="00235FE6">
        <w:rPr>
          <w:rFonts w:ascii="Book Antiqua" w:hAnsi="Book Antiqua"/>
        </w:rPr>
        <w:t>:</w:t>
      </w:r>
    </w:p>
    <w:p w14:paraId="10871C81" w14:textId="77777777" w:rsidR="002855A8" w:rsidRPr="002C5838" w:rsidRDefault="002855A8" w:rsidP="00880AA5">
      <w:pPr>
        <w:pStyle w:val="Heading3"/>
        <w:ind w:firstLine="0"/>
      </w:pPr>
      <w:r w:rsidRPr="002C5838">
        <w:t>Document Review</w:t>
      </w:r>
    </w:p>
    <w:p w14:paraId="2A5D364A" w14:textId="77777777" w:rsidR="002855A8" w:rsidRPr="00235FE6" w:rsidRDefault="002855A8" w:rsidP="002855A8">
      <w:pPr>
        <w:pStyle w:val="ListParagraph"/>
        <w:numPr>
          <w:ilvl w:val="0"/>
          <w:numId w:val="1"/>
        </w:numPr>
        <w:rPr>
          <w:rFonts w:ascii="Book Antiqua" w:hAnsi="Book Antiqua"/>
        </w:rPr>
      </w:pPr>
      <w:r>
        <w:rPr>
          <w:rFonts w:ascii="Book Antiqua" w:hAnsi="Book Antiqua"/>
        </w:rPr>
        <w:t>a</w:t>
      </w:r>
      <w:r w:rsidRPr="00235FE6">
        <w:rPr>
          <w:rFonts w:ascii="Book Antiqua" w:hAnsi="Book Antiqua"/>
        </w:rPr>
        <w:t xml:space="preserve"> </w:t>
      </w:r>
      <w:r>
        <w:rPr>
          <w:rFonts w:ascii="Book Antiqua" w:hAnsi="Book Antiqua"/>
        </w:rPr>
        <w:t>r</w:t>
      </w:r>
      <w:r w:rsidRPr="00235FE6">
        <w:rPr>
          <w:rFonts w:ascii="Book Antiqua" w:hAnsi="Book Antiqua"/>
        </w:rPr>
        <w:t>eview and update to the Board of Trustees Bylaws</w:t>
      </w:r>
    </w:p>
    <w:p w14:paraId="54F87BEA" w14:textId="77777777" w:rsidR="002855A8" w:rsidRPr="00235FE6" w:rsidRDefault="002855A8" w:rsidP="002855A8">
      <w:pPr>
        <w:pStyle w:val="ListParagraph"/>
        <w:numPr>
          <w:ilvl w:val="0"/>
          <w:numId w:val="1"/>
        </w:numPr>
        <w:rPr>
          <w:rFonts w:ascii="Book Antiqua" w:hAnsi="Book Antiqua"/>
        </w:rPr>
      </w:pPr>
      <w:r w:rsidRPr="00235FE6">
        <w:rPr>
          <w:rFonts w:ascii="Book Antiqua" w:hAnsi="Book Antiqua"/>
        </w:rPr>
        <w:t xml:space="preserve">A </w:t>
      </w:r>
      <w:r>
        <w:rPr>
          <w:rFonts w:ascii="Book Antiqua" w:hAnsi="Book Antiqua"/>
        </w:rPr>
        <w:t>r</w:t>
      </w:r>
      <w:r w:rsidRPr="00235FE6">
        <w:rPr>
          <w:rFonts w:ascii="Book Antiqua" w:hAnsi="Book Antiqua"/>
        </w:rPr>
        <w:t xml:space="preserve">eview and update to the Delegation of authority by Board of Trustees to </w:t>
      </w:r>
      <w:r>
        <w:rPr>
          <w:rFonts w:ascii="Book Antiqua" w:hAnsi="Book Antiqua"/>
        </w:rPr>
        <w:t xml:space="preserve">the </w:t>
      </w:r>
      <w:r w:rsidRPr="00235FE6">
        <w:rPr>
          <w:rFonts w:ascii="Book Antiqua" w:hAnsi="Book Antiqua"/>
        </w:rPr>
        <w:t>President</w:t>
      </w:r>
    </w:p>
    <w:p w14:paraId="5BB6A157" w14:textId="77777777" w:rsidR="002855A8" w:rsidRPr="000269CC" w:rsidRDefault="002855A8" w:rsidP="002855A8">
      <w:pPr>
        <w:pStyle w:val="ListParagraph"/>
        <w:numPr>
          <w:ilvl w:val="0"/>
          <w:numId w:val="1"/>
        </w:numPr>
        <w:rPr>
          <w:rFonts w:ascii="Book Antiqua" w:hAnsi="Book Antiqua"/>
        </w:rPr>
      </w:pPr>
      <w:r w:rsidRPr="00235FE6">
        <w:rPr>
          <w:rFonts w:ascii="Book Antiqua" w:hAnsi="Book Antiqua"/>
        </w:rPr>
        <w:t xml:space="preserve">A </w:t>
      </w:r>
      <w:r>
        <w:rPr>
          <w:rFonts w:ascii="Book Antiqua" w:hAnsi="Book Antiqua"/>
        </w:rPr>
        <w:t>t</w:t>
      </w:r>
      <w:r w:rsidRPr="00235FE6">
        <w:rPr>
          <w:rFonts w:ascii="Book Antiqua" w:hAnsi="Book Antiqua"/>
        </w:rPr>
        <w:t>imetable for annual review of the Board of Trustee’s Committee charters had been established, and the Committee charters had been reviewed annually</w:t>
      </w:r>
    </w:p>
    <w:p w14:paraId="08585E93" w14:textId="77777777" w:rsidR="002855A8" w:rsidRPr="000269CC" w:rsidRDefault="002855A8" w:rsidP="002855A8">
      <w:pPr>
        <w:pStyle w:val="ListParagraph"/>
        <w:numPr>
          <w:ilvl w:val="0"/>
          <w:numId w:val="1"/>
        </w:numPr>
        <w:rPr>
          <w:rFonts w:ascii="Book Antiqua" w:hAnsi="Book Antiqua"/>
        </w:rPr>
      </w:pPr>
      <w:r w:rsidRPr="000269CC">
        <w:rPr>
          <w:rFonts w:ascii="Book Antiqua" w:hAnsi="Book Antiqua"/>
        </w:rPr>
        <w:t xml:space="preserve">Vice President Stone stated that in 2018, the Board had decided that it would have each committee meet on the same day of the Board’s quarterly meetings. She noted that, during the pandemic, the Board had decided to move committee meeting dates to dates other than quarterly meeting dates and </w:t>
      </w:r>
      <w:r>
        <w:rPr>
          <w:rFonts w:ascii="Book Antiqua" w:hAnsi="Book Antiqua"/>
        </w:rPr>
        <w:t xml:space="preserve">stated that </w:t>
      </w:r>
      <w:r w:rsidRPr="000269CC">
        <w:rPr>
          <w:rFonts w:ascii="Book Antiqua" w:hAnsi="Book Antiqua"/>
        </w:rPr>
        <w:t xml:space="preserve">there will be an opportunity for the Board and committees to review </w:t>
      </w:r>
      <w:r>
        <w:rPr>
          <w:rFonts w:ascii="Book Antiqua" w:hAnsi="Book Antiqua"/>
        </w:rPr>
        <w:t>the</w:t>
      </w:r>
      <w:r w:rsidRPr="000269CC">
        <w:rPr>
          <w:rFonts w:ascii="Book Antiqua" w:hAnsi="Book Antiqua"/>
        </w:rPr>
        <w:t xml:space="preserve"> practice and determine if it is still the preference. </w:t>
      </w:r>
    </w:p>
    <w:p w14:paraId="53AFE1BA" w14:textId="77777777" w:rsidR="00A37BDE" w:rsidRDefault="00A37BDE" w:rsidP="004B04A1">
      <w:pPr>
        <w:pStyle w:val="ListParagraph"/>
        <w:spacing w:before="720" w:after="240"/>
        <w:ind w:left="2966"/>
        <w:rPr>
          <w:rFonts w:ascii="Book Antiqua" w:hAnsi="Book Antiqua"/>
        </w:rPr>
      </w:pPr>
    </w:p>
    <w:p w14:paraId="7324D9B5" w14:textId="46D6844D" w:rsidR="00A37BDE" w:rsidRDefault="00A37BDE" w:rsidP="00A37BDE">
      <w:pPr>
        <w:pStyle w:val="Heading2"/>
        <w:rPr>
          <w:b w:val="0"/>
          <w:i/>
        </w:rPr>
      </w:pPr>
      <w:r w:rsidRPr="00D933E9">
        <w:lastRenderedPageBreak/>
        <w:t>Item 5</w:t>
      </w:r>
      <w:r w:rsidRPr="00D933E9">
        <w:tab/>
        <w:t xml:space="preserve">Discussion of Board Action Plan </w:t>
      </w:r>
      <w:r w:rsidRPr="00834AAF">
        <w:t>Review Board Meeting Agenda and Processes</w:t>
      </w:r>
      <w:r>
        <w:t xml:space="preserve"> </w:t>
      </w:r>
      <w:r w:rsidRPr="00D60644">
        <w:rPr>
          <w:b w:val="0"/>
          <w:i/>
        </w:rPr>
        <w:t>(continued)</w:t>
      </w:r>
    </w:p>
    <w:p w14:paraId="2E9E4980" w14:textId="77777777" w:rsidR="00A37BDE" w:rsidRPr="00A37BDE" w:rsidRDefault="00A37BDE" w:rsidP="00A37BDE"/>
    <w:p w14:paraId="4130EA52" w14:textId="1D7380E7" w:rsidR="002855A8" w:rsidRDefault="002855A8" w:rsidP="00A37BDE">
      <w:pPr>
        <w:pStyle w:val="ListParagraph"/>
        <w:numPr>
          <w:ilvl w:val="0"/>
          <w:numId w:val="1"/>
        </w:numPr>
        <w:ind w:left="2966"/>
        <w:rPr>
          <w:rFonts w:ascii="Book Antiqua" w:hAnsi="Book Antiqua"/>
        </w:rPr>
      </w:pPr>
      <w:r>
        <w:rPr>
          <w:rFonts w:ascii="Book Antiqua" w:hAnsi="Book Antiqua"/>
        </w:rPr>
        <w:t>a Board of Trustees Statement of Expectations had been created (which Vice President Stone noted will be particularly helpful for newly appointed Trustees).</w:t>
      </w:r>
    </w:p>
    <w:p w14:paraId="50FC6697" w14:textId="464201FE" w:rsidR="00B6428A" w:rsidRDefault="00B6428A" w:rsidP="00A37BDE">
      <w:pPr>
        <w:pStyle w:val="Heading3"/>
        <w:spacing w:before="240"/>
        <w:ind w:left="1440" w:firstLine="720"/>
      </w:pPr>
      <w:r w:rsidRPr="002C5838">
        <w:t>Review</w:t>
      </w:r>
      <w:r>
        <w:t xml:space="preserve"> Board Meeting Agendas and Processes</w:t>
      </w:r>
    </w:p>
    <w:p w14:paraId="43F13734" w14:textId="3A78F2C7" w:rsidR="00B6428A" w:rsidRPr="00B6428A" w:rsidRDefault="00E07F23" w:rsidP="00E07F23">
      <w:pPr>
        <w:pStyle w:val="ListParagraph"/>
        <w:numPr>
          <w:ilvl w:val="0"/>
          <w:numId w:val="8"/>
        </w:numPr>
        <w:tabs>
          <w:tab w:val="left" w:pos="6310"/>
        </w:tabs>
        <w:ind w:left="2970"/>
      </w:pPr>
      <w:r w:rsidRPr="00E07F23">
        <w:rPr>
          <w:rFonts w:ascii="Book Antiqua" w:hAnsi="Book Antiqua"/>
        </w:rPr>
        <w:t>an annual review of the UNF Mission Statement (Vice President Stone reminded the</w:t>
      </w:r>
      <w:r>
        <w:rPr>
          <w:rFonts w:ascii="Book Antiqua" w:hAnsi="Book Antiqua"/>
        </w:rPr>
        <w:t xml:space="preserve"> </w:t>
      </w:r>
      <w:r w:rsidRPr="00B6428A">
        <w:rPr>
          <w:rFonts w:ascii="Book Antiqua" w:hAnsi="Book Antiqua"/>
        </w:rPr>
        <w:t>Committee that the Board had reviewed</w:t>
      </w:r>
      <w:r>
        <w:rPr>
          <w:rFonts w:ascii="Book Antiqua" w:hAnsi="Book Antiqua"/>
        </w:rPr>
        <w:t xml:space="preserve"> the</w:t>
      </w:r>
    </w:p>
    <w:p w14:paraId="3C9B1A6A" w14:textId="4384B0DE" w:rsidR="0007734F" w:rsidRDefault="0007734F" w:rsidP="00AE191E">
      <w:pPr>
        <w:pStyle w:val="Heading3"/>
        <w:spacing w:before="240"/>
        <w:ind w:firstLine="0"/>
      </w:pPr>
      <w:r w:rsidRPr="002C5838">
        <w:t>Review</w:t>
      </w:r>
      <w:r>
        <w:t xml:space="preserve"> Board Meeting Agendas and Processes</w:t>
      </w:r>
      <w:r w:rsidR="00BD5ABE">
        <w:t xml:space="preserve"> </w:t>
      </w:r>
      <w:r w:rsidR="00BD5ABE" w:rsidRPr="00BD5ABE">
        <w:rPr>
          <w:b w:val="0"/>
          <w:i/>
        </w:rPr>
        <w:t>(continued)</w:t>
      </w:r>
    </w:p>
    <w:p w14:paraId="2DD76464" w14:textId="5A796C4E" w:rsidR="00880AA5" w:rsidRPr="00D60644" w:rsidRDefault="0045237F" w:rsidP="00D60644">
      <w:pPr>
        <w:pStyle w:val="ListParagraph"/>
        <w:ind w:left="2880"/>
        <w:rPr>
          <w:rFonts w:ascii="Book Antiqua" w:hAnsi="Book Antiqua"/>
        </w:rPr>
      </w:pPr>
      <w:r w:rsidRPr="00D60644">
        <w:rPr>
          <w:rFonts w:ascii="Book Antiqua" w:hAnsi="Book Antiqua"/>
        </w:rPr>
        <w:t xml:space="preserve">the Mission Statement in Fall 2020 and had made some </w:t>
      </w:r>
    </w:p>
    <w:p w14:paraId="50D3E18B" w14:textId="51327EFF" w:rsidR="002855A8" w:rsidRPr="00D60644" w:rsidRDefault="002855A8" w:rsidP="00D60644">
      <w:pPr>
        <w:pStyle w:val="ListParagraph"/>
        <w:ind w:left="2880"/>
        <w:rPr>
          <w:rFonts w:ascii="Book Antiqua" w:hAnsi="Book Antiqua"/>
        </w:rPr>
      </w:pPr>
      <w:r w:rsidRPr="00D60644">
        <w:rPr>
          <w:rFonts w:ascii="Book Antiqua" w:hAnsi="Book Antiqua"/>
        </w:rPr>
        <w:t>recommendations for edits in the language. She noted that the updated Mission Statement will be presented to the Board again, at the Board’s April 15, 2021 meeting, as part of the Board’s review of the Accountability Plan.)</w:t>
      </w:r>
    </w:p>
    <w:p w14:paraId="6B806DE1" w14:textId="77777777" w:rsidR="002855A8" w:rsidRDefault="002855A8" w:rsidP="002855A8">
      <w:pPr>
        <w:pStyle w:val="ListParagraph"/>
        <w:numPr>
          <w:ilvl w:val="0"/>
          <w:numId w:val="2"/>
        </w:numPr>
        <w:rPr>
          <w:rFonts w:ascii="Book Antiqua" w:hAnsi="Book Antiqua"/>
        </w:rPr>
      </w:pPr>
      <w:r>
        <w:rPr>
          <w:rFonts w:ascii="Book Antiqua" w:hAnsi="Book Antiqua"/>
        </w:rPr>
        <w:t>the University’s Strategic Plan had been approved at the Board’s October 17, 2019 Board Meeting and been reviewed and approved with an accompanying “crosswalk” document at its November 1, 2019 meeting.</w:t>
      </w:r>
    </w:p>
    <w:p w14:paraId="39044F85" w14:textId="51797F74" w:rsidR="002855A8" w:rsidRDefault="002855A8" w:rsidP="007A0123">
      <w:pPr>
        <w:pStyle w:val="ListParagraph"/>
        <w:numPr>
          <w:ilvl w:val="0"/>
          <w:numId w:val="2"/>
        </w:numPr>
        <w:rPr>
          <w:rFonts w:ascii="Book Antiqua" w:hAnsi="Book Antiqua"/>
        </w:rPr>
      </w:pPr>
      <w:r>
        <w:rPr>
          <w:rFonts w:ascii="Book Antiqua" w:hAnsi="Book Antiqua"/>
        </w:rPr>
        <w:t>Vice President Stone stated that the Board and staff welcome any feedback from the Committee on Action Plan items 2.C Increase and Enhance Interactions between Trustees and Students, Faculty, and Administration and 2.D. Encourage and Facilitate Formal Presentations by Internal Community Stakeholders - in terms of particular engagements or presentations it would like to see.</w:t>
      </w:r>
    </w:p>
    <w:p w14:paraId="3D1B58E9" w14:textId="77777777" w:rsidR="007A0123" w:rsidRPr="005727AE" w:rsidRDefault="007A0123" w:rsidP="007A0123">
      <w:pPr>
        <w:pStyle w:val="ListParagraph"/>
        <w:ind w:left="2880"/>
        <w:rPr>
          <w:rFonts w:ascii="Book Antiqua" w:hAnsi="Book Antiqua"/>
        </w:rPr>
      </w:pPr>
    </w:p>
    <w:p w14:paraId="756B61AD" w14:textId="4AFE4E4A" w:rsidR="002855A8" w:rsidRPr="004B5069" w:rsidRDefault="002855A8" w:rsidP="00B31787">
      <w:pPr>
        <w:pStyle w:val="Heading3"/>
        <w:ind w:firstLine="0"/>
      </w:pPr>
      <w:r w:rsidRPr="004B5069">
        <w:t xml:space="preserve">Charge Governance Committee to </w:t>
      </w:r>
      <w:r w:rsidR="004B5069">
        <w:t>W</w:t>
      </w:r>
      <w:r w:rsidRPr="004B5069">
        <w:t>ork with Chair, President and Trustees to Develop Individual Trustee Engagement Plans</w:t>
      </w:r>
    </w:p>
    <w:p w14:paraId="338F2B2D" w14:textId="77777777" w:rsidR="002855A8" w:rsidRDefault="002855A8" w:rsidP="002855A8">
      <w:pPr>
        <w:pStyle w:val="ListParagraph"/>
        <w:ind w:left="2160"/>
        <w:rPr>
          <w:rFonts w:ascii="Book Antiqua" w:hAnsi="Book Antiqua"/>
        </w:rPr>
      </w:pPr>
    </w:p>
    <w:p w14:paraId="0D14017B" w14:textId="77777777" w:rsidR="004B04A1" w:rsidRDefault="002855A8" w:rsidP="002855A8">
      <w:pPr>
        <w:pStyle w:val="ListParagraph"/>
        <w:numPr>
          <w:ilvl w:val="0"/>
          <w:numId w:val="3"/>
        </w:numPr>
        <w:rPr>
          <w:rFonts w:ascii="Book Antiqua" w:hAnsi="Book Antiqua"/>
        </w:rPr>
      </w:pPr>
      <w:r>
        <w:rPr>
          <w:rFonts w:ascii="Book Antiqua" w:hAnsi="Book Antiqua"/>
        </w:rPr>
        <w:t xml:space="preserve">Vice President Duncan has reached out to Trustees, including newly appointed Trustees, to provide them with the Trustee Skills </w:t>
      </w:r>
    </w:p>
    <w:p w14:paraId="5BFA23E9" w14:textId="77777777" w:rsidR="004B04A1" w:rsidRDefault="004B04A1" w:rsidP="00DA2808">
      <w:pPr>
        <w:pStyle w:val="ListParagraph"/>
        <w:ind w:left="2880"/>
        <w:rPr>
          <w:rFonts w:ascii="Book Antiqua" w:hAnsi="Book Antiqua"/>
        </w:rPr>
      </w:pPr>
      <w:permStart w:id="719855174" w:edGrp="everyone"/>
      <w:permEnd w:id="719855174"/>
    </w:p>
    <w:p w14:paraId="1626AF2F" w14:textId="33088D2A" w:rsidR="004B04A1" w:rsidRPr="004B04A1" w:rsidRDefault="004B04A1" w:rsidP="004B04A1">
      <w:pPr>
        <w:pStyle w:val="Heading2"/>
        <w:spacing w:after="240"/>
      </w:pPr>
      <w:r w:rsidRPr="00D933E9">
        <w:lastRenderedPageBreak/>
        <w:t>Item 5</w:t>
      </w:r>
      <w:r w:rsidRPr="00D933E9">
        <w:tab/>
        <w:t xml:space="preserve">Discussion of Board Action Plan </w:t>
      </w:r>
      <w:r w:rsidRPr="00834AAF">
        <w:t>Review Board Meeting Agenda and Processes</w:t>
      </w:r>
      <w:r>
        <w:t xml:space="preserve"> </w:t>
      </w:r>
      <w:r w:rsidRPr="00D60644">
        <w:rPr>
          <w:b w:val="0"/>
          <w:i/>
        </w:rPr>
        <w:t>(continued)</w:t>
      </w:r>
      <w:r>
        <w:t xml:space="preserve"> </w:t>
      </w:r>
    </w:p>
    <w:p w14:paraId="1678249B" w14:textId="264091D0" w:rsidR="002855A8" w:rsidRDefault="002855A8" w:rsidP="004B04A1">
      <w:pPr>
        <w:pStyle w:val="ListParagraph"/>
        <w:ind w:left="2880"/>
        <w:rPr>
          <w:rFonts w:ascii="Book Antiqua" w:hAnsi="Book Antiqua"/>
        </w:rPr>
      </w:pPr>
      <w:r>
        <w:rPr>
          <w:rFonts w:ascii="Book Antiqua" w:hAnsi="Book Antiqua"/>
        </w:rPr>
        <w:t>Inventory, to ensure that the University is utilizing the Trustees’ skills and engaging them in ways that are meaningful</w:t>
      </w:r>
    </w:p>
    <w:p w14:paraId="0B42C976" w14:textId="77777777" w:rsidR="000E2048" w:rsidRDefault="002855A8" w:rsidP="00D60644">
      <w:pPr>
        <w:pStyle w:val="ListParagraph"/>
        <w:numPr>
          <w:ilvl w:val="0"/>
          <w:numId w:val="3"/>
        </w:numPr>
        <w:spacing w:after="240"/>
        <w:rPr>
          <w:rFonts w:ascii="Book Antiqua" w:hAnsi="Book Antiqua"/>
        </w:rPr>
      </w:pPr>
      <w:r w:rsidRPr="000E2048">
        <w:rPr>
          <w:rFonts w:ascii="Book Antiqua" w:hAnsi="Book Antiqua"/>
        </w:rPr>
        <w:t xml:space="preserve">Vice President Bruder gave a comprehensive presentation on the University’s communication plan and branding at the Board’s March 12, 2020 meeting. </w:t>
      </w:r>
    </w:p>
    <w:p w14:paraId="3C461D41" w14:textId="282A236F" w:rsidR="002855A8" w:rsidRPr="007B6ABB" w:rsidRDefault="000E2048" w:rsidP="007B01A6">
      <w:pPr>
        <w:pStyle w:val="Heading2"/>
        <w:ind w:firstLine="0"/>
      </w:pPr>
      <w:r w:rsidRPr="007B6ABB">
        <w:t>D</w:t>
      </w:r>
      <w:r w:rsidR="002855A8" w:rsidRPr="007B6ABB">
        <w:t xml:space="preserve">evelop a Specific Professional Development Plan for the </w:t>
      </w:r>
      <w:r w:rsidR="005819F9" w:rsidRPr="007B6ABB">
        <w:t>F</w:t>
      </w:r>
      <w:r w:rsidR="002855A8" w:rsidRPr="007B6ABB">
        <w:t xml:space="preserve">ull Board </w:t>
      </w:r>
    </w:p>
    <w:p w14:paraId="49259E9C" w14:textId="28B56F62" w:rsidR="00D60644" w:rsidRPr="008D4A99" w:rsidRDefault="002855A8" w:rsidP="00D60644">
      <w:pPr>
        <w:pStyle w:val="ListParagraph"/>
        <w:numPr>
          <w:ilvl w:val="0"/>
          <w:numId w:val="7"/>
        </w:numPr>
        <w:rPr>
          <w:rFonts w:ascii="Book Antiqua" w:hAnsi="Book Antiqua"/>
        </w:rPr>
      </w:pPr>
      <w:r w:rsidRPr="004B5069">
        <w:rPr>
          <w:rFonts w:ascii="Book Antiqua" w:hAnsi="Book Antiqua"/>
        </w:rPr>
        <w:t xml:space="preserve">Regarding Action Plan item 4.A. Discussion on National Topics Pertinent to UNF, Vice President Stone referenced discussions the Board has had </w:t>
      </w:r>
      <w:r w:rsidR="00D60644">
        <w:rPr>
          <w:rFonts w:ascii="Book Antiqua" w:hAnsi="Book Antiqua"/>
        </w:rPr>
        <w:t xml:space="preserve">on themes in higher education </w:t>
      </w:r>
    </w:p>
    <w:p w14:paraId="02BD7BA6" w14:textId="7F242827" w:rsidR="002855A8" w:rsidRPr="004B5069" w:rsidRDefault="002855A8" w:rsidP="004B5069">
      <w:pPr>
        <w:pStyle w:val="ListParagraph"/>
        <w:numPr>
          <w:ilvl w:val="0"/>
          <w:numId w:val="6"/>
        </w:numPr>
        <w:rPr>
          <w:rFonts w:ascii="Book Antiqua" w:hAnsi="Book Antiqua"/>
        </w:rPr>
      </w:pPr>
      <w:r w:rsidRPr="004B5069">
        <w:rPr>
          <w:rFonts w:ascii="Book Antiqua" w:hAnsi="Book Antiqua"/>
        </w:rPr>
        <w:t>(Board Retreat, September 12, 2019; Board Retreat January 28, 2021) and the discussion the Board planned to have at the March 18, 2021 Board of Trustees meeting. She noted that this Action Plan item is an ongoing item for the Board and stated that it would be helpful, after the March 18, 2021 discussion, to have the Committee’s recommendations on topics in higher education they would like to learn more about.</w:t>
      </w:r>
    </w:p>
    <w:p w14:paraId="3A3D45A1" w14:textId="77777777" w:rsidR="002855A8" w:rsidRDefault="002855A8" w:rsidP="002855A8">
      <w:pPr>
        <w:pStyle w:val="ListParagraph"/>
        <w:numPr>
          <w:ilvl w:val="0"/>
          <w:numId w:val="4"/>
        </w:numPr>
        <w:ind w:left="2880"/>
        <w:rPr>
          <w:rFonts w:ascii="Book Antiqua" w:hAnsi="Book Antiqua"/>
        </w:rPr>
      </w:pPr>
      <w:r>
        <w:rPr>
          <w:rFonts w:ascii="Book Antiqua" w:hAnsi="Book Antiqua"/>
        </w:rPr>
        <w:t>Vice President Stone</w:t>
      </w:r>
      <w:r w:rsidRPr="0026667D">
        <w:rPr>
          <w:rFonts w:ascii="Book Antiqua" w:hAnsi="Book Antiqua"/>
        </w:rPr>
        <w:t xml:space="preserve"> highlighted that the Board had approved, </w:t>
      </w:r>
      <w:r>
        <w:rPr>
          <w:rFonts w:ascii="Book Antiqua" w:hAnsi="Book Antiqua"/>
        </w:rPr>
        <w:t>at its</w:t>
      </w:r>
      <w:r w:rsidRPr="0026667D">
        <w:rPr>
          <w:rFonts w:ascii="Book Antiqua" w:hAnsi="Book Antiqua"/>
        </w:rPr>
        <w:t xml:space="preserve"> January 28, 2021</w:t>
      </w:r>
      <w:r>
        <w:rPr>
          <w:rFonts w:ascii="Book Antiqua" w:hAnsi="Book Antiqua"/>
        </w:rPr>
        <w:t xml:space="preserve"> meeting, the Board</w:t>
      </w:r>
      <w:r w:rsidRPr="0026667D">
        <w:rPr>
          <w:rFonts w:ascii="Book Antiqua" w:hAnsi="Book Antiqua"/>
        </w:rPr>
        <w:t xml:space="preserve"> of Trustees Statement of Expectations</w:t>
      </w:r>
      <w:r>
        <w:rPr>
          <w:rFonts w:ascii="Book Antiqua" w:hAnsi="Book Antiqua"/>
        </w:rPr>
        <w:t>.</w:t>
      </w:r>
    </w:p>
    <w:p w14:paraId="5BA4FF6A" w14:textId="77777777" w:rsidR="002855A8" w:rsidRPr="00D66C9A" w:rsidRDefault="002855A8" w:rsidP="002855A8">
      <w:pPr>
        <w:pStyle w:val="ListParagraph"/>
        <w:ind w:left="2880"/>
        <w:rPr>
          <w:rFonts w:ascii="Book Antiqua" w:hAnsi="Book Antiqua"/>
        </w:rPr>
      </w:pPr>
    </w:p>
    <w:p w14:paraId="63E772C0" w14:textId="77777777" w:rsidR="002855A8" w:rsidRDefault="002855A8" w:rsidP="002855A8">
      <w:pPr>
        <w:ind w:left="2160"/>
        <w:rPr>
          <w:rFonts w:ascii="Book Antiqua" w:hAnsi="Book Antiqua"/>
          <w:b/>
        </w:rPr>
      </w:pPr>
      <w:r w:rsidRPr="00D66C9A">
        <w:rPr>
          <w:rFonts w:ascii="Book Antiqua" w:hAnsi="Book Antiqua"/>
          <w:b/>
        </w:rPr>
        <w:t xml:space="preserve">Develop </w:t>
      </w:r>
      <w:r>
        <w:rPr>
          <w:rFonts w:ascii="Book Antiqua" w:hAnsi="Book Antiqua"/>
          <w:b/>
        </w:rPr>
        <w:t>E</w:t>
      </w:r>
      <w:r w:rsidRPr="00D66C9A">
        <w:rPr>
          <w:rFonts w:ascii="Book Antiqua" w:hAnsi="Book Antiqua"/>
          <w:b/>
        </w:rPr>
        <w:t xml:space="preserve">valuation </w:t>
      </w:r>
      <w:r>
        <w:rPr>
          <w:rFonts w:ascii="Book Antiqua" w:hAnsi="Book Antiqua"/>
          <w:b/>
        </w:rPr>
        <w:t>P</w:t>
      </w:r>
      <w:r w:rsidRPr="00D66C9A">
        <w:rPr>
          <w:rFonts w:ascii="Book Antiqua" w:hAnsi="Book Antiqua"/>
          <w:b/>
        </w:rPr>
        <w:t>lans</w:t>
      </w:r>
    </w:p>
    <w:p w14:paraId="412A2982" w14:textId="77777777" w:rsidR="002855A8" w:rsidRPr="00AB0577" w:rsidRDefault="002855A8" w:rsidP="002855A8">
      <w:pPr>
        <w:pStyle w:val="ListParagraph"/>
        <w:numPr>
          <w:ilvl w:val="0"/>
          <w:numId w:val="5"/>
        </w:numPr>
        <w:rPr>
          <w:rFonts w:ascii="Book Antiqua" w:hAnsi="Book Antiqua"/>
        </w:rPr>
      </w:pPr>
      <w:r>
        <w:rPr>
          <w:rFonts w:ascii="Book Antiqua" w:hAnsi="Book Antiqua"/>
        </w:rPr>
        <w:t>Vice President Stone reminded the Committee that the Board has completed a survey annually on the Board’s meetings and Board effectiveness. (Feedback from the June 2020 survey had been shared, again, in advance of the Committee meeting.)</w:t>
      </w:r>
    </w:p>
    <w:p w14:paraId="09874070" w14:textId="77777777" w:rsidR="002855A8" w:rsidRPr="00AB0577" w:rsidRDefault="002855A8" w:rsidP="002855A8">
      <w:pPr>
        <w:pStyle w:val="ListParagraph"/>
        <w:numPr>
          <w:ilvl w:val="0"/>
          <w:numId w:val="5"/>
        </w:numPr>
        <w:rPr>
          <w:rFonts w:ascii="Book Antiqua" w:hAnsi="Book Antiqua"/>
        </w:rPr>
      </w:pPr>
      <w:r w:rsidRPr="00AB0577">
        <w:rPr>
          <w:rFonts w:ascii="Book Antiqua" w:hAnsi="Book Antiqua"/>
        </w:rPr>
        <w:t xml:space="preserve">Vice President Stone highlighted that the Board and staff will be working on generating documents which define roles and responsibilities for the Chair of the Board and chairs of committees. She noted the Plan’s December 2021 due date for this item. </w:t>
      </w:r>
    </w:p>
    <w:p w14:paraId="24BFC4DB" w14:textId="77777777" w:rsidR="002855A8" w:rsidRDefault="002855A8" w:rsidP="002855A8">
      <w:pPr>
        <w:pStyle w:val="ListParagraph"/>
        <w:ind w:left="2880" w:hanging="720"/>
        <w:rPr>
          <w:rFonts w:ascii="Book Antiqua" w:hAnsi="Book Antiqua"/>
          <w:b/>
        </w:rPr>
      </w:pPr>
    </w:p>
    <w:p w14:paraId="23906899" w14:textId="77777777" w:rsidR="004B04A1" w:rsidRDefault="004B04A1" w:rsidP="004B04A1">
      <w:pPr>
        <w:pStyle w:val="Heading2"/>
      </w:pPr>
      <w:r w:rsidRPr="00D933E9">
        <w:t>Item 5</w:t>
      </w:r>
      <w:r w:rsidRPr="00D933E9">
        <w:tab/>
        <w:t xml:space="preserve">Discussion of Board Action Plan </w:t>
      </w:r>
      <w:r w:rsidRPr="00834AAF">
        <w:t>Review Board Meeting Agenda and Processes</w:t>
      </w:r>
      <w:r>
        <w:t xml:space="preserve"> </w:t>
      </w:r>
      <w:r w:rsidRPr="00D60644">
        <w:rPr>
          <w:b w:val="0"/>
          <w:i/>
        </w:rPr>
        <w:t>(continued)</w:t>
      </w:r>
      <w:r>
        <w:t xml:space="preserve"> </w:t>
      </w:r>
    </w:p>
    <w:p w14:paraId="266248D2" w14:textId="77777777" w:rsidR="004B04A1" w:rsidRDefault="004B04A1" w:rsidP="002855A8">
      <w:pPr>
        <w:pStyle w:val="ListParagraph"/>
        <w:ind w:left="2880" w:hanging="720"/>
        <w:rPr>
          <w:rFonts w:ascii="Book Antiqua" w:hAnsi="Book Antiqua"/>
          <w:b/>
        </w:rPr>
      </w:pPr>
    </w:p>
    <w:p w14:paraId="6BEFD9ED" w14:textId="59B24086" w:rsidR="002855A8" w:rsidRDefault="002855A8" w:rsidP="002855A8">
      <w:pPr>
        <w:pStyle w:val="ListParagraph"/>
        <w:ind w:left="2880" w:hanging="720"/>
        <w:rPr>
          <w:rFonts w:ascii="Book Antiqua" w:hAnsi="Book Antiqua"/>
          <w:b/>
        </w:rPr>
      </w:pPr>
      <w:r w:rsidRPr="003E751B">
        <w:rPr>
          <w:rFonts w:ascii="Book Antiqua" w:hAnsi="Book Antiqua"/>
          <w:b/>
        </w:rPr>
        <w:t>Monitor and Improve Data and Information Sharing with Board</w:t>
      </w:r>
    </w:p>
    <w:p w14:paraId="70DF3AA7" w14:textId="77777777" w:rsidR="007178D2" w:rsidRDefault="002855A8" w:rsidP="002855A8">
      <w:pPr>
        <w:pStyle w:val="ListParagraph"/>
        <w:numPr>
          <w:ilvl w:val="0"/>
          <w:numId w:val="5"/>
        </w:numPr>
        <w:rPr>
          <w:rFonts w:ascii="Book Antiqua" w:hAnsi="Book Antiqua"/>
        </w:rPr>
      </w:pPr>
      <w:r>
        <w:rPr>
          <w:rFonts w:ascii="Book Antiqua" w:hAnsi="Book Antiqua"/>
        </w:rPr>
        <w:t xml:space="preserve">Vice President Stone referenced the Data Analytics updates at Board meetings and “Data Bytes” that are shared with the University community, in support of this item on the Plan. She </w:t>
      </w:r>
    </w:p>
    <w:p w14:paraId="305F04D3" w14:textId="45F43FC0" w:rsidR="007178D2" w:rsidRDefault="007178D2" w:rsidP="007178D2">
      <w:pPr>
        <w:spacing w:after="0" w:line="240" w:lineRule="auto"/>
      </w:pPr>
    </w:p>
    <w:p w14:paraId="6B88472A" w14:textId="187C9505" w:rsidR="002855A8" w:rsidRPr="003E751B" w:rsidRDefault="002855A8" w:rsidP="002855A8">
      <w:pPr>
        <w:pStyle w:val="ListParagraph"/>
        <w:numPr>
          <w:ilvl w:val="0"/>
          <w:numId w:val="5"/>
        </w:numPr>
        <w:rPr>
          <w:rFonts w:ascii="Book Antiqua" w:hAnsi="Book Antiqua"/>
        </w:rPr>
      </w:pPr>
      <w:r>
        <w:rPr>
          <w:rFonts w:ascii="Book Antiqua" w:hAnsi="Book Antiqua"/>
        </w:rPr>
        <w:t xml:space="preserve">added that staff welcome any ideas from the Board and Committee about additional data they may want to see. </w:t>
      </w:r>
    </w:p>
    <w:p w14:paraId="44283DEE" w14:textId="6D8EF682" w:rsidR="00025F47" w:rsidRDefault="00025F47" w:rsidP="00025F47">
      <w:pPr>
        <w:spacing w:after="0" w:line="240" w:lineRule="auto"/>
      </w:pPr>
    </w:p>
    <w:p w14:paraId="50B649BC" w14:textId="13D8B4ED" w:rsidR="002855A8" w:rsidRDefault="002855A8" w:rsidP="00025F47">
      <w:pPr>
        <w:pStyle w:val="ListParagraph"/>
        <w:ind w:left="2160"/>
        <w:rPr>
          <w:rFonts w:ascii="Book Antiqua" w:hAnsi="Book Antiqua"/>
        </w:rPr>
      </w:pPr>
      <w:r>
        <w:rPr>
          <w:rFonts w:ascii="Book Antiqua" w:hAnsi="Book Antiqua"/>
        </w:rPr>
        <w:t xml:space="preserve">Vice President Stone referenced the discussion on themes in higher education that would take place among the Trustees at the Board of Trustees March 18, 2021 meeting. She emphasized that staff welcomes the Committee’s feedback on ways to integrate themes from that discussion into the Plan, moving forward or any new plan the Board creates for the period of 2022 -2025. </w:t>
      </w:r>
    </w:p>
    <w:p w14:paraId="7C379ACB" w14:textId="77777777" w:rsidR="002855A8" w:rsidRDefault="002855A8" w:rsidP="002855A8">
      <w:pPr>
        <w:pStyle w:val="ListParagraph"/>
        <w:ind w:left="2160"/>
        <w:rPr>
          <w:rFonts w:ascii="Book Antiqua" w:hAnsi="Book Antiqua"/>
        </w:rPr>
      </w:pPr>
    </w:p>
    <w:p w14:paraId="759BA0CD" w14:textId="6852CBC8" w:rsidR="002855A8" w:rsidRPr="00AE191E" w:rsidRDefault="002855A8" w:rsidP="00AE191E">
      <w:pPr>
        <w:pStyle w:val="ListParagraph"/>
        <w:ind w:left="2160"/>
        <w:rPr>
          <w:rFonts w:ascii="Book Antiqua" w:hAnsi="Book Antiqua"/>
        </w:rPr>
      </w:pPr>
      <w:r>
        <w:rPr>
          <w:rFonts w:ascii="Book Antiqua" w:hAnsi="Book Antiqua"/>
        </w:rPr>
        <w:t>Vice Chair Wamble-King requested that, for the next Governance Committee, staff prepare a copy of the Board Action Plan, which highlights areas in which staff would like Trustee feedback.</w:t>
      </w:r>
    </w:p>
    <w:p w14:paraId="78211926" w14:textId="15418970" w:rsidR="002855A8" w:rsidRDefault="008C4D6E" w:rsidP="00AE191E">
      <w:pPr>
        <w:spacing w:before="240" w:after="0" w:line="240" w:lineRule="auto"/>
        <w:ind w:left="2160" w:hanging="2160"/>
        <w:outlineLvl w:val="1"/>
        <w:rPr>
          <w:rFonts w:ascii="Book Antiqua" w:hAnsi="Book Antiqua"/>
          <w:b/>
        </w:rPr>
      </w:pPr>
      <w:r w:rsidRPr="008C4D6E">
        <w:rPr>
          <w:rFonts w:ascii="Book Antiqua" w:hAnsi="Book Antiqua"/>
          <w:b/>
        </w:rPr>
        <w:t>Item 6</w:t>
      </w:r>
      <w:r w:rsidRPr="008C4D6E">
        <w:rPr>
          <w:rFonts w:ascii="Book Antiqua" w:hAnsi="Book Antiqua"/>
          <w:b/>
        </w:rPr>
        <w:tab/>
        <w:t>Adjournment</w:t>
      </w:r>
    </w:p>
    <w:p w14:paraId="0E425AF1" w14:textId="59B5B2B7" w:rsidR="002855A8" w:rsidRPr="002855A8" w:rsidRDefault="002855A8" w:rsidP="00AE191E">
      <w:pPr>
        <w:spacing w:after="0" w:line="240" w:lineRule="auto"/>
        <w:ind w:left="2160" w:hanging="2160"/>
        <w:outlineLvl w:val="1"/>
        <w:rPr>
          <w:rFonts w:ascii="Book Antiqua" w:hAnsi="Book Antiqua"/>
        </w:rPr>
      </w:pPr>
      <w:r>
        <w:rPr>
          <w:rFonts w:ascii="Book Antiqua" w:hAnsi="Book Antiqua"/>
          <w:b/>
        </w:rPr>
        <w:tab/>
      </w:r>
      <w:r w:rsidR="00C158F5">
        <w:rPr>
          <w:rFonts w:ascii="Book Antiqua" w:hAnsi="Book Antiqua"/>
        </w:rPr>
        <w:t>With no further business to discuss</w:t>
      </w:r>
      <w:r w:rsidR="00B302E8">
        <w:rPr>
          <w:rFonts w:ascii="Book Antiqua" w:hAnsi="Book Antiqua"/>
        </w:rPr>
        <w:t xml:space="preserve">, Chair Wamble-King </w:t>
      </w:r>
      <w:r w:rsidR="00265653">
        <w:rPr>
          <w:rFonts w:ascii="Book Antiqua" w:hAnsi="Book Antiqua"/>
        </w:rPr>
        <w:t xml:space="preserve">adjourned the meeting at </w:t>
      </w:r>
      <w:r w:rsidR="00AC236D">
        <w:rPr>
          <w:rFonts w:ascii="Book Antiqua" w:hAnsi="Book Antiqua"/>
        </w:rPr>
        <w:t>11:50 am.</w:t>
      </w:r>
    </w:p>
    <w:sectPr w:rsidR="002855A8" w:rsidRPr="002855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A04E" w14:textId="77777777" w:rsidR="00A51FAA" w:rsidRDefault="00A51FAA" w:rsidP="00EE3CE0">
      <w:pPr>
        <w:spacing w:after="0" w:line="240" w:lineRule="auto"/>
      </w:pPr>
      <w:r>
        <w:separator/>
      </w:r>
    </w:p>
  </w:endnote>
  <w:endnote w:type="continuationSeparator" w:id="0">
    <w:p w14:paraId="3110986E" w14:textId="77777777" w:rsidR="00A51FAA" w:rsidRDefault="00A51FAA" w:rsidP="00EE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CEFE8" w14:textId="77777777" w:rsidR="00A51FAA" w:rsidRDefault="00A51FAA" w:rsidP="00EE3CE0">
      <w:pPr>
        <w:spacing w:after="0" w:line="240" w:lineRule="auto"/>
      </w:pPr>
      <w:r>
        <w:separator/>
      </w:r>
    </w:p>
  </w:footnote>
  <w:footnote w:type="continuationSeparator" w:id="0">
    <w:p w14:paraId="78D11F67" w14:textId="77777777" w:rsidR="00A51FAA" w:rsidRDefault="00A51FAA" w:rsidP="00EE3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E877" w14:textId="68C4F12A" w:rsidR="00EE3CE0" w:rsidRDefault="00EE3CE0" w:rsidP="005E7D8A">
    <w:pPr>
      <w:pStyle w:val="Header"/>
      <w:jc w:val="center"/>
    </w:pPr>
    <w:r w:rsidRPr="00772D14">
      <w:rPr>
        <w:noProof/>
      </w:rPr>
      <w:drawing>
        <wp:inline distT="0" distB="0" distL="0" distR="0" wp14:anchorId="1DDE356D" wp14:editId="70B4552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E2BDC51" w14:textId="20C73D18" w:rsidR="00EE3CE0" w:rsidRPr="00DC6278" w:rsidRDefault="00EE3CE0" w:rsidP="005E7D8A">
    <w:pPr>
      <w:pStyle w:val="Header"/>
      <w:spacing w:before="240"/>
      <w:jc w:val="center"/>
      <w:rPr>
        <w:rFonts w:ascii="Book Antiqua" w:hAnsi="Book Antiqua"/>
        <w:b/>
        <w:bCs/>
        <w:sz w:val="24"/>
        <w:szCs w:val="24"/>
      </w:rPr>
    </w:pPr>
    <w:r>
      <w:rPr>
        <w:rFonts w:ascii="Book Antiqua" w:hAnsi="Book Antiqua"/>
        <w:b/>
        <w:bCs/>
        <w:sz w:val="24"/>
        <w:szCs w:val="24"/>
      </w:rPr>
      <w:t>Governance Committee</w:t>
    </w:r>
    <w:r w:rsidRPr="00DC6278">
      <w:rPr>
        <w:rFonts w:ascii="Book Antiqua" w:hAnsi="Book Antiqua"/>
        <w:b/>
        <w:bCs/>
        <w:sz w:val="24"/>
        <w:szCs w:val="24"/>
      </w:rPr>
      <w:t xml:space="preserve"> Meeting</w:t>
    </w:r>
  </w:p>
  <w:p w14:paraId="3EC2E0A7" w14:textId="77777777" w:rsidR="00F945DC" w:rsidRDefault="00F945DC" w:rsidP="00EE3CE0">
    <w:pPr>
      <w:pStyle w:val="Header"/>
      <w:jc w:val="center"/>
      <w:rPr>
        <w:rFonts w:ascii="Book Antiqua" w:hAnsi="Book Antiqua"/>
        <w:b/>
        <w:bCs/>
        <w:sz w:val="24"/>
        <w:szCs w:val="24"/>
      </w:rPr>
    </w:pPr>
  </w:p>
  <w:p w14:paraId="73B00D61" w14:textId="5E13F5A0" w:rsidR="00EE3CE0" w:rsidRDefault="00EE3CE0" w:rsidP="00EE3CE0">
    <w:pPr>
      <w:pStyle w:val="Header"/>
      <w:jc w:val="center"/>
      <w:rPr>
        <w:rFonts w:ascii="Book Antiqua" w:hAnsi="Book Antiqua"/>
        <w:b/>
        <w:bCs/>
        <w:sz w:val="24"/>
        <w:szCs w:val="24"/>
      </w:rPr>
    </w:pPr>
    <w:r>
      <w:rPr>
        <w:rFonts w:ascii="Book Antiqua" w:hAnsi="Book Antiqua"/>
        <w:b/>
        <w:bCs/>
        <w:sz w:val="24"/>
        <w:szCs w:val="24"/>
      </w:rPr>
      <w:t>March</w:t>
    </w:r>
    <w:r w:rsidRPr="00DC6278">
      <w:rPr>
        <w:rFonts w:ascii="Book Antiqua" w:hAnsi="Book Antiqua"/>
        <w:b/>
        <w:bCs/>
        <w:sz w:val="24"/>
        <w:szCs w:val="24"/>
      </w:rPr>
      <w:t xml:space="preserve"> </w:t>
    </w:r>
    <w:r>
      <w:rPr>
        <w:rFonts w:ascii="Book Antiqua" w:hAnsi="Book Antiqua"/>
        <w:b/>
        <w:bCs/>
        <w:sz w:val="24"/>
        <w:szCs w:val="24"/>
      </w:rPr>
      <w:t>16</w:t>
    </w:r>
    <w:r w:rsidRPr="00DC6278">
      <w:rPr>
        <w:rFonts w:ascii="Book Antiqua" w:hAnsi="Book Antiqua"/>
        <w:b/>
        <w:bCs/>
        <w:sz w:val="24"/>
        <w:szCs w:val="24"/>
      </w:rPr>
      <w:t>, 202</w:t>
    </w:r>
    <w:r>
      <w:rPr>
        <w:rFonts w:ascii="Book Antiqua" w:hAnsi="Book Antiqua"/>
        <w:b/>
        <w:bCs/>
        <w:sz w:val="24"/>
        <w:szCs w:val="24"/>
      </w:rPr>
      <w:t>1</w:t>
    </w:r>
  </w:p>
  <w:p w14:paraId="43FE291D" w14:textId="77777777" w:rsidR="00EE3CE0" w:rsidRDefault="00EE3CE0" w:rsidP="00EE3CE0">
    <w:pPr>
      <w:pStyle w:val="Header"/>
      <w:jc w:val="center"/>
      <w:rPr>
        <w:rFonts w:ascii="Book Antiqua" w:hAnsi="Book Antiqua"/>
        <w:b/>
        <w:bCs/>
        <w:sz w:val="24"/>
        <w:szCs w:val="24"/>
      </w:rPr>
    </w:pPr>
  </w:p>
  <w:p w14:paraId="2D9F13B6" w14:textId="4BA00CDF" w:rsidR="008941B8" w:rsidRPr="0073184F" w:rsidRDefault="008941B8" w:rsidP="008941B8">
    <w:pPr>
      <w:pStyle w:val="Header"/>
      <w:jc w:val="center"/>
      <w:rPr>
        <w:rFonts w:ascii="Book Antiqua" w:hAnsi="Book Antiqua"/>
        <w:b/>
        <w:bCs/>
        <w:sz w:val="24"/>
        <w:szCs w:val="24"/>
      </w:rPr>
    </w:pPr>
    <w:r w:rsidRPr="0073184F">
      <w:rPr>
        <w:rFonts w:ascii="Book Antiqua" w:hAnsi="Book Antiqua"/>
        <w:b/>
        <w:bCs/>
        <w:sz w:val="24"/>
        <w:szCs w:val="24"/>
      </w:rPr>
      <w:t>11:15 am – 11:45 am</w:t>
    </w:r>
  </w:p>
  <w:p w14:paraId="561AA9FE" w14:textId="77777777" w:rsidR="008941B8" w:rsidRPr="00B84771" w:rsidRDefault="008941B8" w:rsidP="008941B8">
    <w:pPr>
      <w:pStyle w:val="Header"/>
      <w:jc w:val="center"/>
      <w:rPr>
        <w:rFonts w:ascii="Book Antiqua" w:hAnsi="Book Antiqua"/>
        <w:bCs/>
        <w:i/>
        <w:sz w:val="24"/>
        <w:szCs w:val="24"/>
      </w:rPr>
    </w:pPr>
  </w:p>
  <w:p w14:paraId="33FF1F35" w14:textId="1E09E210" w:rsidR="00EE3CE0" w:rsidRDefault="008941B8" w:rsidP="008941B8">
    <w:pPr>
      <w:pStyle w:val="Header"/>
      <w:jc w:val="center"/>
      <w:rPr>
        <w:rFonts w:ascii="Book Antiqua" w:hAnsi="Book Antiqua"/>
        <w:bCs/>
        <w:i/>
        <w:sz w:val="24"/>
        <w:szCs w:val="24"/>
      </w:rPr>
    </w:pPr>
    <w:r>
      <w:rPr>
        <w:rFonts w:ascii="Book Antiqua" w:hAnsi="Book Antiqua"/>
        <w:bCs/>
        <w:i/>
        <w:sz w:val="24"/>
        <w:szCs w:val="24"/>
      </w:rPr>
      <w:t>virtual meeting</w:t>
    </w:r>
  </w:p>
  <w:p w14:paraId="7C32335C" w14:textId="77777777" w:rsidR="00F945DC" w:rsidRDefault="00F945DC" w:rsidP="008941B8">
    <w:pPr>
      <w:pStyle w:val="Header"/>
      <w:jc w:val="center"/>
    </w:pPr>
  </w:p>
  <w:p w14:paraId="398793CD" w14:textId="77777777" w:rsidR="00EE3CE0" w:rsidRDefault="00EE3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93FF3"/>
    <w:multiLevelType w:val="hybridMultilevel"/>
    <w:tmpl w:val="210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332EC"/>
    <w:multiLevelType w:val="hybridMultilevel"/>
    <w:tmpl w:val="D95E8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6C5739A"/>
    <w:multiLevelType w:val="hybridMultilevel"/>
    <w:tmpl w:val="380A3DC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A5C63B9"/>
    <w:multiLevelType w:val="hybridMultilevel"/>
    <w:tmpl w:val="0A141B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4E94805"/>
    <w:multiLevelType w:val="hybridMultilevel"/>
    <w:tmpl w:val="769477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5FA70CD"/>
    <w:multiLevelType w:val="hybridMultilevel"/>
    <w:tmpl w:val="868C1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1F75C75"/>
    <w:multiLevelType w:val="hybridMultilevel"/>
    <w:tmpl w:val="6E02D5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D8A6CC6"/>
    <w:multiLevelType w:val="hybridMultilevel"/>
    <w:tmpl w:val="49689B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HX0FBSuy3KI6rVN/Ic1Vi6VRXI/FJKDTPet9YVInLzRs/5MhS6k6O8zTCIAQi6AHhvhjf2LQyv3Nk/oeF1HAA==" w:salt="aqI3y8S2it5YlbxKXPiid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06"/>
    <w:rsid w:val="00025F47"/>
    <w:rsid w:val="00061B18"/>
    <w:rsid w:val="0007734F"/>
    <w:rsid w:val="000E2048"/>
    <w:rsid w:val="000E797B"/>
    <w:rsid w:val="00151BCD"/>
    <w:rsid w:val="00201899"/>
    <w:rsid w:val="00252466"/>
    <w:rsid w:val="0025323D"/>
    <w:rsid w:val="00254946"/>
    <w:rsid w:val="00265653"/>
    <w:rsid w:val="002855A8"/>
    <w:rsid w:val="00297D3B"/>
    <w:rsid w:val="002B6142"/>
    <w:rsid w:val="002C21A8"/>
    <w:rsid w:val="002C2794"/>
    <w:rsid w:val="002C5838"/>
    <w:rsid w:val="00350D18"/>
    <w:rsid w:val="004340DF"/>
    <w:rsid w:val="0045237F"/>
    <w:rsid w:val="004669F5"/>
    <w:rsid w:val="00486B06"/>
    <w:rsid w:val="004B04A1"/>
    <w:rsid w:val="004B19BB"/>
    <w:rsid w:val="004B5069"/>
    <w:rsid w:val="004F5EAB"/>
    <w:rsid w:val="00501B5F"/>
    <w:rsid w:val="0050619B"/>
    <w:rsid w:val="00514984"/>
    <w:rsid w:val="005360B6"/>
    <w:rsid w:val="005428F5"/>
    <w:rsid w:val="00554D5D"/>
    <w:rsid w:val="00570D4D"/>
    <w:rsid w:val="005819F9"/>
    <w:rsid w:val="00583370"/>
    <w:rsid w:val="00586E09"/>
    <w:rsid w:val="005C0AD0"/>
    <w:rsid w:val="005D1C53"/>
    <w:rsid w:val="005E7D8A"/>
    <w:rsid w:val="006023B0"/>
    <w:rsid w:val="006400A1"/>
    <w:rsid w:val="00656EA7"/>
    <w:rsid w:val="0067403A"/>
    <w:rsid w:val="006F38F1"/>
    <w:rsid w:val="00716106"/>
    <w:rsid w:val="00716365"/>
    <w:rsid w:val="007178D2"/>
    <w:rsid w:val="0073184F"/>
    <w:rsid w:val="00733BF9"/>
    <w:rsid w:val="007544C7"/>
    <w:rsid w:val="00756F64"/>
    <w:rsid w:val="0078040C"/>
    <w:rsid w:val="0079452A"/>
    <w:rsid w:val="007A0123"/>
    <w:rsid w:val="007B01A6"/>
    <w:rsid w:val="007B6ABB"/>
    <w:rsid w:val="007C4392"/>
    <w:rsid w:val="007C57BD"/>
    <w:rsid w:val="007D5517"/>
    <w:rsid w:val="007E22C3"/>
    <w:rsid w:val="007E742A"/>
    <w:rsid w:val="00834AAF"/>
    <w:rsid w:val="008564C2"/>
    <w:rsid w:val="00880AA5"/>
    <w:rsid w:val="00881142"/>
    <w:rsid w:val="008941B8"/>
    <w:rsid w:val="008C4D6E"/>
    <w:rsid w:val="008D0832"/>
    <w:rsid w:val="008D4A99"/>
    <w:rsid w:val="00901499"/>
    <w:rsid w:val="00910C97"/>
    <w:rsid w:val="0094437E"/>
    <w:rsid w:val="0095309A"/>
    <w:rsid w:val="0097023B"/>
    <w:rsid w:val="009B392C"/>
    <w:rsid w:val="009B7E68"/>
    <w:rsid w:val="009F05F8"/>
    <w:rsid w:val="00A16983"/>
    <w:rsid w:val="00A37BDE"/>
    <w:rsid w:val="00A51FAA"/>
    <w:rsid w:val="00A530A5"/>
    <w:rsid w:val="00AA2C42"/>
    <w:rsid w:val="00AC236D"/>
    <w:rsid w:val="00AC43C4"/>
    <w:rsid w:val="00AE191E"/>
    <w:rsid w:val="00AF135F"/>
    <w:rsid w:val="00B25570"/>
    <w:rsid w:val="00B302E8"/>
    <w:rsid w:val="00B31787"/>
    <w:rsid w:val="00B45090"/>
    <w:rsid w:val="00B6428A"/>
    <w:rsid w:val="00B90BFF"/>
    <w:rsid w:val="00BB4E1F"/>
    <w:rsid w:val="00BC0C68"/>
    <w:rsid w:val="00BC78B0"/>
    <w:rsid w:val="00BD5ABE"/>
    <w:rsid w:val="00C158F5"/>
    <w:rsid w:val="00C53360"/>
    <w:rsid w:val="00CE02C1"/>
    <w:rsid w:val="00D60644"/>
    <w:rsid w:val="00D90948"/>
    <w:rsid w:val="00D933E9"/>
    <w:rsid w:val="00D94C45"/>
    <w:rsid w:val="00DA16DC"/>
    <w:rsid w:val="00DA2808"/>
    <w:rsid w:val="00E07F23"/>
    <w:rsid w:val="00E17F17"/>
    <w:rsid w:val="00EE3CE0"/>
    <w:rsid w:val="00F945DC"/>
    <w:rsid w:val="00FB080A"/>
    <w:rsid w:val="00FE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81E6B"/>
  <w15:chartTrackingRefBased/>
  <w15:docId w15:val="{7327B56D-B0FF-4AD0-998F-72382EDF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142"/>
    <w:pPr>
      <w:spacing w:after="0"/>
      <w:ind w:left="2250" w:hanging="2250"/>
      <w:jc w:val="center"/>
      <w:outlineLvl w:val="0"/>
    </w:pPr>
    <w:rPr>
      <w:rFonts w:ascii="Book Antiqua" w:hAnsi="Book Antiqua"/>
      <w:b/>
    </w:rPr>
  </w:style>
  <w:style w:type="paragraph" w:styleId="Heading2">
    <w:name w:val="heading 2"/>
    <w:basedOn w:val="Normal"/>
    <w:next w:val="Normal"/>
    <w:link w:val="Heading2Char"/>
    <w:uiPriority w:val="9"/>
    <w:unhideWhenUsed/>
    <w:qFormat/>
    <w:rsid w:val="00D90948"/>
    <w:pPr>
      <w:spacing w:after="0" w:line="240" w:lineRule="auto"/>
      <w:ind w:left="2160" w:hanging="1440"/>
      <w:outlineLvl w:val="1"/>
    </w:pPr>
    <w:rPr>
      <w:rFonts w:ascii="Book Antiqua" w:hAnsi="Book Antiqua"/>
      <w:b/>
    </w:rPr>
  </w:style>
  <w:style w:type="paragraph" w:styleId="Heading3">
    <w:name w:val="heading 3"/>
    <w:basedOn w:val="Heading2"/>
    <w:next w:val="Normal"/>
    <w:link w:val="Heading3Char"/>
    <w:uiPriority w:val="9"/>
    <w:unhideWhenUsed/>
    <w:qFormat/>
    <w:rsid w:val="007B6AB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E0"/>
  </w:style>
  <w:style w:type="paragraph" w:styleId="Footer">
    <w:name w:val="footer"/>
    <w:basedOn w:val="Normal"/>
    <w:link w:val="FooterChar"/>
    <w:uiPriority w:val="99"/>
    <w:unhideWhenUsed/>
    <w:rsid w:val="00EE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E0"/>
  </w:style>
  <w:style w:type="paragraph" w:styleId="ListParagraph">
    <w:name w:val="List Paragraph"/>
    <w:basedOn w:val="Normal"/>
    <w:uiPriority w:val="34"/>
    <w:qFormat/>
    <w:rsid w:val="002855A8"/>
    <w:pPr>
      <w:spacing w:after="0" w:line="240" w:lineRule="auto"/>
      <w:ind w:left="720"/>
      <w:contextualSpacing/>
    </w:pPr>
  </w:style>
  <w:style w:type="paragraph" w:styleId="NoSpacing">
    <w:name w:val="No Spacing"/>
    <w:uiPriority w:val="1"/>
    <w:qFormat/>
    <w:rsid w:val="002855A8"/>
    <w:pPr>
      <w:spacing w:after="0" w:line="240" w:lineRule="auto"/>
    </w:pPr>
  </w:style>
  <w:style w:type="character" w:customStyle="1" w:styleId="Heading1Char">
    <w:name w:val="Heading 1 Char"/>
    <w:basedOn w:val="DefaultParagraphFont"/>
    <w:link w:val="Heading1"/>
    <w:uiPriority w:val="9"/>
    <w:rsid w:val="002B6142"/>
    <w:rPr>
      <w:rFonts w:ascii="Book Antiqua" w:hAnsi="Book Antiqua"/>
      <w:b/>
    </w:rPr>
  </w:style>
  <w:style w:type="character" w:customStyle="1" w:styleId="Heading2Char">
    <w:name w:val="Heading 2 Char"/>
    <w:basedOn w:val="DefaultParagraphFont"/>
    <w:link w:val="Heading2"/>
    <w:uiPriority w:val="9"/>
    <w:rsid w:val="00D90948"/>
    <w:rPr>
      <w:rFonts w:ascii="Book Antiqua" w:hAnsi="Book Antiqua"/>
      <w:b/>
    </w:rPr>
  </w:style>
  <w:style w:type="character" w:customStyle="1" w:styleId="Heading3Char">
    <w:name w:val="Heading 3 Char"/>
    <w:basedOn w:val="DefaultParagraphFont"/>
    <w:link w:val="Heading3"/>
    <w:uiPriority w:val="9"/>
    <w:rsid w:val="007B6ABB"/>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1654</Words>
  <Characters>9615</Characters>
  <Application>Microsoft Office Word</Application>
  <DocSecurity>8</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108</cp:revision>
  <dcterms:created xsi:type="dcterms:W3CDTF">2021-03-30T19:51:00Z</dcterms:created>
  <dcterms:modified xsi:type="dcterms:W3CDTF">2021-06-08T20:57:00Z</dcterms:modified>
</cp:coreProperties>
</file>