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A063" w14:textId="4918BD3B" w:rsidR="00540711" w:rsidRPr="00C022D1" w:rsidRDefault="00376D5C" w:rsidP="00C022D1">
      <w:pPr>
        <w:pStyle w:val="Heading1"/>
      </w:pPr>
      <w:r w:rsidRPr="00C022D1">
        <w:t xml:space="preserve"> </w:t>
      </w:r>
      <w:r w:rsidR="00540711" w:rsidRPr="00C022D1">
        <w:t>AGENDA</w:t>
      </w:r>
    </w:p>
    <w:p w14:paraId="23DAE203" w14:textId="77777777" w:rsidR="00540711" w:rsidRPr="00642C23" w:rsidRDefault="00540711" w:rsidP="008F7281">
      <w:pPr>
        <w:pStyle w:val="Heading2"/>
        <w:ind w:left="1440" w:hanging="1440"/>
      </w:pPr>
      <w:r w:rsidRPr="00642C23">
        <w:t xml:space="preserve">Item 1 </w:t>
      </w:r>
      <w:r w:rsidRPr="00642C23">
        <w:tab/>
        <w:t>Call to Order</w:t>
      </w:r>
    </w:p>
    <w:p w14:paraId="1F1D643C" w14:textId="77777777" w:rsidR="00540711" w:rsidRPr="00540711" w:rsidRDefault="00540711" w:rsidP="00540711">
      <w:pPr>
        <w:spacing w:after="0" w:line="240" w:lineRule="auto"/>
        <w:rPr>
          <w:rFonts w:ascii="Book Antiqua" w:hAnsi="Book Antiqua"/>
          <w:b/>
          <w:bCs/>
        </w:rPr>
      </w:pPr>
      <w:r w:rsidRPr="00540711">
        <w:rPr>
          <w:rFonts w:ascii="Book Antiqua" w:hAnsi="Book Antiqua"/>
          <w:b/>
          <w:bCs/>
        </w:rPr>
        <w:tab/>
      </w:r>
      <w:r w:rsidRPr="00540711">
        <w:rPr>
          <w:rFonts w:ascii="Book Antiqua" w:hAnsi="Book Antiqua"/>
          <w:b/>
          <w:bCs/>
        </w:rPr>
        <w:tab/>
      </w:r>
      <w:r w:rsidRPr="00540711">
        <w:rPr>
          <w:rFonts w:ascii="Book Antiqua" w:hAnsi="Book Antiqua"/>
          <w:bCs/>
        </w:rPr>
        <w:t>Chair Hyde will call the meeting to order and call the roll of Trustees</w:t>
      </w:r>
      <w:r w:rsidRPr="00540711">
        <w:rPr>
          <w:rFonts w:ascii="Book Antiqua" w:hAnsi="Book Antiqua"/>
          <w:b/>
          <w:bCs/>
        </w:rPr>
        <w:t>.</w:t>
      </w:r>
    </w:p>
    <w:p w14:paraId="459B0ECA" w14:textId="77777777" w:rsidR="00540711" w:rsidRPr="00540711" w:rsidRDefault="00540711" w:rsidP="00540711">
      <w:pPr>
        <w:rPr>
          <w:rFonts w:ascii="Book Antiqua" w:hAnsi="Book Antiqua"/>
          <w:b/>
          <w:bCs/>
        </w:rPr>
      </w:pPr>
    </w:p>
    <w:p w14:paraId="68932FAD" w14:textId="79E33B46" w:rsidR="00540711" w:rsidRPr="007053B9" w:rsidRDefault="00540711" w:rsidP="00677362">
      <w:pPr>
        <w:pStyle w:val="Heading2"/>
      </w:pPr>
      <w:r w:rsidRPr="007053B9">
        <w:t>Item 2</w:t>
      </w:r>
      <w:r w:rsidRPr="007053B9">
        <w:tab/>
      </w:r>
      <w:r w:rsidR="00020DB1">
        <w:tab/>
      </w:r>
      <w:r w:rsidRPr="007053B9">
        <w:t>Public Comment</w:t>
      </w:r>
    </w:p>
    <w:p w14:paraId="7198E6F2" w14:textId="77777777" w:rsidR="00540711" w:rsidRPr="00540711" w:rsidRDefault="00540711" w:rsidP="00540711">
      <w:pPr>
        <w:spacing w:after="0" w:line="240" w:lineRule="auto"/>
        <w:ind w:left="720" w:firstLine="720"/>
        <w:rPr>
          <w:rFonts w:ascii="Book Antiqua" w:hAnsi="Book Antiqua"/>
        </w:rPr>
      </w:pPr>
      <w:r w:rsidRPr="00540711">
        <w:rPr>
          <w:rFonts w:ascii="Book Antiqua" w:hAnsi="Book Antiqua"/>
        </w:rPr>
        <w:t>Chair Hyde will offer those in attendance the opportunity for public comment.</w:t>
      </w:r>
    </w:p>
    <w:p w14:paraId="11E0CFB9" w14:textId="77777777" w:rsidR="00540711" w:rsidRPr="00540711" w:rsidRDefault="00540711" w:rsidP="00540711">
      <w:pPr>
        <w:rPr>
          <w:rFonts w:ascii="Book Antiqua" w:hAnsi="Book Antiqua"/>
          <w:b/>
          <w:bCs/>
        </w:rPr>
      </w:pPr>
    </w:p>
    <w:p w14:paraId="788D9EC8" w14:textId="1D65E0CC" w:rsidR="00540711" w:rsidRPr="007053B9" w:rsidRDefault="00540711" w:rsidP="00677362">
      <w:pPr>
        <w:pStyle w:val="Heading2"/>
      </w:pPr>
      <w:r w:rsidRPr="007053B9">
        <w:t>Item 3</w:t>
      </w:r>
      <w:r w:rsidRPr="007053B9">
        <w:tab/>
      </w:r>
      <w:r w:rsidR="00020DB1">
        <w:tab/>
      </w:r>
      <w:r w:rsidR="0082397B" w:rsidRPr="007053B9">
        <w:t>Opening Remarks by Chair Hyde</w:t>
      </w:r>
    </w:p>
    <w:p w14:paraId="7F610F66" w14:textId="686DA908" w:rsidR="00540711" w:rsidRPr="007053B9" w:rsidRDefault="00540711" w:rsidP="00677362">
      <w:pPr>
        <w:pStyle w:val="Heading2"/>
      </w:pPr>
      <w:r w:rsidRPr="007053B9">
        <w:t>Item 4</w:t>
      </w:r>
      <w:r w:rsidRPr="007053B9">
        <w:tab/>
      </w:r>
      <w:r w:rsidR="00020DB1">
        <w:tab/>
      </w:r>
      <w:r w:rsidR="0082397B" w:rsidRPr="007053B9">
        <w:t>Update from the President</w:t>
      </w:r>
      <w:r w:rsidRPr="007053B9">
        <w:tab/>
      </w:r>
    </w:p>
    <w:p w14:paraId="4CF2D77D" w14:textId="51FA7737" w:rsidR="008523B5" w:rsidRDefault="006C2390" w:rsidP="00020DB1">
      <w:pPr>
        <w:pStyle w:val="Heading2"/>
        <w:spacing w:after="0" w:line="240" w:lineRule="auto"/>
      </w:pPr>
      <w:r w:rsidRPr="00540711">
        <w:t xml:space="preserve">Item </w:t>
      </w:r>
      <w:r>
        <w:t xml:space="preserve">5 </w:t>
      </w:r>
      <w:r>
        <w:tab/>
      </w:r>
      <w:r w:rsidR="00020DB1">
        <w:tab/>
      </w:r>
      <w:r w:rsidRPr="006C2390">
        <w:t xml:space="preserve">Ratification of Memoranda of Understanding between UFF-UNF and </w:t>
      </w:r>
    </w:p>
    <w:p w14:paraId="424EB386" w14:textId="0ED91F2D" w:rsidR="006C2390" w:rsidRDefault="006C2390" w:rsidP="00020DB1">
      <w:pPr>
        <w:pStyle w:val="Heading2"/>
        <w:spacing w:after="0" w:line="240" w:lineRule="auto"/>
        <w:ind w:left="720" w:firstLine="720"/>
      </w:pPr>
      <w:r w:rsidRPr="006C2390">
        <w:t>UNF-BOT</w:t>
      </w:r>
    </w:p>
    <w:p w14:paraId="3A8DC276" w14:textId="77777777" w:rsidR="00020DB1" w:rsidRPr="00020DB1" w:rsidRDefault="00020DB1" w:rsidP="00020DB1">
      <w:pPr>
        <w:spacing w:after="0" w:line="240" w:lineRule="auto"/>
      </w:pPr>
    </w:p>
    <w:p w14:paraId="505407C4" w14:textId="77777777" w:rsidR="008232A5" w:rsidRPr="008976FF" w:rsidRDefault="006C2390" w:rsidP="00020DB1">
      <w:pPr>
        <w:spacing w:after="0" w:line="240" w:lineRule="auto"/>
        <w:ind w:left="1440"/>
        <w:rPr>
          <w:rFonts w:ascii="Book Antiqua" w:hAnsi="Book Antiqua"/>
        </w:rPr>
      </w:pPr>
      <w:r w:rsidRPr="008976FF">
        <w:rPr>
          <w:rFonts w:ascii="Book Antiqua" w:hAnsi="Book Antiqua"/>
        </w:rPr>
        <w:t xml:space="preserve">Outside labor counsel, Mr. Mike Mattimore, will present a Memorandum of Understanding (MOU) between the UFF-UNF and the UNF-BOT relating to impacts on faculty during the AY 2020-21 (including summer 2021).  </w:t>
      </w:r>
      <w:r w:rsidR="008232A5" w:rsidRPr="008976FF">
        <w:rPr>
          <w:rFonts w:ascii="Book Antiqua" w:hAnsi="Book Antiqua"/>
        </w:rPr>
        <w:t>This MOU</w:t>
      </w:r>
      <w:r w:rsidR="008232A5">
        <w:rPr>
          <w:rFonts w:ascii="Book Antiqua" w:hAnsi="Book Antiqua"/>
        </w:rPr>
        <w:t xml:space="preserve"> was</w:t>
      </w:r>
      <w:r w:rsidR="008232A5" w:rsidRPr="008976FF">
        <w:rPr>
          <w:rFonts w:ascii="Book Antiqua" w:hAnsi="Book Antiqua"/>
        </w:rPr>
        <w:t xml:space="preserve"> agreed to on February 12</w:t>
      </w:r>
      <w:r w:rsidR="008232A5">
        <w:rPr>
          <w:rFonts w:ascii="Book Antiqua" w:hAnsi="Book Antiqua"/>
        </w:rPr>
        <w:t>, 2021</w:t>
      </w:r>
      <w:r w:rsidR="008232A5" w:rsidRPr="008976FF">
        <w:rPr>
          <w:rFonts w:ascii="Book Antiqua" w:hAnsi="Book Antiqua"/>
        </w:rPr>
        <w:t xml:space="preserve"> by </w:t>
      </w:r>
      <w:r w:rsidR="008232A5">
        <w:rPr>
          <w:rFonts w:ascii="Book Antiqua" w:hAnsi="Book Antiqua"/>
        </w:rPr>
        <w:t xml:space="preserve">the </w:t>
      </w:r>
      <w:r w:rsidR="008232A5" w:rsidRPr="008976FF">
        <w:rPr>
          <w:rFonts w:ascii="Book Antiqua" w:hAnsi="Book Antiqua"/>
        </w:rPr>
        <w:t xml:space="preserve">Administration and </w:t>
      </w:r>
      <w:r w:rsidR="008232A5">
        <w:rPr>
          <w:rFonts w:ascii="Book Antiqua" w:hAnsi="Book Antiqua"/>
        </w:rPr>
        <w:t xml:space="preserve">on </w:t>
      </w:r>
      <w:r w:rsidR="008232A5" w:rsidRPr="008976FF">
        <w:rPr>
          <w:rFonts w:ascii="Book Antiqua" w:hAnsi="Book Antiqua"/>
        </w:rPr>
        <w:t>February 16</w:t>
      </w:r>
      <w:r w:rsidR="008232A5">
        <w:rPr>
          <w:rFonts w:ascii="Book Antiqua" w:hAnsi="Book Antiqua"/>
        </w:rPr>
        <w:t>, 2021</w:t>
      </w:r>
      <w:r w:rsidR="008232A5" w:rsidRPr="008976FF">
        <w:rPr>
          <w:rFonts w:ascii="Book Antiqua" w:hAnsi="Book Antiqua"/>
        </w:rPr>
        <w:t xml:space="preserve"> by </w:t>
      </w:r>
      <w:r w:rsidR="008232A5">
        <w:rPr>
          <w:rFonts w:ascii="Book Antiqua" w:hAnsi="Book Antiqua"/>
        </w:rPr>
        <w:t xml:space="preserve">the </w:t>
      </w:r>
      <w:r w:rsidR="008232A5" w:rsidRPr="008976FF">
        <w:rPr>
          <w:rFonts w:ascii="Book Antiqua" w:hAnsi="Book Antiqua"/>
        </w:rPr>
        <w:t>UFF</w:t>
      </w:r>
      <w:r w:rsidR="008232A5">
        <w:rPr>
          <w:rFonts w:ascii="Book Antiqua" w:hAnsi="Book Antiqua"/>
        </w:rPr>
        <w:t>. The University anticipates that the MOU will be ratified by the UFF</w:t>
      </w:r>
      <w:r w:rsidR="008232A5" w:rsidRPr="008976FF">
        <w:rPr>
          <w:rFonts w:ascii="Book Antiqua" w:hAnsi="Book Antiqua"/>
        </w:rPr>
        <w:t xml:space="preserve"> </w:t>
      </w:r>
      <w:r w:rsidR="008232A5">
        <w:rPr>
          <w:rFonts w:ascii="Book Antiqua" w:hAnsi="Book Antiqua"/>
        </w:rPr>
        <w:t>prior to the February 25, 2021 Board of Trustees meeting.</w:t>
      </w:r>
      <w:r w:rsidR="008232A5" w:rsidRPr="008976FF">
        <w:rPr>
          <w:rFonts w:ascii="Book Antiqua" w:hAnsi="Book Antiqua"/>
        </w:rPr>
        <w:t xml:space="preserve">  </w:t>
      </w:r>
    </w:p>
    <w:p w14:paraId="3998A237" w14:textId="77777777" w:rsidR="009248DA" w:rsidRDefault="006C2390" w:rsidP="007D6A0E">
      <w:pPr>
        <w:ind w:left="1440"/>
        <w:rPr>
          <w:rFonts w:ascii="Book Antiqua" w:hAnsi="Book Antiqua"/>
        </w:rPr>
      </w:pPr>
      <w:r w:rsidRPr="008976FF">
        <w:rPr>
          <w:rFonts w:ascii="Book Antiqua" w:hAnsi="Book Antiqua"/>
        </w:rPr>
        <w:t xml:space="preserve">The </w:t>
      </w:r>
      <w:r w:rsidR="001D30E6">
        <w:rPr>
          <w:rFonts w:ascii="Book Antiqua" w:hAnsi="Book Antiqua"/>
        </w:rPr>
        <w:t xml:space="preserve">agreed upon </w:t>
      </w:r>
      <w:r w:rsidRPr="008976FF">
        <w:rPr>
          <w:rFonts w:ascii="Book Antiqua" w:hAnsi="Book Antiqua"/>
        </w:rPr>
        <w:t xml:space="preserve">MOU addresses faculty issues such as performance evaluations for this year and the impact of COVID on research, teaching and service, </w:t>
      </w:r>
      <w:r w:rsidR="001D30E6">
        <w:rPr>
          <w:rFonts w:ascii="Book Antiqua" w:hAnsi="Book Antiqua"/>
        </w:rPr>
        <w:t xml:space="preserve">and </w:t>
      </w:r>
      <w:r w:rsidRPr="008976FF">
        <w:rPr>
          <w:rFonts w:ascii="Book Antiqua" w:hAnsi="Book Antiqua"/>
        </w:rPr>
        <w:t>includ</w:t>
      </w:r>
      <w:r w:rsidR="001D30E6">
        <w:rPr>
          <w:rFonts w:ascii="Book Antiqua" w:hAnsi="Book Antiqua"/>
        </w:rPr>
        <w:t>es</w:t>
      </w:r>
      <w:r w:rsidRPr="008976FF">
        <w:rPr>
          <w:rFonts w:ascii="Book Antiqua" w:hAnsi="Book Antiqua"/>
        </w:rPr>
        <w:t xml:space="preserve"> a notation on the course evaluation report (Instructional Satisfaction Questionnaire or ISQs) that results might have been impacted by change</w:t>
      </w:r>
      <w:r w:rsidR="001D30E6">
        <w:rPr>
          <w:rFonts w:ascii="Book Antiqua" w:hAnsi="Book Antiqua"/>
        </w:rPr>
        <w:t>s</w:t>
      </w:r>
      <w:r w:rsidRPr="008976FF">
        <w:rPr>
          <w:rFonts w:ascii="Book Antiqua" w:hAnsi="Book Antiqua"/>
        </w:rPr>
        <w:t xml:space="preserve"> to the learning environment (</w:t>
      </w:r>
      <w:r w:rsidR="001D30E6">
        <w:rPr>
          <w:rFonts w:ascii="Book Antiqua" w:hAnsi="Book Antiqua"/>
        </w:rPr>
        <w:t xml:space="preserve">the </w:t>
      </w:r>
      <w:r w:rsidRPr="008976FF">
        <w:rPr>
          <w:rFonts w:ascii="Book Antiqua" w:hAnsi="Book Antiqua"/>
        </w:rPr>
        <w:t xml:space="preserve">move to remote instruction), a statement inserted on the first page of a faculty member’s annual evaluation from the department chair </w:t>
      </w:r>
    </w:p>
    <w:p w14:paraId="57131518" w14:textId="77777777" w:rsidR="009248DA" w:rsidRDefault="009248DA" w:rsidP="007D6A0E">
      <w:pPr>
        <w:ind w:left="1440"/>
        <w:rPr>
          <w:rFonts w:ascii="Book Antiqua" w:hAnsi="Book Antiqua"/>
        </w:rPr>
      </w:pPr>
    </w:p>
    <w:p w14:paraId="4944342B" w14:textId="79F76D3A" w:rsidR="009248DA" w:rsidRDefault="009248DA" w:rsidP="009248DA">
      <w:pPr>
        <w:pStyle w:val="Heading2"/>
        <w:spacing w:after="0" w:line="240" w:lineRule="auto"/>
      </w:pPr>
      <w:r w:rsidRPr="00540711">
        <w:t xml:space="preserve">Item </w:t>
      </w:r>
      <w:r>
        <w:t xml:space="preserve">5 </w:t>
      </w:r>
      <w:r>
        <w:tab/>
      </w:r>
      <w:r>
        <w:tab/>
      </w:r>
      <w:r w:rsidRPr="006C2390">
        <w:t xml:space="preserve">Ratification of Memoranda of Understanding between UFF-UNF and </w:t>
      </w:r>
    </w:p>
    <w:p w14:paraId="2A3E062E" w14:textId="21BA9B00" w:rsidR="009248DA" w:rsidRDefault="009248DA" w:rsidP="00020DB1">
      <w:pPr>
        <w:pStyle w:val="Heading2"/>
        <w:spacing w:after="0" w:line="360" w:lineRule="auto"/>
        <w:ind w:left="720" w:firstLine="720"/>
      </w:pPr>
      <w:r w:rsidRPr="006C2390">
        <w:t>UNF-BOT</w:t>
      </w:r>
      <w:r>
        <w:t xml:space="preserve"> </w:t>
      </w:r>
      <w:r w:rsidRPr="00020DB1">
        <w:rPr>
          <w:b w:val="0"/>
          <w:i/>
        </w:rPr>
        <w:t>(continued)</w:t>
      </w:r>
    </w:p>
    <w:p w14:paraId="4B6749F6" w14:textId="2B2AF677" w:rsidR="006C2390" w:rsidRPr="008976FF" w:rsidRDefault="006C2390" w:rsidP="00020DB1">
      <w:pPr>
        <w:spacing w:line="240" w:lineRule="auto"/>
        <w:ind w:left="1440"/>
        <w:rPr>
          <w:rFonts w:ascii="Book Antiqua" w:hAnsi="Book Antiqua"/>
        </w:rPr>
      </w:pPr>
      <w:r w:rsidRPr="008976FF">
        <w:rPr>
          <w:rFonts w:ascii="Book Antiqua" w:hAnsi="Book Antiqua"/>
        </w:rPr>
        <w:t>that acknowledges potential impacts on teaching, research and service for this evaluation period</w:t>
      </w:r>
      <w:r w:rsidR="001D30E6">
        <w:rPr>
          <w:rFonts w:ascii="Book Antiqua" w:hAnsi="Book Antiqua"/>
        </w:rPr>
        <w:t>,</w:t>
      </w:r>
      <w:r w:rsidRPr="008976FF">
        <w:rPr>
          <w:rFonts w:ascii="Book Antiqua" w:hAnsi="Book Antiqua"/>
        </w:rPr>
        <w:t xml:space="preserve"> in order to document for future years as faculty</w:t>
      </w:r>
      <w:r>
        <w:t xml:space="preserve"> </w:t>
      </w:r>
      <w:r w:rsidR="001D30E6">
        <w:rPr>
          <w:rFonts w:ascii="Book Antiqua" w:hAnsi="Book Antiqua"/>
        </w:rPr>
        <w:t>participate in the</w:t>
      </w:r>
      <w:r w:rsidRPr="008976FF">
        <w:rPr>
          <w:rFonts w:ascii="Book Antiqua" w:hAnsi="Book Antiqua"/>
        </w:rPr>
        <w:t xml:space="preserve"> promotion and tenure</w:t>
      </w:r>
      <w:r w:rsidR="001D30E6">
        <w:rPr>
          <w:rFonts w:ascii="Book Antiqua" w:hAnsi="Book Antiqua"/>
        </w:rPr>
        <w:t xml:space="preserve"> review process</w:t>
      </w:r>
      <w:r w:rsidRPr="008976FF">
        <w:rPr>
          <w:rFonts w:ascii="Book Antiqua" w:hAnsi="Book Antiqua"/>
        </w:rPr>
        <w:t>, the ability to engage in future impact bargaining sessions on the impact of COVID and an extension of prior MOUs regarding COVID</w:t>
      </w:r>
      <w:r w:rsidR="001D30E6">
        <w:rPr>
          <w:rFonts w:ascii="Book Antiqua" w:hAnsi="Book Antiqua"/>
        </w:rPr>
        <w:t xml:space="preserve">, </w:t>
      </w:r>
      <w:r w:rsidRPr="008976FF">
        <w:rPr>
          <w:rFonts w:ascii="Book Antiqua" w:hAnsi="Book Antiqua"/>
        </w:rPr>
        <w:t xml:space="preserve">where relevant.  </w:t>
      </w:r>
    </w:p>
    <w:p w14:paraId="11CBDFD1" w14:textId="2FFD2FE5" w:rsidR="006C2390" w:rsidRPr="008976FF" w:rsidRDefault="006C2390" w:rsidP="008976FF">
      <w:pPr>
        <w:ind w:left="720" w:firstLine="720"/>
        <w:rPr>
          <w:rFonts w:ascii="Book Antiqua" w:hAnsi="Book Antiqua"/>
        </w:rPr>
      </w:pPr>
      <w:r w:rsidRPr="008976FF">
        <w:rPr>
          <w:rFonts w:ascii="Book Antiqua" w:hAnsi="Book Antiqua"/>
          <w:b/>
          <w:bCs/>
        </w:rPr>
        <w:t>Proposed Action:</w:t>
      </w:r>
      <w:r w:rsidRPr="008976FF">
        <w:rPr>
          <w:rFonts w:ascii="Book Antiqua" w:hAnsi="Book Antiqua"/>
        </w:rPr>
        <w:t xml:space="preserve"> Ratification; Motion and Second Required</w:t>
      </w:r>
    </w:p>
    <w:p w14:paraId="266B8671" w14:textId="77777777" w:rsidR="008976FF" w:rsidRDefault="008976FF" w:rsidP="008765ED">
      <w:pPr>
        <w:spacing w:after="0" w:line="240" w:lineRule="auto"/>
        <w:ind w:left="1440" w:hanging="1440"/>
        <w:rPr>
          <w:rFonts w:ascii="Book Antiqua" w:hAnsi="Book Antiqua"/>
          <w:b/>
          <w:bCs/>
        </w:rPr>
      </w:pPr>
    </w:p>
    <w:p w14:paraId="3FD80422" w14:textId="1AE21253" w:rsidR="008765ED" w:rsidRDefault="00540711" w:rsidP="00AB5A5E">
      <w:pPr>
        <w:pStyle w:val="Heading2"/>
        <w:ind w:left="1440" w:hanging="1440"/>
      </w:pPr>
      <w:r w:rsidRPr="00540711">
        <w:t xml:space="preserve">Item </w:t>
      </w:r>
      <w:r w:rsidR="008976FF">
        <w:t>6</w:t>
      </w:r>
      <w:r w:rsidRPr="00540711">
        <w:tab/>
      </w:r>
      <w:bookmarkStart w:id="0" w:name="_Hlk48642051"/>
      <w:r w:rsidR="0039489F" w:rsidRPr="00E045F4">
        <w:t>Tenure Upon</w:t>
      </w:r>
      <w:r w:rsidR="00032D48">
        <w:t xml:space="preserve"> </w:t>
      </w:r>
      <w:r w:rsidR="0039489F" w:rsidRPr="00E045F4">
        <w:t>Appointment</w:t>
      </w:r>
      <w:r w:rsidR="00032D48">
        <w:t xml:space="preserve"> – Dr. Rebecca West Burns</w:t>
      </w:r>
    </w:p>
    <w:p w14:paraId="30E8D441" w14:textId="18AF8E08" w:rsidR="0039489F" w:rsidRDefault="0039489F" w:rsidP="00AB5A5E">
      <w:pPr>
        <w:spacing w:after="0" w:line="240" w:lineRule="auto"/>
        <w:ind w:left="1440"/>
        <w:rPr>
          <w:rFonts w:ascii="Book Antiqua" w:hAnsi="Book Antiqua"/>
        </w:rPr>
      </w:pPr>
      <w:r w:rsidRPr="008765ED">
        <w:rPr>
          <w:rFonts w:ascii="Book Antiqua" w:hAnsi="Book Antiqua"/>
        </w:rPr>
        <w:t xml:space="preserve">When hiring faculty-administrators and other key faculty members who hold tenure at their current </w:t>
      </w:r>
      <w:r w:rsidR="00376D5C">
        <w:rPr>
          <w:rFonts w:ascii="Book Antiqua" w:hAnsi="Book Antiqua"/>
        </w:rPr>
        <w:t>institution</w:t>
      </w:r>
      <w:r w:rsidRPr="008765ED">
        <w:rPr>
          <w:rFonts w:ascii="Book Antiqua" w:hAnsi="Book Antiqua"/>
        </w:rPr>
        <w:t>, it is common for the hiring university to award tenure upon appointment to the receiving university’s faculty.</w:t>
      </w:r>
      <w:r w:rsidR="00AB5A5E" w:rsidRPr="008765ED">
        <w:rPr>
          <w:rFonts w:ascii="Book Antiqua" w:hAnsi="Book Antiqua"/>
        </w:rPr>
        <w:t xml:space="preserve"> </w:t>
      </w:r>
      <w:r w:rsidRPr="008765ED">
        <w:rPr>
          <w:rFonts w:ascii="Book Antiqua" w:hAnsi="Book Antiqua"/>
        </w:rPr>
        <w:t xml:space="preserve">The University of North Florida has recently made such an offer for hire. Dr. West Burns will join UNF as the Bill Herrold Endowed Professor and Director of Clinical Experiences and Educator Preparation Partnerships in the Department of Teaching, Learning, and Curriculum. </w:t>
      </w:r>
    </w:p>
    <w:p w14:paraId="78D433A8" w14:textId="77777777" w:rsidR="008765ED" w:rsidRPr="008765ED" w:rsidRDefault="008765ED" w:rsidP="008765ED">
      <w:pPr>
        <w:spacing w:after="0" w:line="240" w:lineRule="auto"/>
        <w:ind w:left="1440"/>
        <w:rPr>
          <w:rFonts w:ascii="Book Antiqua" w:hAnsi="Book Antiqua"/>
        </w:rPr>
      </w:pPr>
    </w:p>
    <w:p w14:paraId="3162DA8B" w14:textId="1003B1C1" w:rsidR="0039489F" w:rsidRPr="008765ED" w:rsidRDefault="0039489F" w:rsidP="00F62E63">
      <w:pPr>
        <w:spacing w:after="0" w:line="240" w:lineRule="auto"/>
        <w:ind w:left="1440"/>
        <w:rPr>
          <w:rFonts w:ascii="Book Antiqua" w:hAnsi="Book Antiqua"/>
        </w:rPr>
      </w:pPr>
      <w:r w:rsidRPr="008765ED">
        <w:rPr>
          <w:rFonts w:ascii="Book Antiqua" w:hAnsi="Book Antiqua"/>
        </w:rPr>
        <w:t>This candidate comes with strong credentials</w:t>
      </w:r>
      <w:r w:rsidR="00376D5C">
        <w:rPr>
          <w:rFonts w:ascii="Book Antiqua" w:hAnsi="Book Antiqua"/>
        </w:rPr>
        <w:t xml:space="preserve">, </w:t>
      </w:r>
      <w:r w:rsidRPr="008765ED">
        <w:rPr>
          <w:rFonts w:ascii="Book Antiqua" w:hAnsi="Book Antiqua"/>
        </w:rPr>
        <w:t xml:space="preserve">as attested to by her </w:t>
      </w:r>
      <w:r w:rsidR="00376D5C">
        <w:rPr>
          <w:rFonts w:ascii="Book Antiqua" w:hAnsi="Book Antiqua"/>
        </w:rPr>
        <w:t>curriculum vitae</w:t>
      </w:r>
      <w:r w:rsidRPr="008765ED">
        <w:rPr>
          <w:rFonts w:ascii="Book Antiqua" w:hAnsi="Book Antiqua"/>
        </w:rPr>
        <w:t xml:space="preserve"> and the affirmative vote of the UNF faculty within his respective discipline.</w:t>
      </w:r>
      <w:r w:rsidR="000A3D05" w:rsidRPr="008765ED">
        <w:rPr>
          <w:rFonts w:ascii="Book Antiqua" w:hAnsi="Book Antiqua"/>
        </w:rPr>
        <w:t xml:space="preserve"> </w:t>
      </w:r>
      <w:r w:rsidRPr="008765ED">
        <w:rPr>
          <w:rFonts w:ascii="Book Antiqua" w:hAnsi="Book Antiqua"/>
        </w:rPr>
        <w:t>Interim Provost Patterson and Department Chair Paul Parkison will address the committee and present this item.</w:t>
      </w:r>
    </w:p>
    <w:p w14:paraId="6DC749ED" w14:textId="77777777" w:rsidR="008765ED" w:rsidRDefault="008765ED" w:rsidP="00F62E63">
      <w:pPr>
        <w:spacing w:after="0" w:line="240" w:lineRule="auto"/>
        <w:ind w:left="720" w:firstLine="720"/>
        <w:rPr>
          <w:rFonts w:ascii="Book Antiqua" w:hAnsi="Book Antiqua"/>
          <w:b/>
        </w:rPr>
      </w:pPr>
    </w:p>
    <w:p w14:paraId="443B0335" w14:textId="5C80160D" w:rsidR="008976FF" w:rsidRPr="00540711" w:rsidRDefault="0039489F" w:rsidP="00F62E63">
      <w:pPr>
        <w:spacing w:after="1680" w:line="240" w:lineRule="auto"/>
        <w:ind w:left="720" w:firstLine="720"/>
        <w:rPr>
          <w:rFonts w:ascii="Book Antiqua" w:hAnsi="Book Antiqua"/>
        </w:rPr>
      </w:pPr>
      <w:r w:rsidRPr="008765ED">
        <w:rPr>
          <w:rFonts w:ascii="Book Antiqua" w:hAnsi="Book Antiqua"/>
          <w:b/>
        </w:rPr>
        <w:t>Proposed Action:</w:t>
      </w:r>
      <w:r w:rsidRPr="008765ED">
        <w:rPr>
          <w:rFonts w:ascii="Book Antiqua" w:hAnsi="Book Antiqua"/>
        </w:rPr>
        <w:t> Approval</w:t>
      </w:r>
      <w:r w:rsidR="008765ED" w:rsidRPr="008765ED">
        <w:rPr>
          <w:rFonts w:ascii="Book Antiqua" w:hAnsi="Book Antiqua"/>
        </w:rPr>
        <w:t xml:space="preserve">; </w:t>
      </w:r>
      <w:r w:rsidRPr="008765ED">
        <w:rPr>
          <w:rFonts w:ascii="Book Antiqua" w:hAnsi="Book Antiqua"/>
        </w:rPr>
        <w:t>Motion and Second Required</w:t>
      </w:r>
      <w:bookmarkEnd w:id="0"/>
    </w:p>
    <w:p w14:paraId="015FC816" w14:textId="77777777" w:rsidR="00221A08" w:rsidRDefault="00540711" w:rsidP="00221A08">
      <w:pPr>
        <w:pStyle w:val="Heading2"/>
      </w:pPr>
      <w:r w:rsidRPr="00DB041A">
        <w:lastRenderedPageBreak/>
        <w:t xml:space="preserve">Item </w:t>
      </w:r>
      <w:r w:rsidR="008976FF" w:rsidRPr="00DB041A">
        <w:t>7</w:t>
      </w:r>
      <w:r w:rsidRPr="00DB041A">
        <w:tab/>
      </w:r>
      <w:r w:rsidRPr="00DB041A">
        <w:tab/>
      </w:r>
      <w:r w:rsidR="006973C4" w:rsidRPr="00DB041A">
        <w:t>Update on Georgia Waiver Plan</w:t>
      </w:r>
    </w:p>
    <w:p w14:paraId="6EA0A2EC" w14:textId="7579F386" w:rsidR="00B204D0" w:rsidRPr="00151939" w:rsidRDefault="006973C4" w:rsidP="00151939">
      <w:pPr>
        <w:pStyle w:val="Heading2"/>
        <w:ind w:left="1440"/>
        <w:rPr>
          <w:b w:val="0"/>
        </w:rPr>
      </w:pPr>
      <w:r w:rsidRPr="00151939">
        <w:rPr>
          <w:b w:val="0"/>
        </w:rPr>
        <w:t>Vice President Bennett will provide an update on our waiver process for certain prospective Georgia residents.</w:t>
      </w:r>
    </w:p>
    <w:p w14:paraId="4D0BC861" w14:textId="1336944F" w:rsidR="00B204D0" w:rsidRPr="003D696C" w:rsidRDefault="00B204D0" w:rsidP="00677362">
      <w:pPr>
        <w:spacing w:before="200" w:after="0" w:line="600" w:lineRule="auto"/>
        <w:ind w:left="2430" w:hanging="990"/>
        <w:rPr>
          <w:rFonts w:ascii="Book Antiqua" w:hAnsi="Book Antiqua" w:cs="Times New Roman"/>
        </w:rPr>
      </w:pPr>
      <w:r w:rsidRPr="005F5227">
        <w:rPr>
          <w:rFonts w:ascii="Book Antiqua" w:hAnsi="Book Antiqua" w:cs="Times New Roman"/>
          <w:b/>
          <w:bCs/>
        </w:rPr>
        <w:t>Proposed Action:</w:t>
      </w:r>
      <w:r w:rsidRPr="005F5227">
        <w:rPr>
          <w:rFonts w:ascii="Book Antiqua" w:hAnsi="Book Antiqua" w:cs="Times New Roman"/>
        </w:rPr>
        <w:t xml:space="preserve"> </w:t>
      </w:r>
      <w:r>
        <w:rPr>
          <w:rFonts w:ascii="Book Antiqua" w:hAnsi="Book Antiqua" w:cs="Times New Roman"/>
        </w:rPr>
        <w:t>No Action</w:t>
      </w:r>
      <w:r w:rsidRPr="005F5227">
        <w:rPr>
          <w:rFonts w:ascii="Book Antiqua" w:hAnsi="Book Antiqua" w:cs="Times New Roman"/>
        </w:rPr>
        <w:t xml:space="preserve"> Required</w:t>
      </w:r>
    </w:p>
    <w:p w14:paraId="73D9E4C1" w14:textId="6A2CA5CB" w:rsidR="00FE0FE2" w:rsidRPr="003D696C" w:rsidRDefault="00FE0FE2" w:rsidP="00677362">
      <w:pPr>
        <w:pStyle w:val="Heading2"/>
      </w:pPr>
      <w:r w:rsidRPr="003D696C">
        <w:t xml:space="preserve">Item </w:t>
      </w:r>
      <w:r w:rsidR="008976FF" w:rsidRPr="003D696C">
        <w:t>8</w:t>
      </w:r>
      <w:r w:rsidRPr="003D696C">
        <w:tab/>
      </w:r>
      <w:r w:rsidRPr="003D696C">
        <w:tab/>
        <w:t>Update o</w:t>
      </w:r>
      <w:r w:rsidR="000D1ECB" w:rsidRPr="003D696C">
        <w:t>n</w:t>
      </w:r>
      <w:r w:rsidRPr="003D696C">
        <w:t xml:space="preserve"> </w:t>
      </w:r>
      <w:r w:rsidR="00D76D69" w:rsidRPr="003D696C">
        <w:t xml:space="preserve">UNF </w:t>
      </w:r>
      <w:r w:rsidRPr="003D696C">
        <w:t>Giving Da</w:t>
      </w:r>
      <w:r w:rsidR="00B204D0" w:rsidRPr="003D696C">
        <w:t xml:space="preserve">y </w:t>
      </w:r>
      <w:r w:rsidR="00D76D69" w:rsidRPr="003D696C">
        <w:t>2021</w:t>
      </w:r>
    </w:p>
    <w:p w14:paraId="5D528016" w14:textId="53172EC3" w:rsidR="001312CC" w:rsidRPr="00E522C2" w:rsidRDefault="00EE6321" w:rsidP="00564C7B">
      <w:pPr>
        <w:spacing w:after="0" w:line="240" w:lineRule="auto"/>
        <w:ind w:left="1440"/>
        <w:outlineLvl w:val="1"/>
        <w:rPr>
          <w:rFonts w:ascii="Book Antiqua" w:hAnsi="Book Antiqua"/>
          <w:bCs/>
        </w:rPr>
      </w:pPr>
      <w:r>
        <w:rPr>
          <w:rFonts w:ascii="Book Antiqua" w:hAnsi="Book Antiqua"/>
        </w:rPr>
        <w:t xml:space="preserve">Vice President McCullen will provide details on the upcoming annual </w:t>
      </w:r>
      <w:r>
        <w:rPr>
          <w:rFonts w:ascii="Book Antiqua" w:hAnsi="Book Antiqua"/>
          <w:i/>
          <w:iCs/>
        </w:rPr>
        <w:t>UNF Giving Day</w:t>
      </w:r>
      <w:r>
        <w:rPr>
          <w:rFonts w:ascii="Book Antiqua" w:hAnsi="Book Antiqua"/>
        </w:rPr>
        <w:t xml:space="preserve"> – March 10, 2021</w:t>
      </w:r>
      <w:r w:rsidR="00E522C2">
        <w:rPr>
          <w:rFonts w:ascii="Book Antiqua" w:hAnsi="Book Antiqua"/>
          <w:bCs/>
        </w:rPr>
        <w:t>.</w:t>
      </w:r>
    </w:p>
    <w:p w14:paraId="455AF349" w14:textId="2D3E84F6" w:rsidR="00ED0229" w:rsidRPr="00677362" w:rsidRDefault="00FE0FE2" w:rsidP="00564C7B">
      <w:pPr>
        <w:pStyle w:val="Heading2"/>
        <w:spacing w:before="240"/>
      </w:pPr>
      <w:r w:rsidRPr="00677362">
        <w:t xml:space="preserve">Item </w:t>
      </w:r>
      <w:r w:rsidR="008976FF" w:rsidRPr="00677362">
        <w:t>9</w:t>
      </w:r>
      <w:r w:rsidRPr="00677362">
        <w:tab/>
      </w:r>
      <w:r w:rsidRPr="00677362">
        <w:tab/>
        <w:t xml:space="preserve">Adjournment </w:t>
      </w:r>
    </w:p>
    <w:sectPr w:rsidR="00ED0229" w:rsidRPr="0067736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25ED8" w14:textId="77777777" w:rsidR="00460FC4" w:rsidRDefault="00460FC4" w:rsidP="00460FC4">
      <w:pPr>
        <w:spacing w:after="0" w:line="240" w:lineRule="auto"/>
      </w:pPr>
      <w:r>
        <w:separator/>
      </w:r>
    </w:p>
  </w:endnote>
  <w:endnote w:type="continuationSeparator" w:id="0">
    <w:p w14:paraId="517F5BB3" w14:textId="77777777" w:rsidR="00460FC4" w:rsidRDefault="00460FC4" w:rsidP="0046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8BA9D" w14:textId="77777777" w:rsidR="00460FC4" w:rsidRDefault="00460FC4" w:rsidP="00460FC4">
      <w:pPr>
        <w:spacing w:after="0" w:line="240" w:lineRule="auto"/>
      </w:pPr>
      <w:r>
        <w:separator/>
      </w:r>
    </w:p>
  </w:footnote>
  <w:footnote w:type="continuationSeparator" w:id="0">
    <w:p w14:paraId="4D996768" w14:textId="77777777" w:rsidR="00460FC4" w:rsidRDefault="00460FC4" w:rsidP="0046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55C7" w14:textId="17127B6F" w:rsidR="00460FC4" w:rsidRPr="00460FC4" w:rsidRDefault="00460FC4" w:rsidP="00460FC4">
    <w:pPr>
      <w:tabs>
        <w:tab w:val="center" w:pos="0"/>
        <w:tab w:val="right" w:pos="9360"/>
      </w:tabs>
      <w:spacing w:after="0" w:line="240" w:lineRule="auto"/>
      <w:jc w:val="center"/>
      <w:rPr>
        <w:rFonts w:eastAsia="Times New Roman" w:cs="Times New Roman"/>
      </w:rPr>
    </w:pPr>
    <w:r w:rsidRPr="00460FC4">
      <w:rPr>
        <w:rFonts w:asciiTheme="majorHAnsi" w:eastAsiaTheme="majorEastAsia" w:hAnsiTheme="majorHAnsi" w:cs="Times New Roman"/>
        <w:noProof/>
        <w:color w:val="2F5496" w:themeColor="accent1" w:themeShade="BF"/>
        <w:sz w:val="26"/>
        <w:szCs w:val="26"/>
      </w:rPr>
      <w:drawing>
        <wp:inline distT="0" distB="0" distL="0" distR="0" wp14:anchorId="177C8202" wp14:editId="1C08C24B">
          <wp:extent cx="1949450" cy="876300"/>
          <wp:effectExtent l="0" t="0" r="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prey with University of North Flori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876300"/>
                  </a:xfrm>
                  <a:prstGeom prst="rect">
                    <a:avLst/>
                  </a:prstGeom>
                  <a:noFill/>
                  <a:ln>
                    <a:noFill/>
                  </a:ln>
                </pic:spPr>
              </pic:pic>
            </a:graphicData>
          </a:graphic>
        </wp:inline>
      </w:drawing>
    </w:r>
  </w:p>
  <w:p w14:paraId="3BAB7EF9" w14:textId="77777777" w:rsidR="00460FC4" w:rsidRPr="00460FC4" w:rsidRDefault="00460FC4" w:rsidP="00460FC4">
    <w:pPr>
      <w:ind w:left="1440" w:hanging="1440"/>
      <w:jc w:val="center"/>
      <w:outlineLvl w:val="1"/>
      <w:rPr>
        <w:rFonts w:ascii="Book Antiqua" w:eastAsia="Times New Roman" w:hAnsi="Book Antiqua" w:cs="Times New Roman"/>
        <w:b/>
        <w:bCs/>
      </w:rPr>
    </w:pPr>
  </w:p>
  <w:p w14:paraId="3D32DB77" w14:textId="77777777" w:rsidR="00460FC4" w:rsidRPr="00460FC4" w:rsidRDefault="00460FC4" w:rsidP="00460FC4">
    <w:pPr>
      <w:ind w:left="1440" w:hanging="1440"/>
      <w:jc w:val="center"/>
      <w:outlineLvl w:val="1"/>
      <w:rPr>
        <w:rFonts w:ascii="Book Antiqua" w:eastAsia="Times New Roman" w:hAnsi="Book Antiqua" w:cs="Times New Roman"/>
        <w:b/>
        <w:bCs/>
      </w:rPr>
    </w:pPr>
    <w:r w:rsidRPr="00460FC4">
      <w:rPr>
        <w:rFonts w:ascii="Book Antiqua" w:eastAsia="Times New Roman" w:hAnsi="Book Antiqua" w:cs="Times New Roman"/>
        <w:b/>
        <w:bCs/>
      </w:rPr>
      <w:t>Board of Trustees Meeting</w:t>
    </w:r>
  </w:p>
  <w:p w14:paraId="631A493B" w14:textId="2614293D" w:rsidR="00460FC4" w:rsidRPr="00460FC4" w:rsidRDefault="00DE3109" w:rsidP="00460FC4">
    <w:pPr>
      <w:ind w:left="1440" w:hanging="1440"/>
      <w:jc w:val="center"/>
      <w:outlineLvl w:val="1"/>
      <w:rPr>
        <w:rFonts w:ascii="Book Antiqua" w:eastAsia="Times New Roman" w:hAnsi="Book Antiqua" w:cs="Times New Roman"/>
        <w:b/>
        <w:bCs/>
      </w:rPr>
    </w:pPr>
    <w:r>
      <w:rPr>
        <w:rFonts w:ascii="Book Antiqua" w:eastAsia="Times New Roman" w:hAnsi="Book Antiqua" w:cs="Times New Roman"/>
        <w:b/>
        <w:bCs/>
      </w:rPr>
      <w:t>February</w:t>
    </w:r>
    <w:r w:rsidR="00460FC4" w:rsidRPr="00460FC4">
      <w:rPr>
        <w:rFonts w:ascii="Book Antiqua" w:eastAsia="Times New Roman" w:hAnsi="Book Antiqua" w:cs="Times New Roman"/>
        <w:b/>
        <w:bCs/>
      </w:rPr>
      <w:t xml:space="preserve"> </w:t>
    </w:r>
    <w:r>
      <w:rPr>
        <w:rFonts w:ascii="Book Antiqua" w:eastAsia="Times New Roman" w:hAnsi="Book Antiqua" w:cs="Times New Roman"/>
        <w:b/>
        <w:bCs/>
      </w:rPr>
      <w:t>25</w:t>
    </w:r>
    <w:r w:rsidR="00460FC4" w:rsidRPr="00460FC4">
      <w:rPr>
        <w:rFonts w:ascii="Book Antiqua" w:eastAsia="Times New Roman" w:hAnsi="Book Antiqua" w:cs="Times New Roman"/>
        <w:b/>
        <w:bCs/>
      </w:rPr>
      <w:t>, 202</w:t>
    </w:r>
    <w:r>
      <w:rPr>
        <w:rFonts w:ascii="Book Antiqua" w:eastAsia="Times New Roman" w:hAnsi="Book Antiqua" w:cs="Times New Roman"/>
        <w:b/>
        <w:bCs/>
      </w:rPr>
      <w:t>1</w:t>
    </w:r>
  </w:p>
  <w:p w14:paraId="027856F2" w14:textId="1BEB9C47" w:rsidR="00460FC4" w:rsidRPr="00460FC4" w:rsidRDefault="00DE3109" w:rsidP="00460FC4">
    <w:pPr>
      <w:jc w:val="center"/>
      <w:rPr>
        <w:rFonts w:ascii="Book Antiqua" w:eastAsia="Times New Roman" w:hAnsi="Book Antiqua" w:cs="Times New Roman"/>
        <w:b/>
        <w:bCs/>
      </w:rPr>
    </w:pPr>
    <w:r>
      <w:rPr>
        <w:rFonts w:ascii="Book Antiqua" w:eastAsia="Times New Roman" w:hAnsi="Book Antiqua" w:cs="Times New Roman"/>
        <w:b/>
        <w:bCs/>
      </w:rPr>
      <w:t>11:00</w:t>
    </w:r>
    <w:r w:rsidR="00460FC4" w:rsidRPr="00460FC4">
      <w:rPr>
        <w:rFonts w:ascii="Book Antiqua" w:eastAsia="Times New Roman" w:hAnsi="Book Antiqua" w:cs="Times New Roman"/>
        <w:b/>
        <w:bCs/>
      </w:rPr>
      <w:t xml:space="preserve"> am – 1</w:t>
    </w:r>
    <w:r>
      <w:rPr>
        <w:rFonts w:ascii="Book Antiqua" w:eastAsia="Times New Roman" w:hAnsi="Book Antiqua" w:cs="Times New Roman"/>
        <w:b/>
        <w:bCs/>
      </w:rPr>
      <w:t>2</w:t>
    </w:r>
    <w:r w:rsidR="00460FC4" w:rsidRPr="00460FC4">
      <w:rPr>
        <w:rFonts w:ascii="Book Antiqua" w:eastAsia="Times New Roman" w:hAnsi="Book Antiqua" w:cs="Times New Roman"/>
        <w:b/>
        <w:bCs/>
      </w:rPr>
      <w:t xml:space="preserve">:00 </w:t>
    </w:r>
    <w:r>
      <w:rPr>
        <w:rFonts w:ascii="Book Antiqua" w:eastAsia="Times New Roman" w:hAnsi="Book Antiqua" w:cs="Times New Roman"/>
        <w:b/>
        <w:bCs/>
      </w:rPr>
      <w:t>p</w:t>
    </w:r>
    <w:r w:rsidR="00460FC4" w:rsidRPr="00460FC4">
      <w:rPr>
        <w:rFonts w:ascii="Book Antiqua" w:eastAsia="Times New Roman" w:hAnsi="Book Antiqua" w:cs="Times New Roman"/>
        <w:b/>
        <w:bCs/>
      </w:rPr>
      <w:t>m</w:t>
    </w:r>
  </w:p>
  <w:p w14:paraId="0998595B" w14:textId="229FAEB9" w:rsidR="00460FC4" w:rsidRDefault="00460FC4" w:rsidP="001128D1">
    <w:pPr>
      <w:jc w:val="center"/>
      <w:rPr>
        <w:rFonts w:ascii="Book Antiqua" w:eastAsia="Times New Roman" w:hAnsi="Book Antiqua" w:cs="Times New Roman"/>
        <w:i/>
        <w:iCs/>
      </w:rPr>
    </w:pPr>
    <w:r w:rsidRPr="00460FC4">
      <w:rPr>
        <w:rFonts w:ascii="Book Antiqua" w:eastAsia="Times New Roman" w:hAnsi="Book Antiqua" w:cs="Times New Roman"/>
        <w:i/>
        <w:iCs/>
      </w:rPr>
      <w:t>virtual meeting</w:t>
    </w:r>
  </w:p>
  <w:p w14:paraId="111FF88F" w14:textId="77777777" w:rsidR="00C022D1" w:rsidRDefault="00C022D1" w:rsidP="00C022D1">
    <w:pPr>
      <w:spacing w:after="0" w:line="240" w:lineRule="auto"/>
      <w:jc w:val="center"/>
      <w:rPr>
        <w:rFonts w:ascii="Book Antiqua" w:hAnsi="Book Antiqua"/>
        <w:i/>
        <w:color w:val="000000"/>
        <w:bdr w:val="none" w:sz="0" w:space="0" w:color="auto" w:frame="1"/>
      </w:rPr>
    </w:pPr>
    <w:r w:rsidRPr="00C022D1">
      <w:rPr>
        <w:rFonts w:ascii="Book Antiqua" w:hAnsi="Book Antiqua"/>
        <w:i/>
        <w:color w:val="000000"/>
        <w:bdr w:val="none" w:sz="0" w:space="0" w:color="auto" w:frame="1"/>
      </w:rPr>
      <w:t>For public access, please use the following zoom link:</w:t>
    </w:r>
  </w:p>
  <w:p w14:paraId="167A8031" w14:textId="77777777" w:rsidR="00C022D1" w:rsidRDefault="00C022D1" w:rsidP="00C022D1">
    <w:pPr>
      <w:spacing w:after="0" w:line="240" w:lineRule="auto"/>
      <w:jc w:val="center"/>
      <w:rPr>
        <w:rFonts w:ascii="Book Antiqua" w:hAnsi="Book Antiqua"/>
        <w:i/>
        <w:color w:val="000000"/>
        <w:bdr w:val="none" w:sz="0" w:space="0" w:color="auto" w:frame="1"/>
      </w:rPr>
    </w:pPr>
  </w:p>
  <w:p w14:paraId="19E03030" w14:textId="019D9C1C" w:rsidR="00C022D1" w:rsidRDefault="00C022D1" w:rsidP="00C022D1">
    <w:pPr>
      <w:spacing w:after="0" w:line="240" w:lineRule="auto"/>
      <w:jc w:val="center"/>
      <w:rPr>
        <w:rFonts w:ascii="Book Antiqua" w:hAnsi="Book Antiqua"/>
        <w:i/>
        <w:color w:val="000000"/>
        <w:bdr w:val="none" w:sz="0" w:space="0" w:color="auto" w:frame="1"/>
      </w:rPr>
    </w:pPr>
    <w:r w:rsidRPr="00C022D1">
      <w:rPr>
        <w:rFonts w:ascii="Book Antiqua" w:hAnsi="Book Antiqua"/>
        <w:i/>
        <w:color w:val="000000"/>
        <w:bdr w:val="none" w:sz="0" w:space="0" w:color="auto" w:frame="1"/>
      </w:rPr>
      <w:t> </w:t>
    </w:r>
    <w:hyperlink r:id="rId2" w:tooltip="https://unf.zoom.us/j/95775234611" w:history="1">
      <w:r w:rsidRPr="00C022D1">
        <w:rPr>
          <w:rStyle w:val="Hyperlink"/>
          <w:rFonts w:ascii="Book Antiqua" w:hAnsi="Book Antiqua"/>
          <w:i/>
          <w:color w:val="0064AC"/>
          <w:bdr w:val="none" w:sz="0" w:space="0" w:color="auto" w:frame="1"/>
        </w:rPr>
        <w:t>https://unf.zoom.us/j/95775234611</w:t>
      </w:r>
    </w:hyperlink>
    <w:r w:rsidRPr="00C022D1">
      <w:rPr>
        <w:rFonts w:ascii="Book Antiqua" w:hAnsi="Book Antiqua"/>
        <w:i/>
        <w:color w:val="000000"/>
        <w:bdr w:val="none" w:sz="0" w:space="0" w:color="auto" w:frame="1"/>
      </w:rPr>
      <w:t> </w:t>
    </w:r>
  </w:p>
  <w:p w14:paraId="62FEC5E6" w14:textId="128F2DE4" w:rsidR="00C022D1" w:rsidRPr="00C022D1" w:rsidRDefault="00C022D1" w:rsidP="00C022D1">
    <w:pPr>
      <w:spacing w:after="0" w:line="240" w:lineRule="auto"/>
      <w:jc w:val="center"/>
      <w:rPr>
        <w:rFonts w:ascii="Book Antiqua" w:eastAsia="Times New Roman" w:hAnsi="Book Antiqua" w:cs="Times New Roman"/>
        <w:i/>
        <w:iCs/>
      </w:rPr>
    </w:pPr>
    <w:r w:rsidRPr="00C022D1">
      <w:rPr>
        <w:rFonts w:ascii="Book Antiqua" w:hAnsi="Book Antiqua"/>
        <w:i/>
        <w:color w:val="000000"/>
      </w:rPr>
      <w:br/>
    </w:r>
    <w:r w:rsidRPr="00C022D1">
      <w:rPr>
        <w:rFonts w:ascii="Book Antiqua" w:hAnsi="Book Antiqua"/>
        <w:i/>
        <w:color w:val="000000"/>
        <w:bdr w:val="none" w:sz="0" w:space="0" w:color="auto" w:frame="1"/>
      </w:rPr>
      <w:t>or dial 301-715-8592 (and key in webinar ID: 957 7523 4611).</w:t>
    </w:r>
  </w:p>
  <w:p w14:paraId="78317CE0" w14:textId="77777777" w:rsidR="001128D1" w:rsidRPr="001128D1" w:rsidRDefault="001128D1" w:rsidP="001128D1">
    <w:pPr>
      <w:jc w:val="center"/>
      <w:rPr>
        <w:rFonts w:ascii="Book Antiqua" w:eastAsia="Times New Roman" w:hAnsi="Book Antiqua" w:cs="Times New Roman"/>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ZJ0SM+I07FxB3dVF98u2EDWAnvsov5VxNWyZE+yybOU18GA7qK+LC/+zSkjXVcueyC2izIQYI8teJyuAOCsbLA==" w:salt="08Py2N55Hp7Ej+/4JEO1I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42"/>
    <w:rsid w:val="00020DB1"/>
    <w:rsid w:val="00032D48"/>
    <w:rsid w:val="000A3D05"/>
    <w:rsid w:val="000D1ECB"/>
    <w:rsid w:val="000E4A89"/>
    <w:rsid w:val="001128D1"/>
    <w:rsid w:val="00116320"/>
    <w:rsid w:val="001312CC"/>
    <w:rsid w:val="00144A40"/>
    <w:rsid w:val="00151939"/>
    <w:rsid w:val="001D30E6"/>
    <w:rsid w:val="00221A08"/>
    <w:rsid w:val="0025286C"/>
    <w:rsid w:val="00335F42"/>
    <w:rsid w:val="00376D5C"/>
    <w:rsid w:val="0039489F"/>
    <w:rsid w:val="003D696C"/>
    <w:rsid w:val="00460FC4"/>
    <w:rsid w:val="00540711"/>
    <w:rsid w:val="00564C7B"/>
    <w:rsid w:val="005A47AE"/>
    <w:rsid w:val="00627C5E"/>
    <w:rsid w:val="00642C23"/>
    <w:rsid w:val="00677362"/>
    <w:rsid w:val="006973C4"/>
    <w:rsid w:val="006C2390"/>
    <w:rsid w:val="007053B9"/>
    <w:rsid w:val="007D6A0E"/>
    <w:rsid w:val="008232A5"/>
    <w:rsid w:val="0082397B"/>
    <w:rsid w:val="008523B5"/>
    <w:rsid w:val="008765ED"/>
    <w:rsid w:val="008976FF"/>
    <w:rsid w:val="008F7281"/>
    <w:rsid w:val="009248DA"/>
    <w:rsid w:val="009455A3"/>
    <w:rsid w:val="009E64BD"/>
    <w:rsid w:val="00AB5A5E"/>
    <w:rsid w:val="00B204D0"/>
    <w:rsid w:val="00B57F0B"/>
    <w:rsid w:val="00C022D1"/>
    <w:rsid w:val="00C77A89"/>
    <w:rsid w:val="00D76D69"/>
    <w:rsid w:val="00DB041A"/>
    <w:rsid w:val="00DE3109"/>
    <w:rsid w:val="00E045F4"/>
    <w:rsid w:val="00E522C2"/>
    <w:rsid w:val="00ED0229"/>
    <w:rsid w:val="00EE6321"/>
    <w:rsid w:val="00F62E63"/>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82328E"/>
  <w15:chartTrackingRefBased/>
  <w15:docId w15:val="{F8E6C9A3-26CD-4806-BDE4-17732493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2D1"/>
    <w:pPr>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677362"/>
    <w:pPr>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C4"/>
  </w:style>
  <w:style w:type="paragraph" w:styleId="Footer">
    <w:name w:val="footer"/>
    <w:basedOn w:val="Normal"/>
    <w:link w:val="FooterChar"/>
    <w:uiPriority w:val="99"/>
    <w:unhideWhenUsed/>
    <w:rsid w:val="00460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C4"/>
  </w:style>
  <w:style w:type="character" w:customStyle="1" w:styleId="Heading2Char">
    <w:name w:val="Heading 2 Char"/>
    <w:basedOn w:val="DefaultParagraphFont"/>
    <w:link w:val="Heading2"/>
    <w:uiPriority w:val="9"/>
    <w:rsid w:val="00677362"/>
    <w:rPr>
      <w:rFonts w:ascii="Book Antiqua" w:hAnsi="Book Antiqua"/>
      <w:b/>
      <w:bCs/>
    </w:rPr>
  </w:style>
  <w:style w:type="character" w:styleId="Hyperlink">
    <w:name w:val="Hyperlink"/>
    <w:basedOn w:val="DefaultParagraphFont"/>
    <w:uiPriority w:val="99"/>
    <w:semiHidden/>
    <w:unhideWhenUsed/>
    <w:rsid w:val="00460FC4"/>
    <w:rPr>
      <w:rFonts w:cs="Times New Roman"/>
      <w:color w:val="0563C1"/>
      <w:u w:val="single"/>
    </w:rPr>
  </w:style>
  <w:style w:type="character" w:customStyle="1" w:styleId="Heading1Char">
    <w:name w:val="Heading 1 Char"/>
    <w:basedOn w:val="DefaultParagraphFont"/>
    <w:link w:val="Heading1"/>
    <w:uiPriority w:val="9"/>
    <w:rsid w:val="00C022D1"/>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73733">
      <w:bodyDiv w:val="1"/>
      <w:marLeft w:val="0"/>
      <w:marRight w:val="0"/>
      <w:marTop w:val="0"/>
      <w:marBottom w:val="0"/>
      <w:divBdr>
        <w:top w:val="none" w:sz="0" w:space="0" w:color="auto"/>
        <w:left w:val="none" w:sz="0" w:space="0" w:color="auto"/>
        <w:bottom w:val="none" w:sz="0" w:space="0" w:color="auto"/>
        <w:right w:val="none" w:sz="0" w:space="0" w:color="auto"/>
      </w:divBdr>
    </w:div>
    <w:div w:id="1711489524">
      <w:bodyDiv w:val="1"/>
      <w:marLeft w:val="0"/>
      <w:marRight w:val="0"/>
      <w:marTop w:val="0"/>
      <w:marBottom w:val="0"/>
      <w:divBdr>
        <w:top w:val="none" w:sz="0" w:space="0" w:color="auto"/>
        <w:left w:val="none" w:sz="0" w:space="0" w:color="auto"/>
        <w:bottom w:val="none" w:sz="0" w:space="0" w:color="auto"/>
        <w:right w:val="none" w:sz="0" w:space="0" w:color="auto"/>
      </w:divBdr>
    </w:div>
    <w:div w:id="17473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unf.zoom.us/j/9577523461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412</Words>
  <Characters>2594</Characters>
  <Application>Microsoft Office Word</Application>
  <DocSecurity>8</DocSecurity>
  <Lines>199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25</cp:revision>
  <dcterms:created xsi:type="dcterms:W3CDTF">2021-02-17T21:03:00Z</dcterms:created>
  <dcterms:modified xsi:type="dcterms:W3CDTF">2021-03-10T01:18:00Z</dcterms:modified>
</cp:coreProperties>
</file>