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08D05" w14:textId="77777777" w:rsidR="009F66BB" w:rsidRPr="009F66BB" w:rsidRDefault="009F66BB" w:rsidP="009F66BB">
      <w:pPr>
        <w:spacing w:after="0" w:line="259" w:lineRule="auto"/>
        <w:outlineLvl w:val="2"/>
        <w:rPr>
          <w:b/>
          <w:sz w:val="24"/>
          <w:szCs w:val="24"/>
        </w:rPr>
      </w:pPr>
    </w:p>
    <w:p w14:paraId="6A2EB4AF" w14:textId="77777777" w:rsidR="009F66BB" w:rsidRPr="009F66BB" w:rsidRDefault="009F66BB" w:rsidP="001C1766">
      <w:pPr>
        <w:pStyle w:val="Heading1"/>
      </w:pPr>
    </w:p>
    <w:p w14:paraId="6B709D84" w14:textId="77777777" w:rsidR="009F66BB" w:rsidRPr="001C1766" w:rsidRDefault="009F66BB" w:rsidP="001C1766">
      <w:pPr>
        <w:pStyle w:val="Heading1"/>
        <w:rPr>
          <w:sz w:val="24"/>
          <w:szCs w:val="24"/>
        </w:rPr>
      </w:pPr>
      <w:r w:rsidRPr="001C1766">
        <w:rPr>
          <w:sz w:val="24"/>
          <w:szCs w:val="24"/>
        </w:rPr>
        <w:t>MINUTES</w:t>
      </w:r>
    </w:p>
    <w:p w14:paraId="48C0239B" w14:textId="77777777" w:rsidR="006F5BA5" w:rsidRPr="00A136C2" w:rsidRDefault="006F5BA5" w:rsidP="006F5BA5">
      <w:pPr>
        <w:tabs>
          <w:tab w:val="left" w:pos="2520"/>
        </w:tabs>
        <w:spacing w:after="0" w:line="240" w:lineRule="auto"/>
        <w:rPr>
          <w:b/>
          <w:sz w:val="24"/>
          <w:szCs w:val="24"/>
        </w:rPr>
      </w:pPr>
    </w:p>
    <w:p w14:paraId="3149BDA4" w14:textId="28874C4F" w:rsidR="001C1766" w:rsidRPr="001C1766" w:rsidRDefault="001C1766" w:rsidP="001C1766">
      <w:pPr>
        <w:pStyle w:val="Heading2"/>
        <w:rPr>
          <w:b/>
        </w:rPr>
      </w:pPr>
      <w:r w:rsidRPr="001C1766">
        <w:rPr>
          <w:b/>
        </w:rPr>
        <w:t xml:space="preserve">Committee </w:t>
      </w:r>
      <w:r w:rsidR="00FD42A2" w:rsidRPr="001C1766">
        <w:rPr>
          <w:b/>
        </w:rPr>
        <w:t xml:space="preserve">Members Present: </w:t>
      </w:r>
    </w:p>
    <w:p w14:paraId="67C7B46F" w14:textId="76B1B8FB" w:rsidR="00F675FD" w:rsidRDefault="00FD42A2" w:rsidP="001C1766">
      <w:pPr>
        <w:tabs>
          <w:tab w:val="left" w:pos="6730"/>
        </w:tabs>
        <w:spacing w:after="0" w:line="240" w:lineRule="auto"/>
        <w:rPr>
          <w:bCs/>
          <w:sz w:val="24"/>
          <w:szCs w:val="24"/>
        </w:rPr>
      </w:pPr>
      <w:r w:rsidRPr="00A136C2">
        <w:rPr>
          <w:bCs/>
          <w:sz w:val="24"/>
          <w:szCs w:val="24"/>
        </w:rPr>
        <w:t xml:space="preserve">Paul McElroy (Chair), </w:t>
      </w:r>
      <w:r w:rsidR="001C1766" w:rsidRPr="00A136C2">
        <w:rPr>
          <w:bCs/>
          <w:sz w:val="24"/>
          <w:szCs w:val="24"/>
        </w:rPr>
        <w:t>Jill Davis</w:t>
      </w:r>
      <w:r w:rsidR="001C1766">
        <w:rPr>
          <w:bCs/>
          <w:sz w:val="24"/>
          <w:szCs w:val="24"/>
        </w:rPr>
        <w:t xml:space="preserve"> (Vice Chair), Tom Bryan, Doug Burnett, </w:t>
      </w:r>
      <w:r w:rsidRPr="00A136C2">
        <w:rPr>
          <w:bCs/>
          <w:sz w:val="24"/>
          <w:szCs w:val="24"/>
        </w:rPr>
        <w:t>Ni</w:t>
      </w:r>
      <w:r w:rsidR="001C1766">
        <w:rPr>
          <w:bCs/>
          <w:sz w:val="24"/>
          <w:szCs w:val="24"/>
        </w:rPr>
        <w:t>k</w:t>
      </w:r>
      <w:r w:rsidRPr="00A136C2">
        <w:rPr>
          <w:bCs/>
          <w:sz w:val="24"/>
          <w:szCs w:val="24"/>
        </w:rPr>
        <w:t xml:space="preserve"> Patel, A</w:t>
      </w:r>
      <w:r w:rsidR="006B4917" w:rsidRPr="00A136C2">
        <w:rPr>
          <w:bCs/>
          <w:sz w:val="24"/>
          <w:szCs w:val="24"/>
        </w:rPr>
        <w:t xml:space="preserve">lly Schneider, John White, </w:t>
      </w:r>
      <w:r w:rsidR="001C1766" w:rsidRPr="00A136C2">
        <w:rPr>
          <w:bCs/>
          <w:sz w:val="24"/>
          <w:szCs w:val="24"/>
        </w:rPr>
        <w:t>Sharon Wamble-King</w:t>
      </w:r>
      <w:r w:rsidR="001C1766">
        <w:rPr>
          <w:bCs/>
          <w:sz w:val="24"/>
          <w:szCs w:val="24"/>
        </w:rPr>
        <w:t xml:space="preserve">; </w:t>
      </w:r>
      <w:r w:rsidRPr="00A136C2">
        <w:rPr>
          <w:bCs/>
          <w:sz w:val="24"/>
          <w:szCs w:val="24"/>
        </w:rPr>
        <w:t>Kevin Hyde (ex 0fficio</w:t>
      </w:r>
      <w:r w:rsidR="00C85EAC">
        <w:rPr>
          <w:bCs/>
          <w:sz w:val="24"/>
          <w:szCs w:val="24"/>
        </w:rPr>
        <w:t xml:space="preserve">), </w:t>
      </w:r>
    </w:p>
    <w:p w14:paraId="1B127BFB" w14:textId="77777777" w:rsidR="001C1766" w:rsidRPr="001C1766" w:rsidRDefault="001C1766" w:rsidP="001C1766">
      <w:pPr>
        <w:tabs>
          <w:tab w:val="left" w:pos="6730"/>
        </w:tabs>
        <w:spacing w:after="0" w:line="240" w:lineRule="auto"/>
        <w:rPr>
          <w:bCs/>
          <w:sz w:val="24"/>
          <w:szCs w:val="24"/>
        </w:rPr>
      </w:pPr>
    </w:p>
    <w:p w14:paraId="3A48E359" w14:textId="7F44BA31" w:rsidR="006F5BA5" w:rsidRPr="001C1766" w:rsidRDefault="006F5BA5" w:rsidP="00C5700E">
      <w:pPr>
        <w:pStyle w:val="Heading2"/>
        <w:rPr>
          <w:b/>
        </w:rPr>
      </w:pPr>
      <w:r w:rsidRPr="001C1766">
        <w:rPr>
          <w:b/>
        </w:rPr>
        <w:t>Item 1</w:t>
      </w:r>
      <w:r w:rsidR="00FD42A2" w:rsidRPr="001C1766">
        <w:rPr>
          <w:b/>
        </w:rPr>
        <w:t xml:space="preserve"> </w:t>
      </w:r>
      <w:r w:rsidRPr="001C1766">
        <w:rPr>
          <w:b/>
        </w:rPr>
        <w:t>Call to Order and Roll Call of Committee Members</w:t>
      </w:r>
    </w:p>
    <w:p w14:paraId="42B3E0C2" w14:textId="782A14E3" w:rsidR="006F5BA5" w:rsidRPr="00477504" w:rsidRDefault="006F5BA5" w:rsidP="00C5700E">
      <w:pPr>
        <w:spacing w:after="0" w:line="240" w:lineRule="auto"/>
        <w:rPr>
          <w:sz w:val="24"/>
          <w:szCs w:val="24"/>
        </w:rPr>
      </w:pPr>
      <w:r w:rsidRPr="00A136C2">
        <w:rPr>
          <w:sz w:val="24"/>
          <w:szCs w:val="24"/>
        </w:rPr>
        <w:t xml:space="preserve">Chair Paul McElroy </w:t>
      </w:r>
      <w:r w:rsidR="00620A27" w:rsidRPr="00A136C2">
        <w:rPr>
          <w:sz w:val="24"/>
          <w:szCs w:val="24"/>
        </w:rPr>
        <w:t xml:space="preserve">recognized a quorum and </w:t>
      </w:r>
      <w:r w:rsidRPr="00A136C2">
        <w:rPr>
          <w:sz w:val="24"/>
          <w:szCs w:val="24"/>
        </w:rPr>
        <w:t>call</w:t>
      </w:r>
      <w:r w:rsidR="006B4917" w:rsidRPr="00A136C2">
        <w:rPr>
          <w:sz w:val="24"/>
          <w:szCs w:val="24"/>
        </w:rPr>
        <w:t>ed</w:t>
      </w:r>
      <w:r w:rsidRPr="00A136C2">
        <w:rPr>
          <w:sz w:val="24"/>
          <w:szCs w:val="24"/>
        </w:rPr>
        <w:t xml:space="preserve"> the </w:t>
      </w:r>
      <w:r w:rsidR="00620A27" w:rsidRPr="00A136C2">
        <w:rPr>
          <w:sz w:val="24"/>
          <w:szCs w:val="24"/>
        </w:rPr>
        <w:t>c</w:t>
      </w:r>
      <w:r w:rsidRPr="00A136C2">
        <w:rPr>
          <w:sz w:val="24"/>
          <w:szCs w:val="24"/>
        </w:rPr>
        <w:t>ommittee</w:t>
      </w:r>
      <w:r w:rsidR="00620A27" w:rsidRPr="00A136C2">
        <w:rPr>
          <w:sz w:val="24"/>
          <w:szCs w:val="24"/>
        </w:rPr>
        <w:t xml:space="preserve"> meeting </w:t>
      </w:r>
      <w:r w:rsidRPr="00A136C2">
        <w:rPr>
          <w:sz w:val="24"/>
          <w:szCs w:val="24"/>
        </w:rPr>
        <w:t>to orde</w:t>
      </w:r>
      <w:r w:rsidR="00620A27" w:rsidRPr="00A136C2">
        <w:rPr>
          <w:sz w:val="24"/>
          <w:szCs w:val="24"/>
        </w:rPr>
        <w:t>r at 10:32 am.</w:t>
      </w:r>
    </w:p>
    <w:p w14:paraId="392FC232" w14:textId="68409DA6" w:rsidR="00FD42A2" w:rsidRPr="00A57F1A" w:rsidRDefault="006F5BA5" w:rsidP="00477504">
      <w:pPr>
        <w:pStyle w:val="Heading2"/>
        <w:spacing w:before="240"/>
        <w:rPr>
          <w:b/>
        </w:rPr>
      </w:pPr>
      <w:r w:rsidRPr="00A57F1A">
        <w:rPr>
          <w:b/>
        </w:rPr>
        <w:t>Item 2</w:t>
      </w:r>
      <w:r w:rsidR="00FD42A2" w:rsidRPr="00A57F1A">
        <w:rPr>
          <w:b/>
        </w:rPr>
        <w:t xml:space="preserve"> </w:t>
      </w:r>
      <w:r w:rsidRPr="00A57F1A">
        <w:rPr>
          <w:b/>
        </w:rPr>
        <w:t>Public Comment</w:t>
      </w:r>
    </w:p>
    <w:p w14:paraId="7BC60A50" w14:textId="0193C60D" w:rsidR="006F5BA5" w:rsidRPr="00A136C2" w:rsidRDefault="006F5BA5" w:rsidP="001C1766">
      <w:pPr>
        <w:pStyle w:val="Heading2"/>
        <w:rPr>
          <w:b/>
        </w:rPr>
      </w:pPr>
      <w:r w:rsidRPr="00A136C2">
        <w:t>Chair McElroy offer</w:t>
      </w:r>
      <w:r w:rsidR="00620A27" w:rsidRPr="00A136C2">
        <w:t>ed</w:t>
      </w:r>
      <w:r w:rsidRPr="00A136C2">
        <w:t xml:space="preserve"> those in attendance the opportunity for public comment.</w:t>
      </w:r>
      <w:r w:rsidR="00620A27" w:rsidRPr="00A136C2">
        <w:t xml:space="preserve">  There were no </w:t>
      </w:r>
      <w:r w:rsidR="00A57F1A">
        <w:t xml:space="preserve">requests for </w:t>
      </w:r>
      <w:r w:rsidR="00620A27" w:rsidRPr="00A136C2">
        <w:t>public comment.</w:t>
      </w:r>
    </w:p>
    <w:p w14:paraId="77869CCA" w14:textId="77777777" w:rsidR="006F5BA5" w:rsidRPr="00A136C2" w:rsidRDefault="006F5BA5" w:rsidP="006F5BA5">
      <w:pPr>
        <w:shd w:val="clear" w:color="auto" w:fill="FFFFFF" w:themeFill="background1"/>
        <w:spacing w:after="0"/>
        <w:ind w:left="1800" w:firstLine="720"/>
        <w:rPr>
          <w:b/>
          <w:sz w:val="24"/>
          <w:szCs w:val="24"/>
        </w:rPr>
      </w:pPr>
    </w:p>
    <w:p w14:paraId="0239E9CC" w14:textId="6AAD308D" w:rsidR="006F5BA5" w:rsidRPr="00504EEE" w:rsidRDefault="006F5BA5" w:rsidP="001C1766">
      <w:pPr>
        <w:pStyle w:val="Heading2"/>
        <w:rPr>
          <w:b/>
        </w:rPr>
      </w:pPr>
      <w:r w:rsidRPr="00504EEE">
        <w:rPr>
          <w:b/>
        </w:rPr>
        <w:t>Item 3</w:t>
      </w:r>
      <w:r w:rsidR="00FD42A2" w:rsidRPr="00504EEE">
        <w:rPr>
          <w:b/>
        </w:rPr>
        <w:t xml:space="preserve"> </w:t>
      </w:r>
      <w:r w:rsidRPr="00504EEE">
        <w:rPr>
          <w:b/>
        </w:rPr>
        <w:t>Consent Agenda</w:t>
      </w:r>
    </w:p>
    <w:p w14:paraId="597058A1" w14:textId="05B56217" w:rsidR="00123F1B" w:rsidRPr="00A136C2" w:rsidRDefault="00620A27" w:rsidP="00123F1B">
      <w:pPr>
        <w:shd w:val="clear" w:color="auto" w:fill="FFFFFF" w:themeFill="background1"/>
        <w:spacing w:after="0" w:line="240" w:lineRule="auto"/>
        <w:rPr>
          <w:sz w:val="24"/>
          <w:szCs w:val="24"/>
        </w:rPr>
      </w:pPr>
      <w:r w:rsidRPr="00A136C2">
        <w:rPr>
          <w:rFonts w:cs="Times New Roman"/>
          <w:bCs/>
          <w:sz w:val="24"/>
          <w:szCs w:val="24"/>
        </w:rPr>
        <w:t>Chair McElroy requested a motion to approve the items below on the Consent Agenda.</w:t>
      </w:r>
    </w:p>
    <w:p w14:paraId="63F40F54" w14:textId="4A5D1356" w:rsidR="00123F1B" w:rsidRPr="00A136C2" w:rsidRDefault="006F5BA5" w:rsidP="00123F1B">
      <w:pPr>
        <w:pStyle w:val="ListParagraph"/>
        <w:ind w:left="720"/>
        <w:rPr>
          <w:b w:val="0"/>
          <w:bCs/>
          <w:sz w:val="24"/>
          <w:szCs w:val="24"/>
        </w:rPr>
      </w:pPr>
      <w:r w:rsidRPr="00A136C2">
        <w:rPr>
          <w:sz w:val="24"/>
          <w:szCs w:val="24"/>
        </w:rPr>
        <w:t xml:space="preserve"> -</w:t>
      </w:r>
      <w:r w:rsidRPr="00A136C2">
        <w:rPr>
          <w:b w:val="0"/>
          <w:bCs/>
          <w:sz w:val="24"/>
          <w:szCs w:val="24"/>
        </w:rPr>
        <w:t>Draft October 13, 2020 Audit and Compliance Committee Minutes</w:t>
      </w:r>
    </w:p>
    <w:p w14:paraId="190079D0" w14:textId="5B303DA6" w:rsidR="006F5BA5" w:rsidRPr="00A136C2" w:rsidRDefault="006F5BA5" w:rsidP="00620A27">
      <w:pPr>
        <w:pStyle w:val="ListParagraph"/>
        <w:ind w:left="720"/>
        <w:rPr>
          <w:b w:val="0"/>
          <w:bCs/>
          <w:sz w:val="24"/>
          <w:szCs w:val="24"/>
        </w:rPr>
      </w:pPr>
      <w:r w:rsidRPr="00A136C2">
        <w:rPr>
          <w:b w:val="0"/>
          <w:bCs/>
          <w:sz w:val="24"/>
          <w:szCs w:val="24"/>
        </w:rPr>
        <w:t>-Annual Approval of Audit and Compliance Committee Charter</w:t>
      </w:r>
    </w:p>
    <w:p w14:paraId="41CEB2A5" w14:textId="09768094" w:rsidR="006F5BA5" w:rsidRPr="00A136C2" w:rsidRDefault="00150E90" w:rsidP="00620A27">
      <w:pPr>
        <w:pStyle w:val="ListParagraph"/>
        <w:ind w:left="720"/>
        <w:rPr>
          <w:b w:val="0"/>
          <w:bCs/>
          <w:sz w:val="24"/>
          <w:szCs w:val="24"/>
        </w:rPr>
      </w:pPr>
      <w:r w:rsidRPr="00A136C2">
        <w:rPr>
          <w:b w:val="0"/>
          <w:bCs/>
          <w:sz w:val="24"/>
          <w:szCs w:val="24"/>
        </w:rPr>
        <w:t xml:space="preserve"> </w:t>
      </w:r>
      <w:r w:rsidR="006F5BA5" w:rsidRPr="00A136C2">
        <w:rPr>
          <w:b w:val="0"/>
          <w:bCs/>
          <w:sz w:val="24"/>
          <w:szCs w:val="24"/>
        </w:rPr>
        <w:t>-Annual Approval of the Office of Internal Auditing Charter</w:t>
      </w:r>
    </w:p>
    <w:p w14:paraId="5AFAA530" w14:textId="10CE7376" w:rsidR="006F5BA5" w:rsidRPr="00A136C2" w:rsidRDefault="00150E90" w:rsidP="00494378">
      <w:pPr>
        <w:pStyle w:val="ListParagraph"/>
        <w:ind w:left="720"/>
        <w:rPr>
          <w:b w:val="0"/>
          <w:bCs/>
          <w:sz w:val="24"/>
          <w:szCs w:val="24"/>
        </w:rPr>
      </w:pPr>
      <w:r w:rsidRPr="00A136C2">
        <w:rPr>
          <w:b w:val="0"/>
          <w:bCs/>
          <w:sz w:val="24"/>
          <w:szCs w:val="24"/>
        </w:rPr>
        <w:t xml:space="preserve"> </w:t>
      </w:r>
      <w:r w:rsidR="006F5BA5" w:rsidRPr="00A136C2">
        <w:rPr>
          <w:b w:val="0"/>
          <w:bCs/>
          <w:sz w:val="24"/>
          <w:szCs w:val="24"/>
        </w:rPr>
        <w:t>-Annual Approval of the Office of Compliance Charte</w:t>
      </w:r>
      <w:r w:rsidR="004407B9" w:rsidRPr="00A136C2">
        <w:rPr>
          <w:b w:val="0"/>
          <w:bCs/>
          <w:sz w:val="24"/>
          <w:szCs w:val="24"/>
        </w:rPr>
        <w:t>r</w:t>
      </w:r>
    </w:p>
    <w:p w14:paraId="500BD228" w14:textId="3DB2FCD4" w:rsidR="00425384" w:rsidRPr="00A136C2" w:rsidRDefault="00425384" w:rsidP="00425384">
      <w:pPr>
        <w:rPr>
          <w:sz w:val="24"/>
          <w:szCs w:val="24"/>
        </w:rPr>
      </w:pPr>
    </w:p>
    <w:p w14:paraId="169A25FD" w14:textId="4A551825" w:rsidR="00425384" w:rsidRPr="00A136C2" w:rsidRDefault="00425384" w:rsidP="00425384">
      <w:pPr>
        <w:rPr>
          <w:sz w:val="24"/>
          <w:szCs w:val="24"/>
        </w:rPr>
      </w:pPr>
      <w:r w:rsidRPr="00A136C2">
        <w:rPr>
          <w:sz w:val="24"/>
          <w:szCs w:val="24"/>
        </w:rPr>
        <w:t>Trustee Hyde made a MOTION to approve the Consent Agenda. Trustee Patel SECONDED the motion.  The committee voted and APPROVED the items on the Consent Agenda.</w:t>
      </w:r>
    </w:p>
    <w:p w14:paraId="429B89B6" w14:textId="0A62B17B" w:rsidR="00FD42A2" w:rsidRPr="00487AD3" w:rsidRDefault="006F5BA5" w:rsidP="001C1766">
      <w:pPr>
        <w:pStyle w:val="Heading2"/>
        <w:rPr>
          <w:b/>
        </w:rPr>
      </w:pPr>
      <w:r w:rsidRPr="00487AD3">
        <w:rPr>
          <w:b/>
        </w:rPr>
        <w:t xml:space="preserve">Item </w:t>
      </w:r>
      <w:bookmarkStart w:id="0" w:name="_Hlk62721900"/>
      <w:r w:rsidR="00487AD3" w:rsidRPr="00487AD3">
        <w:rPr>
          <w:b/>
        </w:rPr>
        <w:t xml:space="preserve">4 </w:t>
      </w:r>
      <w:r w:rsidRPr="00487AD3">
        <w:rPr>
          <w:b/>
        </w:rPr>
        <w:t>Performance-Based Funding Data Integrity Audit</w:t>
      </w:r>
      <w:bookmarkEnd w:id="0"/>
    </w:p>
    <w:p w14:paraId="56F90D0A" w14:textId="398375C0" w:rsidR="00487AD3" w:rsidRDefault="006F5BA5" w:rsidP="00206943">
      <w:pPr>
        <w:pStyle w:val="Heading2"/>
        <w:spacing w:after="360"/>
      </w:pPr>
      <w:r w:rsidRPr="00A136C2">
        <w:t>Ms. Julia Hann, Chief Audit Executive, share</w:t>
      </w:r>
      <w:r w:rsidR="00494378" w:rsidRPr="00A136C2">
        <w:t>d</w:t>
      </w:r>
      <w:r w:rsidRPr="00A136C2">
        <w:t xml:space="preserve"> observations from the recent Performance-Based Funding Data Integrity Audit. </w:t>
      </w:r>
      <w:r w:rsidR="00494378" w:rsidRPr="00A136C2">
        <w:t xml:space="preserve"> The audit has been completed with no audit recommendations.  Ms. Hann noted that the audit provides a great </w:t>
      </w:r>
    </w:p>
    <w:p w14:paraId="1B074F16" w14:textId="05897F53" w:rsidR="00487AD3" w:rsidRPr="00487AD3" w:rsidRDefault="00487AD3" w:rsidP="00206943">
      <w:pPr>
        <w:pStyle w:val="Heading2"/>
        <w:rPr>
          <w:b/>
        </w:rPr>
      </w:pPr>
      <w:r w:rsidRPr="00487AD3">
        <w:rPr>
          <w:b/>
        </w:rPr>
        <w:t>Item 4 Performance-Based Funding Data Integrity Audit</w:t>
      </w:r>
      <w:r>
        <w:rPr>
          <w:b/>
        </w:rPr>
        <w:t xml:space="preserve"> </w:t>
      </w:r>
      <w:r w:rsidRPr="00487AD3">
        <w:t>(continued)</w:t>
      </w:r>
      <w:r>
        <w:rPr>
          <w:b/>
        </w:rPr>
        <w:t xml:space="preserve"> </w:t>
      </w:r>
    </w:p>
    <w:p w14:paraId="7BAE3A96" w14:textId="374A7D92" w:rsidR="00935402" w:rsidRPr="00A136C2" w:rsidRDefault="00494378" w:rsidP="006905C8">
      <w:pPr>
        <w:pStyle w:val="Heading2"/>
        <w:spacing w:before="240"/>
      </w:pPr>
      <w:r w:rsidRPr="00A136C2">
        <w:lastRenderedPageBreak/>
        <w:t>opportunity to look at the data file submissio</w:t>
      </w:r>
      <w:r w:rsidR="00963026" w:rsidRPr="00A136C2">
        <w:t>n</w:t>
      </w:r>
      <w:r w:rsidRPr="00A136C2">
        <w:t>s and work directly with Institutional Research</w:t>
      </w:r>
      <w:r w:rsidR="00963026" w:rsidRPr="00A136C2">
        <w:t>.</w:t>
      </w:r>
    </w:p>
    <w:p w14:paraId="12E3752F" w14:textId="29F373CD" w:rsidR="00963026" w:rsidRPr="00A136C2" w:rsidRDefault="00963026" w:rsidP="006905C8">
      <w:pPr>
        <w:pStyle w:val="Heading2"/>
        <w:spacing w:before="240" w:after="240"/>
      </w:pPr>
      <w:r w:rsidRPr="00A136C2">
        <w:t>Trustee Hyde made a MOTION to approve the Performance-Based Funding Data Integrity Audit.  Trustee Burnett SECONDED the motion and the committee approved the Performance-Based Funding Data Integrity Audit.</w:t>
      </w:r>
    </w:p>
    <w:p w14:paraId="11C7B454" w14:textId="40C3797E" w:rsidR="006F5BA5" w:rsidRPr="00C700C6" w:rsidRDefault="006F5BA5" w:rsidP="006905C8">
      <w:pPr>
        <w:pStyle w:val="Heading2"/>
        <w:spacing w:after="240"/>
        <w:rPr>
          <w:b/>
        </w:rPr>
      </w:pPr>
      <w:r w:rsidRPr="00C700C6">
        <w:rPr>
          <w:b/>
        </w:rPr>
        <w:t>Item 5</w:t>
      </w:r>
      <w:r w:rsidR="00FD42A2" w:rsidRPr="00C700C6">
        <w:rPr>
          <w:b/>
        </w:rPr>
        <w:t xml:space="preserve"> </w:t>
      </w:r>
      <w:r w:rsidRPr="00C700C6">
        <w:rPr>
          <w:b/>
        </w:rPr>
        <w:t>Office of Internal Auditing (OIA) Quarterly Update</w:t>
      </w:r>
    </w:p>
    <w:p w14:paraId="4A232981" w14:textId="172B3396" w:rsidR="00DE0975" w:rsidRPr="00A136C2" w:rsidRDefault="006F5BA5" w:rsidP="00FD42A2">
      <w:pPr>
        <w:shd w:val="clear" w:color="auto" w:fill="FFFFFF" w:themeFill="background1"/>
        <w:spacing w:after="0" w:line="240" w:lineRule="auto"/>
        <w:rPr>
          <w:sz w:val="24"/>
          <w:szCs w:val="24"/>
        </w:rPr>
      </w:pPr>
      <w:r w:rsidRPr="00A136C2">
        <w:rPr>
          <w:sz w:val="24"/>
          <w:szCs w:val="24"/>
        </w:rPr>
        <w:t>Ms. Hann provide</w:t>
      </w:r>
      <w:r w:rsidR="00963026" w:rsidRPr="00A136C2">
        <w:rPr>
          <w:sz w:val="24"/>
          <w:szCs w:val="24"/>
        </w:rPr>
        <w:t>d</w:t>
      </w:r>
      <w:r w:rsidRPr="00A136C2">
        <w:rPr>
          <w:sz w:val="24"/>
          <w:szCs w:val="24"/>
        </w:rPr>
        <w:t xml:space="preserve"> updates on audits conducted since her previous update to the Board.</w:t>
      </w:r>
      <w:r w:rsidR="00963026" w:rsidRPr="00A136C2">
        <w:rPr>
          <w:sz w:val="24"/>
          <w:szCs w:val="24"/>
        </w:rPr>
        <w:t xml:space="preserve">  The office has reviewed the current </w:t>
      </w:r>
      <w:r w:rsidR="00603239" w:rsidRPr="00A136C2">
        <w:rPr>
          <w:sz w:val="24"/>
          <w:szCs w:val="24"/>
        </w:rPr>
        <w:t xml:space="preserve">charters as they do annually.  A few audit reports have been finalized including the University Travel Audit Report, the Performance Based Funding </w:t>
      </w:r>
      <w:r w:rsidR="00DB4EAC">
        <w:rPr>
          <w:sz w:val="24"/>
          <w:szCs w:val="24"/>
        </w:rPr>
        <w:t xml:space="preserve">Data Integrity </w:t>
      </w:r>
      <w:r w:rsidR="00603239" w:rsidRPr="00A136C2">
        <w:rPr>
          <w:sz w:val="24"/>
          <w:szCs w:val="24"/>
        </w:rPr>
        <w:t xml:space="preserve">Audit and the Driver and Vehicle Information Database (DAVID) Report.  Work continues with the Purchasing Card Audit Reports.  </w:t>
      </w:r>
      <w:r w:rsidR="00341C63" w:rsidRPr="00A136C2">
        <w:rPr>
          <w:sz w:val="24"/>
          <w:szCs w:val="24"/>
        </w:rPr>
        <w:t>T</w:t>
      </w:r>
      <w:r w:rsidR="00603239" w:rsidRPr="00A136C2">
        <w:rPr>
          <w:sz w:val="24"/>
          <w:szCs w:val="24"/>
        </w:rPr>
        <w:t xml:space="preserve">hese reports have </w:t>
      </w:r>
      <w:r w:rsidR="00341C63" w:rsidRPr="00A136C2">
        <w:rPr>
          <w:sz w:val="24"/>
          <w:szCs w:val="24"/>
        </w:rPr>
        <w:t xml:space="preserve">all </w:t>
      </w:r>
      <w:r w:rsidR="00603239" w:rsidRPr="00A136C2">
        <w:rPr>
          <w:sz w:val="24"/>
          <w:szCs w:val="24"/>
        </w:rPr>
        <w:t>received a Good or Excellent ranking.</w:t>
      </w:r>
      <w:r w:rsidR="00817CC2" w:rsidRPr="00A136C2">
        <w:rPr>
          <w:sz w:val="24"/>
          <w:szCs w:val="24"/>
        </w:rPr>
        <w:t xml:space="preserve">  For the committee’s information, the BOG is proposing a F</w:t>
      </w:r>
      <w:r w:rsidR="00D55DF8">
        <w:rPr>
          <w:sz w:val="24"/>
          <w:szCs w:val="24"/>
        </w:rPr>
        <w:t>raud Prevention and Detection</w:t>
      </w:r>
      <w:r w:rsidR="00817CC2" w:rsidRPr="00A136C2">
        <w:rPr>
          <w:sz w:val="24"/>
          <w:szCs w:val="24"/>
        </w:rPr>
        <w:t xml:space="preserve"> regulation </w:t>
      </w:r>
      <w:r w:rsidR="00BA61E3" w:rsidRPr="00A136C2">
        <w:rPr>
          <w:sz w:val="24"/>
          <w:szCs w:val="24"/>
        </w:rPr>
        <w:t>and will be discussed</w:t>
      </w:r>
      <w:r w:rsidR="00EC7187" w:rsidRPr="00A136C2">
        <w:rPr>
          <w:sz w:val="24"/>
          <w:szCs w:val="24"/>
        </w:rPr>
        <w:t xml:space="preserve"> in more detail</w:t>
      </w:r>
      <w:r w:rsidR="00A4051F" w:rsidRPr="00A136C2">
        <w:rPr>
          <w:sz w:val="24"/>
          <w:szCs w:val="24"/>
        </w:rPr>
        <w:t xml:space="preserve"> at the </w:t>
      </w:r>
      <w:r w:rsidR="0094486A" w:rsidRPr="00A136C2">
        <w:rPr>
          <w:sz w:val="24"/>
          <w:szCs w:val="24"/>
        </w:rPr>
        <w:t>March meeting.</w:t>
      </w:r>
      <w:r w:rsidR="00040C07" w:rsidRPr="00A136C2">
        <w:rPr>
          <w:sz w:val="24"/>
          <w:szCs w:val="24"/>
        </w:rPr>
        <w:t xml:space="preserve">  </w:t>
      </w:r>
      <w:r w:rsidR="00D03B93" w:rsidRPr="00A136C2">
        <w:rPr>
          <w:sz w:val="24"/>
          <w:szCs w:val="24"/>
        </w:rPr>
        <w:t xml:space="preserve">The department is also following up </w:t>
      </w:r>
      <w:r w:rsidR="00DE0975" w:rsidRPr="00A136C2">
        <w:rPr>
          <w:sz w:val="24"/>
          <w:szCs w:val="24"/>
        </w:rPr>
        <w:t>on</w:t>
      </w:r>
      <w:r w:rsidRPr="00A136C2">
        <w:rPr>
          <w:sz w:val="24"/>
          <w:szCs w:val="24"/>
        </w:rPr>
        <w:t xml:space="preserve"> outstanding audit recommendations in progress by management</w:t>
      </w:r>
      <w:r w:rsidR="002F39A3" w:rsidRPr="00A136C2">
        <w:rPr>
          <w:sz w:val="24"/>
          <w:szCs w:val="24"/>
        </w:rPr>
        <w:t xml:space="preserve">.  They are </w:t>
      </w:r>
      <w:r w:rsidR="00142815" w:rsidRPr="00A136C2">
        <w:rPr>
          <w:sz w:val="24"/>
          <w:szCs w:val="24"/>
        </w:rPr>
        <w:t>currently working on four audit projects</w:t>
      </w:r>
      <w:r w:rsidR="00E313D9" w:rsidRPr="00A136C2">
        <w:rPr>
          <w:sz w:val="24"/>
          <w:szCs w:val="24"/>
        </w:rPr>
        <w:t xml:space="preserve">; University Housing, Conflicts of Interest, </w:t>
      </w:r>
      <w:r w:rsidR="00621B28" w:rsidRPr="00A136C2">
        <w:rPr>
          <w:sz w:val="24"/>
          <w:szCs w:val="24"/>
        </w:rPr>
        <w:t>S</w:t>
      </w:r>
      <w:r w:rsidR="00E313D9" w:rsidRPr="00A136C2">
        <w:rPr>
          <w:sz w:val="24"/>
          <w:szCs w:val="24"/>
        </w:rPr>
        <w:t xml:space="preserve">cholarships and </w:t>
      </w:r>
      <w:r w:rsidR="00F5395C" w:rsidRPr="00A136C2">
        <w:rPr>
          <w:sz w:val="24"/>
          <w:szCs w:val="24"/>
        </w:rPr>
        <w:t>work continues on P-Card audits.</w:t>
      </w:r>
    </w:p>
    <w:p w14:paraId="29DEE37D" w14:textId="66CA0B59" w:rsidR="00040C07" w:rsidRPr="00A136C2" w:rsidRDefault="00040C07" w:rsidP="00FD42A2">
      <w:pPr>
        <w:shd w:val="clear" w:color="auto" w:fill="FFFFFF" w:themeFill="background1"/>
        <w:spacing w:after="0" w:line="240" w:lineRule="auto"/>
        <w:rPr>
          <w:sz w:val="24"/>
          <w:szCs w:val="24"/>
        </w:rPr>
      </w:pPr>
    </w:p>
    <w:p w14:paraId="70224679" w14:textId="63DA43E8" w:rsidR="00040C07" w:rsidRPr="00A136C2" w:rsidRDefault="00040C07" w:rsidP="00FD42A2">
      <w:pPr>
        <w:shd w:val="clear" w:color="auto" w:fill="FFFFFF" w:themeFill="background1"/>
        <w:spacing w:after="0" w:line="240" w:lineRule="auto"/>
        <w:rPr>
          <w:sz w:val="24"/>
          <w:szCs w:val="24"/>
        </w:rPr>
      </w:pPr>
      <w:r w:rsidRPr="00A136C2">
        <w:rPr>
          <w:sz w:val="24"/>
          <w:szCs w:val="24"/>
        </w:rPr>
        <w:t xml:space="preserve">Trustee Burnett recommended </w:t>
      </w:r>
      <w:r w:rsidR="008E589A" w:rsidRPr="00A136C2">
        <w:rPr>
          <w:sz w:val="24"/>
          <w:szCs w:val="24"/>
        </w:rPr>
        <w:t xml:space="preserve">sending guidance </w:t>
      </w:r>
      <w:r w:rsidR="002C0128" w:rsidRPr="00A136C2">
        <w:rPr>
          <w:sz w:val="24"/>
          <w:szCs w:val="24"/>
        </w:rPr>
        <w:t xml:space="preserve">occasionally </w:t>
      </w:r>
      <w:r w:rsidR="008E589A" w:rsidRPr="00A136C2">
        <w:rPr>
          <w:sz w:val="24"/>
          <w:szCs w:val="24"/>
        </w:rPr>
        <w:t>related to the parameters of p-cards</w:t>
      </w:r>
      <w:r w:rsidR="00346C92" w:rsidRPr="00A136C2">
        <w:rPr>
          <w:sz w:val="24"/>
          <w:szCs w:val="24"/>
        </w:rPr>
        <w:t>, recommended best practices, use and misuse examples of p-card usage</w:t>
      </w:r>
      <w:r w:rsidR="002C0128" w:rsidRPr="00A136C2">
        <w:rPr>
          <w:sz w:val="24"/>
          <w:szCs w:val="24"/>
        </w:rPr>
        <w:t>, etc. as a refresher</w:t>
      </w:r>
      <w:r w:rsidR="005914CC" w:rsidRPr="00A136C2">
        <w:rPr>
          <w:sz w:val="24"/>
          <w:szCs w:val="24"/>
        </w:rPr>
        <w:t xml:space="preserve"> for p-card holders.</w:t>
      </w:r>
      <w:r w:rsidR="00727251" w:rsidRPr="00A136C2">
        <w:rPr>
          <w:sz w:val="24"/>
          <w:szCs w:val="24"/>
        </w:rPr>
        <w:t xml:space="preserve">  Ms. Hann noted that there are </w:t>
      </w:r>
      <w:r w:rsidR="003F1AE9" w:rsidRPr="00A136C2">
        <w:rPr>
          <w:sz w:val="24"/>
          <w:szCs w:val="24"/>
        </w:rPr>
        <w:t>continuous resources monitoring p-card transactions</w:t>
      </w:r>
      <w:r w:rsidR="000B6601" w:rsidRPr="00A136C2">
        <w:rPr>
          <w:sz w:val="24"/>
          <w:szCs w:val="24"/>
        </w:rPr>
        <w:t xml:space="preserve"> and the departments also uses data analytics </w:t>
      </w:r>
      <w:r w:rsidR="00761809" w:rsidRPr="00A136C2">
        <w:rPr>
          <w:sz w:val="24"/>
          <w:szCs w:val="24"/>
        </w:rPr>
        <w:t>when reviewing audit reports.</w:t>
      </w:r>
    </w:p>
    <w:p w14:paraId="558087B6" w14:textId="77777777" w:rsidR="006F5BA5" w:rsidRPr="00A136C2" w:rsidRDefault="006F5BA5" w:rsidP="006F5BA5">
      <w:pPr>
        <w:shd w:val="clear" w:color="auto" w:fill="FFFFFF" w:themeFill="background1"/>
        <w:spacing w:after="0" w:line="240" w:lineRule="auto"/>
        <w:rPr>
          <w:b/>
          <w:sz w:val="24"/>
          <w:szCs w:val="24"/>
        </w:rPr>
      </w:pPr>
    </w:p>
    <w:p w14:paraId="3EE3470E" w14:textId="1E79E447" w:rsidR="006F5BA5" w:rsidRPr="00C700C6" w:rsidRDefault="006F5BA5" w:rsidP="00C700C6">
      <w:pPr>
        <w:pStyle w:val="Heading2"/>
        <w:rPr>
          <w:b/>
        </w:rPr>
      </w:pPr>
      <w:r w:rsidRPr="00C700C6">
        <w:rPr>
          <w:b/>
        </w:rPr>
        <w:t xml:space="preserve">Item </w:t>
      </w:r>
      <w:r w:rsidR="00FD42A2" w:rsidRPr="00C700C6">
        <w:rPr>
          <w:b/>
        </w:rPr>
        <w:t xml:space="preserve">6 </w:t>
      </w:r>
      <w:r w:rsidRPr="00C700C6">
        <w:rPr>
          <w:b/>
        </w:rPr>
        <w:t>Compliance Officer Quarterly Update</w:t>
      </w:r>
    </w:p>
    <w:p w14:paraId="1F24B522" w14:textId="77777777" w:rsidR="00206943" w:rsidRDefault="006F5BA5" w:rsidP="00FD42A2">
      <w:pPr>
        <w:shd w:val="clear" w:color="auto" w:fill="FFFFFF" w:themeFill="background1"/>
        <w:spacing w:after="0" w:line="240" w:lineRule="auto"/>
        <w:rPr>
          <w:sz w:val="24"/>
          <w:szCs w:val="24"/>
        </w:rPr>
      </w:pPr>
      <w:r w:rsidRPr="00A136C2">
        <w:rPr>
          <w:sz w:val="24"/>
          <w:szCs w:val="24"/>
        </w:rPr>
        <w:t>Dr. Joann Campbell</w:t>
      </w:r>
      <w:r w:rsidR="005657F2" w:rsidRPr="00A136C2">
        <w:rPr>
          <w:sz w:val="24"/>
          <w:szCs w:val="24"/>
        </w:rPr>
        <w:t>, Associate Vice President and Compliance</w:t>
      </w:r>
      <w:r w:rsidR="002F20E6" w:rsidRPr="00A136C2">
        <w:rPr>
          <w:sz w:val="24"/>
          <w:szCs w:val="24"/>
        </w:rPr>
        <w:t xml:space="preserve"> Officer</w:t>
      </w:r>
      <w:r w:rsidR="005657F2" w:rsidRPr="00A136C2">
        <w:rPr>
          <w:sz w:val="24"/>
          <w:szCs w:val="24"/>
        </w:rPr>
        <w:t>,</w:t>
      </w:r>
      <w:r w:rsidRPr="00A136C2">
        <w:rPr>
          <w:sz w:val="24"/>
          <w:szCs w:val="24"/>
        </w:rPr>
        <w:t xml:space="preserve"> </w:t>
      </w:r>
      <w:r w:rsidR="00D137BE" w:rsidRPr="00A136C2">
        <w:rPr>
          <w:sz w:val="24"/>
          <w:szCs w:val="24"/>
        </w:rPr>
        <w:t xml:space="preserve">presented </w:t>
      </w:r>
      <w:r w:rsidRPr="00A136C2">
        <w:rPr>
          <w:sz w:val="24"/>
          <w:szCs w:val="24"/>
        </w:rPr>
        <w:t>a quarterly update.</w:t>
      </w:r>
      <w:r w:rsidR="00665691" w:rsidRPr="00A136C2">
        <w:rPr>
          <w:sz w:val="24"/>
          <w:szCs w:val="24"/>
        </w:rPr>
        <w:t xml:space="preserve"> </w:t>
      </w:r>
      <w:r w:rsidR="00321535" w:rsidRPr="00A136C2">
        <w:rPr>
          <w:sz w:val="24"/>
          <w:szCs w:val="24"/>
        </w:rPr>
        <w:t xml:space="preserve"> T</w:t>
      </w:r>
      <w:r w:rsidR="00CD2FC8" w:rsidRPr="00A136C2">
        <w:rPr>
          <w:sz w:val="24"/>
          <w:szCs w:val="24"/>
        </w:rPr>
        <w:t xml:space="preserve">echnology </w:t>
      </w:r>
      <w:r w:rsidR="00321535" w:rsidRPr="00A136C2">
        <w:rPr>
          <w:sz w:val="24"/>
          <w:szCs w:val="24"/>
        </w:rPr>
        <w:t>A</w:t>
      </w:r>
      <w:r w:rsidR="00CD2FC8" w:rsidRPr="00A136C2">
        <w:rPr>
          <w:sz w:val="24"/>
          <w:szCs w:val="24"/>
        </w:rPr>
        <w:t xml:space="preserve">daption and </w:t>
      </w:r>
      <w:r w:rsidR="00321535" w:rsidRPr="00A136C2">
        <w:rPr>
          <w:sz w:val="24"/>
          <w:szCs w:val="24"/>
        </w:rPr>
        <w:t>C</w:t>
      </w:r>
      <w:r w:rsidR="00437315" w:rsidRPr="00A136C2">
        <w:rPr>
          <w:sz w:val="24"/>
          <w:szCs w:val="24"/>
        </w:rPr>
        <w:t xml:space="preserve">ulture of </w:t>
      </w:r>
      <w:r w:rsidR="00321535" w:rsidRPr="00A136C2">
        <w:rPr>
          <w:sz w:val="24"/>
          <w:szCs w:val="24"/>
        </w:rPr>
        <w:t>T</w:t>
      </w:r>
      <w:r w:rsidR="00437315" w:rsidRPr="00A136C2">
        <w:rPr>
          <w:sz w:val="24"/>
          <w:szCs w:val="24"/>
        </w:rPr>
        <w:t xml:space="preserve">rust will be </w:t>
      </w:r>
      <w:r w:rsidR="00487EAE" w:rsidRPr="00A136C2">
        <w:rPr>
          <w:sz w:val="24"/>
          <w:szCs w:val="24"/>
        </w:rPr>
        <w:t xml:space="preserve">benchmarks the office will </w:t>
      </w:r>
      <w:r w:rsidR="004F3149" w:rsidRPr="00A136C2">
        <w:rPr>
          <w:sz w:val="24"/>
          <w:szCs w:val="24"/>
        </w:rPr>
        <w:t>be focused on in the coming year</w:t>
      </w:r>
      <w:r w:rsidR="00321535" w:rsidRPr="00A136C2">
        <w:rPr>
          <w:sz w:val="24"/>
          <w:szCs w:val="24"/>
        </w:rPr>
        <w:t>.</w:t>
      </w:r>
      <w:r w:rsidR="003C329F" w:rsidRPr="00A136C2">
        <w:rPr>
          <w:sz w:val="24"/>
          <w:szCs w:val="24"/>
        </w:rPr>
        <w:t xml:space="preserve">  The office will also soon be engaging in the </w:t>
      </w:r>
      <w:r w:rsidR="00BB206C" w:rsidRPr="00A136C2">
        <w:rPr>
          <w:sz w:val="24"/>
          <w:szCs w:val="24"/>
        </w:rPr>
        <w:t>5-Year Review, required by the Board of Governors</w:t>
      </w:r>
      <w:r w:rsidR="00BE16DE" w:rsidRPr="00A136C2">
        <w:rPr>
          <w:sz w:val="24"/>
          <w:szCs w:val="24"/>
        </w:rPr>
        <w:t xml:space="preserve">.  </w:t>
      </w:r>
      <w:r w:rsidR="00665691" w:rsidRPr="00A136C2">
        <w:rPr>
          <w:sz w:val="24"/>
          <w:szCs w:val="24"/>
        </w:rPr>
        <w:t>Ashley Ballard, Sr. Director</w:t>
      </w:r>
      <w:r w:rsidR="009876C8" w:rsidRPr="00A136C2">
        <w:rPr>
          <w:sz w:val="24"/>
          <w:szCs w:val="24"/>
        </w:rPr>
        <w:t xml:space="preserve"> of Recreation and Wellness and </w:t>
      </w:r>
      <w:r w:rsidR="00E67868" w:rsidRPr="00A136C2">
        <w:rPr>
          <w:sz w:val="24"/>
          <w:szCs w:val="24"/>
        </w:rPr>
        <w:t>Rachel Winter, University Conduct Officer</w:t>
      </w:r>
      <w:r w:rsidR="009876C8" w:rsidRPr="00A136C2">
        <w:rPr>
          <w:sz w:val="24"/>
          <w:szCs w:val="24"/>
        </w:rPr>
        <w:t xml:space="preserve">, </w:t>
      </w:r>
      <w:r w:rsidR="009E6F78" w:rsidRPr="00A136C2">
        <w:rPr>
          <w:sz w:val="24"/>
          <w:szCs w:val="24"/>
        </w:rPr>
        <w:t xml:space="preserve">presented </w:t>
      </w:r>
    </w:p>
    <w:p w14:paraId="18CE7F41" w14:textId="77777777" w:rsidR="00206943" w:rsidRPr="00C700C6" w:rsidRDefault="00206943" w:rsidP="00206943">
      <w:pPr>
        <w:pStyle w:val="Heading2"/>
        <w:rPr>
          <w:b/>
        </w:rPr>
      </w:pPr>
      <w:r w:rsidRPr="00C700C6">
        <w:rPr>
          <w:b/>
        </w:rPr>
        <w:t>Item 6 Compliance Officer Quarterly Update</w:t>
      </w:r>
    </w:p>
    <w:p w14:paraId="75346BAF" w14:textId="5E458E40" w:rsidR="00665691" w:rsidRPr="00A136C2" w:rsidRDefault="009E6F78" w:rsidP="00FD42A2">
      <w:pPr>
        <w:shd w:val="clear" w:color="auto" w:fill="FFFFFF" w:themeFill="background1"/>
        <w:spacing w:after="0" w:line="240" w:lineRule="auto"/>
        <w:rPr>
          <w:sz w:val="24"/>
          <w:szCs w:val="24"/>
        </w:rPr>
      </w:pPr>
      <w:r w:rsidRPr="00A136C2">
        <w:rPr>
          <w:sz w:val="24"/>
          <w:szCs w:val="24"/>
        </w:rPr>
        <w:lastRenderedPageBreak/>
        <w:t>updates on their programs.  B</w:t>
      </w:r>
      <w:r w:rsidR="009876C8" w:rsidRPr="00A136C2">
        <w:rPr>
          <w:sz w:val="24"/>
          <w:szCs w:val="24"/>
        </w:rPr>
        <w:t>oth worked together in implemen</w:t>
      </w:r>
      <w:r w:rsidR="00946377" w:rsidRPr="00A136C2">
        <w:rPr>
          <w:sz w:val="24"/>
          <w:szCs w:val="24"/>
        </w:rPr>
        <w:t>ting the Informed Ospreys Program through the fall.</w:t>
      </w:r>
    </w:p>
    <w:p w14:paraId="768983C6" w14:textId="14914AA1" w:rsidR="00946377" w:rsidRPr="00A136C2" w:rsidRDefault="00946377" w:rsidP="00FD42A2">
      <w:pPr>
        <w:shd w:val="clear" w:color="auto" w:fill="FFFFFF" w:themeFill="background1"/>
        <w:spacing w:after="0" w:line="240" w:lineRule="auto"/>
        <w:rPr>
          <w:sz w:val="24"/>
          <w:szCs w:val="24"/>
        </w:rPr>
      </w:pPr>
    </w:p>
    <w:p w14:paraId="24E8B42B" w14:textId="54B6D3E5" w:rsidR="00946377" w:rsidRPr="00A136C2" w:rsidRDefault="00946377" w:rsidP="00FD42A2">
      <w:pPr>
        <w:shd w:val="clear" w:color="auto" w:fill="FFFFFF" w:themeFill="background1"/>
        <w:spacing w:after="0" w:line="240" w:lineRule="auto"/>
        <w:rPr>
          <w:sz w:val="24"/>
          <w:szCs w:val="24"/>
        </w:rPr>
      </w:pPr>
      <w:r w:rsidRPr="00A136C2">
        <w:rPr>
          <w:sz w:val="24"/>
          <w:szCs w:val="24"/>
        </w:rPr>
        <w:t>Ms. Ballard</w:t>
      </w:r>
      <w:r w:rsidR="00321DC0" w:rsidRPr="00A136C2">
        <w:rPr>
          <w:sz w:val="24"/>
          <w:szCs w:val="24"/>
        </w:rPr>
        <w:t xml:space="preserve"> presented an update regarding </w:t>
      </w:r>
      <w:r w:rsidR="008A72A2" w:rsidRPr="00A136C2">
        <w:rPr>
          <w:sz w:val="24"/>
          <w:szCs w:val="24"/>
        </w:rPr>
        <w:t>the commitment by the university to educate its</w:t>
      </w:r>
      <w:r w:rsidR="00074CE1" w:rsidRPr="00A136C2">
        <w:rPr>
          <w:sz w:val="24"/>
          <w:szCs w:val="24"/>
        </w:rPr>
        <w:t xml:space="preserve"> </w:t>
      </w:r>
      <w:r w:rsidR="008A72A2" w:rsidRPr="00A136C2">
        <w:rPr>
          <w:sz w:val="24"/>
          <w:szCs w:val="24"/>
        </w:rPr>
        <w:t>communi</w:t>
      </w:r>
      <w:r w:rsidR="00C2777D" w:rsidRPr="00A136C2">
        <w:rPr>
          <w:sz w:val="24"/>
          <w:szCs w:val="24"/>
        </w:rPr>
        <w:t>ty</w:t>
      </w:r>
      <w:r w:rsidR="008A72A2" w:rsidRPr="00A136C2">
        <w:rPr>
          <w:sz w:val="24"/>
          <w:szCs w:val="24"/>
        </w:rPr>
        <w:t xml:space="preserve"> about the </w:t>
      </w:r>
      <w:r w:rsidR="00DA205B" w:rsidRPr="00A136C2">
        <w:rPr>
          <w:sz w:val="24"/>
          <w:szCs w:val="24"/>
        </w:rPr>
        <w:t xml:space="preserve">harmful effects and the </w:t>
      </w:r>
      <w:r w:rsidR="009D62E6" w:rsidRPr="00A136C2">
        <w:rPr>
          <w:sz w:val="24"/>
          <w:szCs w:val="24"/>
        </w:rPr>
        <w:t xml:space="preserve">legal consequences with alcohol and other </w:t>
      </w:r>
      <w:r w:rsidR="00491DF3" w:rsidRPr="00A136C2">
        <w:rPr>
          <w:sz w:val="24"/>
          <w:szCs w:val="24"/>
        </w:rPr>
        <w:t xml:space="preserve">drugs.  </w:t>
      </w:r>
      <w:r w:rsidR="00994E4A" w:rsidRPr="00A136C2">
        <w:rPr>
          <w:sz w:val="24"/>
          <w:szCs w:val="24"/>
        </w:rPr>
        <w:t xml:space="preserve">All members of the university </w:t>
      </w:r>
      <w:r w:rsidR="00B31945" w:rsidRPr="00A136C2">
        <w:rPr>
          <w:sz w:val="24"/>
          <w:szCs w:val="24"/>
        </w:rPr>
        <w:t>should</w:t>
      </w:r>
      <w:r w:rsidR="00103077" w:rsidRPr="00A136C2">
        <w:rPr>
          <w:sz w:val="24"/>
          <w:szCs w:val="24"/>
        </w:rPr>
        <w:t xml:space="preserve"> </w:t>
      </w:r>
      <w:r w:rsidR="00994E4A" w:rsidRPr="00A136C2">
        <w:rPr>
          <w:sz w:val="24"/>
          <w:szCs w:val="24"/>
        </w:rPr>
        <w:t>strive to promote good behaviors</w:t>
      </w:r>
      <w:r w:rsidR="003A2E29" w:rsidRPr="00A136C2">
        <w:rPr>
          <w:sz w:val="24"/>
          <w:szCs w:val="24"/>
        </w:rPr>
        <w:t xml:space="preserve"> that </w:t>
      </w:r>
      <w:r w:rsidR="00B31945" w:rsidRPr="00A136C2">
        <w:rPr>
          <w:sz w:val="24"/>
          <w:szCs w:val="24"/>
        </w:rPr>
        <w:t xml:space="preserve">are </w:t>
      </w:r>
      <w:r w:rsidR="003A2E29" w:rsidRPr="00A136C2">
        <w:rPr>
          <w:sz w:val="24"/>
          <w:szCs w:val="24"/>
        </w:rPr>
        <w:t xml:space="preserve">compatible with university values and </w:t>
      </w:r>
      <w:r w:rsidR="00B31945" w:rsidRPr="00A136C2">
        <w:rPr>
          <w:sz w:val="24"/>
          <w:szCs w:val="24"/>
        </w:rPr>
        <w:t xml:space="preserve">its </w:t>
      </w:r>
      <w:r w:rsidR="003A2E29" w:rsidRPr="00A136C2">
        <w:rPr>
          <w:sz w:val="24"/>
          <w:szCs w:val="24"/>
        </w:rPr>
        <w:t>educational mission</w:t>
      </w:r>
      <w:r w:rsidR="00B31945" w:rsidRPr="00A136C2">
        <w:rPr>
          <w:sz w:val="24"/>
          <w:szCs w:val="24"/>
        </w:rPr>
        <w:t>.</w:t>
      </w:r>
      <w:r w:rsidR="00103077" w:rsidRPr="00A136C2">
        <w:rPr>
          <w:sz w:val="24"/>
          <w:szCs w:val="24"/>
        </w:rPr>
        <w:t xml:space="preserve">  The university program follows the </w:t>
      </w:r>
      <w:r w:rsidR="00E74156" w:rsidRPr="00A136C2">
        <w:rPr>
          <w:sz w:val="24"/>
          <w:szCs w:val="24"/>
        </w:rPr>
        <w:t>standards laid out by the Drug Free Schools Act.</w:t>
      </w:r>
      <w:r w:rsidR="00953A1E" w:rsidRPr="00A136C2">
        <w:rPr>
          <w:sz w:val="24"/>
          <w:szCs w:val="24"/>
        </w:rPr>
        <w:t xml:space="preserve">  An annual review of </w:t>
      </w:r>
      <w:r w:rsidR="00A95AAB" w:rsidRPr="00A136C2">
        <w:rPr>
          <w:sz w:val="24"/>
          <w:szCs w:val="24"/>
        </w:rPr>
        <w:t>the alcohol policy and guidelines</w:t>
      </w:r>
      <w:r w:rsidR="006B6E69" w:rsidRPr="00A136C2">
        <w:rPr>
          <w:sz w:val="24"/>
          <w:szCs w:val="24"/>
        </w:rPr>
        <w:t xml:space="preserve"> is conducted, as well as a biennial review of its program.</w:t>
      </w:r>
      <w:r w:rsidR="00074CE1" w:rsidRPr="00A136C2">
        <w:rPr>
          <w:sz w:val="24"/>
          <w:szCs w:val="24"/>
        </w:rPr>
        <w:t xml:space="preserve">  Student sanctions must also be consistently and </w:t>
      </w:r>
      <w:r w:rsidR="003C2F20" w:rsidRPr="00A136C2">
        <w:rPr>
          <w:sz w:val="24"/>
          <w:szCs w:val="24"/>
        </w:rPr>
        <w:t>evenly applied.  The most recent review was conducted in October 2020.</w:t>
      </w:r>
      <w:r w:rsidR="00DF6BDF" w:rsidRPr="00A136C2">
        <w:rPr>
          <w:sz w:val="24"/>
          <w:szCs w:val="24"/>
        </w:rPr>
        <w:t xml:space="preserve">  </w:t>
      </w:r>
      <w:r w:rsidR="007655D2" w:rsidRPr="00A136C2">
        <w:rPr>
          <w:sz w:val="24"/>
          <w:szCs w:val="24"/>
        </w:rPr>
        <w:t>All students are now mandated to complete alcohol training each year</w:t>
      </w:r>
      <w:r w:rsidR="00322DA0" w:rsidRPr="00A136C2">
        <w:rPr>
          <w:sz w:val="24"/>
          <w:szCs w:val="24"/>
        </w:rPr>
        <w:t xml:space="preserve">.  From 2020-2022, the </w:t>
      </w:r>
      <w:r w:rsidR="00097AD0" w:rsidRPr="00A136C2">
        <w:rPr>
          <w:sz w:val="24"/>
          <w:szCs w:val="24"/>
        </w:rPr>
        <w:t>following recommendations will be supplied; supplemental education</w:t>
      </w:r>
      <w:r w:rsidR="00453D6A" w:rsidRPr="00A136C2">
        <w:rPr>
          <w:sz w:val="24"/>
          <w:szCs w:val="24"/>
        </w:rPr>
        <w:t>, expanding the education to faculty and staff</w:t>
      </w:r>
      <w:r w:rsidR="006105C1" w:rsidRPr="00A136C2">
        <w:rPr>
          <w:sz w:val="24"/>
          <w:szCs w:val="24"/>
        </w:rPr>
        <w:t xml:space="preserve"> and </w:t>
      </w:r>
      <w:r w:rsidR="00F065DC" w:rsidRPr="00A136C2">
        <w:rPr>
          <w:sz w:val="24"/>
          <w:szCs w:val="24"/>
        </w:rPr>
        <w:t>assessing the program’s effectiveness by using surveys</w:t>
      </w:r>
      <w:r w:rsidR="001622CD" w:rsidRPr="00A136C2">
        <w:rPr>
          <w:sz w:val="24"/>
          <w:szCs w:val="24"/>
        </w:rPr>
        <w:t xml:space="preserve"> such as the National College Health Assessment</w:t>
      </w:r>
      <w:r w:rsidR="00847410" w:rsidRPr="00A136C2">
        <w:rPr>
          <w:sz w:val="24"/>
          <w:szCs w:val="24"/>
        </w:rPr>
        <w:t>, which is mandated by the FL Board of Governors.</w:t>
      </w:r>
      <w:r w:rsidR="009973CD" w:rsidRPr="00A136C2">
        <w:rPr>
          <w:sz w:val="24"/>
          <w:szCs w:val="24"/>
        </w:rPr>
        <w:t xml:space="preserve">  This survey will be launched the first week February</w:t>
      </w:r>
      <w:r w:rsidR="004F0DD1" w:rsidRPr="00A136C2">
        <w:rPr>
          <w:sz w:val="24"/>
          <w:szCs w:val="24"/>
        </w:rPr>
        <w:t>.</w:t>
      </w:r>
    </w:p>
    <w:p w14:paraId="04EBC9DE" w14:textId="64ABFCAC" w:rsidR="004F0DD1" w:rsidRPr="00A136C2" w:rsidRDefault="004F0DD1" w:rsidP="00FD42A2">
      <w:pPr>
        <w:shd w:val="clear" w:color="auto" w:fill="FFFFFF" w:themeFill="background1"/>
        <w:spacing w:after="0" w:line="240" w:lineRule="auto"/>
        <w:rPr>
          <w:sz w:val="24"/>
          <w:szCs w:val="24"/>
        </w:rPr>
      </w:pPr>
    </w:p>
    <w:p w14:paraId="56AB1126" w14:textId="7A4221FE" w:rsidR="00946377" w:rsidRPr="00A136C2" w:rsidRDefault="00946377" w:rsidP="00FD42A2">
      <w:pPr>
        <w:shd w:val="clear" w:color="auto" w:fill="FFFFFF" w:themeFill="background1"/>
        <w:spacing w:after="0" w:line="240" w:lineRule="auto"/>
        <w:rPr>
          <w:sz w:val="24"/>
          <w:szCs w:val="24"/>
        </w:rPr>
      </w:pPr>
      <w:r w:rsidRPr="00A136C2">
        <w:rPr>
          <w:sz w:val="24"/>
          <w:szCs w:val="24"/>
        </w:rPr>
        <w:t>Ms. Winter</w:t>
      </w:r>
      <w:r w:rsidR="00F06673" w:rsidRPr="00A136C2">
        <w:rPr>
          <w:sz w:val="24"/>
          <w:szCs w:val="24"/>
        </w:rPr>
        <w:t xml:space="preserve"> presented updates from the newly named</w:t>
      </w:r>
      <w:r w:rsidR="00CB407D" w:rsidRPr="00A136C2">
        <w:rPr>
          <w:sz w:val="24"/>
          <w:szCs w:val="24"/>
        </w:rPr>
        <w:t xml:space="preserve">, </w:t>
      </w:r>
      <w:r w:rsidR="00403A4C" w:rsidRPr="00A136C2">
        <w:rPr>
          <w:sz w:val="24"/>
          <w:szCs w:val="24"/>
        </w:rPr>
        <w:t xml:space="preserve">the Office of </w:t>
      </w:r>
      <w:r w:rsidR="00CB407D" w:rsidRPr="00A136C2">
        <w:rPr>
          <w:sz w:val="24"/>
          <w:szCs w:val="24"/>
        </w:rPr>
        <w:t>Student Accountability and Resolution</w:t>
      </w:r>
      <w:r w:rsidR="00403A4C" w:rsidRPr="00A136C2">
        <w:rPr>
          <w:sz w:val="24"/>
          <w:szCs w:val="24"/>
        </w:rPr>
        <w:t xml:space="preserve">.  </w:t>
      </w:r>
      <w:r w:rsidR="00A721E8" w:rsidRPr="00A136C2">
        <w:rPr>
          <w:sz w:val="24"/>
          <w:szCs w:val="24"/>
        </w:rPr>
        <w:t>The office takes a community well-being approach</w:t>
      </w:r>
      <w:r w:rsidR="00D36411" w:rsidRPr="00A136C2">
        <w:rPr>
          <w:sz w:val="24"/>
          <w:szCs w:val="24"/>
        </w:rPr>
        <w:t xml:space="preserve">, </w:t>
      </w:r>
      <w:r w:rsidR="00265A02" w:rsidRPr="00A136C2">
        <w:rPr>
          <w:sz w:val="24"/>
          <w:szCs w:val="24"/>
        </w:rPr>
        <w:t xml:space="preserve">using </w:t>
      </w:r>
      <w:r w:rsidR="0044639D" w:rsidRPr="00A136C2">
        <w:rPr>
          <w:sz w:val="24"/>
          <w:szCs w:val="24"/>
        </w:rPr>
        <w:t xml:space="preserve">a </w:t>
      </w:r>
      <w:r w:rsidR="00265A02" w:rsidRPr="00A136C2">
        <w:rPr>
          <w:sz w:val="24"/>
          <w:szCs w:val="24"/>
        </w:rPr>
        <w:t>behavioral health</w:t>
      </w:r>
      <w:r w:rsidR="0044639D" w:rsidRPr="00A136C2">
        <w:rPr>
          <w:sz w:val="24"/>
          <w:szCs w:val="24"/>
        </w:rPr>
        <w:t xml:space="preserve"> spectrum fro</w:t>
      </w:r>
      <w:r w:rsidR="00912AC9" w:rsidRPr="00A136C2">
        <w:rPr>
          <w:sz w:val="24"/>
          <w:szCs w:val="24"/>
        </w:rPr>
        <w:t>m</w:t>
      </w:r>
      <w:r w:rsidR="0044639D" w:rsidRPr="00A136C2">
        <w:rPr>
          <w:sz w:val="24"/>
          <w:szCs w:val="24"/>
        </w:rPr>
        <w:t xml:space="preserve"> outreach</w:t>
      </w:r>
      <w:r w:rsidR="00912AC9" w:rsidRPr="00A136C2">
        <w:rPr>
          <w:sz w:val="24"/>
          <w:szCs w:val="24"/>
        </w:rPr>
        <w:t xml:space="preserve"> and prevention to meetings</w:t>
      </w:r>
      <w:r w:rsidR="009A1619" w:rsidRPr="00A136C2">
        <w:rPr>
          <w:sz w:val="24"/>
          <w:szCs w:val="24"/>
        </w:rPr>
        <w:t xml:space="preserve"> and in-patient</w:t>
      </w:r>
      <w:r w:rsidR="00413BBF" w:rsidRPr="00A136C2">
        <w:rPr>
          <w:sz w:val="24"/>
          <w:szCs w:val="24"/>
        </w:rPr>
        <w:t xml:space="preserve"> or more serious touchpoints.</w:t>
      </w:r>
      <w:r w:rsidR="00474714" w:rsidRPr="00A136C2">
        <w:rPr>
          <w:sz w:val="24"/>
          <w:szCs w:val="24"/>
        </w:rPr>
        <w:t xml:space="preserve">  The </w:t>
      </w:r>
      <w:r w:rsidR="005951E3" w:rsidRPr="00A136C2">
        <w:rPr>
          <w:sz w:val="24"/>
          <w:szCs w:val="24"/>
        </w:rPr>
        <w:t xml:space="preserve">office is focusing on best practices </w:t>
      </w:r>
      <w:r w:rsidR="00AF31DD" w:rsidRPr="00A136C2">
        <w:rPr>
          <w:sz w:val="24"/>
          <w:szCs w:val="24"/>
        </w:rPr>
        <w:t>across the nation, across the state of Florida</w:t>
      </w:r>
      <w:r w:rsidR="0063536D" w:rsidRPr="00A136C2">
        <w:rPr>
          <w:sz w:val="24"/>
          <w:szCs w:val="24"/>
        </w:rPr>
        <w:t>, with their partner institutions in the region</w:t>
      </w:r>
      <w:r w:rsidR="00957664" w:rsidRPr="00A136C2">
        <w:rPr>
          <w:sz w:val="24"/>
          <w:szCs w:val="24"/>
        </w:rPr>
        <w:t>, as well as getting engaged with professional associations</w:t>
      </w:r>
      <w:r w:rsidR="00D47D69" w:rsidRPr="00A136C2">
        <w:rPr>
          <w:sz w:val="24"/>
          <w:szCs w:val="24"/>
        </w:rPr>
        <w:t xml:space="preserve">, </w:t>
      </w:r>
      <w:r w:rsidR="00957664" w:rsidRPr="00A136C2">
        <w:rPr>
          <w:sz w:val="24"/>
          <w:szCs w:val="24"/>
        </w:rPr>
        <w:t xml:space="preserve">sitting </w:t>
      </w:r>
      <w:r w:rsidR="00D47D69" w:rsidRPr="00A136C2">
        <w:rPr>
          <w:sz w:val="24"/>
          <w:szCs w:val="24"/>
        </w:rPr>
        <w:t>on state and regional boards and presenting at a national level</w:t>
      </w:r>
      <w:r w:rsidR="00556206" w:rsidRPr="00A136C2">
        <w:rPr>
          <w:sz w:val="24"/>
          <w:szCs w:val="24"/>
        </w:rPr>
        <w:t>.</w:t>
      </w:r>
    </w:p>
    <w:p w14:paraId="5E91D96E" w14:textId="0E8C748B" w:rsidR="00946377" w:rsidRPr="00A136C2" w:rsidRDefault="00556206" w:rsidP="00206943">
      <w:pPr>
        <w:shd w:val="clear" w:color="auto" w:fill="FFFFFF" w:themeFill="background1"/>
        <w:spacing w:after="480" w:line="240" w:lineRule="auto"/>
        <w:rPr>
          <w:sz w:val="24"/>
          <w:szCs w:val="24"/>
        </w:rPr>
      </w:pPr>
      <w:r w:rsidRPr="00A136C2">
        <w:rPr>
          <w:sz w:val="24"/>
          <w:szCs w:val="24"/>
        </w:rPr>
        <w:t>Case loads</w:t>
      </w:r>
      <w:r w:rsidR="00827937" w:rsidRPr="00A136C2">
        <w:rPr>
          <w:sz w:val="24"/>
          <w:szCs w:val="24"/>
        </w:rPr>
        <w:t xml:space="preserve"> are important </w:t>
      </w:r>
      <w:r w:rsidR="00E14CD4" w:rsidRPr="00A136C2">
        <w:rPr>
          <w:sz w:val="24"/>
          <w:szCs w:val="24"/>
        </w:rPr>
        <w:t>but outreach and prevention are also needed to be successful</w:t>
      </w:r>
      <w:r w:rsidR="00FC58DD" w:rsidRPr="00A136C2">
        <w:rPr>
          <w:sz w:val="24"/>
          <w:szCs w:val="24"/>
        </w:rPr>
        <w:t>.  Diversity will also be prioritized</w:t>
      </w:r>
      <w:r w:rsidR="00414E58" w:rsidRPr="00A136C2">
        <w:rPr>
          <w:sz w:val="24"/>
          <w:szCs w:val="24"/>
        </w:rPr>
        <w:t>.</w:t>
      </w:r>
      <w:r w:rsidR="00BD6AC5" w:rsidRPr="00A136C2">
        <w:rPr>
          <w:sz w:val="24"/>
          <w:szCs w:val="24"/>
        </w:rPr>
        <w:t xml:space="preserve">  To fill the </w:t>
      </w:r>
      <w:r w:rsidR="00686AD4" w:rsidRPr="00A136C2">
        <w:rPr>
          <w:sz w:val="24"/>
          <w:szCs w:val="24"/>
        </w:rPr>
        <w:t>gaps in a community</w:t>
      </w:r>
      <w:r w:rsidR="0005458A" w:rsidRPr="00A136C2">
        <w:rPr>
          <w:sz w:val="24"/>
          <w:szCs w:val="24"/>
        </w:rPr>
        <w:t>-</w:t>
      </w:r>
      <w:r w:rsidR="00686AD4" w:rsidRPr="00A136C2">
        <w:rPr>
          <w:sz w:val="24"/>
          <w:szCs w:val="24"/>
        </w:rPr>
        <w:t>based approach</w:t>
      </w:r>
      <w:r w:rsidR="0005458A" w:rsidRPr="00A136C2">
        <w:rPr>
          <w:sz w:val="24"/>
          <w:szCs w:val="24"/>
        </w:rPr>
        <w:t xml:space="preserve">, </w:t>
      </w:r>
      <w:r w:rsidR="00030BA8" w:rsidRPr="00A136C2">
        <w:rPr>
          <w:sz w:val="24"/>
          <w:szCs w:val="24"/>
        </w:rPr>
        <w:t>some programs have been i</w:t>
      </w:r>
      <w:r w:rsidR="00686AD4" w:rsidRPr="00A136C2">
        <w:rPr>
          <w:sz w:val="24"/>
          <w:szCs w:val="24"/>
        </w:rPr>
        <w:t>mpl</w:t>
      </w:r>
      <w:r w:rsidR="005C4F1B" w:rsidRPr="00A136C2">
        <w:rPr>
          <w:sz w:val="24"/>
          <w:szCs w:val="24"/>
        </w:rPr>
        <w:t>ement</w:t>
      </w:r>
      <w:r w:rsidR="00030BA8" w:rsidRPr="00A136C2">
        <w:rPr>
          <w:sz w:val="24"/>
          <w:szCs w:val="24"/>
        </w:rPr>
        <w:t>ed</w:t>
      </w:r>
      <w:r w:rsidR="00C06852" w:rsidRPr="00A136C2">
        <w:rPr>
          <w:sz w:val="24"/>
          <w:szCs w:val="24"/>
        </w:rPr>
        <w:t xml:space="preserve">; </w:t>
      </w:r>
      <w:r w:rsidR="00686AD4" w:rsidRPr="00A136C2">
        <w:rPr>
          <w:sz w:val="24"/>
          <w:szCs w:val="24"/>
        </w:rPr>
        <w:t>the Informed Osprey Program</w:t>
      </w:r>
      <w:r w:rsidR="00C06852" w:rsidRPr="00A136C2">
        <w:rPr>
          <w:sz w:val="24"/>
          <w:szCs w:val="24"/>
        </w:rPr>
        <w:t xml:space="preserve">, </w:t>
      </w:r>
      <w:r w:rsidR="006A254C" w:rsidRPr="00A136C2">
        <w:rPr>
          <w:sz w:val="24"/>
          <w:szCs w:val="24"/>
        </w:rPr>
        <w:t>a</w:t>
      </w:r>
      <w:r w:rsidR="00C06852" w:rsidRPr="00A136C2">
        <w:rPr>
          <w:sz w:val="24"/>
          <w:szCs w:val="24"/>
        </w:rPr>
        <w:t xml:space="preserve"> Dispute Resolution Process</w:t>
      </w:r>
      <w:r w:rsidR="003D4608" w:rsidRPr="00A136C2">
        <w:rPr>
          <w:sz w:val="24"/>
          <w:szCs w:val="24"/>
        </w:rPr>
        <w:t>, creating a training series</w:t>
      </w:r>
      <w:r w:rsidR="00054A7A" w:rsidRPr="00A136C2">
        <w:rPr>
          <w:sz w:val="24"/>
          <w:szCs w:val="24"/>
        </w:rPr>
        <w:t xml:space="preserve"> (Talking Series)</w:t>
      </w:r>
      <w:r w:rsidR="000D4EB9" w:rsidRPr="00A136C2">
        <w:rPr>
          <w:sz w:val="24"/>
          <w:szCs w:val="24"/>
        </w:rPr>
        <w:t xml:space="preserve"> and </w:t>
      </w:r>
      <w:r w:rsidR="00244CFF" w:rsidRPr="00A136C2">
        <w:rPr>
          <w:sz w:val="24"/>
          <w:szCs w:val="24"/>
        </w:rPr>
        <w:t>updating sanctions</w:t>
      </w:r>
      <w:r w:rsidR="000D4EB9" w:rsidRPr="00A136C2">
        <w:rPr>
          <w:sz w:val="24"/>
          <w:szCs w:val="24"/>
        </w:rPr>
        <w:t>.  Looking to the future</w:t>
      </w:r>
      <w:r w:rsidR="002B362F" w:rsidRPr="00A136C2">
        <w:rPr>
          <w:sz w:val="24"/>
          <w:szCs w:val="24"/>
        </w:rPr>
        <w:t xml:space="preserve">, </w:t>
      </w:r>
      <w:r w:rsidR="00315705" w:rsidRPr="00A136C2">
        <w:rPr>
          <w:sz w:val="24"/>
          <w:szCs w:val="24"/>
        </w:rPr>
        <w:t xml:space="preserve">it is important to be </w:t>
      </w:r>
      <w:r w:rsidR="002B362F" w:rsidRPr="00A136C2">
        <w:rPr>
          <w:sz w:val="24"/>
          <w:szCs w:val="24"/>
        </w:rPr>
        <w:t>data-driven and looking at trends</w:t>
      </w:r>
      <w:r w:rsidR="00315705" w:rsidRPr="00A136C2">
        <w:rPr>
          <w:sz w:val="24"/>
          <w:szCs w:val="24"/>
        </w:rPr>
        <w:t>.</w:t>
      </w:r>
      <w:r w:rsidR="00123F1B" w:rsidRPr="00A136C2">
        <w:rPr>
          <w:sz w:val="24"/>
          <w:szCs w:val="24"/>
        </w:rPr>
        <w:t xml:space="preserve"> </w:t>
      </w:r>
    </w:p>
    <w:p w14:paraId="1B983624" w14:textId="7C0348D6" w:rsidR="00FD42A2" w:rsidRPr="00206943" w:rsidRDefault="006F5BA5" w:rsidP="00206943">
      <w:pPr>
        <w:pStyle w:val="Heading2"/>
        <w:spacing w:before="240"/>
        <w:rPr>
          <w:b/>
        </w:rPr>
      </w:pPr>
      <w:r w:rsidRPr="00206943">
        <w:rPr>
          <w:b/>
        </w:rPr>
        <w:t>Item 7</w:t>
      </w:r>
      <w:r w:rsidR="00FD42A2" w:rsidRPr="00206943">
        <w:rPr>
          <w:b/>
        </w:rPr>
        <w:t xml:space="preserve"> </w:t>
      </w:r>
      <w:r w:rsidRPr="00206943">
        <w:rPr>
          <w:b/>
        </w:rPr>
        <w:t>Independent Accountant’s Report on Agreed upon Procedures – Intercollegiate</w:t>
      </w:r>
    </w:p>
    <w:p w14:paraId="64CE6F17" w14:textId="6298D109" w:rsidR="006F5BA5" w:rsidRPr="00206943" w:rsidRDefault="006F5BA5" w:rsidP="00206943">
      <w:pPr>
        <w:pStyle w:val="Heading3"/>
        <w:spacing w:before="240"/>
      </w:pPr>
      <w:r w:rsidRPr="00206943">
        <w:lastRenderedPageBreak/>
        <w:t>Athletics Program</w:t>
      </w:r>
    </w:p>
    <w:p w14:paraId="234C8B69" w14:textId="77777777" w:rsidR="000F0544" w:rsidRDefault="006F5BA5" w:rsidP="00401455">
      <w:pPr>
        <w:spacing w:after="0" w:line="240" w:lineRule="auto"/>
        <w:ind w:left="2490" w:hanging="2490"/>
        <w:rPr>
          <w:sz w:val="24"/>
          <w:szCs w:val="24"/>
        </w:rPr>
      </w:pPr>
      <w:r w:rsidRPr="00A136C2">
        <w:rPr>
          <w:sz w:val="24"/>
          <w:szCs w:val="24"/>
        </w:rPr>
        <w:t xml:space="preserve">Vice President </w:t>
      </w:r>
      <w:r w:rsidR="005657F2" w:rsidRPr="00A136C2">
        <w:rPr>
          <w:sz w:val="24"/>
          <w:szCs w:val="24"/>
        </w:rPr>
        <w:t xml:space="preserve">Scott </w:t>
      </w:r>
      <w:r w:rsidRPr="00A136C2">
        <w:rPr>
          <w:sz w:val="24"/>
          <w:szCs w:val="24"/>
        </w:rPr>
        <w:t xml:space="preserve">Bennett </w:t>
      </w:r>
      <w:r w:rsidR="00D137BE" w:rsidRPr="00A136C2">
        <w:rPr>
          <w:sz w:val="24"/>
          <w:szCs w:val="24"/>
        </w:rPr>
        <w:t>presented</w:t>
      </w:r>
      <w:r w:rsidR="00401455" w:rsidRPr="00A136C2">
        <w:rPr>
          <w:sz w:val="24"/>
          <w:szCs w:val="24"/>
        </w:rPr>
        <w:t xml:space="preserve"> </w:t>
      </w:r>
      <w:r w:rsidRPr="00A136C2">
        <w:rPr>
          <w:sz w:val="24"/>
          <w:szCs w:val="24"/>
        </w:rPr>
        <w:t>the Athletics Program</w:t>
      </w:r>
      <w:r w:rsidR="00401455" w:rsidRPr="00A136C2">
        <w:rPr>
          <w:sz w:val="24"/>
          <w:szCs w:val="24"/>
        </w:rPr>
        <w:t xml:space="preserve"> </w:t>
      </w:r>
      <w:r w:rsidRPr="00A136C2">
        <w:rPr>
          <w:sz w:val="24"/>
          <w:szCs w:val="24"/>
        </w:rPr>
        <w:t>Agreed Upon Procedures</w:t>
      </w:r>
    </w:p>
    <w:p w14:paraId="74B0E148" w14:textId="77777777" w:rsidR="000F0544" w:rsidRDefault="006F5BA5" w:rsidP="000F0544">
      <w:pPr>
        <w:spacing w:after="0" w:line="240" w:lineRule="auto"/>
        <w:ind w:left="2490" w:hanging="2490"/>
        <w:rPr>
          <w:sz w:val="24"/>
          <w:szCs w:val="24"/>
        </w:rPr>
      </w:pPr>
      <w:r w:rsidRPr="00A136C2">
        <w:rPr>
          <w:sz w:val="24"/>
          <w:szCs w:val="24"/>
        </w:rPr>
        <w:t>Report</w:t>
      </w:r>
      <w:r w:rsidR="000F0544">
        <w:rPr>
          <w:sz w:val="24"/>
          <w:szCs w:val="24"/>
        </w:rPr>
        <w:t xml:space="preserve"> </w:t>
      </w:r>
      <w:r w:rsidRPr="00A136C2">
        <w:rPr>
          <w:sz w:val="24"/>
          <w:szCs w:val="24"/>
        </w:rPr>
        <w:t>for the year ending June 30, 2020</w:t>
      </w:r>
      <w:r w:rsidR="00332210" w:rsidRPr="00A136C2">
        <w:rPr>
          <w:sz w:val="24"/>
          <w:szCs w:val="24"/>
        </w:rPr>
        <w:t>, in accordance with guidelines set forward by</w:t>
      </w:r>
    </w:p>
    <w:p w14:paraId="09E72BA4" w14:textId="77777777" w:rsidR="005F2A87" w:rsidRDefault="00332210" w:rsidP="000F0544">
      <w:pPr>
        <w:spacing w:after="0" w:line="240" w:lineRule="auto"/>
        <w:ind w:left="2490" w:hanging="2490"/>
        <w:rPr>
          <w:sz w:val="24"/>
          <w:szCs w:val="24"/>
        </w:rPr>
      </w:pPr>
      <w:r w:rsidRPr="00A136C2">
        <w:rPr>
          <w:sz w:val="24"/>
          <w:szCs w:val="24"/>
        </w:rPr>
        <w:t>the National</w:t>
      </w:r>
      <w:r w:rsidR="000F0544">
        <w:rPr>
          <w:sz w:val="24"/>
          <w:szCs w:val="24"/>
        </w:rPr>
        <w:t xml:space="preserve"> </w:t>
      </w:r>
      <w:r w:rsidRPr="00A136C2">
        <w:rPr>
          <w:sz w:val="24"/>
          <w:szCs w:val="24"/>
        </w:rPr>
        <w:t xml:space="preserve">Collegiate Athletic Association, for the committee’s information. </w:t>
      </w:r>
      <w:r w:rsidR="003E207F" w:rsidRPr="00A136C2">
        <w:rPr>
          <w:sz w:val="24"/>
          <w:szCs w:val="24"/>
        </w:rPr>
        <w:t>An</w:t>
      </w:r>
    </w:p>
    <w:p w14:paraId="5553AAC5" w14:textId="77777777" w:rsidR="005F2A87" w:rsidRDefault="003E207F" w:rsidP="00123F1B">
      <w:pPr>
        <w:spacing w:after="0" w:line="240" w:lineRule="auto"/>
        <w:ind w:left="2491" w:hanging="2491"/>
        <w:rPr>
          <w:sz w:val="24"/>
          <w:szCs w:val="24"/>
        </w:rPr>
      </w:pPr>
      <w:r w:rsidRPr="00A136C2">
        <w:rPr>
          <w:sz w:val="24"/>
          <w:szCs w:val="24"/>
        </w:rPr>
        <w:t>external firm, James Moore</w:t>
      </w:r>
      <w:r w:rsidR="005F2A87">
        <w:rPr>
          <w:sz w:val="24"/>
          <w:szCs w:val="24"/>
        </w:rPr>
        <w:t xml:space="preserve"> </w:t>
      </w:r>
      <w:r w:rsidRPr="00A136C2">
        <w:rPr>
          <w:sz w:val="24"/>
          <w:szCs w:val="24"/>
        </w:rPr>
        <w:t xml:space="preserve">performed the </w:t>
      </w:r>
      <w:r w:rsidR="00F72497" w:rsidRPr="00A136C2">
        <w:rPr>
          <w:sz w:val="24"/>
          <w:szCs w:val="24"/>
        </w:rPr>
        <w:t xml:space="preserve">audit.  </w:t>
      </w:r>
      <w:r w:rsidR="00332210" w:rsidRPr="00A136C2">
        <w:rPr>
          <w:sz w:val="24"/>
          <w:szCs w:val="24"/>
        </w:rPr>
        <w:t>The report was clean with no</w:t>
      </w:r>
    </w:p>
    <w:p w14:paraId="53ECAB80" w14:textId="1AD3BB71" w:rsidR="00FD42A2" w:rsidRPr="00A136C2" w:rsidRDefault="00332210" w:rsidP="00123F1B">
      <w:pPr>
        <w:spacing w:after="0" w:line="240" w:lineRule="auto"/>
        <w:ind w:left="2491" w:hanging="2491"/>
        <w:rPr>
          <w:sz w:val="24"/>
          <w:szCs w:val="24"/>
        </w:rPr>
      </w:pPr>
      <w:r w:rsidRPr="00A136C2">
        <w:rPr>
          <w:sz w:val="24"/>
          <w:szCs w:val="24"/>
        </w:rPr>
        <w:t>significant issues.</w:t>
      </w:r>
      <w:r w:rsidR="00123F1B" w:rsidRPr="00A136C2">
        <w:rPr>
          <w:sz w:val="24"/>
          <w:szCs w:val="24"/>
        </w:rPr>
        <w:t xml:space="preserve"> </w:t>
      </w:r>
    </w:p>
    <w:p w14:paraId="68CB4C95" w14:textId="7FA5DFE2" w:rsidR="006F5BA5" w:rsidRPr="00206943" w:rsidRDefault="006F5BA5" w:rsidP="00123F1B">
      <w:pPr>
        <w:pStyle w:val="Heading2"/>
        <w:spacing w:before="240" w:after="160"/>
        <w:rPr>
          <w:b/>
        </w:rPr>
      </w:pPr>
      <w:r w:rsidRPr="00206943">
        <w:rPr>
          <w:b/>
        </w:rPr>
        <w:t>Item 8</w:t>
      </w:r>
      <w:r w:rsidR="00FD42A2" w:rsidRPr="00206943">
        <w:rPr>
          <w:b/>
        </w:rPr>
        <w:t xml:space="preserve"> </w:t>
      </w:r>
      <w:r w:rsidRPr="00206943">
        <w:rPr>
          <w:b/>
        </w:rPr>
        <w:t>Adjournment</w:t>
      </w:r>
    </w:p>
    <w:p w14:paraId="44BDA59B" w14:textId="4BCFA165" w:rsidR="00ED0229" w:rsidRPr="00A136C2" w:rsidRDefault="00620A27">
      <w:pPr>
        <w:rPr>
          <w:sz w:val="24"/>
          <w:szCs w:val="24"/>
        </w:rPr>
      </w:pPr>
      <w:r w:rsidRPr="00A136C2">
        <w:rPr>
          <w:sz w:val="24"/>
          <w:szCs w:val="24"/>
        </w:rPr>
        <w:t>With no further business to discuss, Chair McElroy adjourned the meeting at 11:13 am</w:t>
      </w:r>
      <w:r w:rsidR="00BE095F">
        <w:t>.</w:t>
      </w:r>
    </w:p>
    <w:sectPr w:rsidR="00ED0229" w:rsidRPr="00A136C2" w:rsidSect="00C0381C">
      <w:headerReference w:type="default" r:id="rId7"/>
      <w:pgSz w:w="12240" w:h="15840"/>
      <w:pgMar w:top="28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B5DB9" w14:textId="77777777" w:rsidR="00B558D6" w:rsidRDefault="00B558D6" w:rsidP="006F5BA5">
      <w:pPr>
        <w:spacing w:after="0" w:line="240" w:lineRule="auto"/>
      </w:pPr>
      <w:r>
        <w:separator/>
      </w:r>
    </w:p>
  </w:endnote>
  <w:endnote w:type="continuationSeparator" w:id="0">
    <w:p w14:paraId="2866009C" w14:textId="77777777" w:rsidR="00B558D6" w:rsidRDefault="00B558D6" w:rsidP="006F5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DA224" w14:textId="77777777" w:rsidR="00B558D6" w:rsidRDefault="00B558D6" w:rsidP="006F5BA5">
      <w:pPr>
        <w:spacing w:after="0" w:line="240" w:lineRule="auto"/>
      </w:pPr>
      <w:r>
        <w:separator/>
      </w:r>
    </w:p>
  </w:footnote>
  <w:footnote w:type="continuationSeparator" w:id="0">
    <w:p w14:paraId="0D963841" w14:textId="77777777" w:rsidR="00B558D6" w:rsidRDefault="00B558D6" w:rsidP="006F5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990E8" w14:textId="77777777" w:rsidR="001C1766" w:rsidRPr="009F66BB" w:rsidRDefault="001C1766" w:rsidP="001C1766">
    <w:pPr>
      <w:tabs>
        <w:tab w:val="center" w:pos="4680"/>
        <w:tab w:val="right" w:pos="9360"/>
      </w:tabs>
      <w:spacing w:after="0" w:line="240" w:lineRule="auto"/>
      <w:jc w:val="center"/>
      <w:rPr>
        <w:sz w:val="24"/>
        <w:szCs w:val="24"/>
      </w:rPr>
    </w:pPr>
    <w:r w:rsidRPr="009F66BB">
      <w:rPr>
        <w:rFonts w:asciiTheme="minorHAnsi" w:hAnsiTheme="minorHAnsi"/>
        <w:noProof/>
        <w:sz w:val="24"/>
        <w:szCs w:val="24"/>
      </w:rPr>
      <w:drawing>
        <wp:inline distT="0" distB="0" distL="0" distR="0" wp14:anchorId="00D76612" wp14:editId="62736EC5">
          <wp:extent cx="2066388" cy="877570"/>
          <wp:effectExtent l="0" t="0" r="0" b="0"/>
          <wp:docPr id="1" name="Picture 1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38E906" w14:textId="77777777" w:rsidR="001C1766" w:rsidRPr="009F66BB" w:rsidRDefault="001C1766" w:rsidP="001C1766">
    <w:pPr>
      <w:tabs>
        <w:tab w:val="center" w:pos="4680"/>
        <w:tab w:val="right" w:pos="9360"/>
      </w:tabs>
      <w:spacing w:after="0" w:line="240" w:lineRule="auto"/>
      <w:jc w:val="center"/>
      <w:rPr>
        <w:sz w:val="24"/>
        <w:szCs w:val="24"/>
      </w:rPr>
    </w:pPr>
  </w:p>
  <w:p w14:paraId="555075BA" w14:textId="77777777" w:rsidR="001C1766" w:rsidRPr="009F66BB" w:rsidRDefault="001C1766" w:rsidP="001C1766">
    <w:pPr>
      <w:tabs>
        <w:tab w:val="center" w:pos="4680"/>
        <w:tab w:val="right" w:pos="9360"/>
      </w:tabs>
      <w:spacing w:after="0" w:line="240" w:lineRule="auto"/>
      <w:jc w:val="center"/>
      <w:rPr>
        <w:sz w:val="24"/>
        <w:szCs w:val="24"/>
      </w:rPr>
    </w:pPr>
    <w:r w:rsidRPr="009F66BB">
      <w:rPr>
        <w:sz w:val="24"/>
        <w:szCs w:val="24"/>
      </w:rPr>
      <w:t xml:space="preserve">Board of Trustees </w:t>
    </w:r>
  </w:p>
  <w:p w14:paraId="0AC145A7" w14:textId="77777777" w:rsidR="001C1766" w:rsidRPr="009F66BB" w:rsidRDefault="001C1766" w:rsidP="001C1766">
    <w:pPr>
      <w:tabs>
        <w:tab w:val="center" w:pos="4680"/>
        <w:tab w:val="right" w:pos="9360"/>
      </w:tabs>
      <w:spacing w:after="0" w:line="240" w:lineRule="auto"/>
      <w:jc w:val="center"/>
      <w:rPr>
        <w:sz w:val="24"/>
        <w:szCs w:val="24"/>
      </w:rPr>
    </w:pPr>
    <w:r w:rsidRPr="009F66BB">
      <w:rPr>
        <w:sz w:val="24"/>
        <w:szCs w:val="24"/>
      </w:rPr>
      <w:t>Audit and Compliance Committee</w:t>
    </w:r>
  </w:p>
  <w:p w14:paraId="3399CC6B" w14:textId="77777777" w:rsidR="001C1766" w:rsidRPr="009F66BB" w:rsidRDefault="001C1766" w:rsidP="001C1766">
    <w:pPr>
      <w:tabs>
        <w:tab w:val="center" w:pos="4680"/>
        <w:tab w:val="right" w:pos="9360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January 15, 2021</w:t>
    </w:r>
  </w:p>
  <w:p w14:paraId="2E43F9EB" w14:textId="77777777" w:rsidR="001C1766" w:rsidRPr="009F66BB" w:rsidRDefault="001C1766" w:rsidP="001C1766">
    <w:pPr>
      <w:tabs>
        <w:tab w:val="center" w:pos="4680"/>
        <w:tab w:val="right" w:pos="9360"/>
      </w:tabs>
      <w:spacing w:after="0" w:line="240" w:lineRule="auto"/>
      <w:jc w:val="center"/>
      <w:rPr>
        <w:i/>
        <w:iCs/>
        <w:sz w:val="24"/>
        <w:szCs w:val="24"/>
      </w:rPr>
    </w:pPr>
    <w:r w:rsidRPr="009F66BB">
      <w:rPr>
        <w:i/>
        <w:iCs/>
        <w:sz w:val="24"/>
        <w:szCs w:val="24"/>
      </w:rPr>
      <w:t>virtual meeting</w:t>
    </w:r>
  </w:p>
  <w:p w14:paraId="5E3CB206" w14:textId="4E3D768B" w:rsidR="001C1766" w:rsidRDefault="001C1766">
    <w:pPr>
      <w:pStyle w:val="Header"/>
    </w:pPr>
  </w:p>
  <w:p w14:paraId="1639CB09" w14:textId="3D733C9E" w:rsidR="00443813" w:rsidRDefault="00443813" w:rsidP="006F5BA5">
    <w:pPr>
      <w:ind w:left="2160" w:firstLine="720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1" w:cryptProviderType="rsaAES" w:cryptAlgorithmClass="hash" w:cryptAlgorithmType="typeAny" w:cryptAlgorithmSid="14" w:cryptSpinCount="100000" w:hash="SMSffu7cyyqWP7nzGzCyxGfkV4odV1tdD3abe13fs9Agl6Bsww1zTgvXmeZntPI9nrRiscHEZDlzOoyZNQqfwQ==" w:salt="d62tnFvkox1Gmf4Il49Mog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BA5"/>
    <w:rsid w:val="00030BA8"/>
    <w:rsid w:val="00040C07"/>
    <w:rsid w:val="0005458A"/>
    <w:rsid w:val="00054A7A"/>
    <w:rsid w:val="00074CE1"/>
    <w:rsid w:val="00094294"/>
    <w:rsid w:val="00095DF7"/>
    <w:rsid w:val="00097AD0"/>
    <w:rsid w:val="000B6601"/>
    <w:rsid w:val="000D4EB9"/>
    <w:rsid w:val="000F0544"/>
    <w:rsid w:val="0010269E"/>
    <w:rsid w:val="00103077"/>
    <w:rsid w:val="00123F1B"/>
    <w:rsid w:val="00142815"/>
    <w:rsid w:val="00150E90"/>
    <w:rsid w:val="001622CD"/>
    <w:rsid w:val="00172693"/>
    <w:rsid w:val="00180BC5"/>
    <w:rsid w:val="001C1766"/>
    <w:rsid w:val="001F5016"/>
    <w:rsid w:val="00206943"/>
    <w:rsid w:val="00215E1F"/>
    <w:rsid w:val="00244CFF"/>
    <w:rsid w:val="00247636"/>
    <w:rsid w:val="00265A02"/>
    <w:rsid w:val="002B362F"/>
    <w:rsid w:val="002C0128"/>
    <w:rsid w:val="002F20E6"/>
    <w:rsid w:val="002F39A3"/>
    <w:rsid w:val="00315705"/>
    <w:rsid w:val="00321535"/>
    <w:rsid w:val="00321DC0"/>
    <w:rsid w:val="00322DA0"/>
    <w:rsid w:val="00332210"/>
    <w:rsid w:val="00341C63"/>
    <w:rsid w:val="00346C92"/>
    <w:rsid w:val="003A2E29"/>
    <w:rsid w:val="003C2F20"/>
    <w:rsid w:val="003C329F"/>
    <w:rsid w:val="003D4608"/>
    <w:rsid w:val="003E207F"/>
    <w:rsid w:val="003F1AE9"/>
    <w:rsid w:val="00401455"/>
    <w:rsid w:val="00403A4C"/>
    <w:rsid w:val="00413BBF"/>
    <w:rsid w:val="00414826"/>
    <w:rsid w:val="00414E58"/>
    <w:rsid w:val="00425384"/>
    <w:rsid w:val="00437315"/>
    <w:rsid w:val="004407B9"/>
    <w:rsid w:val="00443813"/>
    <w:rsid w:val="0044639D"/>
    <w:rsid w:val="00447EC6"/>
    <w:rsid w:val="00453D6A"/>
    <w:rsid w:val="00467E1B"/>
    <w:rsid w:val="00474714"/>
    <w:rsid w:val="00477504"/>
    <w:rsid w:val="00487AD3"/>
    <w:rsid w:val="00487EAE"/>
    <w:rsid w:val="00491DF3"/>
    <w:rsid w:val="00494378"/>
    <w:rsid w:val="004E58C0"/>
    <w:rsid w:val="004F0DD1"/>
    <w:rsid w:val="004F3149"/>
    <w:rsid w:val="00504EEE"/>
    <w:rsid w:val="00556206"/>
    <w:rsid w:val="005657F2"/>
    <w:rsid w:val="005914CC"/>
    <w:rsid w:val="005951E3"/>
    <w:rsid w:val="005C4F1B"/>
    <w:rsid w:val="005F2A87"/>
    <w:rsid w:val="00603239"/>
    <w:rsid w:val="006105C1"/>
    <w:rsid w:val="0061253D"/>
    <w:rsid w:val="00620A27"/>
    <w:rsid w:val="00621B28"/>
    <w:rsid w:val="0063536D"/>
    <w:rsid w:val="0066284A"/>
    <w:rsid w:val="00665691"/>
    <w:rsid w:val="00681551"/>
    <w:rsid w:val="00686AD4"/>
    <w:rsid w:val="006905C8"/>
    <w:rsid w:val="006A1BCE"/>
    <w:rsid w:val="006A254C"/>
    <w:rsid w:val="006B4917"/>
    <w:rsid w:val="006B6E69"/>
    <w:rsid w:val="006F5BA5"/>
    <w:rsid w:val="00727251"/>
    <w:rsid w:val="00761809"/>
    <w:rsid w:val="00762242"/>
    <w:rsid w:val="007655D2"/>
    <w:rsid w:val="007968A2"/>
    <w:rsid w:val="007E149C"/>
    <w:rsid w:val="007F1D0F"/>
    <w:rsid w:val="00817CC2"/>
    <w:rsid w:val="00827937"/>
    <w:rsid w:val="00847410"/>
    <w:rsid w:val="0086784E"/>
    <w:rsid w:val="008A72A2"/>
    <w:rsid w:val="008B6202"/>
    <w:rsid w:val="008E589A"/>
    <w:rsid w:val="00912AC9"/>
    <w:rsid w:val="00927E69"/>
    <w:rsid w:val="00935402"/>
    <w:rsid w:val="0094486A"/>
    <w:rsid w:val="00946377"/>
    <w:rsid w:val="00953A1E"/>
    <w:rsid w:val="00957664"/>
    <w:rsid w:val="00963026"/>
    <w:rsid w:val="009876C8"/>
    <w:rsid w:val="00994E4A"/>
    <w:rsid w:val="009973CD"/>
    <w:rsid w:val="009A1619"/>
    <w:rsid w:val="009D62E6"/>
    <w:rsid w:val="009E6F78"/>
    <w:rsid w:val="009F66BB"/>
    <w:rsid w:val="00A136C2"/>
    <w:rsid w:val="00A4051F"/>
    <w:rsid w:val="00A56D8B"/>
    <w:rsid w:val="00A57F1A"/>
    <w:rsid w:val="00A721E8"/>
    <w:rsid w:val="00A95AAB"/>
    <w:rsid w:val="00AA0AB8"/>
    <w:rsid w:val="00AF31DD"/>
    <w:rsid w:val="00B31945"/>
    <w:rsid w:val="00B36F35"/>
    <w:rsid w:val="00B457D4"/>
    <w:rsid w:val="00B558D6"/>
    <w:rsid w:val="00BA61E3"/>
    <w:rsid w:val="00BA6D97"/>
    <w:rsid w:val="00BB206C"/>
    <w:rsid w:val="00BD6AC5"/>
    <w:rsid w:val="00BE095F"/>
    <w:rsid w:val="00BE16DE"/>
    <w:rsid w:val="00BF027E"/>
    <w:rsid w:val="00BF4188"/>
    <w:rsid w:val="00C0381C"/>
    <w:rsid w:val="00C06852"/>
    <w:rsid w:val="00C2777D"/>
    <w:rsid w:val="00C54224"/>
    <w:rsid w:val="00C5700E"/>
    <w:rsid w:val="00C700C6"/>
    <w:rsid w:val="00C85EAC"/>
    <w:rsid w:val="00CB407D"/>
    <w:rsid w:val="00CD2FC8"/>
    <w:rsid w:val="00CE0194"/>
    <w:rsid w:val="00CE46D5"/>
    <w:rsid w:val="00CF018F"/>
    <w:rsid w:val="00D03B93"/>
    <w:rsid w:val="00D137BE"/>
    <w:rsid w:val="00D21802"/>
    <w:rsid w:val="00D36411"/>
    <w:rsid w:val="00D47D69"/>
    <w:rsid w:val="00D5176B"/>
    <w:rsid w:val="00D55DF8"/>
    <w:rsid w:val="00DA205B"/>
    <w:rsid w:val="00DB4EAC"/>
    <w:rsid w:val="00DE0975"/>
    <w:rsid w:val="00DF6BDF"/>
    <w:rsid w:val="00E00D3A"/>
    <w:rsid w:val="00E03F01"/>
    <w:rsid w:val="00E14CD4"/>
    <w:rsid w:val="00E313D9"/>
    <w:rsid w:val="00E429CA"/>
    <w:rsid w:val="00E434E0"/>
    <w:rsid w:val="00E67868"/>
    <w:rsid w:val="00E74156"/>
    <w:rsid w:val="00E927D5"/>
    <w:rsid w:val="00EB1538"/>
    <w:rsid w:val="00EC7187"/>
    <w:rsid w:val="00ED0229"/>
    <w:rsid w:val="00F065DC"/>
    <w:rsid w:val="00F06673"/>
    <w:rsid w:val="00F5395C"/>
    <w:rsid w:val="00F675FD"/>
    <w:rsid w:val="00F72497"/>
    <w:rsid w:val="00F830B1"/>
    <w:rsid w:val="00F83214"/>
    <w:rsid w:val="00FB5EC6"/>
    <w:rsid w:val="00FC58DD"/>
    <w:rsid w:val="00FD42A2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E34EB3"/>
  <w15:chartTrackingRefBased/>
  <w15:docId w15:val="{FC974657-D120-42E7-B7FF-682D5A13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BA5"/>
    <w:pPr>
      <w:spacing w:line="256" w:lineRule="auto"/>
    </w:pPr>
    <w:rPr>
      <w:rFonts w:ascii="Book Antiqua" w:hAnsi="Book Antiq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57D4"/>
    <w:pPr>
      <w:spacing w:after="0" w:line="240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766"/>
    <w:pPr>
      <w:tabs>
        <w:tab w:val="left" w:pos="6730"/>
      </w:tabs>
      <w:spacing w:after="0" w:line="240" w:lineRule="auto"/>
      <w:outlineLvl w:val="1"/>
    </w:pPr>
    <w:rPr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6943"/>
    <w:pPr>
      <w:spacing w:after="0" w:line="240" w:lineRule="auto"/>
      <w:ind w:left="2490" w:hanging="2490"/>
      <w:outlineLvl w:val="2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5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BA5"/>
    <w:rPr>
      <w:rFonts w:ascii="Book Antiqua" w:hAnsi="Book Antiqua"/>
    </w:rPr>
  </w:style>
  <w:style w:type="paragraph" w:styleId="Footer">
    <w:name w:val="footer"/>
    <w:basedOn w:val="Normal"/>
    <w:link w:val="FooterChar"/>
    <w:uiPriority w:val="99"/>
    <w:unhideWhenUsed/>
    <w:rsid w:val="006F5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BA5"/>
    <w:rPr>
      <w:rFonts w:ascii="Book Antiqua" w:hAnsi="Book Antiqua"/>
    </w:rPr>
  </w:style>
  <w:style w:type="character" w:customStyle="1" w:styleId="Heading1Char">
    <w:name w:val="Heading 1 Char"/>
    <w:basedOn w:val="DefaultParagraphFont"/>
    <w:link w:val="Heading1"/>
    <w:uiPriority w:val="9"/>
    <w:rsid w:val="00B457D4"/>
    <w:rPr>
      <w:rFonts w:ascii="Book Antiqua" w:hAnsi="Book Antiqua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1C1766"/>
    <w:rPr>
      <w:rFonts w:ascii="Book Antiqua" w:hAnsi="Book Antiqua"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50E90"/>
    <w:pPr>
      <w:shd w:val="clear" w:color="auto" w:fill="FFFFFF" w:themeFill="background1"/>
      <w:spacing w:after="0" w:line="240" w:lineRule="auto"/>
      <w:ind w:left="2160"/>
    </w:pPr>
    <w:rPr>
      <w:rFonts w:cs="Times New Roman"/>
      <w:b/>
    </w:rPr>
  </w:style>
  <w:style w:type="character" w:styleId="Hyperlink">
    <w:name w:val="Hyperlink"/>
    <w:basedOn w:val="DefaultParagraphFont"/>
    <w:uiPriority w:val="99"/>
    <w:unhideWhenUsed/>
    <w:rsid w:val="00927E69"/>
    <w:rPr>
      <w:rFonts w:ascii="Open Sans" w:hAnsi="Open Sans" w:hint="default"/>
      <w:strike w:val="0"/>
      <w:dstrike w:val="0"/>
      <w:color w:val="2A7BB4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27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6C2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06943"/>
    <w:rPr>
      <w:rFonts w:ascii="Book Antiqua" w:hAnsi="Book Antiqua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3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B725F-EFE5-4A3C-B8C3-F9D20E1F8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4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Holcombe, Andrea</dc:creator>
  <cp:keywords/>
  <dc:description/>
  <cp:lastModifiedBy>Knopp, Raygan</cp:lastModifiedBy>
  <cp:revision>140</cp:revision>
  <dcterms:created xsi:type="dcterms:W3CDTF">2021-01-28T19:08:00Z</dcterms:created>
  <dcterms:modified xsi:type="dcterms:W3CDTF">2023-08-22T20:41:00Z</dcterms:modified>
</cp:coreProperties>
</file>