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2894C" w14:textId="747EC75E" w:rsidR="009427A1" w:rsidRPr="009427A1" w:rsidRDefault="009427A1" w:rsidP="008E1E19">
      <w:pPr>
        <w:pStyle w:val="Heading1"/>
      </w:pPr>
      <w:r w:rsidRPr="009427A1">
        <w:t>MINUTES</w:t>
      </w:r>
    </w:p>
    <w:p w14:paraId="2D1067E3" w14:textId="69E64DDB" w:rsidR="009C032F" w:rsidRDefault="009C032F" w:rsidP="009C032F">
      <w:pPr>
        <w:spacing w:after="0" w:line="240" w:lineRule="auto"/>
        <w:rPr>
          <w:rFonts w:ascii="Book Antiqua" w:hAnsi="Book Antiqua"/>
        </w:rPr>
      </w:pPr>
      <w:r w:rsidRPr="009E4C58">
        <w:rPr>
          <w:rFonts w:ascii="Book Antiqua" w:hAnsi="Book Antiqua"/>
          <w:b/>
          <w:bCs/>
        </w:rPr>
        <w:t>Trustees Present:</w:t>
      </w:r>
      <w:r w:rsidRPr="009E4C58">
        <w:rPr>
          <w:rFonts w:ascii="Book Antiqua" w:hAnsi="Book Antiqua"/>
        </w:rPr>
        <w:t xml:space="preserve"> </w:t>
      </w:r>
      <w:r>
        <w:rPr>
          <w:rFonts w:ascii="Book Antiqua" w:hAnsi="Book Antiqua"/>
        </w:rPr>
        <w:t xml:space="preserve">Kevin Hyde, Sharon Wamble-King, Tom </w:t>
      </w:r>
      <w:r w:rsidRPr="009E4C58">
        <w:rPr>
          <w:rFonts w:ascii="Book Antiqua" w:hAnsi="Book Antiqua"/>
        </w:rPr>
        <w:t xml:space="preserve">Bryan, </w:t>
      </w:r>
      <w:r>
        <w:rPr>
          <w:rFonts w:ascii="Book Antiqua" w:hAnsi="Book Antiqua"/>
        </w:rPr>
        <w:t xml:space="preserve">Jill </w:t>
      </w:r>
      <w:r w:rsidRPr="009E4C58">
        <w:rPr>
          <w:rFonts w:ascii="Book Antiqua" w:hAnsi="Book Antiqua"/>
        </w:rPr>
        <w:t xml:space="preserve">Davis, </w:t>
      </w:r>
      <w:r>
        <w:rPr>
          <w:rFonts w:ascii="Book Antiqua" w:hAnsi="Book Antiqua"/>
        </w:rPr>
        <w:t xml:space="preserve">Annie </w:t>
      </w:r>
      <w:r w:rsidRPr="009E4C58">
        <w:rPr>
          <w:rFonts w:ascii="Book Antiqua" w:hAnsi="Book Antiqua"/>
        </w:rPr>
        <w:t xml:space="preserve">Eagan, </w:t>
      </w:r>
      <w:r>
        <w:rPr>
          <w:rFonts w:ascii="Book Antiqua" w:hAnsi="Book Antiqua"/>
        </w:rPr>
        <w:t xml:space="preserve">Wilfredo </w:t>
      </w:r>
      <w:r w:rsidRPr="009E4C58">
        <w:rPr>
          <w:rFonts w:ascii="Book Antiqua" w:hAnsi="Book Antiqua"/>
        </w:rPr>
        <w:t xml:space="preserve">Gonzalez, </w:t>
      </w:r>
      <w:r>
        <w:rPr>
          <w:rFonts w:ascii="Book Antiqua" w:hAnsi="Book Antiqua"/>
        </w:rPr>
        <w:t xml:space="preserve">Stephen </w:t>
      </w:r>
      <w:r w:rsidRPr="009E4C58">
        <w:rPr>
          <w:rFonts w:ascii="Book Antiqua" w:hAnsi="Book Antiqua"/>
        </w:rPr>
        <w:t xml:space="preserve">Joost, </w:t>
      </w:r>
      <w:r>
        <w:rPr>
          <w:rFonts w:ascii="Book Antiqua" w:hAnsi="Book Antiqua"/>
        </w:rPr>
        <w:t xml:space="preserve">Paul </w:t>
      </w:r>
      <w:r w:rsidRPr="009E4C58">
        <w:rPr>
          <w:rFonts w:ascii="Book Antiqua" w:hAnsi="Book Antiqua"/>
        </w:rPr>
        <w:t xml:space="preserve">McElroy, </w:t>
      </w:r>
      <w:r>
        <w:rPr>
          <w:rFonts w:ascii="Book Antiqua" w:hAnsi="Book Antiqua"/>
        </w:rPr>
        <w:t xml:space="preserve">Tom </w:t>
      </w:r>
      <w:r w:rsidRPr="009E4C58">
        <w:rPr>
          <w:rFonts w:ascii="Book Antiqua" w:hAnsi="Book Antiqua"/>
        </w:rPr>
        <w:t xml:space="preserve">Patel, </w:t>
      </w:r>
      <w:r>
        <w:rPr>
          <w:rFonts w:ascii="Book Antiqua" w:hAnsi="Book Antiqua"/>
        </w:rPr>
        <w:t xml:space="preserve">Ally </w:t>
      </w:r>
      <w:r w:rsidRPr="009E4C58">
        <w:rPr>
          <w:rFonts w:ascii="Book Antiqua" w:hAnsi="Book Antiqua"/>
        </w:rPr>
        <w:t>Schneider</w:t>
      </w:r>
      <w:r w:rsidR="00B112A4">
        <w:rPr>
          <w:rFonts w:ascii="Book Antiqua" w:hAnsi="Book Antiqua"/>
        </w:rPr>
        <w:t>, John White</w:t>
      </w:r>
      <w:r w:rsidRPr="009E4C58">
        <w:rPr>
          <w:rFonts w:ascii="Book Antiqua" w:hAnsi="Book Antiqua"/>
        </w:rPr>
        <w:t xml:space="preserve"> </w:t>
      </w:r>
    </w:p>
    <w:p w14:paraId="696E2BA1" w14:textId="05DBBDE2" w:rsidR="009C032F" w:rsidRPr="009E4C58" w:rsidRDefault="009C032F" w:rsidP="009C032F">
      <w:pPr>
        <w:spacing w:after="0" w:line="240" w:lineRule="auto"/>
        <w:rPr>
          <w:rFonts w:ascii="Book Antiqua" w:hAnsi="Book Antiqua"/>
        </w:rPr>
      </w:pPr>
    </w:p>
    <w:p w14:paraId="428CBA39" w14:textId="77777777" w:rsidR="009C032F" w:rsidRDefault="009C032F" w:rsidP="009C032F">
      <w:pPr>
        <w:spacing w:after="0" w:line="240" w:lineRule="auto"/>
      </w:pPr>
    </w:p>
    <w:p w14:paraId="2BD0E46A" w14:textId="1EBD1F05" w:rsidR="009C032F" w:rsidRDefault="009C032F" w:rsidP="009C032F">
      <w:pPr>
        <w:spacing w:after="0" w:line="240" w:lineRule="auto"/>
        <w:rPr>
          <w:rFonts w:ascii="Book Antiqua" w:hAnsi="Book Antiqua"/>
        </w:rPr>
      </w:pPr>
      <w:r w:rsidRPr="00452303">
        <w:rPr>
          <w:rFonts w:ascii="Book Antiqua" w:hAnsi="Book Antiqua"/>
          <w:b/>
          <w:bCs/>
        </w:rPr>
        <w:t xml:space="preserve">Trustees Absent </w:t>
      </w:r>
      <w:r w:rsidRPr="00452303">
        <w:rPr>
          <w:rFonts w:ascii="Book Antiqua" w:hAnsi="Book Antiqua"/>
        </w:rPr>
        <w:t>(Excused): Douglas Burnett</w:t>
      </w:r>
      <w:r w:rsidR="00B112A4">
        <w:rPr>
          <w:rFonts w:ascii="Book Antiqua" w:hAnsi="Book Antiqua"/>
        </w:rPr>
        <w:t>, Adam Hollingsworth</w:t>
      </w:r>
    </w:p>
    <w:p w14:paraId="6E638EA5" w14:textId="77777777" w:rsidR="009C032F" w:rsidRDefault="009C032F" w:rsidP="000F2A7F">
      <w:pPr>
        <w:pStyle w:val="Heading2"/>
      </w:pPr>
    </w:p>
    <w:p w14:paraId="305EFD19" w14:textId="2CF2819F" w:rsidR="000F2A7F" w:rsidRPr="002B2E33" w:rsidRDefault="000F2A7F" w:rsidP="000F2A7F">
      <w:pPr>
        <w:pStyle w:val="Heading2"/>
      </w:pPr>
      <w:r w:rsidRPr="002B2E33">
        <w:t>Item 1</w:t>
      </w:r>
      <w:r w:rsidR="00C72485">
        <w:t xml:space="preserve"> </w:t>
      </w:r>
      <w:r w:rsidR="00C72485" w:rsidRPr="00EA2EDE">
        <w:t>–</w:t>
      </w:r>
      <w:r w:rsidR="00C72485">
        <w:t xml:space="preserve"> </w:t>
      </w:r>
      <w:r w:rsidRPr="002B2E33">
        <w:t>Call to Order</w:t>
      </w:r>
    </w:p>
    <w:p w14:paraId="47207795" w14:textId="45BB780F" w:rsidR="000F2A7F" w:rsidRDefault="000F2A7F" w:rsidP="000F2A7F">
      <w:pPr>
        <w:spacing w:after="0" w:line="240" w:lineRule="auto"/>
        <w:rPr>
          <w:rFonts w:ascii="Book Antiqua" w:hAnsi="Book Antiqua"/>
          <w:b/>
          <w:bCs/>
        </w:rPr>
      </w:pPr>
      <w:r w:rsidRPr="00434741">
        <w:rPr>
          <w:rFonts w:ascii="Book Antiqua" w:hAnsi="Book Antiqua"/>
          <w:bCs/>
        </w:rPr>
        <w:t>Chair Hyde call</w:t>
      </w:r>
      <w:r w:rsidR="005F7A69">
        <w:rPr>
          <w:rFonts w:ascii="Book Antiqua" w:hAnsi="Book Antiqua"/>
          <w:bCs/>
        </w:rPr>
        <w:t>ed</w:t>
      </w:r>
      <w:r w:rsidRPr="00434741">
        <w:rPr>
          <w:rFonts w:ascii="Book Antiqua" w:hAnsi="Book Antiqua"/>
          <w:bCs/>
        </w:rPr>
        <w:t xml:space="preserve"> the meeting to order</w:t>
      </w:r>
      <w:r w:rsidR="005F7A69">
        <w:rPr>
          <w:rFonts w:ascii="Book Antiqua" w:hAnsi="Book Antiqua"/>
          <w:bCs/>
        </w:rPr>
        <w:t>.</w:t>
      </w:r>
    </w:p>
    <w:p w14:paraId="3F3718E9" w14:textId="77777777" w:rsidR="008652F6" w:rsidRDefault="008652F6" w:rsidP="008652F6">
      <w:pPr>
        <w:pStyle w:val="NoSpacing"/>
      </w:pPr>
    </w:p>
    <w:p w14:paraId="4764B642" w14:textId="1D50C8E1" w:rsidR="000F2A7F" w:rsidRPr="002B2E33" w:rsidRDefault="000F2A7F" w:rsidP="009427A1">
      <w:pPr>
        <w:pStyle w:val="Heading2"/>
      </w:pPr>
      <w:r w:rsidRPr="002B2E33">
        <w:t>Item 2</w:t>
      </w:r>
      <w:r w:rsidR="00226106">
        <w:t xml:space="preserve"> </w:t>
      </w:r>
      <w:r w:rsidR="00C72485" w:rsidRPr="00EA2EDE">
        <w:t>–</w:t>
      </w:r>
      <w:r w:rsidR="00C72485">
        <w:t xml:space="preserve"> </w:t>
      </w:r>
      <w:r w:rsidRPr="002B2E33">
        <w:t>Public Comment</w:t>
      </w:r>
    </w:p>
    <w:p w14:paraId="7DB0E939" w14:textId="019CA1F5" w:rsidR="000F2A7F" w:rsidRDefault="000F2A7F" w:rsidP="00226106">
      <w:pPr>
        <w:spacing w:after="0" w:line="240" w:lineRule="auto"/>
        <w:rPr>
          <w:rFonts w:ascii="Book Antiqua" w:hAnsi="Book Antiqua"/>
        </w:rPr>
      </w:pPr>
      <w:r w:rsidRPr="00E30EA7">
        <w:rPr>
          <w:rFonts w:ascii="Book Antiqua" w:hAnsi="Book Antiqua"/>
        </w:rPr>
        <w:t>Chair Hyde offer</w:t>
      </w:r>
      <w:r w:rsidR="005F7A69">
        <w:rPr>
          <w:rFonts w:ascii="Book Antiqua" w:hAnsi="Book Antiqua"/>
        </w:rPr>
        <w:t>ed</w:t>
      </w:r>
      <w:r w:rsidRPr="00E30EA7">
        <w:rPr>
          <w:rFonts w:ascii="Book Antiqua" w:hAnsi="Book Antiqua"/>
        </w:rPr>
        <w:t xml:space="preserve"> those in attendance the opportunity for public comment.</w:t>
      </w:r>
      <w:r w:rsidR="00226106">
        <w:rPr>
          <w:rFonts w:ascii="Book Antiqua" w:hAnsi="Book Antiqua"/>
        </w:rPr>
        <w:t xml:space="preserve"> There were no requests for public comment.</w:t>
      </w:r>
    </w:p>
    <w:p w14:paraId="06F03B74" w14:textId="77777777" w:rsidR="000F2A7F" w:rsidRPr="009A0681" w:rsidRDefault="000F2A7F" w:rsidP="008652F6">
      <w:pPr>
        <w:pStyle w:val="NoSpacing"/>
      </w:pPr>
    </w:p>
    <w:p w14:paraId="49257B7A" w14:textId="6E018F41" w:rsidR="000F2A7F" w:rsidRDefault="000F2A7F" w:rsidP="000F2A7F">
      <w:pPr>
        <w:pStyle w:val="Heading2"/>
      </w:pPr>
      <w:r w:rsidRPr="009A0681">
        <w:t>Item 3</w:t>
      </w:r>
      <w:r w:rsidR="00226106">
        <w:t xml:space="preserve"> </w:t>
      </w:r>
      <w:r w:rsidR="00226106" w:rsidRPr="00EA2EDE">
        <w:t>–</w:t>
      </w:r>
      <w:r w:rsidR="00226106">
        <w:t xml:space="preserve"> </w:t>
      </w:r>
      <w:r w:rsidRPr="009A0681">
        <w:t xml:space="preserve">Update from </w:t>
      </w:r>
      <w:r>
        <w:t>the President</w:t>
      </w:r>
    </w:p>
    <w:p w14:paraId="60ABA7BC" w14:textId="21181F27" w:rsidR="00924B61" w:rsidRDefault="00D101F4" w:rsidP="00D101F4">
      <w:pPr>
        <w:rPr>
          <w:rFonts w:ascii="Book Antiqua" w:hAnsi="Book Antiqua"/>
        </w:rPr>
      </w:pPr>
      <w:r w:rsidRPr="00D101F4">
        <w:rPr>
          <w:rFonts w:ascii="Book Antiqua" w:hAnsi="Book Antiqua"/>
        </w:rPr>
        <w:t>President Szymanski</w:t>
      </w:r>
      <w:r>
        <w:rPr>
          <w:rFonts w:ascii="Book Antiqua" w:hAnsi="Book Antiqua"/>
        </w:rPr>
        <w:t xml:space="preserve"> began his update on enrollment numbers </w:t>
      </w:r>
      <w:r w:rsidR="00AD7A09">
        <w:rPr>
          <w:rFonts w:ascii="Book Antiqua" w:hAnsi="Book Antiqua"/>
        </w:rPr>
        <w:t xml:space="preserve">by highlighting that they are frequently changing and increasing. </w:t>
      </w:r>
      <w:r w:rsidR="0003792A">
        <w:rPr>
          <w:rFonts w:ascii="Book Antiqua" w:hAnsi="Book Antiqua"/>
        </w:rPr>
        <w:t xml:space="preserve"> He stressed that </w:t>
      </w:r>
      <w:r w:rsidR="00D774CC">
        <w:rPr>
          <w:rFonts w:ascii="Book Antiqua" w:hAnsi="Book Antiqua"/>
        </w:rPr>
        <w:t>many</w:t>
      </w:r>
      <w:r w:rsidR="0003792A">
        <w:rPr>
          <w:rFonts w:ascii="Book Antiqua" w:hAnsi="Book Antiqua"/>
        </w:rPr>
        <w:t xml:space="preserve"> students are making decisions about </w:t>
      </w:r>
      <w:proofErr w:type="gramStart"/>
      <w:r w:rsidR="0003792A">
        <w:rPr>
          <w:rFonts w:ascii="Book Antiqua" w:hAnsi="Book Antiqua"/>
        </w:rPr>
        <w:t>whether or not</w:t>
      </w:r>
      <w:proofErr w:type="gramEnd"/>
      <w:r w:rsidR="0003792A">
        <w:rPr>
          <w:rFonts w:ascii="Book Antiqua" w:hAnsi="Book Antiqua"/>
        </w:rPr>
        <w:t xml:space="preserve"> they want to start college classes right now and/or come to campus.</w:t>
      </w:r>
      <w:r w:rsidR="00D93141">
        <w:rPr>
          <w:rFonts w:ascii="Book Antiqua" w:hAnsi="Book Antiqua"/>
        </w:rPr>
        <w:t xml:space="preserve"> He relayed that, given the pandemic, students and families are making these decisions relatively late (and that is why the University is seeing so many changes in the numbers</w:t>
      </w:r>
      <w:r w:rsidR="00FA0F8F">
        <w:rPr>
          <w:rFonts w:ascii="Book Antiqua" w:hAnsi="Book Antiqua"/>
        </w:rPr>
        <w:t xml:space="preserve"> at this time</w:t>
      </w:r>
      <w:r w:rsidR="00D93141">
        <w:rPr>
          <w:rFonts w:ascii="Book Antiqua" w:hAnsi="Book Antiqua"/>
        </w:rPr>
        <w:t xml:space="preserve">). </w:t>
      </w:r>
      <w:r w:rsidR="009447D8">
        <w:rPr>
          <w:rFonts w:ascii="Book Antiqua" w:hAnsi="Book Antiqua"/>
        </w:rPr>
        <w:t>The President noted that the University’s headcount for Fall 2020 is 16,188</w:t>
      </w:r>
      <w:r w:rsidR="00F175E6">
        <w:rPr>
          <w:rFonts w:ascii="Book Antiqua" w:hAnsi="Book Antiqua"/>
        </w:rPr>
        <w:t xml:space="preserve">, which is </w:t>
      </w:r>
      <w:r w:rsidR="00E106EA">
        <w:rPr>
          <w:rFonts w:ascii="Book Antiqua" w:hAnsi="Book Antiqua"/>
        </w:rPr>
        <w:t xml:space="preserve">within </w:t>
      </w:r>
      <w:r w:rsidR="00F175E6">
        <w:rPr>
          <w:rFonts w:ascii="Book Antiqua" w:hAnsi="Book Antiqua"/>
        </w:rPr>
        <w:t>1.</w:t>
      </w:r>
      <w:r w:rsidR="00B6252A">
        <w:rPr>
          <w:rFonts w:ascii="Book Antiqua" w:hAnsi="Book Antiqua"/>
        </w:rPr>
        <w:t xml:space="preserve">6% </w:t>
      </w:r>
      <w:r w:rsidR="00E106EA">
        <w:rPr>
          <w:rFonts w:ascii="Book Antiqua" w:hAnsi="Book Antiqua"/>
        </w:rPr>
        <w:t>of the Fall 2019 headcount</w:t>
      </w:r>
      <w:r w:rsidR="00B6252A">
        <w:rPr>
          <w:rFonts w:ascii="Book Antiqua" w:hAnsi="Book Antiqua"/>
        </w:rPr>
        <w:t xml:space="preserve">. He relayed that Fall 2020 credit hours were at 2,445 which is within 0.9% of the number of credit hours </w:t>
      </w:r>
      <w:r w:rsidR="003B4B39">
        <w:rPr>
          <w:rFonts w:ascii="Book Antiqua" w:hAnsi="Book Antiqua"/>
        </w:rPr>
        <w:t>for</w:t>
      </w:r>
      <w:r w:rsidR="00B6252A">
        <w:rPr>
          <w:rFonts w:ascii="Book Antiqua" w:hAnsi="Book Antiqua"/>
        </w:rPr>
        <w:t xml:space="preserve"> Fall 2019. President Szymanski stated that the new FTIC count is 2436 and within 5.8% of the count last year. </w:t>
      </w:r>
      <w:r w:rsidR="00CF79E3">
        <w:rPr>
          <w:rFonts w:ascii="Book Antiqua" w:hAnsi="Book Antiqua"/>
        </w:rPr>
        <w:t>He added that the University is finding it is attracting more FTIC student</w:t>
      </w:r>
      <w:r w:rsidR="00D5217E">
        <w:rPr>
          <w:rFonts w:ascii="Book Antiqua" w:hAnsi="Book Antiqua"/>
        </w:rPr>
        <w:t>s</w:t>
      </w:r>
      <w:r w:rsidR="00CF79E3">
        <w:rPr>
          <w:rFonts w:ascii="Book Antiqua" w:hAnsi="Book Antiqua"/>
        </w:rPr>
        <w:t xml:space="preserve"> from St. Johns County than it did last year, but that it is still a bit short in terms of attracting Duval County FTIC students. The President relayed that, in terms of new and continuing FTIC students, UNF has 321 students more than it did </w:t>
      </w:r>
      <w:r w:rsidR="00D5217E">
        <w:rPr>
          <w:rFonts w:ascii="Book Antiqua" w:hAnsi="Book Antiqua"/>
        </w:rPr>
        <w:t xml:space="preserve">at this time </w:t>
      </w:r>
      <w:r w:rsidR="00CF79E3">
        <w:rPr>
          <w:rFonts w:ascii="Book Antiqua" w:hAnsi="Book Antiqua"/>
        </w:rPr>
        <w:t xml:space="preserve">last year (a 4.0% </w:t>
      </w:r>
      <w:r w:rsidR="0082465D">
        <w:rPr>
          <w:rFonts w:ascii="Book Antiqua" w:hAnsi="Book Antiqua"/>
        </w:rPr>
        <w:t>increase</w:t>
      </w:r>
      <w:r w:rsidR="00CF79E3">
        <w:rPr>
          <w:rFonts w:ascii="Book Antiqua" w:hAnsi="Book Antiqua"/>
        </w:rPr>
        <w:t xml:space="preserve"> </w:t>
      </w:r>
      <w:r w:rsidR="00D5217E">
        <w:rPr>
          <w:rFonts w:ascii="Book Antiqua" w:hAnsi="Book Antiqua"/>
        </w:rPr>
        <w:t xml:space="preserve">in </w:t>
      </w:r>
      <w:r w:rsidR="00CF79E3">
        <w:rPr>
          <w:rFonts w:ascii="Book Antiqua" w:hAnsi="Book Antiqua"/>
        </w:rPr>
        <w:t>students).</w:t>
      </w:r>
      <w:r w:rsidR="0082465D">
        <w:rPr>
          <w:rFonts w:ascii="Book Antiqua" w:hAnsi="Book Antiqua"/>
        </w:rPr>
        <w:t xml:space="preserve"> </w:t>
      </w:r>
    </w:p>
    <w:p w14:paraId="4CE1A247" w14:textId="4F3E8D44" w:rsidR="00D101F4" w:rsidRDefault="00F806C8" w:rsidP="00D101F4">
      <w:pPr>
        <w:rPr>
          <w:rFonts w:ascii="Book Antiqua" w:hAnsi="Book Antiqua"/>
        </w:rPr>
      </w:pPr>
      <w:r>
        <w:rPr>
          <w:rFonts w:ascii="Book Antiqua" w:hAnsi="Book Antiqua"/>
        </w:rPr>
        <w:t xml:space="preserve">The President noted that </w:t>
      </w:r>
      <w:r w:rsidR="006B2A8A">
        <w:rPr>
          <w:rFonts w:ascii="Book Antiqua" w:hAnsi="Book Antiqua"/>
        </w:rPr>
        <w:t xml:space="preserve">UNF is in the </w:t>
      </w:r>
      <w:r w:rsidR="00924B61">
        <w:rPr>
          <w:rFonts w:ascii="Book Antiqua" w:hAnsi="Book Antiqua"/>
        </w:rPr>
        <w:t>‘</w:t>
      </w:r>
      <w:r w:rsidR="006B2A8A">
        <w:rPr>
          <w:rFonts w:ascii="Book Antiqua" w:hAnsi="Book Antiqua"/>
        </w:rPr>
        <w:t>neighborhood</w:t>
      </w:r>
      <w:r w:rsidR="00924B61">
        <w:rPr>
          <w:rFonts w:ascii="Book Antiqua" w:hAnsi="Book Antiqua"/>
        </w:rPr>
        <w:t xml:space="preserve">’ </w:t>
      </w:r>
      <w:r w:rsidR="00BD60F4">
        <w:rPr>
          <w:rFonts w:ascii="Book Antiqua" w:hAnsi="Book Antiqua"/>
        </w:rPr>
        <w:t>in terms of</w:t>
      </w:r>
      <w:r w:rsidR="006B2A8A">
        <w:rPr>
          <w:rFonts w:ascii="Book Antiqua" w:hAnsi="Book Antiqua"/>
        </w:rPr>
        <w:t xml:space="preserve"> many of its enrollment numbers</w:t>
      </w:r>
      <w:r w:rsidR="00264D8B">
        <w:rPr>
          <w:rFonts w:ascii="Book Antiqua" w:hAnsi="Book Antiqua"/>
        </w:rPr>
        <w:t xml:space="preserve"> and that they continue to track positively.</w:t>
      </w:r>
      <w:r w:rsidR="006B2A8A">
        <w:rPr>
          <w:rFonts w:ascii="Book Antiqua" w:hAnsi="Book Antiqua"/>
        </w:rPr>
        <w:t xml:space="preserve"> He did, however, state that </w:t>
      </w:r>
      <w:r>
        <w:rPr>
          <w:rFonts w:ascii="Book Antiqua" w:hAnsi="Book Antiqua"/>
        </w:rPr>
        <w:t xml:space="preserve">the University is </w:t>
      </w:r>
      <w:r>
        <w:rPr>
          <w:rFonts w:ascii="Book Antiqua" w:hAnsi="Book Antiqua"/>
        </w:rPr>
        <w:lastRenderedPageBreak/>
        <w:t xml:space="preserve">facing a challenge </w:t>
      </w:r>
      <w:proofErr w:type="gramStart"/>
      <w:r>
        <w:rPr>
          <w:rFonts w:ascii="Book Antiqua" w:hAnsi="Book Antiqua"/>
        </w:rPr>
        <w:t>with regard to</w:t>
      </w:r>
      <w:proofErr w:type="gramEnd"/>
      <w:r>
        <w:rPr>
          <w:rFonts w:ascii="Book Antiqua" w:hAnsi="Book Antiqua"/>
        </w:rPr>
        <w:t xml:space="preserve"> its number of transfer students</w:t>
      </w:r>
      <w:r w:rsidR="006B2A8A">
        <w:rPr>
          <w:rFonts w:ascii="Book Antiqua" w:hAnsi="Book Antiqua"/>
        </w:rPr>
        <w:t>,</w:t>
      </w:r>
      <w:r>
        <w:rPr>
          <w:rFonts w:ascii="Book Antiqua" w:hAnsi="Book Antiqua"/>
        </w:rPr>
        <w:t xml:space="preserve"> as Florida</w:t>
      </w:r>
      <w:r w:rsidR="0057748D">
        <w:rPr>
          <w:rFonts w:ascii="Book Antiqua" w:hAnsi="Book Antiqua"/>
        </w:rPr>
        <w:t>’s two-year institutions are experiencing lower enrollment in associate</w:t>
      </w:r>
      <w:r w:rsidR="00BD60F4">
        <w:rPr>
          <w:rFonts w:ascii="Book Antiqua" w:hAnsi="Book Antiqua"/>
        </w:rPr>
        <w:t xml:space="preserve"> </w:t>
      </w:r>
      <w:r w:rsidR="0057748D">
        <w:rPr>
          <w:rFonts w:ascii="Book Antiqua" w:hAnsi="Book Antiqua"/>
        </w:rPr>
        <w:t>of</w:t>
      </w:r>
      <w:r w:rsidR="00BD60F4">
        <w:rPr>
          <w:rFonts w:ascii="Book Antiqua" w:hAnsi="Book Antiqua"/>
        </w:rPr>
        <w:t xml:space="preserve"> </w:t>
      </w:r>
      <w:r w:rsidR="0057748D">
        <w:rPr>
          <w:rFonts w:ascii="Book Antiqua" w:hAnsi="Book Antiqua"/>
        </w:rPr>
        <w:t xml:space="preserve">arts degree programs. </w:t>
      </w:r>
      <w:r w:rsidR="00264D8B">
        <w:rPr>
          <w:rFonts w:ascii="Book Antiqua" w:hAnsi="Book Antiqua"/>
        </w:rPr>
        <w:t xml:space="preserve">The President stated that housing is at 64% of its capacity. He noted that the University allowed students the opportunity to get out of their initial lease obligations that they had previously signed in October and </w:t>
      </w:r>
      <w:r w:rsidR="00BD60F4">
        <w:rPr>
          <w:rFonts w:ascii="Book Antiqua" w:hAnsi="Book Antiqua"/>
        </w:rPr>
        <w:t>gave</w:t>
      </w:r>
      <w:r w:rsidR="00264D8B">
        <w:rPr>
          <w:rFonts w:ascii="Book Antiqua" w:hAnsi="Book Antiqua"/>
        </w:rPr>
        <w:t xml:space="preserve"> them time to think about whether they wanted to come to campus or not.</w:t>
      </w:r>
      <w:r w:rsidR="00A455AE">
        <w:rPr>
          <w:rFonts w:ascii="Book Antiqua" w:hAnsi="Book Antiqua"/>
        </w:rPr>
        <w:t xml:space="preserve"> </w:t>
      </w:r>
    </w:p>
    <w:p w14:paraId="413339C6" w14:textId="0C4DF92B" w:rsidR="00E6077E" w:rsidRDefault="00A455AE" w:rsidP="00D101F4">
      <w:pPr>
        <w:rPr>
          <w:rFonts w:ascii="Book Antiqua" w:hAnsi="Book Antiqua"/>
        </w:rPr>
      </w:pPr>
      <w:r>
        <w:rPr>
          <w:rFonts w:ascii="Book Antiqua" w:hAnsi="Book Antiqua"/>
        </w:rPr>
        <w:t xml:space="preserve">The President also spoke about academic </w:t>
      </w:r>
      <w:r w:rsidR="00BD60F4">
        <w:rPr>
          <w:rFonts w:ascii="Book Antiqua" w:hAnsi="Book Antiqua"/>
        </w:rPr>
        <w:t xml:space="preserve">program </w:t>
      </w:r>
      <w:r>
        <w:rPr>
          <w:rFonts w:ascii="Book Antiqua" w:hAnsi="Book Antiqua"/>
        </w:rPr>
        <w:t xml:space="preserve">delivery. He stated that in Fall 2019, UNF had 80% of its students on campus, 20% </w:t>
      </w:r>
      <w:r w:rsidR="00BD60F4">
        <w:rPr>
          <w:rFonts w:ascii="Book Antiqua" w:hAnsi="Book Antiqua"/>
        </w:rPr>
        <w:t xml:space="preserve">participating in </w:t>
      </w:r>
      <w:r>
        <w:rPr>
          <w:rFonts w:ascii="Book Antiqua" w:hAnsi="Book Antiqua"/>
        </w:rPr>
        <w:t>on</w:t>
      </w:r>
      <w:r w:rsidR="00C73F73">
        <w:rPr>
          <w:rFonts w:ascii="Book Antiqua" w:hAnsi="Book Antiqua"/>
        </w:rPr>
        <w:t xml:space="preserve">line </w:t>
      </w:r>
      <w:r w:rsidR="00BD60F4">
        <w:rPr>
          <w:rFonts w:ascii="Book Antiqua" w:hAnsi="Book Antiqua"/>
        </w:rPr>
        <w:t xml:space="preserve">courses </w:t>
      </w:r>
      <w:r w:rsidR="00C73F73">
        <w:rPr>
          <w:rFonts w:ascii="Book Antiqua" w:hAnsi="Book Antiqua"/>
        </w:rPr>
        <w:t xml:space="preserve">and 0% </w:t>
      </w:r>
      <w:r w:rsidR="00984E1A">
        <w:rPr>
          <w:rFonts w:ascii="Book Antiqua" w:hAnsi="Book Antiqua"/>
        </w:rPr>
        <w:t xml:space="preserve">participating in </w:t>
      </w:r>
      <w:r w:rsidR="00C73F73">
        <w:rPr>
          <w:rFonts w:ascii="Book Antiqua" w:hAnsi="Book Antiqua"/>
        </w:rPr>
        <w:t>remote</w:t>
      </w:r>
      <w:r w:rsidR="00984E1A">
        <w:rPr>
          <w:rFonts w:ascii="Book Antiqua" w:hAnsi="Book Antiqua"/>
        </w:rPr>
        <w:t xml:space="preserve"> courses</w:t>
      </w:r>
      <w:r w:rsidR="00C73F73">
        <w:rPr>
          <w:rFonts w:ascii="Book Antiqua" w:hAnsi="Book Antiqua"/>
        </w:rPr>
        <w:t xml:space="preserve">. </w:t>
      </w:r>
      <w:r w:rsidR="00FE7795">
        <w:rPr>
          <w:rFonts w:ascii="Book Antiqua" w:hAnsi="Book Antiqua"/>
        </w:rPr>
        <w:t xml:space="preserve">The President </w:t>
      </w:r>
      <w:r w:rsidR="00C73F73">
        <w:rPr>
          <w:rFonts w:ascii="Book Antiqua" w:hAnsi="Book Antiqua"/>
        </w:rPr>
        <w:t xml:space="preserve">compared </w:t>
      </w:r>
      <w:r w:rsidR="00FE7795">
        <w:rPr>
          <w:rFonts w:ascii="Book Antiqua" w:hAnsi="Book Antiqua"/>
        </w:rPr>
        <w:t xml:space="preserve">that to the data for </w:t>
      </w:r>
      <w:r w:rsidR="00C73F73">
        <w:rPr>
          <w:rFonts w:ascii="Book Antiqua" w:hAnsi="Book Antiqua"/>
        </w:rPr>
        <w:t>Fall 2020</w:t>
      </w:r>
      <w:r w:rsidR="00FE7795">
        <w:rPr>
          <w:rFonts w:ascii="Book Antiqua" w:hAnsi="Book Antiqua"/>
        </w:rPr>
        <w:t xml:space="preserve"> and said that the </w:t>
      </w:r>
      <w:r w:rsidR="00C73F73">
        <w:rPr>
          <w:rFonts w:ascii="Book Antiqua" w:hAnsi="Book Antiqua"/>
        </w:rPr>
        <w:t xml:space="preserve">University has 38% of its students on campus, 18% </w:t>
      </w:r>
      <w:r w:rsidR="00FE7795">
        <w:rPr>
          <w:rFonts w:ascii="Book Antiqua" w:hAnsi="Book Antiqua"/>
        </w:rPr>
        <w:t xml:space="preserve">participating in </w:t>
      </w:r>
      <w:r w:rsidR="00C73F73">
        <w:rPr>
          <w:rFonts w:ascii="Book Antiqua" w:hAnsi="Book Antiqua"/>
        </w:rPr>
        <w:t xml:space="preserve">online </w:t>
      </w:r>
      <w:r w:rsidR="00FE7795">
        <w:rPr>
          <w:rFonts w:ascii="Book Antiqua" w:hAnsi="Book Antiqua"/>
        </w:rPr>
        <w:t xml:space="preserve">courses </w:t>
      </w:r>
      <w:r w:rsidR="00C73F73">
        <w:rPr>
          <w:rFonts w:ascii="Book Antiqua" w:hAnsi="Book Antiqua"/>
        </w:rPr>
        <w:t xml:space="preserve">and 46% </w:t>
      </w:r>
      <w:r w:rsidR="00FE7795">
        <w:rPr>
          <w:rFonts w:ascii="Book Antiqua" w:hAnsi="Book Antiqua"/>
        </w:rPr>
        <w:t xml:space="preserve">participating in </w:t>
      </w:r>
      <w:r w:rsidR="00C73F73">
        <w:rPr>
          <w:rFonts w:ascii="Book Antiqua" w:hAnsi="Book Antiqua"/>
        </w:rPr>
        <w:t>remote</w:t>
      </w:r>
      <w:r w:rsidR="00FE7795">
        <w:rPr>
          <w:rFonts w:ascii="Book Antiqua" w:hAnsi="Book Antiqua"/>
        </w:rPr>
        <w:t xml:space="preserve"> courses</w:t>
      </w:r>
      <w:r w:rsidR="00C73F73">
        <w:rPr>
          <w:rFonts w:ascii="Book Antiqua" w:hAnsi="Book Antiqua"/>
        </w:rPr>
        <w:t xml:space="preserve">. </w:t>
      </w:r>
      <w:r w:rsidR="00E16C29">
        <w:rPr>
          <w:rFonts w:ascii="Book Antiqua" w:hAnsi="Book Antiqua"/>
        </w:rPr>
        <w:t>President Szymanski</w:t>
      </w:r>
      <w:r w:rsidR="00C73F73">
        <w:rPr>
          <w:rFonts w:ascii="Book Antiqua" w:hAnsi="Book Antiqua"/>
        </w:rPr>
        <w:t xml:space="preserve"> stressed that it is important for </w:t>
      </w:r>
      <w:r w:rsidR="00216EB1">
        <w:rPr>
          <w:rFonts w:ascii="Book Antiqua" w:hAnsi="Book Antiqua"/>
        </w:rPr>
        <w:t>individuals</w:t>
      </w:r>
      <w:r w:rsidR="00C73F73">
        <w:rPr>
          <w:rFonts w:ascii="Book Antiqua" w:hAnsi="Book Antiqua"/>
        </w:rPr>
        <w:t xml:space="preserve"> to understand that there is a difference between taking online asynchronous classes and remote classes which have live capabilities and additional interactions. He relayed that there are </w:t>
      </w:r>
      <w:r w:rsidR="00216EB1">
        <w:rPr>
          <w:rFonts w:ascii="Book Antiqua" w:hAnsi="Book Antiqua"/>
        </w:rPr>
        <w:t>many</w:t>
      </w:r>
      <w:r w:rsidR="00C73F73">
        <w:rPr>
          <w:rFonts w:ascii="Book Antiqua" w:hAnsi="Book Antiqua"/>
        </w:rPr>
        <w:t xml:space="preserve"> discussions about fees in academia nationally and noted that UNF is not charging </w:t>
      </w:r>
      <w:r w:rsidR="00216EB1">
        <w:rPr>
          <w:rFonts w:ascii="Book Antiqua" w:hAnsi="Book Antiqua"/>
        </w:rPr>
        <w:t xml:space="preserve">fees </w:t>
      </w:r>
      <w:r w:rsidR="00C73F73">
        <w:rPr>
          <w:rFonts w:ascii="Book Antiqua" w:hAnsi="Book Antiqua"/>
        </w:rPr>
        <w:t xml:space="preserve">for remote classes. He stated that </w:t>
      </w:r>
      <w:r w:rsidR="00216EB1">
        <w:rPr>
          <w:rFonts w:ascii="Book Antiqua" w:hAnsi="Book Antiqua"/>
        </w:rPr>
        <w:t xml:space="preserve">the University is </w:t>
      </w:r>
      <w:r w:rsidR="00C73F73">
        <w:rPr>
          <w:rFonts w:ascii="Book Antiqua" w:hAnsi="Book Antiqua"/>
        </w:rPr>
        <w:t xml:space="preserve">only charging fees related to online classes </w:t>
      </w:r>
      <w:r w:rsidR="002B22ED">
        <w:rPr>
          <w:rFonts w:ascii="Book Antiqua" w:hAnsi="Book Antiqua"/>
        </w:rPr>
        <w:t xml:space="preserve">- </w:t>
      </w:r>
      <w:r w:rsidR="00C73F73">
        <w:rPr>
          <w:rFonts w:ascii="Book Antiqua" w:hAnsi="Book Antiqua"/>
        </w:rPr>
        <w:t>for classes that have traditionally been online classes.</w:t>
      </w:r>
    </w:p>
    <w:p w14:paraId="545975B6" w14:textId="7C221E54" w:rsidR="00E6077E" w:rsidRDefault="00E6077E" w:rsidP="00D101F4">
      <w:pPr>
        <w:rPr>
          <w:rFonts w:ascii="Book Antiqua" w:hAnsi="Book Antiqua"/>
        </w:rPr>
      </w:pPr>
      <w:proofErr w:type="gramStart"/>
      <w:r>
        <w:rPr>
          <w:rFonts w:ascii="Book Antiqua" w:hAnsi="Book Antiqua"/>
        </w:rPr>
        <w:t>With regard</w:t>
      </w:r>
      <w:r w:rsidR="002B22ED">
        <w:rPr>
          <w:rFonts w:ascii="Book Antiqua" w:hAnsi="Book Antiqua"/>
        </w:rPr>
        <w:t xml:space="preserve"> </w:t>
      </w:r>
      <w:r>
        <w:rPr>
          <w:rFonts w:ascii="Book Antiqua" w:hAnsi="Book Antiqua"/>
        </w:rPr>
        <w:t>to</w:t>
      </w:r>
      <w:proofErr w:type="gramEnd"/>
      <w:r>
        <w:rPr>
          <w:rFonts w:ascii="Book Antiqua" w:hAnsi="Book Antiqua"/>
        </w:rPr>
        <w:t xml:space="preserve"> </w:t>
      </w:r>
      <w:r w:rsidR="002B22ED">
        <w:rPr>
          <w:rFonts w:ascii="Book Antiqua" w:hAnsi="Book Antiqua"/>
        </w:rPr>
        <w:t xml:space="preserve">the </w:t>
      </w:r>
      <w:r>
        <w:rPr>
          <w:rFonts w:ascii="Book Antiqua" w:hAnsi="Book Antiqua"/>
        </w:rPr>
        <w:t>budget, the President stated that there is a 6% holdback</w:t>
      </w:r>
      <w:r w:rsidR="002B22ED">
        <w:rPr>
          <w:rFonts w:ascii="Book Antiqua" w:hAnsi="Book Antiqua"/>
        </w:rPr>
        <w:t xml:space="preserve"> - </w:t>
      </w:r>
      <w:r>
        <w:rPr>
          <w:rFonts w:ascii="Book Antiqua" w:hAnsi="Book Antiqua"/>
        </w:rPr>
        <w:t xml:space="preserve">monies held back with the University’s anticipation that there could be budget cuts. President Szymanski relayed that </w:t>
      </w:r>
      <w:r w:rsidR="002B22ED">
        <w:rPr>
          <w:rFonts w:ascii="Book Antiqua" w:hAnsi="Book Antiqua"/>
        </w:rPr>
        <w:t>the University has</w:t>
      </w:r>
      <w:r>
        <w:rPr>
          <w:rFonts w:ascii="Book Antiqua" w:hAnsi="Book Antiqua"/>
        </w:rPr>
        <w:t xml:space="preserve"> also been asked to hold back an additional 2.5%, in case</w:t>
      </w:r>
      <w:r w:rsidR="0047618D">
        <w:rPr>
          <w:rFonts w:ascii="Book Antiqua" w:hAnsi="Book Antiqua"/>
        </w:rPr>
        <w:t xml:space="preserve"> </w:t>
      </w:r>
      <w:r w:rsidR="002B22ED">
        <w:rPr>
          <w:rFonts w:ascii="Book Antiqua" w:hAnsi="Book Antiqua"/>
        </w:rPr>
        <w:t>it is</w:t>
      </w:r>
      <w:r w:rsidR="0047618D">
        <w:rPr>
          <w:rFonts w:ascii="Book Antiqua" w:hAnsi="Book Antiqua"/>
        </w:rPr>
        <w:t xml:space="preserve"> asked to make further reductions. He advised that the University </w:t>
      </w:r>
      <w:r w:rsidR="002B22ED">
        <w:rPr>
          <w:rFonts w:ascii="Book Antiqua" w:hAnsi="Book Antiqua"/>
        </w:rPr>
        <w:t>must also</w:t>
      </w:r>
      <w:r w:rsidR="0047618D">
        <w:rPr>
          <w:rFonts w:ascii="Book Antiqua" w:hAnsi="Book Antiqua"/>
        </w:rPr>
        <w:t xml:space="preserve"> make plans for revenue shortfalls. He highlighted that the University has been working on this, allocating funds</w:t>
      </w:r>
      <w:r w:rsidR="002B22ED">
        <w:rPr>
          <w:rFonts w:ascii="Book Antiqua" w:hAnsi="Book Antiqua"/>
        </w:rPr>
        <w:t xml:space="preserve"> and </w:t>
      </w:r>
      <w:r w:rsidR="0047618D">
        <w:rPr>
          <w:rFonts w:ascii="Book Antiqua" w:hAnsi="Book Antiqua"/>
        </w:rPr>
        <w:t>reserving funds</w:t>
      </w:r>
      <w:r w:rsidR="002B22ED">
        <w:rPr>
          <w:rFonts w:ascii="Book Antiqua" w:hAnsi="Book Antiqua"/>
        </w:rPr>
        <w:t>,</w:t>
      </w:r>
      <w:r w:rsidR="0047618D">
        <w:rPr>
          <w:rFonts w:ascii="Book Antiqua" w:hAnsi="Book Antiqua"/>
        </w:rPr>
        <w:t xml:space="preserve"> and, like all institutions, </w:t>
      </w:r>
      <w:r w:rsidR="002B22ED">
        <w:rPr>
          <w:rFonts w:ascii="Book Antiqua" w:hAnsi="Book Antiqua"/>
        </w:rPr>
        <w:t xml:space="preserve">it </w:t>
      </w:r>
      <w:r w:rsidR="0047618D">
        <w:rPr>
          <w:rFonts w:ascii="Book Antiqua" w:hAnsi="Book Antiqua"/>
        </w:rPr>
        <w:t xml:space="preserve">is trying to grapple </w:t>
      </w:r>
      <w:r w:rsidR="002B22ED">
        <w:rPr>
          <w:rFonts w:ascii="Book Antiqua" w:hAnsi="Book Antiqua"/>
        </w:rPr>
        <w:t>with uncertain future conditions</w:t>
      </w:r>
      <w:r w:rsidR="0047618D">
        <w:rPr>
          <w:rFonts w:ascii="Book Antiqua" w:hAnsi="Book Antiqua"/>
        </w:rPr>
        <w:t xml:space="preserve">. </w:t>
      </w:r>
      <w:r w:rsidR="002B22ED">
        <w:rPr>
          <w:rFonts w:ascii="Book Antiqua" w:hAnsi="Book Antiqua"/>
        </w:rPr>
        <w:t>The President</w:t>
      </w:r>
      <w:r w:rsidR="0047618D">
        <w:rPr>
          <w:rFonts w:ascii="Book Antiqua" w:hAnsi="Book Antiqua"/>
        </w:rPr>
        <w:t xml:space="preserve"> stated that </w:t>
      </w:r>
      <w:r w:rsidR="002B22ED">
        <w:rPr>
          <w:rFonts w:ascii="Book Antiqua" w:hAnsi="Book Antiqua"/>
        </w:rPr>
        <w:t>the University</w:t>
      </w:r>
      <w:r w:rsidR="0047618D">
        <w:rPr>
          <w:rFonts w:ascii="Book Antiqua" w:hAnsi="Book Antiqua"/>
        </w:rPr>
        <w:t xml:space="preserve"> </w:t>
      </w:r>
      <w:r w:rsidR="002B22ED">
        <w:rPr>
          <w:rFonts w:ascii="Book Antiqua" w:hAnsi="Book Antiqua"/>
        </w:rPr>
        <w:t xml:space="preserve">is fortunate that it </w:t>
      </w:r>
      <w:r w:rsidR="0047618D">
        <w:rPr>
          <w:rFonts w:ascii="Book Antiqua" w:hAnsi="Book Antiqua"/>
        </w:rPr>
        <w:t xml:space="preserve">is in </w:t>
      </w:r>
      <w:proofErr w:type="gramStart"/>
      <w:r w:rsidR="0047618D">
        <w:rPr>
          <w:rFonts w:ascii="Book Antiqua" w:hAnsi="Book Antiqua"/>
        </w:rPr>
        <w:t>Florida</w:t>
      </w:r>
      <w:r w:rsidR="002B22ED">
        <w:rPr>
          <w:rFonts w:ascii="Book Antiqua" w:hAnsi="Book Antiqua"/>
        </w:rPr>
        <w:t xml:space="preserve">, </w:t>
      </w:r>
      <w:r w:rsidR="0047618D">
        <w:rPr>
          <w:rFonts w:ascii="Book Antiqua" w:hAnsi="Book Antiqua"/>
        </w:rPr>
        <w:t xml:space="preserve"> a</w:t>
      </w:r>
      <w:proofErr w:type="gramEnd"/>
      <w:r w:rsidR="0047618D">
        <w:rPr>
          <w:rFonts w:ascii="Book Antiqua" w:hAnsi="Book Antiqua"/>
        </w:rPr>
        <w:t xml:space="preserve"> state which cares about higher education and continues to invest in it. He added that while this is true, it is important that we </w:t>
      </w:r>
      <w:r w:rsidR="002B22ED">
        <w:rPr>
          <w:rFonts w:ascii="Book Antiqua" w:hAnsi="Book Antiqua"/>
        </w:rPr>
        <w:t xml:space="preserve">are </w:t>
      </w:r>
      <w:r w:rsidR="0047618D">
        <w:rPr>
          <w:rFonts w:ascii="Book Antiqua" w:hAnsi="Book Antiqua"/>
        </w:rPr>
        <w:t>flexible – both the state system and the University.</w:t>
      </w:r>
    </w:p>
    <w:p w14:paraId="019CEB1A" w14:textId="6C5B2517" w:rsidR="0047618D" w:rsidRDefault="0047618D" w:rsidP="00D101F4">
      <w:pPr>
        <w:rPr>
          <w:rFonts w:ascii="Book Antiqua" w:hAnsi="Book Antiqua"/>
        </w:rPr>
      </w:pPr>
      <w:r>
        <w:rPr>
          <w:rFonts w:ascii="Book Antiqua" w:hAnsi="Book Antiqua"/>
        </w:rPr>
        <w:t>The President next spoke about the University’s return to campus.</w:t>
      </w:r>
      <w:r w:rsidR="001A0AAC">
        <w:rPr>
          <w:rFonts w:ascii="Book Antiqua" w:hAnsi="Book Antiqua"/>
        </w:rPr>
        <w:t xml:space="preserve"> He reminded the Board that the University is following CDC guidelines requiring masks, social distancing, sanitizing and frequent hand-washing.</w:t>
      </w:r>
      <w:r w:rsidR="00BC29EF">
        <w:rPr>
          <w:rFonts w:ascii="Book Antiqua" w:hAnsi="Book Antiqua"/>
        </w:rPr>
        <w:t xml:space="preserve"> </w:t>
      </w:r>
      <w:r w:rsidR="00B50149">
        <w:rPr>
          <w:rFonts w:ascii="Book Antiqua" w:hAnsi="Book Antiqua"/>
        </w:rPr>
        <w:t xml:space="preserve">(The President noted that a mask is required except when one is in a private office.) </w:t>
      </w:r>
      <w:r w:rsidR="00BC29EF">
        <w:rPr>
          <w:rFonts w:ascii="Book Antiqua" w:hAnsi="Book Antiqua"/>
        </w:rPr>
        <w:t xml:space="preserve">President Szymanski reminded the Board that the University has a </w:t>
      </w:r>
      <w:r w:rsidR="00CB1B6F">
        <w:rPr>
          <w:rFonts w:ascii="Book Antiqua" w:hAnsi="Book Antiqua"/>
        </w:rPr>
        <w:t xml:space="preserve">COVID-19 </w:t>
      </w:r>
      <w:r w:rsidR="00BC29EF">
        <w:rPr>
          <w:rFonts w:ascii="Book Antiqua" w:hAnsi="Book Antiqua"/>
        </w:rPr>
        <w:t xml:space="preserve">Task Force, that has done an immense amount of work in the last several months </w:t>
      </w:r>
      <w:r w:rsidR="0000107B">
        <w:rPr>
          <w:rFonts w:ascii="Book Antiqua" w:hAnsi="Book Antiqua"/>
        </w:rPr>
        <w:t xml:space="preserve">planning for contingencies and how to keep the Osprey community safe. He relayed that the University has asked individuals to work remotely when they can to help the UNF community practice social distancing, </w:t>
      </w:r>
      <w:r w:rsidR="00FB44AB">
        <w:rPr>
          <w:rFonts w:ascii="Book Antiqua" w:hAnsi="Book Antiqua"/>
        </w:rPr>
        <w:t>to stagger</w:t>
      </w:r>
      <w:r w:rsidR="0000107B">
        <w:rPr>
          <w:rFonts w:ascii="Book Antiqua" w:hAnsi="Book Antiqua"/>
        </w:rPr>
        <w:t xml:space="preserve"> schedules when possible</w:t>
      </w:r>
      <w:r w:rsidR="00FB44AB">
        <w:rPr>
          <w:rFonts w:ascii="Book Antiqua" w:hAnsi="Book Antiqua"/>
        </w:rPr>
        <w:t>,</w:t>
      </w:r>
      <w:r w:rsidR="0000107B">
        <w:rPr>
          <w:rFonts w:ascii="Book Antiqua" w:hAnsi="Book Antiqua"/>
        </w:rPr>
        <w:t xml:space="preserve"> and us</w:t>
      </w:r>
      <w:r w:rsidR="00FB44AB">
        <w:rPr>
          <w:rFonts w:ascii="Book Antiqua" w:hAnsi="Book Antiqua"/>
        </w:rPr>
        <w:t>e</w:t>
      </w:r>
      <w:r w:rsidR="0000107B">
        <w:rPr>
          <w:rFonts w:ascii="Book Antiqua" w:hAnsi="Book Antiqua"/>
        </w:rPr>
        <w:t xml:space="preserve"> protective plastic screen</w:t>
      </w:r>
      <w:r w:rsidR="00FB44AB">
        <w:rPr>
          <w:rFonts w:ascii="Book Antiqua" w:hAnsi="Book Antiqua"/>
        </w:rPr>
        <w:t>s</w:t>
      </w:r>
      <w:r w:rsidR="0000107B">
        <w:rPr>
          <w:rFonts w:ascii="Book Antiqua" w:hAnsi="Book Antiqua"/>
        </w:rPr>
        <w:t xml:space="preserve"> in the office</w:t>
      </w:r>
      <w:r w:rsidR="00B50149">
        <w:rPr>
          <w:rFonts w:ascii="Book Antiqua" w:hAnsi="Book Antiqua"/>
        </w:rPr>
        <w:t xml:space="preserve">. The President noted that the University is </w:t>
      </w:r>
      <w:r w:rsidR="00FB44AB">
        <w:rPr>
          <w:rFonts w:ascii="Book Antiqua" w:hAnsi="Book Antiqua"/>
        </w:rPr>
        <w:t xml:space="preserve">also </w:t>
      </w:r>
      <w:r w:rsidR="00B50149">
        <w:rPr>
          <w:rFonts w:ascii="Book Antiqua" w:hAnsi="Book Antiqua"/>
        </w:rPr>
        <w:t>eliminating common areas on campus</w:t>
      </w:r>
      <w:r w:rsidR="00FB44AB">
        <w:rPr>
          <w:rFonts w:ascii="Book Antiqua" w:hAnsi="Book Antiqua"/>
        </w:rPr>
        <w:t>, where people have previously gathered.</w:t>
      </w:r>
      <w:r w:rsidR="00B50149">
        <w:rPr>
          <w:rFonts w:ascii="Book Antiqua" w:hAnsi="Book Antiqua"/>
        </w:rPr>
        <w:t xml:space="preserve"> </w:t>
      </w:r>
    </w:p>
    <w:p w14:paraId="51C7C62D" w14:textId="49D17542" w:rsidR="009A2E36" w:rsidRDefault="009A2E36" w:rsidP="00D101F4">
      <w:pPr>
        <w:rPr>
          <w:rFonts w:ascii="Book Antiqua" w:hAnsi="Book Antiqua"/>
        </w:rPr>
      </w:pPr>
      <w:r>
        <w:rPr>
          <w:rFonts w:ascii="Book Antiqua" w:hAnsi="Book Antiqua"/>
        </w:rPr>
        <w:t xml:space="preserve">President Szymanski relayed that testing is available and that Dean Lox will provide the Board with some additional details. The President noted that there is a UNF alum who has a lab in Kentucky and the lab is able to process up to 10,000 tests a day, with a </w:t>
      </w:r>
      <w:proofErr w:type="gramStart"/>
      <w:r>
        <w:rPr>
          <w:rFonts w:ascii="Book Antiqua" w:hAnsi="Book Antiqua"/>
        </w:rPr>
        <w:t>2-3 day</w:t>
      </w:r>
      <w:proofErr w:type="gramEnd"/>
      <w:r>
        <w:rPr>
          <w:rFonts w:ascii="Book Antiqua" w:hAnsi="Book Antiqua"/>
        </w:rPr>
        <w:t xml:space="preserve"> turnaround time for results. The President </w:t>
      </w:r>
      <w:r w:rsidR="00FB44AB">
        <w:rPr>
          <w:rFonts w:ascii="Book Antiqua" w:hAnsi="Book Antiqua"/>
        </w:rPr>
        <w:t xml:space="preserve">also </w:t>
      </w:r>
      <w:r>
        <w:rPr>
          <w:rFonts w:ascii="Book Antiqua" w:hAnsi="Book Antiqua"/>
        </w:rPr>
        <w:t xml:space="preserve">relayed that an isolation protocol has been established and that there are dorms with outside entrances (singular rooms in which students who have tested </w:t>
      </w:r>
      <w:r>
        <w:rPr>
          <w:rFonts w:ascii="Book Antiqua" w:hAnsi="Book Antiqua"/>
        </w:rPr>
        <w:lastRenderedPageBreak/>
        <w:t xml:space="preserve">positive for COVID-19 can isolate). The President </w:t>
      </w:r>
      <w:r w:rsidR="00FB44AB">
        <w:rPr>
          <w:rFonts w:ascii="Book Antiqua" w:hAnsi="Book Antiqua"/>
        </w:rPr>
        <w:t>re</w:t>
      </w:r>
      <w:r>
        <w:rPr>
          <w:rFonts w:ascii="Book Antiqua" w:hAnsi="Book Antiqua"/>
        </w:rPr>
        <w:t xml:space="preserve">emphasized that campus safety is the shared responsibility of all individuals. </w:t>
      </w:r>
    </w:p>
    <w:p w14:paraId="7C8D7475" w14:textId="2231F094" w:rsidR="009A2E36" w:rsidRDefault="00FB44AB" w:rsidP="00D101F4">
      <w:pPr>
        <w:rPr>
          <w:rFonts w:ascii="Book Antiqua" w:hAnsi="Book Antiqua"/>
        </w:rPr>
      </w:pPr>
      <w:r>
        <w:rPr>
          <w:rFonts w:ascii="Book Antiqua" w:hAnsi="Book Antiqua"/>
        </w:rPr>
        <w:t>President Szymanski</w:t>
      </w:r>
      <w:r w:rsidR="009A2E36">
        <w:rPr>
          <w:rFonts w:ascii="Book Antiqua" w:hAnsi="Book Antiqua"/>
        </w:rPr>
        <w:t xml:space="preserve"> </w:t>
      </w:r>
      <w:r w:rsidR="004518F3">
        <w:rPr>
          <w:rFonts w:ascii="Book Antiqua" w:hAnsi="Book Antiqua"/>
        </w:rPr>
        <w:t xml:space="preserve">spoke of SUS leadership, </w:t>
      </w:r>
      <w:r w:rsidR="0019643B">
        <w:rPr>
          <w:rFonts w:ascii="Book Antiqua" w:hAnsi="Book Antiqua"/>
        </w:rPr>
        <w:t>stating</w:t>
      </w:r>
      <w:r w:rsidR="009A2E36">
        <w:rPr>
          <w:rFonts w:ascii="Book Antiqua" w:hAnsi="Book Antiqua"/>
        </w:rPr>
        <w:t xml:space="preserve"> that the Chairs of the Boards and </w:t>
      </w:r>
      <w:r w:rsidR="0019643B">
        <w:rPr>
          <w:rFonts w:ascii="Book Antiqua" w:hAnsi="Book Antiqua"/>
        </w:rPr>
        <w:t xml:space="preserve">the </w:t>
      </w:r>
      <w:r w:rsidR="009A2E36">
        <w:rPr>
          <w:rFonts w:ascii="Book Antiqua" w:hAnsi="Book Antiqua"/>
        </w:rPr>
        <w:t xml:space="preserve">Presidents of </w:t>
      </w:r>
      <w:proofErr w:type="gramStart"/>
      <w:r w:rsidR="009A2E36">
        <w:rPr>
          <w:rFonts w:ascii="Book Antiqua" w:hAnsi="Book Antiqua"/>
        </w:rPr>
        <w:t xml:space="preserve">all </w:t>
      </w:r>
      <w:r w:rsidR="0019643B">
        <w:rPr>
          <w:rFonts w:ascii="Book Antiqua" w:hAnsi="Book Antiqua"/>
        </w:rPr>
        <w:t>of</w:t>
      </w:r>
      <w:proofErr w:type="gramEnd"/>
      <w:r w:rsidR="0019643B">
        <w:rPr>
          <w:rFonts w:ascii="Book Antiqua" w:hAnsi="Book Antiqua"/>
        </w:rPr>
        <w:t xml:space="preserve"> the </w:t>
      </w:r>
      <w:r w:rsidR="00656F8E">
        <w:rPr>
          <w:rFonts w:ascii="Book Antiqua" w:hAnsi="Book Antiqua"/>
        </w:rPr>
        <w:t>state universit</w:t>
      </w:r>
      <w:r w:rsidR="004518F3">
        <w:rPr>
          <w:rFonts w:ascii="Book Antiqua" w:hAnsi="Book Antiqua"/>
        </w:rPr>
        <w:t>ies have been speaking frequently to plan and troubleshoot about emerging conditions during the pandemic</w:t>
      </w:r>
      <w:r w:rsidR="0019643B">
        <w:rPr>
          <w:rFonts w:ascii="Book Antiqua" w:hAnsi="Book Antiqua"/>
        </w:rPr>
        <w:t>.</w:t>
      </w:r>
      <w:r w:rsidR="004518F3">
        <w:rPr>
          <w:rFonts w:ascii="Book Antiqua" w:hAnsi="Book Antiqua"/>
        </w:rPr>
        <w:t xml:space="preserve"> </w:t>
      </w:r>
      <w:r w:rsidR="0019643B">
        <w:rPr>
          <w:rFonts w:ascii="Book Antiqua" w:hAnsi="Book Antiqua"/>
        </w:rPr>
        <w:t>He also noted</w:t>
      </w:r>
      <w:r w:rsidR="004518F3">
        <w:rPr>
          <w:rFonts w:ascii="Book Antiqua" w:hAnsi="Book Antiqua"/>
        </w:rPr>
        <w:t xml:space="preserve"> that they are in continuous communication with the Florida Surgeon General </w:t>
      </w:r>
      <w:r w:rsidR="0019643B">
        <w:rPr>
          <w:rFonts w:ascii="Book Antiqua" w:hAnsi="Book Antiqua"/>
        </w:rPr>
        <w:t xml:space="preserve">- </w:t>
      </w:r>
      <w:r w:rsidR="004518F3">
        <w:rPr>
          <w:rFonts w:ascii="Book Antiqua" w:hAnsi="Book Antiqua"/>
        </w:rPr>
        <w:t xml:space="preserve">to identify and discuss the implementation of best practices </w:t>
      </w:r>
      <w:r w:rsidR="0019643B">
        <w:rPr>
          <w:rFonts w:ascii="Book Antiqua" w:hAnsi="Book Antiqua"/>
        </w:rPr>
        <w:t>as well as to situation monitor</w:t>
      </w:r>
      <w:r w:rsidR="004518F3">
        <w:rPr>
          <w:rFonts w:ascii="Book Antiqua" w:hAnsi="Book Antiqua"/>
        </w:rPr>
        <w:t xml:space="preserve">. </w:t>
      </w:r>
      <w:r w:rsidR="00E606AA">
        <w:rPr>
          <w:rFonts w:ascii="Book Antiqua" w:hAnsi="Book Antiqua"/>
        </w:rPr>
        <w:t xml:space="preserve">The President </w:t>
      </w:r>
      <w:r w:rsidR="0019643B">
        <w:rPr>
          <w:rFonts w:ascii="Book Antiqua" w:hAnsi="Book Antiqua"/>
        </w:rPr>
        <w:t>shared that there are</w:t>
      </w:r>
      <w:r w:rsidR="00E606AA">
        <w:rPr>
          <w:rFonts w:ascii="Book Antiqua" w:hAnsi="Book Antiqua"/>
        </w:rPr>
        <w:t xml:space="preserve"> continuous meeting</w:t>
      </w:r>
      <w:r w:rsidR="004665AD">
        <w:rPr>
          <w:rFonts w:ascii="Book Antiqua" w:hAnsi="Book Antiqua"/>
        </w:rPr>
        <w:t>s</w:t>
      </w:r>
      <w:r w:rsidR="00E606AA">
        <w:rPr>
          <w:rFonts w:ascii="Book Antiqua" w:hAnsi="Book Antiqua"/>
        </w:rPr>
        <w:t xml:space="preserve"> among all levels of leadership throughout the </w:t>
      </w:r>
      <w:r w:rsidR="004665AD">
        <w:rPr>
          <w:rFonts w:ascii="Book Antiqua" w:hAnsi="Book Antiqua"/>
        </w:rPr>
        <w:t>SUS</w:t>
      </w:r>
      <w:r w:rsidR="00E606AA">
        <w:rPr>
          <w:rFonts w:ascii="Book Antiqua" w:hAnsi="Book Antiqua"/>
        </w:rPr>
        <w:t>. (In addition to the Chairs of Boards and Presidents meeting</w:t>
      </w:r>
      <w:r w:rsidR="004665AD">
        <w:rPr>
          <w:rFonts w:ascii="Book Antiqua" w:hAnsi="Book Antiqua"/>
        </w:rPr>
        <w:t>s</w:t>
      </w:r>
      <w:r w:rsidR="00E606AA">
        <w:rPr>
          <w:rFonts w:ascii="Book Antiqua" w:hAnsi="Book Antiqua"/>
        </w:rPr>
        <w:t xml:space="preserve"> with SUS leaders and their counterparts, </w:t>
      </w:r>
      <w:r w:rsidR="002F416E">
        <w:rPr>
          <w:rFonts w:ascii="Book Antiqua" w:hAnsi="Book Antiqua"/>
        </w:rPr>
        <w:t xml:space="preserve">the President highlighted that senior executives throughout the state </w:t>
      </w:r>
      <w:r w:rsidR="004665AD">
        <w:rPr>
          <w:rFonts w:ascii="Book Antiqua" w:hAnsi="Book Antiqua"/>
        </w:rPr>
        <w:t>are meeting with their peers.</w:t>
      </w:r>
      <w:r w:rsidR="00972CCD">
        <w:rPr>
          <w:rFonts w:ascii="Book Antiqua" w:hAnsi="Book Antiqua"/>
        </w:rPr>
        <w:t>)</w:t>
      </w:r>
      <w:r w:rsidR="003F2230">
        <w:rPr>
          <w:rFonts w:ascii="Book Antiqua" w:hAnsi="Book Antiqua"/>
        </w:rPr>
        <w:t xml:space="preserve"> He reminded the Board that Bob </w:t>
      </w:r>
      <w:proofErr w:type="spellStart"/>
      <w:r w:rsidR="003F2230">
        <w:rPr>
          <w:rFonts w:ascii="Book Antiqua" w:hAnsi="Book Antiqua"/>
        </w:rPr>
        <w:t>Greenlaw</w:t>
      </w:r>
      <w:proofErr w:type="spellEnd"/>
      <w:r w:rsidR="003F2230">
        <w:rPr>
          <w:rFonts w:ascii="Book Antiqua" w:hAnsi="Book Antiqua"/>
        </w:rPr>
        <w:t xml:space="preserve"> was hired as the Task Force Coordinator and relayed that Bob has done an excellent job in the position.</w:t>
      </w:r>
    </w:p>
    <w:p w14:paraId="44658E0C" w14:textId="7402563A" w:rsidR="00C23214" w:rsidRPr="002F72AA" w:rsidRDefault="003F2230" w:rsidP="00D101F4">
      <w:pPr>
        <w:rPr>
          <w:rFonts w:ascii="Book Antiqua" w:hAnsi="Book Antiqua"/>
        </w:rPr>
      </w:pPr>
      <w:r w:rsidRPr="002F72AA">
        <w:rPr>
          <w:rFonts w:ascii="Book Antiqua" w:hAnsi="Book Antiqua"/>
        </w:rPr>
        <w:t xml:space="preserve">The President asked </w:t>
      </w:r>
      <w:r w:rsidR="00A369EC" w:rsidRPr="002F72AA">
        <w:rPr>
          <w:rFonts w:ascii="Book Antiqua" w:hAnsi="Book Antiqua"/>
        </w:rPr>
        <w:t xml:space="preserve">Dr. Curt </w:t>
      </w:r>
      <w:r w:rsidRPr="002F72AA">
        <w:rPr>
          <w:rFonts w:ascii="Book Antiqua" w:hAnsi="Book Antiqua"/>
        </w:rPr>
        <w:t>Lox</w:t>
      </w:r>
      <w:r w:rsidR="00A369EC" w:rsidRPr="002F72AA">
        <w:rPr>
          <w:rFonts w:ascii="Book Antiqua" w:hAnsi="Book Antiqua"/>
        </w:rPr>
        <w:t>, Dean, Brooks College of Health,</w:t>
      </w:r>
      <w:r w:rsidRPr="002F72AA">
        <w:rPr>
          <w:rFonts w:ascii="Book Antiqua" w:hAnsi="Book Antiqua"/>
        </w:rPr>
        <w:t xml:space="preserve"> to speak about the opening of the campus. </w:t>
      </w:r>
      <w:r w:rsidR="00E136A0" w:rsidRPr="002F72AA">
        <w:rPr>
          <w:rFonts w:ascii="Book Antiqua" w:hAnsi="Book Antiqua"/>
        </w:rPr>
        <w:t>Dean Lox</w:t>
      </w:r>
      <w:r w:rsidRPr="002F72AA">
        <w:rPr>
          <w:rFonts w:ascii="Book Antiqua" w:hAnsi="Book Antiqua"/>
        </w:rPr>
        <w:t xml:space="preserve"> relayed that students </w:t>
      </w:r>
      <w:r w:rsidR="00E136A0" w:rsidRPr="002F72AA">
        <w:rPr>
          <w:rFonts w:ascii="Book Antiqua" w:hAnsi="Book Antiqua"/>
        </w:rPr>
        <w:t>began to move</w:t>
      </w:r>
      <w:r w:rsidRPr="002F72AA">
        <w:rPr>
          <w:rFonts w:ascii="Book Antiqua" w:hAnsi="Book Antiqua"/>
        </w:rPr>
        <w:t xml:space="preserve"> on to campus on August 10, 2020. Dean Lox commended </w:t>
      </w:r>
      <w:r w:rsidR="00E136A0" w:rsidRPr="002F72AA">
        <w:rPr>
          <w:rFonts w:ascii="Book Antiqua" w:hAnsi="Book Antiqua"/>
        </w:rPr>
        <w:t xml:space="preserve">Mr. </w:t>
      </w:r>
      <w:r w:rsidRPr="002F72AA">
        <w:rPr>
          <w:rFonts w:ascii="Book Antiqua" w:hAnsi="Book Antiqua"/>
        </w:rPr>
        <w:t xml:space="preserve">Robert Boyle, </w:t>
      </w:r>
      <w:r w:rsidR="00367036" w:rsidRPr="002F72AA">
        <w:rPr>
          <w:rFonts w:ascii="Book Antiqua" w:hAnsi="Book Antiqua"/>
        </w:rPr>
        <w:t xml:space="preserve">Senior Director of Housing and Residence Life and </w:t>
      </w:r>
      <w:r w:rsidR="00E136A0" w:rsidRPr="002F72AA">
        <w:rPr>
          <w:rFonts w:ascii="Book Antiqua" w:hAnsi="Book Antiqua"/>
        </w:rPr>
        <w:t xml:space="preserve">Ms. </w:t>
      </w:r>
      <w:r w:rsidR="00367036" w:rsidRPr="002F72AA">
        <w:rPr>
          <w:rFonts w:ascii="Book Antiqua" w:hAnsi="Book Antiqua"/>
        </w:rPr>
        <w:t xml:space="preserve">Doreen Perez, </w:t>
      </w:r>
      <w:r w:rsidR="00460F2A" w:rsidRPr="002F72AA">
        <w:rPr>
          <w:rFonts w:ascii="Book Antiqua" w:hAnsi="Book Antiqua"/>
        </w:rPr>
        <w:t>the University’s COVID-19 Healthcare Coordinator</w:t>
      </w:r>
      <w:r w:rsidR="00E136A0" w:rsidRPr="002F72AA">
        <w:rPr>
          <w:rFonts w:ascii="Book Antiqua" w:hAnsi="Book Antiqua"/>
        </w:rPr>
        <w:t xml:space="preserve">, for having </w:t>
      </w:r>
      <w:r w:rsidR="00E11134" w:rsidRPr="002F72AA">
        <w:rPr>
          <w:rFonts w:ascii="Book Antiqua" w:hAnsi="Book Antiqua"/>
        </w:rPr>
        <w:t xml:space="preserve">been instrumental in the University’s work to move </w:t>
      </w:r>
      <w:r w:rsidR="00E136A0" w:rsidRPr="002F72AA">
        <w:rPr>
          <w:rFonts w:ascii="Book Antiqua" w:hAnsi="Book Antiqua"/>
        </w:rPr>
        <w:t>students back to campus.</w:t>
      </w:r>
      <w:r w:rsidR="00E11134" w:rsidRPr="002F72AA">
        <w:rPr>
          <w:rFonts w:ascii="Book Antiqua" w:hAnsi="Book Antiqua"/>
        </w:rPr>
        <w:t xml:space="preserve"> Dean Lox relayed that the appointments for move-ins have been spaced out </w:t>
      </w:r>
      <w:r w:rsidR="00E136A0" w:rsidRPr="002F72AA">
        <w:rPr>
          <w:rFonts w:ascii="Book Antiqua" w:hAnsi="Book Antiqua"/>
        </w:rPr>
        <w:t xml:space="preserve">in order </w:t>
      </w:r>
      <w:r w:rsidR="00E11134" w:rsidRPr="002F72AA">
        <w:rPr>
          <w:rFonts w:ascii="Book Antiqua" w:hAnsi="Book Antiqua"/>
        </w:rPr>
        <w:t xml:space="preserve">to safeguard social distancing efforts. </w:t>
      </w:r>
      <w:r w:rsidR="00AA34E9" w:rsidRPr="002F72AA">
        <w:rPr>
          <w:rFonts w:ascii="Book Antiqua" w:hAnsi="Book Antiqua"/>
        </w:rPr>
        <w:t xml:space="preserve">He </w:t>
      </w:r>
      <w:r w:rsidR="00E136A0" w:rsidRPr="002F72AA">
        <w:rPr>
          <w:rFonts w:ascii="Book Antiqua" w:hAnsi="Book Antiqua"/>
        </w:rPr>
        <w:t>stated</w:t>
      </w:r>
      <w:r w:rsidR="00AA34E9" w:rsidRPr="002F72AA">
        <w:rPr>
          <w:rFonts w:ascii="Book Antiqua" w:hAnsi="Book Antiqua"/>
        </w:rPr>
        <w:t xml:space="preserve"> that the University has requested that the students be tested before they arrive on campus, </w:t>
      </w:r>
      <w:r w:rsidR="004F3508" w:rsidRPr="002F72AA">
        <w:rPr>
          <w:rFonts w:ascii="Book Antiqua" w:hAnsi="Book Antiqua"/>
        </w:rPr>
        <w:t xml:space="preserve">and that </w:t>
      </w:r>
      <w:r w:rsidR="00AA34E9" w:rsidRPr="002F72AA">
        <w:rPr>
          <w:rFonts w:ascii="Book Antiqua" w:hAnsi="Book Antiqua"/>
        </w:rPr>
        <w:t xml:space="preserve">before </w:t>
      </w:r>
      <w:r w:rsidR="004F3508" w:rsidRPr="002F72AA">
        <w:rPr>
          <w:rFonts w:ascii="Book Antiqua" w:hAnsi="Book Antiqua"/>
        </w:rPr>
        <w:t>they go into</w:t>
      </w:r>
      <w:r w:rsidR="00AA34E9" w:rsidRPr="002F72AA">
        <w:rPr>
          <w:rFonts w:ascii="Book Antiqua" w:hAnsi="Book Antiqua"/>
        </w:rPr>
        <w:t xml:space="preserve"> a building, they are screened. Dean Lox relayed that if a student’s test indicates that </w:t>
      </w:r>
      <w:r w:rsidR="004F3508" w:rsidRPr="002F72AA">
        <w:rPr>
          <w:rFonts w:ascii="Book Antiqua" w:hAnsi="Book Antiqua"/>
        </w:rPr>
        <w:t>s/he</w:t>
      </w:r>
      <w:r w:rsidR="00AA34E9" w:rsidRPr="002F72AA">
        <w:rPr>
          <w:rFonts w:ascii="Book Antiqua" w:hAnsi="Book Antiqua"/>
        </w:rPr>
        <w:t xml:space="preserve"> </w:t>
      </w:r>
      <w:r w:rsidR="004F3508" w:rsidRPr="002F72AA">
        <w:rPr>
          <w:rFonts w:ascii="Book Antiqua" w:hAnsi="Book Antiqua"/>
        </w:rPr>
        <w:t>may</w:t>
      </w:r>
      <w:r w:rsidR="00AA34E9" w:rsidRPr="002F72AA">
        <w:rPr>
          <w:rFonts w:ascii="Book Antiqua" w:hAnsi="Book Antiqua"/>
        </w:rPr>
        <w:t xml:space="preserve"> have been exposed or </w:t>
      </w:r>
      <w:r w:rsidR="004F3508" w:rsidRPr="002F72AA">
        <w:rPr>
          <w:rFonts w:ascii="Book Antiqua" w:hAnsi="Book Antiqua"/>
        </w:rPr>
        <w:t>is</w:t>
      </w:r>
      <w:r w:rsidR="00AA34E9" w:rsidRPr="002F72AA">
        <w:rPr>
          <w:rFonts w:ascii="Book Antiqua" w:hAnsi="Book Antiqua"/>
        </w:rPr>
        <w:t xml:space="preserve"> experiencing symptoms</w:t>
      </w:r>
      <w:r w:rsidR="00310473" w:rsidRPr="002F72AA">
        <w:rPr>
          <w:rFonts w:ascii="Book Antiqua" w:hAnsi="Book Antiqua"/>
        </w:rPr>
        <w:t xml:space="preserve"> that could be COVID-19</w:t>
      </w:r>
      <w:r w:rsidR="00AA34E9" w:rsidRPr="002F72AA">
        <w:rPr>
          <w:rFonts w:ascii="Book Antiqua" w:hAnsi="Book Antiqua"/>
        </w:rPr>
        <w:t xml:space="preserve">, </w:t>
      </w:r>
      <w:r w:rsidR="00310473" w:rsidRPr="002F72AA">
        <w:rPr>
          <w:rFonts w:ascii="Book Antiqua" w:hAnsi="Book Antiqua"/>
        </w:rPr>
        <w:t>the University will move him or her (</w:t>
      </w:r>
      <w:r w:rsidR="00F61D16" w:rsidRPr="002F72AA">
        <w:rPr>
          <w:rFonts w:ascii="Book Antiqua" w:hAnsi="Book Antiqua"/>
        </w:rPr>
        <w:t xml:space="preserve">with his or </w:t>
      </w:r>
      <w:proofErr w:type="spellStart"/>
      <w:r w:rsidR="00F61D16" w:rsidRPr="002F72AA">
        <w:rPr>
          <w:rFonts w:ascii="Book Antiqua" w:hAnsi="Book Antiqua"/>
        </w:rPr>
        <w:t>her</w:t>
      </w:r>
      <w:r w:rsidR="00310473" w:rsidRPr="002F72AA">
        <w:rPr>
          <w:rFonts w:ascii="Book Antiqua" w:hAnsi="Book Antiqua"/>
        </w:rPr>
        <w:t>belongings</w:t>
      </w:r>
      <w:proofErr w:type="spellEnd"/>
      <w:r w:rsidR="00310473" w:rsidRPr="002F72AA">
        <w:rPr>
          <w:rFonts w:ascii="Book Antiqua" w:hAnsi="Book Antiqua"/>
        </w:rPr>
        <w:t xml:space="preserve">) directly into a quarantine or isolation room. Dean Lox advised that if an individual becomes symptomatic in the future, has an incident which s/he feels may have exposed them to COVID-19 or tests positive, there are </w:t>
      </w:r>
      <w:r w:rsidR="00F61D16" w:rsidRPr="002F72AA">
        <w:rPr>
          <w:rFonts w:ascii="Book Antiqua" w:hAnsi="Book Antiqua"/>
        </w:rPr>
        <w:t>additional</w:t>
      </w:r>
      <w:r w:rsidR="00310473" w:rsidRPr="002F72AA">
        <w:rPr>
          <w:rFonts w:ascii="Book Antiqua" w:hAnsi="Book Antiqua"/>
        </w:rPr>
        <w:t xml:space="preserve"> rooms that the University has set aside so that he or she can isolate. (Dean Lox relayed that there are more than 40 rooms available for this purpose.) </w:t>
      </w:r>
      <w:r w:rsidR="00D5170C" w:rsidRPr="002F72AA">
        <w:rPr>
          <w:rFonts w:ascii="Book Antiqua" w:hAnsi="Book Antiqua"/>
        </w:rPr>
        <w:t>He advised that for individuals who need to stay in these quarantine/isolation rooms, the University has tele-health and tele-mental heal</w:t>
      </w:r>
      <w:r w:rsidR="00F61D16" w:rsidRPr="002F72AA">
        <w:rPr>
          <w:rFonts w:ascii="Book Antiqua" w:hAnsi="Book Antiqua"/>
        </w:rPr>
        <w:t>th</w:t>
      </w:r>
      <w:r w:rsidR="00D5170C" w:rsidRPr="002F72AA">
        <w:rPr>
          <w:rFonts w:ascii="Book Antiqua" w:hAnsi="Book Antiqua"/>
        </w:rPr>
        <w:t xml:space="preserve"> services available. </w:t>
      </w:r>
    </w:p>
    <w:p w14:paraId="461252F2" w14:textId="21039281" w:rsidR="003F2230" w:rsidRPr="002F72AA" w:rsidRDefault="00C23214" w:rsidP="00D101F4">
      <w:pPr>
        <w:rPr>
          <w:rFonts w:ascii="Book Antiqua" w:hAnsi="Book Antiqua"/>
        </w:rPr>
      </w:pPr>
      <w:r w:rsidRPr="002F72AA">
        <w:rPr>
          <w:rFonts w:ascii="Book Antiqua" w:hAnsi="Book Antiqua"/>
        </w:rPr>
        <w:t xml:space="preserve">Dean Lox relayed that the move-ins have gone well, but shared that the testing has been delayed a bit; he relayed that if the University does have a student who is symptomatic or thinks s/he has been exposed to COVID-19, they will be get a test next week. </w:t>
      </w:r>
      <w:r w:rsidR="00947FE1" w:rsidRPr="002F72AA">
        <w:rPr>
          <w:rFonts w:ascii="Book Antiqua" w:hAnsi="Book Antiqua"/>
        </w:rPr>
        <w:t>(He noted that, should the University need it, it has several backup</w:t>
      </w:r>
      <w:r w:rsidR="005D672B" w:rsidRPr="002F72AA">
        <w:rPr>
          <w:rFonts w:ascii="Book Antiqua" w:hAnsi="Book Antiqua"/>
        </w:rPr>
        <w:t>s</w:t>
      </w:r>
      <w:r w:rsidR="00947FE1" w:rsidRPr="002F72AA">
        <w:rPr>
          <w:rFonts w:ascii="Book Antiqua" w:hAnsi="Book Antiqua"/>
        </w:rPr>
        <w:t xml:space="preserve">/relationships with local providers who could provide tests (PCR tests) quickly and provide results </w:t>
      </w:r>
      <w:r w:rsidR="00AF02C3" w:rsidRPr="002F72AA">
        <w:rPr>
          <w:rFonts w:ascii="Book Antiqua" w:hAnsi="Book Antiqua"/>
        </w:rPr>
        <w:t>with</w:t>
      </w:r>
      <w:r w:rsidR="00947FE1" w:rsidRPr="002F72AA">
        <w:rPr>
          <w:rFonts w:ascii="Book Antiqua" w:hAnsi="Book Antiqua"/>
        </w:rPr>
        <w:t xml:space="preserve">in 24-48 </w:t>
      </w:r>
      <w:r w:rsidR="00AF02C3" w:rsidRPr="002F72AA">
        <w:rPr>
          <w:rFonts w:ascii="Book Antiqua" w:hAnsi="Book Antiqua"/>
        </w:rPr>
        <w:t>hours</w:t>
      </w:r>
      <w:r w:rsidR="00947FE1" w:rsidRPr="002F72AA">
        <w:rPr>
          <w:rFonts w:ascii="Book Antiqua" w:hAnsi="Book Antiqua"/>
        </w:rPr>
        <w:t xml:space="preserve">. Dean Lox reiterated the President’s reference to Gravity Diagnostics, a laboratory in Kentucky owned by a UNF alum, which has a high capacity for processing tests daily and doing so in a cost-effective way. </w:t>
      </w:r>
    </w:p>
    <w:p w14:paraId="6CCFCE30" w14:textId="36168AAB" w:rsidR="00947FE1" w:rsidRPr="002F72AA" w:rsidRDefault="00947FE1" w:rsidP="00D101F4">
      <w:pPr>
        <w:rPr>
          <w:rFonts w:ascii="Book Antiqua" w:hAnsi="Book Antiqua"/>
        </w:rPr>
      </w:pPr>
      <w:r w:rsidRPr="002F72AA">
        <w:rPr>
          <w:rFonts w:ascii="Book Antiqua" w:hAnsi="Book Antiqua"/>
        </w:rPr>
        <w:t xml:space="preserve">Trustee Egan asked Dean </w:t>
      </w:r>
      <w:r w:rsidR="008B27B2" w:rsidRPr="002F72AA">
        <w:rPr>
          <w:rFonts w:ascii="Book Antiqua" w:hAnsi="Book Antiqua"/>
        </w:rPr>
        <w:t>Lox</w:t>
      </w:r>
      <w:r w:rsidRPr="002F72AA">
        <w:rPr>
          <w:rFonts w:ascii="Book Antiqua" w:hAnsi="Book Antiqua"/>
        </w:rPr>
        <w:t xml:space="preserve"> how many testing kits </w:t>
      </w:r>
      <w:r w:rsidR="0019206E" w:rsidRPr="002F72AA">
        <w:rPr>
          <w:rFonts w:ascii="Book Antiqua" w:hAnsi="Book Antiqua"/>
        </w:rPr>
        <w:t>the University</w:t>
      </w:r>
      <w:r w:rsidRPr="002F72AA">
        <w:rPr>
          <w:rFonts w:ascii="Book Antiqua" w:hAnsi="Book Antiqua"/>
        </w:rPr>
        <w:t xml:space="preserve"> has. He relayed that he did</w:t>
      </w:r>
      <w:r w:rsidR="0019206E" w:rsidRPr="002F72AA">
        <w:rPr>
          <w:rFonts w:ascii="Book Antiqua" w:hAnsi="Book Antiqua"/>
        </w:rPr>
        <w:t xml:space="preserve"> not</w:t>
      </w:r>
      <w:r w:rsidRPr="002F72AA">
        <w:rPr>
          <w:rFonts w:ascii="Book Antiqua" w:hAnsi="Book Antiqua"/>
        </w:rPr>
        <w:t xml:space="preserve"> have that information on hand, but that </w:t>
      </w:r>
      <w:r w:rsidR="0019206E" w:rsidRPr="002F72AA">
        <w:rPr>
          <w:rFonts w:ascii="Book Antiqua" w:hAnsi="Book Antiqua"/>
        </w:rPr>
        <w:t>the University</w:t>
      </w:r>
      <w:r w:rsidRPr="002F72AA">
        <w:rPr>
          <w:rFonts w:ascii="Book Antiqua" w:hAnsi="Book Antiqua"/>
        </w:rPr>
        <w:t xml:space="preserve"> </w:t>
      </w:r>
      <w:r w:rsidR="0019206E" w:rsidRPr="002F72AA">
        <w:rPr>
          <w:rFonts w:ascii="Book Antiqua" w:hAnsi="Book Antiqua"/>
        </w:rPr>
        <w:t>has</w:t>
      </w:r>
      <w:r w:rsidRPr="002F72AA">
        <w:rPr>
          <w:rFonts w:ascii="Book Antiqua" w:hAnsi="Book Antiqua"/>
        </w:rPr>
        <w:t xml:space="preserve"> not had a shortage. Trustee Egan advised that while labs often promise</w:t>
      </w:r>
      <w:r w:rsidR="00BC0DA3" w:rsidRPr="002F72AA">
        <w:rPr>
          <w:rFonts w:ascii="Book Antiqua" w:hAnsi="Book Antiqua"/>
        </w:rPr>
        <w:t xml:space="preserve"> fast results, receiving a replenished supply of ki</w:t>
      </w:r>
      <w:r w:rsidR="0019206E" w:rsidRPr="002F72AA">
        <w:rPr>
          <w:rFonts w:ascii="Book Antiqua" w:hAnsi="Book Antiqua"/>
        </w:rPr>
        <w:t>t</w:t>
      </w:r>
      <w:r w:rsidR="00BC0DA3" w:rsidRPr="002F72AA">
        <w:rPr>
          <w:rFonts w:ascii="Book Antiqua" w:hAnsi="Book Antiqua"/>
        </w:rPr>
        <w:t xml:space="preserve">s can be slow. Dean </w:t>
      </w:r>
      <w:r w:rsidR="008B27B2" w:rsidRPr="002F72AA">
        <w:rPr>
          <w:rFonts w:ascii="Book Antiqua" w:hAnsi="Book Antiqua"/>
        </w:rPr>
        <w:t>Lox</w:t>
      </w:r>
      <w:r w:rsidR="00BC0DA3" w:rsidRPr="002F72AA">
        <w:rPr>
          <w:rFonts w:ascii="Book Antiqua" w:hAnsi="Book Antiqua"/>
        </w:rPr>
        <w:t xml:space="preserve"> advised that </w:t>
      </w:r>
      <w:proofErr w:type="gramStart"/>
      <w:r w:rsidR="00BC0DA3" w:rsidRPr="002F72AA">
        <w:rPr>
          <w:rFonts w:ascii="Book Antiqua" w:hAnsi="Book Antiqua"/>
        </w:rPr>
        <w:t>this is why</w:t>
      </w:r>
      <w:proofErr w:type="gramEnd"/>
      <w:r w:rsidR="00BC0DA3" w:rsidRPr="002F72AA">
        <w:rPr>
          <w:rFonts w:ascii="Book Antiqua" w:hAnsi="Book Antiqua"/>
        </w:rPr>
        <w:t xml:space="preserve"> the University has </w:t>
      </w:r>
      <w:r w:rsidR="0019206E" w:rsidRPr="002F72AA">
        <w:rPr>
          <w:rFonts w:ascii="Book Antiqua" w:hAnsi="Book Antiqua"/>
        </w:rPr>
        <w:t xml:space="preserve">developed </w:t>
      </w:r>
      <w:r w:rsidR="00BC0DA3" w:rsidRPr="002F72AA">
        <w:rPr>
          <w:rFonts w:ascii="Book Antiqua" w:hAnsi="Book Antiqua"/>
        </w:rPr>
        <w:t xml:space="preserve">backup plans </w:t>
      </w:r>
      <w:r w:rsidR="0019206E" w:rsidRPr="002F72AA">
        <w:rPr>
          <w:rFonts w:ascii="Book Antiqua" w:hAnsi="Book Antiqua"/>
        </w:rPr>
        <w:t xml:space="preserve">to use </w:t>
      </w:r>
      <w:r w:rsidR="00BC0DA3" w:rsidRPr="002F72AA">
        <w:rPr>
          <w:rFonts w:ascii="Book Antiqua" w:hAnsi="Book Antiqua"/>
        </w:rPr>
        <w:t>several oth</w:t>
      </w:r>
      <w:r w:rsidR="0019206E" w:rsidRPr="002F72AA">
        <w:rPr>
          <w:rFonts w:ascii="Book Antiqua" w:hAnsi="Book Antiqua"/>
        </w:rPr>
        <w:t>er labs should it need to.</w:t>
      </w:r>
    </w:p>
    <w:p w14:paraId="27DCB4E3" w14:textId="64DF57FD" w:rsidR="00356FC3" w:rsidRPr="002F72AA" w:rsidRDefault="00356FC3" w:rsidP="00D101F4">
      <w:pPr>
        <w:rPr>
          <w:rFonts w:ascii="Book Antiqua" w:hAnsi="Book Antiqua"/>
        </w:rPr>
      </w:pPr>
      <w:r w:rsidRPr="002F72AA">
        <w:rPr>
          <w:rFonts w:ascii="Book Antiqua" w:hAnsi="Book Antiqua"/>
        </w:rPr>
        <w:lastRenderedPageBreak/>
        <w:t xml:space="preserve">Dean </w:t>
      </w:r>
      <w:r w:rsidR="008B27B2" w:rsidRPr="002F72AA">
        <w:rPr>
          <w:rFonts w:ascii="Book Antiqua" w:hAnsi="Book Antiqua"/>
        </w:rPr>
        <w:t>Lox</w:t>
      </w:r>
      <w:r w:rsidRPr="002F72AA">
        <w:rPr>
          <w:rFonts w:ascii="Book Antiqua" w:hAnsi="Book Antiqua"/>
        </w:rPr>
        <w:t xml:space="preserve"> relayed that the University has begun to test athletes and </w:t>
      </w:r>
      <w:r w:rsidR="0019206E" w:rsidRPr="002F72AA">
        <w:rPr>
          <w:rFonts w:ascii="Book Antiqua" w:hAnsi="Book Antiqua"/>
        </w:rPr>
        <w:t xml:space="preserve">that, thus far, </w:t>
      </w:r>
      <w:r w:rsidRPr="002F72AA">
        <w:rPr>
          <w:rFonts w:ascii="Book Antiqua" w:hAnsi="Book Antiqua"/>
        </w:rPr>
        <w:t xml:space="preserve">there have not been any issues. </w:t>
      </w:r>
      <w:r w:rsidR="0019206E" w:rsidRPr="002F72AA">
        <w:rPr>
          <w:rFonts w:ascii="Book Antiqua" w:hAnsi="Book Antiqua"/>
        </w:rPr>
        <w:t>He</w:t>
      </w:r>
      <w:r w:rsidRPr="002F72AA">
        <w:rPr>
          <w:rFonts w:ascii="Book Antiqua" w:hAnsi="Book Antiqua"/>
        </w:rPr>
        <w:t xml:space="preserve"> stated that </w:t>
      </w:r>
      <w:proofErr w:type="gramStart"/>
      <w:r w:rsidRPr="002F72AA">
        <w:rPr>
          <w:rFonts w:ascii="Book Antiqua" w:hAnsi="Book Antiqua"/>
        </w:rPr>
        <w:t>with regard to</w:t>
      </w:r>
      <w:proofErr w:type="gramEnd"/>
      <w:r w:rsidRPr="002F72AA">
        <w:rPr>
          <w:rFonts w:ascii="Book Antiqua" w:hAnsi="Book Antiqua"/>
        </w:rPr>
        <w:t xml:space="preserve"> faculty and staff</w:t>
      </w:r>
      <w:r w:rsidR="0019206E" w:rsidRPr="002F72AA">
        <w:rPr>
          <w:rFonts w:ascii="Book Antiqua" w:hAnsi="Book Antiqua"/>
        </w:rPr>
        <w:t xml:space="preserve"> - </w:t>
      </w:r>
      <w:r w:rsidRPr="002F72AA">
        <w:rPr>
          <w:rFonts w:ascii="Book Antiqua" w:hAnsi="Book Antiqua"/>
        </w:rPr>
        <w:t>in terms of testing</w:t>
      </w:r>
      <w:r w:rsidR="0019206E" w:rsidRPr="002F72AA">
        <w:rPr>
          <w:rFonts w:ascii="Book Antiqua" w:hAnsi="Book Antiqua"/>
        </w:rPr>
        <w:t xml:space="preserve"> - </w:t>
      </w:r>
      <w:r w:rsidRPr="002F72AA">
        <w:rPr>
          <w:rFonts w:ascii="Book Antiqua" w:hAnsi="Book Antiqua"/>
        </w:rPr>
        <w:t xml:space="preserve">the priority lies with those faculty who will have frequent in-person contact with students. </w:t>
      </w:r>
      <w:r w:rsidR="00A0074D" w:rsidRPr="002F72AA">
        <w:rPr>
          <w:rFonts w:ascii="Book Antiqua" w:hAnsi="Book Antiqua"/>
        </w:rPr>
        <w:t xml:space="preserve">But, Dean </w:t>
      </w:r>
      <w:r w:rsidR="008B27B2" w:rsidRPr="002F72AA">
        <w:rPr>
          <w:rFonts w:ascii="Book Antiqua" w:hAnsi="Book Antiqua"/>
        </w:rPr>
        <w:t>Lox</w:t>
      </w:r>
      <w:r w:rsidR="00A0074D" w:rsidRPr="002F72AA">
        <w:rPr>
          <w:rFonts w:ascii="Book Antiqua" w:hAnsi="Book Antiqua"/>
        </w:rPr>
        <w:t xml:space="preserve"> stated, all faculty and staff who believe they have symptoms or have had exposure will be able to take a test on campus. </w:t>
      </w:r>
      <w:r w:rsidR="0019206E" w:rsidRPr="002F72AA">
        <w:rPr>
          <w:rFonts w:ascii="Book Antiqua" w:hAnsi="Book Antiqua"/>
        </w:rPr>
        <w:t>He</w:t>
      </w:r>
      <w:r w:rsidR="00EB644A" w:rsidRPr="002F72AA">
        <w:rPr>
          <w:rFonts w:ascii="Book Antiqua" w:hAnsi="Book Antiqua"/>
        </w:rPr>
        <w:t xml:space="preserve"> relayed that this will continue throughout the semester. </w:t>
      </w:r>
      <w:r w:rsidR="0019206E" w:rsidRPr="002F72AA">
        <w:rPr>
          <w:rFonts w:ascii="Book Antiqua" w:hAnsi="Book Antiqua"/>
        </w:rPr>
        <w:t xml:space="preserve">Dean </w:t>
      </w:r>
      <w:r w:rsidR="008B27B2" w:rsidRPr="002F72AA">
        <w:rPr>
          <w:rFonts w:ascii="Book Antiqua" w:hAnsi="Book Antiqua"/>
        </w:rPr>
        <w:t>Lox</w:t>
      </w:r>
      <w:r w:rsidR="0019206E" w:rsidRPr="002F72AA">
        <w:rPr>
          <w:rFonts w:ascii="Book Antiqua" w:hAnsi="Book Antiqua"/>
        </w:rPr>
        <w:t xml:space="preserve"> stated</w:t>
      </w:r>
      <w:r w:rsidR="00A46052" w:rsidRPr="002F72AA">
        <w:rPr>
          <w:rFonts w:ascii="Book Antiqua" w:hAnsi="Book Antiqua"/>
        </w:rPr>
        <w:t xml:space="preserve"> that</w:t>
      </w:r>
      <w:r w:rsidR="0019206E" w:rsidRPr="002F72AA">
        <w:rPr>
          <w:rFonts w:ascii="Book Antiqua" w:hAnsi="Book Antiqua"/>
        </w:rPr>
        <w:t xml:space="preserve"> </w:t>
      </w:r>
      <w:r w:rsidR="00A46052" w:rsidRPr="002F72AA">
        <w:rPr>
          <w:rFonts w:ascii="Book Antiqua" w:hAnsi="Book Antiqua"/>
        </w:rPr>
        <w:t xml:space="preserve">the University will be testing athletes, students in the residence halls and student-facing staff and conducting approximately 500 tests per week. </w:t>
      </w:r>
      <w:r w:rsidR="00064783" w:rsidRPr="002F72AA">
        <w:rPr>
          <w:rFonts w:ascii="Book Antiqua" w:hAnsi="Book Antiqua"/>
        </w:rPr>
        <w:t xml:space="preserve">He noted that there are separate testing sites for faculty and staff and </w:t>
      </w:r>
      <w:r w:rsidR="0019206E" w:rsidRPr="002F72AA">
        <w:rPr>
          <w:rFonts w:ascii="Book Antiqua" w:hAnsi="Book Antiqua"/>
        </w:rPr>
        <w:t xml:space="preserve">for </w:t>
      </w:r>
      <w:r w:rsidR="00064783" w:rsidRPr="002F72AA">
        <w:rPr>
          <w:rFonts w:ascii="Book Antiqua" w:hAnsi="Book Antiqua"/>
        </w:rPr>
        <w:t>students.</w:t>
      </w:r>
    </w:p>
    <w:p w14:paraId="73949FC7" w14:textId="0982D8F2" w:rsidR="00A46052" w:rsidRPr="002F72AA" w:rsidRDefault="00A46052" w:rsidP="00D101F4">
      <w:pPr>
        <w:rPr>
          <w:rFonts w:ascii="Book Antiqua" w:hAnsi="Book Antiqua"/>
        </w:rPr>
      </w:pPr>
      <w:r w:rsidRPr="002F72AA">
        <w:rPr>
          <w:rFonts w:ascii="Book Antiqua" w:hAnsi="Book Antiqua"/>
        </w:rPr>
        <w:t xml:space="preserve">Dean Lox advised that the University is asking each person </w:t>
      </w:r>
      <w:r w:rsidR="008B27B2" w:rsidRPr="002F72AA">
        <w:rPr>
          <w:rFonts w:ascii="Book Antiqua" w:hAnsi="Book Antiqua"/>
        </w:rPr>
        <w:t xml:space="preserve">to </w:t>
      </w:r>
      <w:r w:rsidRPr="002F72AA">
        <w:rPr>
          <w:rFonts w:ascii="Book Antiqua" w:hAnsi="Book Antiqua"/>
        </w:rPr>
        <w:t>complete a screening</w:t>
      </w:r>
      <w:r w:rsidR="008B27B2" w:rsidRPr="002F72AA">
        <w:rPr>
          <w:rFonts w:ascii="Book Antiqua" w:hAnsi="Book Antiqua"/>
        </w:rPr>
        <w:t xml:space="preserve"> </w:t>
      </w:r>
      <w:r w:rsidR="00C94FA1" w:rsidRPr="002F72AA">
        <w:rPr>
          <w:rFonts w:ascii="Book Antiqua" w:hAnsi="Book Antiqua"/>
        </w:rPr>
        <w:t xml:space="preserve">via an </w:t>
      </w:r>
      <w:proofErr w:type="gramStart"/>
      <w:r w:rsidR="00C94FA1" w:rsidRPr="002F72AA">
        <w:rPr>
          <w:rFonts w:ascii="Book Antiqua" w:hAnsi="Book Antiqua"/>
        </w:rPr>
        <w:t xml:space="preserve">app, </w:t>
      </w:r>
      <w:r w:rsidRPr="002F72AA">
        <w:rPr>
          <w:rFonts w:ascii="Book Antiqua" w:hAnsi="Book Antiqua"/>
        </w:rPr>
        <w:t xml:space="preserve"> before</w:t>
      </w:r>
      <w:proofErr w:type="gramEnd"/>
      <w:r w:rsidRPr="002F72AA">
        <w:rPr>
          <w:rFonts w:ascii="Book Antiqua" w:hAnsi="Book Antiqua"/>
        </w:rPr>
        <w:t xml:space="preserve"> any day that they come to campus. </w:t>
      </w:r>
      <w:r w:rsidR="006C5108" w:rsidRPr="002F72AA">
        <w:rPr>
          <w:rFonts w:ascii="Book Antiqua" w:hAnsi="Book Antiqua"/>
        </w:rPr>
        <w:t>He relayed that next week, the University will receive the first report from its Surveillance Coordinator, which will allow the University to view related data</w:t>
      </w:r>
      <w:r w:rsidR="00D5170C" w:rsidRPr="002F72AA">
        <w:rPr>
          <w:rFonts w:ascii="Book Antiqua" w:hAnsi="Book Antiqua"/>
        </w:rPr>
        <w:t xml:space="preserve"> (</w:t>
      </w:r>
      <w:r w:rsidR="008B27B2" w:rsidRPr="002F72AA">
        <w:rPr>
          <w:rFonts w:ascii="Book Antiqua" w:hAnsi="Book Antiqua"/>
        </w:rPr>
        <w:t>-</w:t>
      </w:r>
      <w:r w:rsidR="00D5170C" w:rsidRPr="002F72AA">
        <w:rPr>
          <w:rFonts w:ascii="Book Antiqua" w:hAnsi="Book Antiqua"/>
        </w:rPr>
        <w:t xml:space="preserve">how many tests </w:t>
      </w:r>
      <w:r w:rsidR="008B27B2" w:rsidRPr="002F72AA">
        <w:rPr>
          <w:rFonts w:ascii="Book Antiqua" w:hAnsi="Book Antiqua"/>
        </w:rPr>
        <w:t>the University has administered</w:t>
      </w:r>
      <w:r w:rsidR="00D5170C" w:rsidRPr="002F72AA">
        <w:rPr>
          <w:rFonts w:ascii="Book Antiqua" w:hAnsi="Book Antiqua"/>
        </w:rPr>
        <w:t xml:space="preserve">, how many positive </w:t>
      </w:r>
      <w:r w:rsidR="008B27B2" w:rsidRPr="002F72AA">
        <w:rPr>
          <w:rFonts w:ascii="Book Antiqua" w:hAnsi="Book Antiqua"/>
        </w:rPr>
        <w:t>have resulted</w:t>
      </w:r>
      <w:r w:rsidR="00D5170C" w:rsidRPr="002F72AA">
        <w:rPr>
          <w:rFonts w:ascii="Book Antiqua" w:hAnsi="Book Antiqua"/>
        </w:rPr>
        <w:t>, absenteeism rates for the University’s classrooms</w:t>
      </w:r>
      <w:r w:rsidR="008B27B2" w:rsidRPr="002F72AA">
        <w:rPr>
          <w:rFonts w:ascii="Book Antiqua" w:hAnsi="Book Antiqua"/>
        </w:rPr>
        <w:t>, etc.)</w:t>
      </w:r>
      <w:r w:rsidR="00D5170C" w:rsidRPr="002F72AA">
        <w:rPr>
          <w:rFonts w:ascii="Book Antiqua" w:hAnsi="Book Antiqua"/>
        </w:rPr>
        <w:t xml:space="preserve">. </w:t>
      </w:r>
      <w:r w:rsidR="008B27B2" w:rsidRPr="002F72AA">
        <w:rPr>
          <w:rFonts w:ascii="Book Antiqua" w:hAnsi="Book Antiqua"/>
        </w:rPr>
        <w:t>Dean Lox</w:t>
      </w:r>
      <w:r w:rsidR="00D5170C" w:rsidRPr="002F72AA">
        <w:rPr>
          <w:rFonts w:ascii="Book Antiqua" w:hAnsi="Book Antiqua"/>
        </w:rPr>
        <w:t xml:space="preserve"> stated that </w:t>
      </w:r>
      <w:r w:rsidR="008B27B2" w:rsidRPr="002F72AA">
        <w:rPr>
          <w:rFonts w:ascii="Book Antiqua" w:hAnsi="Book Antiqua"/>
        </w:rPr>
        <w:t>this process</w:t>
      </w:r>
      <w:r w:rsidR="00D5170C" w:rsidRPr="002F72AA">
        <w:rPr>
          <w:rFonts w:ascii="Book Antiqua" w:hAnsi="Book Antiqua"/>
        </w:rPr>
        <w:t xml:space="preserve"> will allow </w:t>
      </w:r>
      <w:r w:rsidR="008B27B2" w:rsidRPr="002F72AA">
        <w:rPr>
          <w:rFonts w:ascii="Book Antiqua" w:hAnsi="Book Antiqua"/>
        </w:rPr>
        <w:t>the University</w:t>
      </w:r>
      <w:r w:rsidR="00D5170C" w:rsidRPr="002F72AA">
        <w:rPr>
          <w:rFonts w:ascii="Book Antiqua" w:hAnsi="Book Antiqua"/>
        </w:rPr>
        <w:t xml:space="preserve"> to compare the data with data from adjacent counties. </w:t>
      </w:r>
    </w:p>
    <w:p w14:paraId="1F95A4B4" w14:textId="7E40298B" w:rsidR="00C15027" w:rsidRPr="002F72AA" w:rsidRDefault="00C15027" w:rsidP="00D101F4">
      <w:pPr>
        <w:rPr>
          <w:rFonts w:ascii="Book Antiqua" w:hAnsi="Book Antiqua"/>
        </w:rPr>
      </w:pPr>
      <w:r w:rsidRPr="002F72AA">
        <w:rPr>
          <w:rFonts w:ascii="Book Antiqua" w:hAnsi="Book Antiqua"/>
        </w:rPr>
        <w:t xml:space="preserve">Chair Hyde asked the Trustees if they had questions for the President or Dean Lox. Trustee Schneider asked, in the context of UNF having a higher percentage of students on campus than other SUS institutions, why </w:t>
      </w:r>
      <w:r w:rsidR="00FA6988" w:rsidRPr="002F72AA">
        <w:rPr>
          <w:rFonts w:ascii="Book Antiqua" w:hAnsi="Book Antiqua"/>
        </w:rPr>
        <w:t>this is the case</w:t>
      </w:r>
      <w:r w:rsidRPr="002F72AA">
        <w:rPr>
          <w:rFonts w:ascii="Book Antiqua" w:hAnsi="Book Antiqua"/>
        </w:rPr>
        <w:t xml:space="preserve"> and if there were any associated concerns. </w:t>
      </w:r>
      <w:r w:rsidR="00C149AE" w:rsidRPr="002F72AA">
        <w:rPr>
          <w:rFonts w:ascii="Book Antiqua" w:hAnsi="Book Antiqua"/>
        </w:rPr>
        <w:t xml:space="preserve">President Szymanski stated that the University is at the median in terms of how many students are on campus. </w:t>
      </w:r>
      <w:r w:rsidR="001C4F07" w:rsidRPr="002F72AA">
        <w:rPr>
          <w:rFonts w:ascii="Book Antiqua" w:hAnsi="Book Antiqua"/>
        </w:rPr>
        <w:t>He relayed that the University want</w:t>
      </w:r>
      <w:r w:rsidR="00FA6988" w:rsidRPr="002F72AA">
        <w:rPr>
          <w:rFonts w:ascii="Book Antiqua" w:hAnsi="Book Antiqua"/>
        </w:rPr>
        <w:t>s</w:t>
      </w:r>
      <w:r w:rsidR="001C4F07" w:rsidRPr="002F72AA">
        <w:rPr>
          <w:rFonts w:ascii="Book Antiqua" w:hAnsi="Book Antiqua"/>
        </w:rPr>
        <w:t xml:space="preserve"> to respond to those students who want to have an on-campus experience, but that</w:t>
      </w:r>
      <w:r w:rsidR="00DE37F5" w:rsidRPr="002F72AA">
        <w:rPr>
          <w:rFonts w:ascii="Book Antiqua" w:hAnsi="Book Antiqua"/>
        </w:rPr>
        <w:t>, at the same time,</w:t>
      </w:r>
      <w:r w:rsidR="001C4F07" w:rsidRPr="002F72AA">
        <w:rPr>
          <w:rFonts w:ascii="Book Antiqua" w:hAnsi="Book Antiqua"/>
        </w:rPr>
        <w:t xml:space="preserve"> the University also wants to make sure those experiences are as safe as possible. </w:t>
      </w:r>
    </w:p>
    <w:p w14:paraId="54B8DCB6" w14:textId="3FF1241F" w:rsidR="00FE0B5A" w:rsidRPr="002F72AA" w:rsidRDefault="00FE0B5A" w:rsidP="00D101F4">
      <w:pPr>
        <w:rPr>
          <w:rFonts w:ascii="Book Antiqua" w:hAnsi="Book Antiqua"/>
        </w:rPr>
      </w:pPr>
      <w:r w:rsidRPr="002F72AA">
        <w:rPr>
          <w:rFonts w:ascii="Book Antiqua" w:hAnsi="Book Antiqua"/>
        </w:rPr>
        <w:t xml:space="preserve">Trustee McElroy congratulated President Szymanski, Mr. </w:t>
      </w:r>
      <w:proofErr w:type="spellStart"/>
      <w:r w:rsidRPr="002F72AA">
        <w:rPr>
          <w:rFonts w:ascii="Book Antiqua" w:hAnsi="Book Antiqua"/>
        </w:rPr>
        <w:t>Greenlaw</w:t>
      </w:r>
      <w:proofErr w:type="spellEnd"/>
      <w:r w:rsidR="00063412" w:rsidRPr="002F72AA">
        <w:rPr>
          <w:rFonts w:ascii="Book Antiqua" w:hAnsi="Book Antiqua"/>
        </w:rPr>
        <w:t>,</w:t>
      </w:r>
      <w:r w:rsidRPr="002F72AA">
        <w:rPr>
          <w:rFonts w:ascii="Book Antiqua" w:hAnsi="Book Antiqua"/>
        </w:rPr>
        <w:t xml:space="preserve"> and the team on the good work it has done and relayed that he has found </w:t>
      </w:r>
      <w:r w:rsidR="00512DC2" w:rsidRPr="002F72AA">
        <w:rPr>
          <w:rFonts w:ascii="Book Antiqua" w:hAnsi="Book Antiqua"/>
        </w:rPr>
        <w:t xml:space="preserve">that, after isolating/quarantining individuals, it is the return of those individuals which </w:t>
      </w:r>
      <w:r w:rsidR="00063412" w:rsidRPr="002F72AA">
        <w:rPr>
          <w:rFonts w:ascii="Book Antiqua" w:hAnsi="Book Antiqua"/>
        </w:rPr>
        <w:t>can pose</w:t>
      </w:r>
      <w:r w:rsidR="00512DC2" w:rsidRPr="002F72AA">
        <w:rPr>
          <w:rFonts w:ascii="Book Antiqua" w:hAnsi="Book Antiqua"/>
        </w:rPr>
        <w:t xml:space="preserve"> some challenges. </w:t>
      </w:r>
      <w:r w:rsidR="00C07540" w:rsidRPr="002F72AA">
        <w:rPr>
          <w:rFonts w:ascii="Book Antiqua" w:hAnsi="Book Antiqua"/>
        </w:rPr>
        <w:t xml:space="preserve">He </w:t>
      </w:r>
      <w:r w:rsidR="00063412" w:rsidRPr="002F72AA">
        <w:rPr>
          <w:rFonts w:ascii="Book Antiqua" w:hAnsi="Book Antiqua"/>
        </w:rPr>
        <w:t>stated that</w:t>
      </w:r>
      <w:r w:rsidR="00C07540" w:rsidRPr="002F72AA">
        <w:rPr>
          <w:rFonts w:ascii="Book Antiqua" w:hAnsi="Book Antiqua"/>
        </w:rPr>
        <w:t xml:space="preserve"> it is sometimes difficult to discern the definition of “exposure</w:t>
      </w:r>
      <w:r w:rsidR="00063412" w:rsidRPr="002F72AA">
        <w:rPr>
          <w:rFonts w:ascii="Book Antiqua" w:hAnsi="Book Antiqua"/>
        </w:rPr>
        <w:t>.</w:t>
      </w:r>
      <w:r w:rsidR="00C07540" w:rsidRPr="002F72AA">
        <w:rPr>
          <w:rFonts w:ascii="Book Antiqua" w:hAnsi="Book Antiqua"/>
        </w:rPr>
        <w:t xml:space="preserve">” </w:t>
      </w:r>
      <w:r w:rsidR="00063412" w:rsidRPr="002F72AA">
        <w:rPr>
          <w:rFonts w:ascii="Book Antiqua" w:hAnsi="Book Antiqua"/>
        </w:rPr>
        <w:t>H</w:t>
      </w:r>
      <w:r w:rsidR="00C07540" w:rsidRPr="002F72AA">
        <w:rPr>
          <w:rFonts w:ascii="Book Antiqua" w:hAnsi="Book Antiqua"/>
        </w:rPr>
        <w:t xml:space="preserve">e </w:t>
      </w:r>
      <w:r w:rsidR="00063412" w:rsidRPr="002F72AA">
        <w:rPr>
          <w:rFonts w:ascii="Book Antiqua" w:hAnsi="Book Antiqua"/>
        </w:rPr>
        <w:t>added that</w:t>
      </w:r>
      <w:r w:rsidR="00C07540" w:rsidRPr="002F72AA">
        <w:rPr>
          <w:rFonts w:ascii="Book Antiqua" w:hAnsi="Book Antiqua"/>
        </w:rPr>
        <w:t xml:space="preserve"> there seems to be some ambiguity as to when individuals should return (among various types of circumstances). Trustee McElroy encouraged the University to put good thought into how it reintegrates individuals who have </w:t>
      </w:r>
      <w:r w:rsidR="00063412" w:rsidRPr="002F72AA">
        <w:rPr>
          <w:rFonts w:ascii="Book Antiqua" w:hAnsi="Book Antiqua"/>
        </w:rPr>
        <w:t>quarantined or self-isolated</w:t>
      </w:r>
      <w:r w:rsidR="00C07540" w:rsidRPr="002F72AA">
        <w:rPr>
          <w:rFonts w:ascii="Book Antiqua" w:hAnsi="Book Antiqua"/>
        </w:rPr>
        <w:t xml:space="preserve">. </w:t>
      </w:r>
      <w:r w:rsidR="00FD0C50" w:rsidRPr="002F72AA">
        <w:rPr>
          <w:rFonts w:ascii="Book Antiqua" w:hAnsi="Book Antiqua"/>
        </w:rPr>
        <w:t xml:space="preserve">President Szymanski thanked Trustee McElroy </w:t>
      </w:r>
      <w:r w:rsidR="00063412" w:rsidRPr="002F72AA">
        <w:rPr>
          <w:rFonts w:ascii="Book Antiqua" w:hAnsi="Book Antiqua"/>
        </w:rPr>
        <w:t>for raising these pointes and stated</w:t>
      </w:r>
      <w:r w:rsidR="00FD0C50" w:rsidRPr="002F72AA">
        <w:rPr>
          <w:rFonts w:ascii="Book Antiqua" w:hAnsi="Book Antiqua"/>
        </w:rPr>
        <w:t xml:space="preserve"> that the University has been grappling with </w:t>
      </w:r>
      <w:r w:rsidR="00063412" w:rsidRPr="002F72AA">
        <w:rPr>
          <w:rFonts w:ascii="Book Antiqua" w:hAnsi="Book Antiqua"/>
        </w:rPr>
        <w:t>them. The President</w:t>
      </w:r>
      <w:r w:rsidR="00FD0C50" w:rsidRPr="002F72AA">
        <w:rPr>
          <w:rFonts w:ascii="Book Antiqua" w:hAnsi="Book Antiqua"/>
        </w:rPr>
        <w:t xml:space="preserve"> highlighted that each faculty member has a backup faculty member who </w:t>
      </w:r>
      <w:r w:rsidR="00063412" w:rsidRPr="002F72AA">
        <w:rPr>
          <w:rFonts w:ascii="Book Antiqua" w:hAnsi="Book Antiqua"/>
        </w:rPr>
        <w:t>would be able to</w:t>
      </w:r>
      <w:r w:rsidR="00FD0C50" w:rsidRPr="002F72AA">
        <w:rPr>
          <w:rFonts w:ascii="Book Antiqua" w:hAnsi="Book Antiqua"/>
        </w:rPr>
        <w:t xml:space="preserve"> teach his or her course(s) if </w:t>
      </w:r>
      <w:r w:rsidR="00063412" w:rsidRPr="002F72AA">
        <w:rPr>
          <w:rFonts w:ascii="Book Antiqua" w:hAnsi="Book Antiqua"/>
        </w:rPr>
        <w:t xml:space="preserve">the need arises. </w:t>
      </w:r>
      <w:r w:rsidR="00E97330" w:rsidRPr="002F72AA">
        <w:rPr>
          <w:rFonts w:ascii="Book Antiqua" w:hAnsi="Book Antiqua"/>
        </w:rPr>
        <w:t>The President also emphasized the importan</w:t>
      </w:r>
      <w:r w:rsidR="00063412" w:rsidRPr="002F72AA">
        <w:rPr>
          <w:rFonts w:ascii="Book Antiqua" w:hAnsi="Book Antiqua"/>
        </w:rPr>
        <w:t>ce</w:t>
      </w:r>
      <w:r w:rsidR="00E97330" w:rsidRPr="002F72AA">
        <w:rPr>
          <w:rFonts w:ascii="Book Antiqua" w:hAnsi="Book Antiqua"/>
        </w:rPr>
        <w:t xml:space="preserve"> of the University community consistently wearing masks. He took a moment to</w:t>
      </w:r>
      <w:r w:rsidR="008652F6">
        <w:rPr>
          <w:rFonts w:ascii="Book Antiqua" w:hAnsi="Book Antiqua"/>
        </w:rPr>
        <w:t xml:space="preserve"> </w:t>
      </w:r>
      <w:r w:rsidR="00E97330" w:rsidRPr="002F72AA">
        <w:rPr>
          <w:rFonts w:ascii="Book Antiqua" w:hAnsi="Book Antiqua"/>
        </w:rPr>
        <w:t>congratulate Trustee and Student Body President Ally Schneider, the Student Government</w:t>
      </w:r>
      <w:r w:rsidR="00063412" w:rsidRPr="002F72AA">
        <w:rPr>
          <w:rFonts w:ascii="Book Antiqua" w:hAnsi="Book Antiqua"/>
        </w:rPr>
        <w:t xml:space="preserve">, </w:t>
      </w:r>
      <w:r w:rsidR="00E97330" w:rsidRPr="002F72AA">
        <w:rPr>
          <w:rFonts w:ascii="Book Antiqua" w:hAnsi="Book Antiqua"/>
        </w:rPr>
        <w:t xml:space="preserve">and the fraternities and sororities </w:t>
      </w:r>
      <w:r w:rsidR="003D7DB1" w:rsidRPr="002F72AA">
        <w:rPr>
          <w:rFonts w:ascii="Book Antiqua" w:hAnsi="Book Antiqua"/>
        </w:rPr>
        <w:t xml:space="preserve">on campus for a planned project in which these groups will have </w:t>
      </w:r>
      <w:r w:rsidR="00063412" w:rsidRPr="002F72AA">
        <w:rPr>
          <w:rFonts w:ascii="Book Antiqua" w:hAnsi="Book Antiqua"/>
        </w:rPr>
        <w:t>backpacks</w:t>
      </w:r>
      <w:r w:rsidR="003D7DB1" w:rsidRPr="002F72AA">
        <w:rPr>
          <w:rFonts w:ascii="Book Antiqua" w:hAnsi="Book Antiqua"/>
        </w:rPr>
        <w:t xml:space="preserve"> with supplies of masks</w:t>
      </w:r>
      <w:r w:rsidR="00063412" w:rsidRPr="002F72AA">
        <w:rPr>
          <w:rFonts w:ascii="Book Antiqua" w:hAnsi="Book Antiqua"/>
        </w:rPr>
        <w:t>,</w:t>
      </w:r>
      <w:r w:rsidR="003D7DB1" w:rsidRPr="002F72AA">
        <w:rPr>
          <w:rFonts w:ascii="Book Antiqua" w:hAnsi="Book Antiqua"/>
        </w:rPr>
        <w:t xml:space="preserve"> in public areas</w:t>
      </w:r>
      <w:r w:rsidR="00063412" w:rsidRPr="002F72AA">
        <w:rPr>
          <w:rFonts w:ascii="Book Antiqua" w:hAnsi="Book Antiqua"/>
        </w:rPr>
        <w:t>,</w:t>
      </w:r>
      <w:r w:rsidR="003D7DB1" w:rsidRPr="002F72AA">
        <w:rPr>
          <w:rFonts w:ascii="Book Antiqua" w:hAnsi="Book Antiqua"/>
        </w:rPr>
        <w:t xml:space="preserve"> </w:t>
      </w:r>
      <w:r w:rsidR="00063412" w:rsidRPr="002F72AA">
        <w:rPr>
          <w:rFonts w:ascii="Book Antiqua" w:hAnsi="Book Antiqua"/>
        </w:rPr>
        <w:t>to provide</w:t>
      </w:r>
      <w:r w:rsidR="003D7DB1" w:rsidRPr="002F72AA">
        <w:rPr>
          <w:rFonts w:ascii="Book Antiqua" w:hAnsi="Book Antiqua"/>
        </w:rPr>
        <w:t xml:space="preserve"> to students who</w:t>
      </w:r>
      <w:r w:rsidR="00063412" w:rsidRPr="002F72AA">
        <w:rPr>
          <w:rFonts w:ascii="Book Antiqua" w:hAnsi="Book Antiqua"/>
        </w:rPr>
        <w:t xml:space="preserve"> may</w:t>
      </w:r>
      <w:r w:rsidR="003D7DB1" w:rsidRPr="002F72AA">
        <w:rPr>
          <w:rFonts w:ascii="Book Antiqua" w:hAnsi="Book Antiqua"/>
        </w:rPr>
        <w:t xml:space="preserve"> have forgotten their masks</w:t>
      </w:r>
      <w:r w:rsidR="00063412" w:rsidRPr="002F72AA">
        <w:rPr>
          <w:rFonts w:ascii="Book Antiqua" w:hAnsi="Book Antiqua"/>
        </w:rPr>
        <w:t>, so that no student will be without one on campus.</w:t>
      </w:r>
      <w:r w:rsidR="003D7DB1" w:rsidRPr="002F72AA">
        <w:rPr>
          <w:rFonts w:ascii="Book Antiqua" w:hAnsi="Book Antiqua"/>
        </w:rPr>
        <w:t xml:space="preserve"> </w:t>
      </w:r>
    </w:p>
    <w:p w14:paraId="5003757A" w14:textId="6DF134C1" w:rsidR="000F2A7F" w:rsidRPr="008652F6" w:rsidRDefault="007E0A30" w:rsidP="008652F6">
      <w:pPr>
        <w:rPr>
          <w:rFonts w:ascii="Book Antiqua" w:hAnsi="Book Antiqua"/>
        </w:rPr>
      </w:pPr>
      <w:r w:rsidRPr="002F72AA">
        <w:rPr>
          <w:rFonts w:ascii="Book Antiqua" w:hAnsi="Book Antiqua"/>
        </w:rPr>
        <w:t xml:space="preserve">Chair Hyde thanked the President and UNF team for </w:t>
      </w:r>
      <w:proofErr w:type="gramStart"/>
      <w:r w:rsidRPr="002F72AA">
        <w:rPr>
          <w:rFonts w:ascii="Book Antiqua" w:hAnsi="Book Antiqua"/>
        </w:rPr>
        <w:t>all of</w:t>
      </w:r>
      <w:proofErr w:type="gramEnd"/>
      <w:r w:rsidRPr="002F72AA">
        <w:rPr>
          <w:rFonts w:ascii="Book Antiqua" w:hAnsi="Book Antiqua"/>
        </w:rPr>
        <w:t xml:space="preserve"> their work. He asked President Szymanski to present the next item.</w:t>
      </w:r>
      <w:r w:rsidR="00226106">
        <w:rPr>
          <w:rFonts w:ascii="Book Antiqua" w:hAnsi="Book Antiqua"/>
          <w:b/>
          <w:bCs/>
        </w:rPr>
        <w:t xml:space="preserve"> </w:t>
      </w:r>
    </w:p>
    <w:p w14:paraId="58441D50" w14:textId="60A37DDC" w:rsidR="0093369C" w:rsidRDefault="0093369C" w:rsidP="00026D61">
      <w:pPr>
        <w:pStyle w:val="Heading2"/>
      </w:pPr>
      <w:r w:rsidRPr="002A52ED">
        <w:t>Item 4</w:t>
      </w:r>
      <w:r w:rsidR="00226106">
        <w:t xml:space="preserve"> </w:t>
      </w:r>
      <w:r w:rsidR="00226106" w:rsidRPr="00EA2EDE">
        <w:t>–</w:t>
      </w:r>
      <w:r w:rsidR="00226106">
        <w:t xml:space="preserve"> </w:t>
      </w:r>
      <w:r>
        <w:t xml:space="preserve">2021- 2022 </w:t>
      </w:r>
      <w:r w:rsidRPr="002A52ED">
        <w:t>Legislative Budget Request</w:t>
      </w:r>
    </w:p>
    <w:p w14:paraId="5E3BA2CF" w14:textId="77777777" w:rsidR="0093369C" w:rsidRDefault="0093369C" w:rsidP="0093369C">
      <w:pPr>
        <w:rPr>
          <w:rFonts w:ascii="Book Antiqua" w:hAnsi="Book Antiqua"/>
        </w:rPr>
      </w:pPr>
      <w:r w:rsidRPr="00EF6D8F">
        <w:rPr>
          <w:rFonts w:ascii="Book Antiqua" w:hAnsi="Book Antiqua"/>
        </w:rPr>
        <w:lastRenderedPageBreak/>
        <w:t xml:space="preserve">President </w:t>
      </w:r>
      <w:r>
        <w:rPr>
          <w:rFonts w:ascii="Book Antiqua" w:hAnsi="Book Antiqua"/>
        </w:rPr>
        <w:t xml:space="preserve">Szymanski spoke to the Board about the Legislative Budget Request (LBR). He referenced Governor DeSantis’ recent approval of funds for UNF’s </w:t>
      </w:r>
      <w:proofErr w:type="spellStart"/>
      <w:r>
        <w:rPr>
          <w:rFonts w:ascii="Book Antiqua" w:hAnsi="Book Antiqua"/>
        </w:rPr>
        <w:t>MEDNexus</w:t>
      </w:r>
      <w:proofErr w:type="spellEnd"/>
      <w:r>
        <w:rPr>
          <w:rFonts w:ascii="Book Antiqua" w:hAnsi="Book Antiqua"/>
        </w:rPr>
        <w:t xml:space="preserve"> initiative and stated that the University wants to continue to build on the initiative with the next LBR for this and the next two fiscal years. He relayed that </w:t>
      </w:r>
      <w:proofErr w:type="spellStart"/>
      <w:r>
        <w:rPr>
          <w:rFonts w:ascii="Book Antiqua" w:hAnsi="Book Antiqua"/>
        </w:rPr>
        <w:t>MEDNexus</w:t>
      </w:r>
      <w:proofErr w:type="spellEnd"/>
      <w:r>
        <w:rPr>
          <w:rFonts w:ascii="Book Antiqua" w:hAnsi="Book Antiqua"/>
        </w:rPr>
        <w:t xml:space="preserve"> will bring partners together – universities, colleges, high schools, hospitals, medical schools, rehabilitation centers and technological partners. Its aim will be to develop unique, experiential learning opportunities through immersion in existing health facilities, classes taught by experienced healthcare professionals, and research that is problem specific and company sponsored. </w:t>
      </w:r>
    </w:p>
    <w:p w14:paraId="30E1DAE8" w14:textId="77777777" w:rsidR="0093369C" w:rsidRDefault="0093369C" w:rsidP="0093369C">
      <w:pPr>
        <w:rPr>
          <w:rFonts w:ascii="Book Antiqua" w:hAnsi="Book Antiqua"/>
        </w:rPr>
      </w:pPr>
      <w:r>
        <w:rPr>
          <w:rFonts w:ascii="Book Antiqua" w:hAnsi="Book Antiqua"/>
        </w:rPr>
        <w:t xml:space="preserve">President Szymanski stated that the University has been fortunate to received funding for this important initiative and that it appreciates the Board of Governors’ and Governor DeSantis’ support. He reminded the Board, that for FY2020-2021, the University received $6M in state funding for the initiative. He added that the City of Palm Coast has provided $1.5M for the initiative and Advent Health has provided $500K. He advised that these funds will be important as the University beta tests the programs </w:t>
      </w:r>
      <w:proofErr w:type="spellStart"/>
      <w:r>
        <w:rPr>
          <w:rFonts w:ascii="Book Antiqua" w:hAnsi="Book Antiqua"/>
        </w:rPr>
        <w:t>MEDNexus</w:t>
      </w:r>
      <w:proofErr w:type="spellEnd"/>
      <w:r>
        <w:rPr>
          <w:rFonts w:ascii="Book Antiqua" w:hAnsi="Book Antiqua"/>
        </w:rPr>
        <w:t xml:space="preserve"> will provide to educate future generations. President Szymanski noted that </w:t>
      </w:r>
      <w:proofErr w:type="spellStart"/>
      <w:r>
        <w:rPr>
          <w:rFonts w:ascii="Book Antiqua" w:hAnsi="Book Antiqua"/>
        </w:rPr>
        <w:t>MEDNexus</w:t>
      </w:r>
      <w:proofErr w:type="spellEnd"/>
      <w:r>
        <w:rPr>
          <w:rFonts w:ascii="Book Antiqua" w:hAnsi="Book Antiqua"/>
        </w:rPr>
        <w:t xml:space="preserve"> is a hub-and-spoke model, with UNF as the hub.</w:t>
      </w:r>
    </w:p>
    <w:p w14:paraId="6397CBD9" w14:textId="77777777" w:rsidR="0093369C" w:rsidRDefault="0093369C" w:rsidP="0093369C">
      <w:pPr>
        <w:rPr>
          <w:rFonts w:ascii="Book Antiqua" w:hAnsi="Book Antiqua"/>
        </w:rPr>
      </w:pPr>
      <w:r>
        <w:rPr>
          <w:rFonts w:ascii="Book Antiqua" w:hAnsi="Book Antiqua"/>
        </w:rPr>
        <w:t xml:space="preserve">President Szymanski provided an overview of the four-year buildout for </w:t>
      </w:r>
      <w:proofErr w:type="spellStart"/>
      <w:r>
        <w:rPr>
          <w:rFonts w:ascii="Book Antiqua" w:hAnsi="Book Antiqua"/>
        </w:rPr>
        <w:t>MEDNexus</w:t>
      </w:r>
      <w:proofErr w:type="spellEnd"/>
      <w:r>
        <w:rPr>
          <w:rFonts w:ascii="Book Antiqua" w:hAnsi="Book Antiqua"/>
        </w:rPr>
        <w:t xml:space="preserve">. He reminded the Board that, with research and planning, the University determined the initiative required $24M in funding, which was submitted in the initial FY 2020-2021 LBR. He relayed that the Board of Governors approved $12M and the Governor’s final approval was $6M. He noted that the University will spread the initial $24M amount of funding </w:t>
      </w:r>
      <w:proofErr w:type="spellStart"/>
      <w:r>
        <w:rPr>
          <w:rFonts w:ascii="Book Antiqua" w:hAnsi="Book Antiqua"/>
        </w:rPr>
        <w:t>MEDNexus</w:t>
      </w:r>
      <w:proofErr w:type="spellEnd"/>
      <w:r>
        <w:rPr>
          <w:rFonts w:ascii="Book Antiqua" w:hAnsi="Book Antiqua"/>
        </w:rPr>
        <w:t xml:space="preserve"> requires and request the funds over four fiscal years as it builds out and executes on the initiative. </w:t>
      </w:r>
    </w:p>
    <w:p w14:paraId="51742E4E" w14:textId="77777777" w:rsidR="0093369C" w:rsidRDefault="0093369C" w:rsidP="0093369C">
      <w:pPr>
        <w:rPr>
          <w:rFonts w:ascii="Book Antiqua" w:hAnsi="Book Antiqua"/>
        </w:rPr>
      </w:pPr>
      <w:r>
        <w:rPr>
          <w:rFonts w:ascii="Book Antiqua" w:hAnsi="Book Antiqua"/>
        </w:rPr>
        <w:t xml:space="preserve">President Szymanski reviewed the plans for the first year of </w:t>
      </w:r>
      <w:proofErr w:type="spellStart"/>
      <w:r>
        <w:rPr>
          <w:rFonts w:ascii="Book Antiqua" w:hAnsi="Book Antiqua"/>
        </w:rPr>
        <w:t>MEDNexus</w:t>
      </w:r>
      <w:proofErr w:type="spellEnd"/>
      <w:r>
        <w:rPr>
          <w:rFonts w:ascii="Book Antiqua" w:hAnsi="Book Antiqua"/>
        </w:rPr>
        <w:t xml:space="preserve"> (</w:t>
      </w:r>
      <w:proofErr w:type="spellStart"/>
      <w:r>
        <w:rPr>
          <w:rFonts w:ascii="Book Antiqua" w:hAnsi="Book Antiqua"/>
        </w:rPr>
        <w:t>MEDNexus</w:t>
      </w:r>
      <w:proofErr w:type="spellEnd"/>
      <w:r>
        <w:rPr>
          <w:rFonts w:ascii="Book Antiqua" w:hAnsi="Book Antiqua"/>
        </w:rPr>
        <w:t xml:space="preserve"> 1.0), with its focus on building infrastructure. He noted that the initiative will require labs (such as a simulation lab, skills center and </w:t>
      </w:r>
      <w:proofErr w:type="spellStart"/>
      <w:r>
        <w:rPr>
          <w:rFonts w:ascii="Book Antiqua" w:hAnsi="Book Antiqua"/>
        </w:rPr>
        <w:t>medtech</w:t>
      </w:r>
      <w:proofErr w:type="spellEnd"/>
      <w:r>
        <w:rPr>
          <w:rFonts w:ascii="Book Antiqua" w:hAnsi="Book Antiqua"/>
        </w:rPr>
        <w:t xml:space="preserve"> labs), space, equipment, staff and nursing faculty. The President stressed that scholarships will also be important, as the University wants to attract and retain students for the programs within </w:t>
      </w:r>
      <w:proofErr w:type="spellStart"/>
      <w:r>
        <w:rPr>
          <w:rFonts w:ascii="Book Antiqua" w:hAnsi="Book Antiqua"/>
        </w:rPr>
        <w:t>MEDNexus</w:t>
      </w:r>
      <w:proofErr w:type="spellEnd"/>
      <w:r>
        <w:rPr>
          <w:rFonts w:ascii="Book Antiqua" w:hAnsi="Book Antiqua"/>
        </w:rPr>
        <w:t xml:space="preserve">. </w:t>
      </w:r>
    </w:p>
    <w:p w14:paraId="71214471" w14:textId="18473005" w:rsidR="0093369C" w:rsidRDefault="0093369C" w:rsidP="0093369C">
      <w:pPr>
        <w:rPr>
          <w:rFonts w:ascii="Book Antiqua" w:hAnsi="Book Antiqua"/>
        </w:rPr>
      </w:pPr>
      <w:r>
        <w:rPr>
          <w:rFonts w:ascii="Book Antiqua" w:hAnsi="Book Antiqua"/>
        </w:rPr>
        <w:t xml:space="preserve">The President next reviewed plans for the second year of </w:t>
      </w:r>
      <w:proofErr w:type="spellStart"/>
      <w:r>
        <w:rPr>
          <w:rFonts w:ascii="Book Antiqua" w:hAnsi="Book Antiqua"/>
        </w:rPr>
        <w:t>MEDNexus</w:t>
      </w:r>
      <w:proofErr w:type="spellEnd"/>
      <w:r>
        <w:rPr>
          <w:rFonts w:ascii="Book Antiqua" w:hAnsi="Book Antiqua"/>
        </w:rPr>
        <w:t xml:space="preserve"> (MedNexus 2.0), with its focus on building faculty by adding six nursing faculty, five health informatics faculty, and three physical therapy faculty. He relayed that in </w:t>
      </w:r>
      <w:proofErr w:type="spellStart"/>
      <w:r>
        <w:rPr>
          <w:rFonts w:ascii="Book Antiqua" w:hAnsi="Book Antiqua"/>
        </w:rPr>
        <w:t>MEDNexus</w:t>
      </w:r>
      <w:proofErr w:type="spellEnd"/>
      <w:r>
        <w:rPr>
          <w:rFonts w:ascii="Book Antiqua" w:hAnsi="Book Antiqua"/>
        </w:rPr>
        <w:t>’ second year, the University will also invest in additional equipment. The President emphasized that scholarships for students will continue to be important for the initiative.</w:t>
      </w:r>
    </w:p>
    <w:p w14:paraId="244BA8A6" w14:textId="77777777" w:rsidR="0093369C" w:rsidRDefault="0093369C" w:rsidP="0093369C">
      <w:pPr>
        <w:rPr>
          <w:rFonts w:ascii="Book Antiqua" w:hAnsi="Book Antiqua"/>
        </w:rPr>
      </w:pPr>
      <w:r>
        <w:rPr>
          <w:rFonts w:ascii="Book Antiqua" w:hAnsi="Book Antiqua"/>
        </w:rPr>
        <w:t xml:space="preserve">For years three, </w:t>
      </w:r>
      <w:proofErr w:type="spellStart"/>
      <w:r>
        <w:rPr>
          <w:rFonts w:ascii="Book Antiqua" w:hAnsi="Book Antiqua"/>
        </w:rPr>
        <w:t>MEDNexus</w:t>
      </w:r>
      <w:proofErr w:type="spellEnd"/>
      <w:r>
        <w:rPr>
          <w:rFonts w:ascii="Book Antiqua" w:hAnsi="Book Antiqua"/>
        </w:rPr>
        <w:t xml:space="preserve"> 3.0, and four, </w:t>
      </w:r>
      <w:proofErr w:type="spellStart"/>
      <w:r>
        <w:rPr>
          <w:rFonts w:ascii="Book Antiqua" w:hAnsi="Book Antiqua"/>
        </w:rPr>
        <w:t>MEDNexus</w:t>
      </w:r>
      <w:proofErr w:type="spellEnd"/>
      <w:r>
        <w:rPr>
          <w:rFonts w:ascii="Book Antiqua" w:hAnsi="Book Antiqua"/>
        </w:rPr>
        <w:t xml:space="preserve"> 4.0, the President stated the initiative’s focus will be on building innovation and new programs. He added that the University will be investing in healthcare technology, digital health, occupational therapy, and genetic counseling capabilities. </w:t>
      </w:r>
    </w:p>
    <w:p w14:paraId="0591BD0D" w14:textId="77777777" w:rsidR="0093369C" w:rsidRDefault="0093369C" w:rsidP="0093369C">
      <w:pPr>
        <w:spacing w:after="0" w:line="240" w:lineRule="auto"/>
        <w:rPr>
          <w:rFonts w:ascii="Book Antiqua" w:hAnsi="Book Antiqua"/>
        </w:rPr>
      </w:pPr>
      <w:r>
        <w:rPr>
          <w:rFonts w:ascii="Book Antiqua" w:hAnsi="Book Antiqua"/>
        </w:rPr>
        <w:t xml:space="preserve">President Szymanski spoke about non-recurring and recurring funding for </w:t>
      </w:r>
      <w:proofErr w:type="spellStart"/>
      <w:r>
        <w:rPr>
          <w:rFonts w:ascii="Book Antiqua" w:hAnsi="Book Antiqua"/>
        </w:rPr>
        <w:t>MEDNexus</w:t>
      </w:r>
      <w:proofErr w:type="spellEnd"/>
      <w:r>
        <w:rPr>
          <w:rFonts w:ascii="Book Antiqua" w:hAnsi="Book Antiqua"/>
        </w:rPr>
        <w:t xml:space="preserve"> 1.0 </w:t>
      </w:r>
    </w:p>
    <w:p w14:paraId="430E5FE8" w14:textId="77777777" w:rsidR="0093369C" w:rsidRDefault="0093369C" w:rsidP="0093369C">
      <w:pPr>
        <w:rPr>
          <w:rFonts w:ascii="Book Antiqua" w:hAnsi="Book Antiqua"/>
        </w:rPr>
      </w:pPr>
      <w:r>
        <w:rPr>
          <w:rFonts w:ascii="Book Antiqua" w:hAnsi="Book Antiqua"/>
        </w:rPr>
        <w:t xml:space="preserve">FY 2020-2021. He reviewed  how non-recurring funds will be directed – to the simulation lab, the med tech lab (mass spectrometer), skills lab (nursing, DNP Mental Health) and how </w:t>
      </w:r>
      <w:r>
        <w:rPr>
          <w:rFonts w:ascii="Book Antiqua" w:hAnsi="Book Antiqua"/>
        </w:rPr>
        <w:lastRenderedPageBreak/>
        <w:t>recurring funds will be directed (lease for UNF campus simulation lab), salaries for faculty and staff, general operations costs (chemicals, A/V, supplies, etc.) and student scholarships.</w:t>
      </w:r>
    </w:p>
    <w:p w14:paraId="19822C5D" w14:textId="77777777" w:rsidR="0093369C" w:rsidRDefault="0093369C" w:rsidP="0093369C">
      <w:pPr>
        <w:rPr>
          <w:rFonts w:ascii="Book Antiqua" w:hAnsi="Book Antiqua"/>
        </w:rPr>
      </w:pPr>
      <w:r>
        <w:rPr>
          <w:rFonts w:ascii="Book Antiqua" w:hAnsi="Book Antiqua"/>
        </w:rPr>
        <w:t xml:space="preserve">The President next spoke of how recurring and non-recurring funds would be allocated for </w:t>
      </w:r>
      <w:proofErr w:type="spellStart"/>
      <w:r>
        <w:rPr>
          <w:rFonts w:ascii="Book Antiqua" w:hAnsi="Book Antiqua"/>
        </w:rPr>
        <w:t>MEDNexus</w:t>
      </w:r>
      <w:proofErr w:type="spellEnd"/>
      <w:r>
        <w:rPr>
          <w:rFonts w:ascii="Book Antiqua" w:hAnsi="Book Antiqua"/>
        </w:rPr>
        <w:t xml:space="preserve"> 2.0 during FY 2021-2022. He advised that recurring funds will be distributed for faculty salary costs for key faculty positions in the areas of health informatics and analytics, computer science and physical therapy, as well as staffing costs. The President spoke of recurring funds also supporting UNF’s development of its 3d printing capabilities and noted that the University has an important partnership with Johnson &amp; Johnson. President Szymanski emphasized that recurring funds would also be directed to student scholarships. The President relayed that non-recurring funds will assist with purchasing equipment and supplies.</w:t>
      </w:r>
    </w:p>
    <w:p w14:paraId="31ECA089" w14:textId="77777777" w:rsidR="0093369C" w:rsidRDefault="0093369C" w:rsidP="0093369C">
      <w:pPr>
        <w:rPr>
          <w:rFonts w:ascii="Book Antiqua" w:hAnsi="Book Antiqua"/>
        </w:rPr>
      </w:pPr>
      <w:r>
        <w:rPr>
          <w:rFonts w:ascii="Book Antiqua" w:hAnsi="Book Antiqua"/>
        </w:rPr>
        <w:t xml:space="preserve">The President concluded his presentation on the 2021-2022 LBR by emphasizing that </w:t>
      </w:r>
      <w:proofErr w:type="spellStart"/>
      <w:r>
        <w:rPr>
          <w:rFonts w:ascii="Book Antiqua" w:hAnsi="Book Antiqua"/>
        </w:rPr>
        <w:t>MEDNexus</w:t>
      </w:r>
      <w:proofErr w:type="spellEnd"/>
      <w:r>
        <w:rPr>
          <w:rFonts w:ascii="Book Antiqua" w:hAnsi="Book Antiqua"/>
        </w:rPr>
        <w:t xml:space="preserve"> will be leveraging synergies between UNF and healthcare delivery and research institutions in northeast Florida to educate future generations in areas where there will be a skills shortage. He highlighted that UNF is the #1 jobs university in the state university system and that when students come to the University, they stay in the area and become part of the economy. He underscored that state investments in UNF have a strong return on investment. </w:t>
      </w:r>
    </w:p>
    <w:p w14:paraId="5DD77CD0" w14:textId="77777777" w:rsidR="0093369C" w:rsidRDefault="0093369C" w:rsidP="0093369C">
      <w:pPr>
        <w:rPr>
          <w:rFonts w:ascii="Book Antiqua" w:hAnsi="Book Antiqua"/>
        </w:rPr>
      </w:pPr>
      <w:r>
        <w:rPr>
          <w:rFonts w:ascii="Book Antiqua" w:hAnsi="Book Antiqua"/>
        </w:rPr>
        <w:t xml:space="preserve">Chair Hyde asked if there were any questions for the President. Trustee Gonzalez asked if the University has sought federal monies to coordinate </w:t>
      </w:r>
      <w:proofErr w:type="spellStart"/>
      <w:r>
        <w:rPr>
          <w:rFonts w:ascii="Book Antiqua" w:hAnsi="Book Antiqua"/>
        </w:rPr>
        <w:t>MEDNexus</w:t>
      </w:r>
      <w:proofErr w:type="spellEnd"/>
      <w:r>
        <w:rPr>
          <w:rFonts w:ascii="Book Antiqua" w:hAnsi="Book Antiqua"/>
        </w:rPr>
        <w:t xml:space="preserve">’ activities with the Naval Air Station Jacksonville and the Naval Station Mayport. The President relayed that the University has not done so at this time. </w:t>
      </w:r>
    </w:p>
    <w:p w14:paraId="2EDC179F" w14:textId="77777777" w:rsidR="0093369C" w:rsidRDefault="0093369C" w:rsidP="0093369C">
      <w:pPr>
        <w:rPr>
          <w:rFonts w:ascii="Book Antiqua" w:hAnsi="Book Antiqua"/>
        </w:rPr>
      </w:pPr>
      <w:r>
        <w:rPr>
          <w:rFonts w:ascii="Book Antiqua" w:hAnsi="Book Antiqua"/>
        </w:rPr>
        <w:t xml:space="preserve">Chair Hyde asked if there were any additional questions. There being none, Chair Hyde asked for a MOTION TO APPROVE the 2020-2021 Legislative Budget Request. Trustee McElroy made a MOTION to APPROVE and Trustee Egan SECONDED. The 2021-2022 Legislative Budget Request was approved unanimously by the Board. </w:t>
      </w:r>
    </w:p>
    <w:p w14:paraId="4C83035B" w14:textId="77777777" w:rsidR="0093369C" w:rsidRDefault="0093369C" w:rsidP="0093369C">
      <w:pPr>
        <w:rPr>
          <w:rFonts w:ascii="Book Antiqua" w:hAnsi="Book Antiqua"/>
        </w:rPr>
      </w:pPr>
      <w:r>
        <w:rPr>
          <w:rFonts w:ascii="Book Antiqua" w:hAnsi="Book Antiqua"/>
        </w:rPr>
        <w:t xml:space="preserve">President Szymanski stated that Vice President Duncan has done a “phenomenal job” in support of the University’s initiatives and thanked her for her advocacy on UNF’s behalf.  </w:t>
      </w:r>
    </w:p>
    <w:p w14:paraId="6AC46749" w14:textId="4C289FE1" w:rsidR="004C354A" w:rsidRPr="004C354A" w:rsidRDefault="003045DF" w:rsidP="004C354A">
      <w:pPr>
        <w:rPr>
          <w:rFonts w:ascii="Book Antiqua" w:hAnsi="Book Antiqua"/>
        </w:rPr>
      </w:pPr>
      <w:r w:rsidRPr="003045DF">
        <w:rPr>
          <w:rFonts w:ascii="Book Antiqua" w:hAnsi="Book Antiqua"/>
        </w:rPr>
        <w:t>Chair Hyde introduced Mr. Sorrell, Senior Associate General Counsel to present agenda items 5</w:t>
      </w:r>
      <w:r w:rsidR="004C354A">
        <w:rPr>
          <w:rFonts w:ascii="Book Antiqua" w:hAnsi="Book Antiqua"/>
        </w:rPr>
        <w:t xml:space="preserve">, 6 and 7. </w:t>
      </w:r>
      <w:r w:rsidRPr="003045DF">
        <w:rPr>
          <w:rFonts w:ascii="Book Antiqua" w:hAnsi="Book Antiqua"/>
        </w:rPr>
        <w:t xml:space="preserve"> </w:t>
      </w:r>
    </w:p>
    <w:p w14:paraId="0BBB48D8" w14:textId="77777777" w:rsidR="003045DF" w:rsidRPr="004C354A" w:rsidRDefault="003045DF" w:rsidP="00EA2EDE">
      <w:pPr>
        <w:pStyle w:val="Heading2"/>
      </w:pPr>
      <w:r w:rsidRPr="004C354A">
        <w:t>Item 5 – Proposed New Regulation and Repeal of Regulation – 5.0010R Student Code of Conduct</w:t>
      </w:r>
    </w:p>
    <w:p w14:paraId="2AE63A8C" w14:textId="55552735" w:rsidR="003045DF" w:rsidRPr="003045DF" w:rsidRDefault="003045DF" w:rsidP="003045DF">
      <w:pPr>
        <w:rPr>
          <w:rFonts w:ascii="Book Antiqua" w:hAnsi="Book Antiqua"/>
        </w:rPr>
      </w:pPr>
      <w:r w:rsidRPr="003045DF">
        <w:rPr>
          <w:rFonts w:ascii="Book Antiqua" w:hAnsi="Book Antiqua"/>
        </w:rPr>
        <w:t xml:space="preserve">Mr. Sorrell spoke of the proposed new Student Code of Conduct, which governs behavioral expectations for students. He highlighted that the breadth of the regulation had been </w:t>
      </w:r>
      <w:r w:rsidR="0010377F">
        <w:rPr>
          <w:rFonts w:ascii="Book Antiqua" w:hAnsi="Book Antiqua"/>
        </w:rPr>
        <w:t xml:space="preserve">clarified </w:t>
      </w:r>
      <w:r w:rsidRPr="003045DF">
        <w:rPr>
          <w:rFonts w:ascii="Book Antiqua" w:hAnsi="Book Antiqua"/>
        </w:rPr>
        <w:t xml:space="preserve">to </w:t>
      </w:r>
      <w:r w:rsidR="0010377F">
        <w:rPr>
          <w:rFonts w:ascii="Book Antiqua" w:hAnsi="Book Antiqua"/>
        </w:rPr>
        <w:t xml:space="preserve">explicitly </w:t>
      </w:r>
      <w:r w:rsidRPr="003045DF">
        <w:rPr>
          <w:rFonts w:ascii="Book Antiqua" w:hAnsi="Book Antiqua"/>
        </w:rPr>
        <w:t xml:space="preserve">include students </w:t>
      </w:r>
      <w:r w:rsidR="0010377F">
        <w:rPr>
          <w:rFonts w:ascii="Book Antiqua" w:hAnsi="Book Antiqua"/>
        </w:rPr>
        <w:t>who are taking courses at UNF</w:t>
      </w:r>
      <w:r w:rsidRPr="003045DF">
        <w:rPr>
          <w:rFonts w:ascii="Book Antiqua" w:hAnsi="Book Antiqua"/>
        </w:rPr>
        <w:t xml:space="preserve"> (whether they are enrolled in credit classes or not). Mr. Sorrell stated that the sanctions section of the regulation had also been expanded. He noted that in the past there had been some question as to </w:t>
      </w:r>
      <w:proofErr w:type="gramStart"/>
      <w:r w:rsidRPr="003045DF">
        <w:rPr>
          <w:rFonts w:ascii="Book Antiqua" w:hAnsi="Book Antiqua"/>
        </w:rPr>
        <w:t>whether or not</w:t>
      </w:r>
      <w:proofErr w:type="gramEnd"/>
      <w:r w:rsidRPr="003045DF">
        <w:rPr>
          <w:rFonts w:ascii="Book Antiqua" w:hAnsi="Book Antiqua"/>
        </w:rPr>
        <w:t xml:space="preserve"> the information in the sanctions section had been an exhaustive list or provided examples. He relayed that the language now makes it clear that the section contains examples of sanction options.</w:t>
      </w:r>
    </w:p>
    <w:p w14:paraId="5D60C98D" w14:textId="77777777" w:rsidR="003045DF" w:rsidRPr="003045DF" w:rsidRDefault="003045DF" w:rsidP="003045DF">
      <w:pPr>
        <w:rPr>
          <w:rFonts w:ascii="Book Antiqua" w:hAnsi="Book Antiqua"/>
        </w:rPr>
      </w:pPr>
      <w:r w:rsidRPr="003045DF">
        <w:rPr>
          <w:rFonts w:ascii="Book Antiqua" w:hAnsi="Book Antiqua"/>
        </w:rPr>
        <w:lastRenderedPageBreak/>
        <w:t xml:space="preserve">Mr. Sorrell relayed that the proposed new regulation contains information about an alternative dispute resolution process. He stated that staff in the Student Conduct Office have received training on facilitating the resolution of certain matters. </w:t>
      </w:r>
    </w:p>
    <w:p w14:paraId="65210501" w14:textId="77777777" w:rsidR="003045DF" w:rsidRPr="003045DF" w:rsidRDefault="003045DF" w:rsidP="003045DF">
      <w:pPr>
        <w:rPr>
          <w:rFonts w:ascii="Book Antiqua" w:hAnsi="Book Antiqua"/>
        </w:rPr>
      </w:pPr>
      <w:r w:rsidRPr="003045DF">
        <w:rPr>
          <w:rFonts w:ascii="Book Antiqua" w:hAnsi="Book Antiqua"/>
        </w:rPr>
        <w:t xml:space="preserve">Mr. Sorrell stated that the largest number of changes made to the proposed new regulation are a result of federal changes related to Title IX. Mr. Sorrell reminded those in attendance that Title IX is the law that requires universities to act when they are aware that sexual misconduct (including sexual assault, rape, and other instances of sexual misconduct) has taken place. He relayed that the federal government has recently changed Title IX in significant ways that pertain to how universities must address complaints of sexual harassment and process cases that come to their attention. </w:t>
      </w:r>
    </w:p>
    <w:p w14:paraId="3EC9EEF3" w14:textId="50003C21" w:rsidR="003045DF" w:rsidRPr="003045DF" w:rsidRDefault="003045DF" w:rsidP="003045DF">
      <w:pPr>
        <w:rPr>
          <w:rFonts w:ascii="Book Antiqua" w:hAnsi="Book Antiqua"/>
        </w:rPr>
      </w:pPr>
      <w:r w:rsidRPr="003045DF">
        <w:rPr>
          <w:rFonts w:ascii="Book Antiqua" w:hAnsi="Book Antiqua"/>
        </w:rPr>
        <w:t xml:space="preserve">Mr. Sorrell noted that, because of the changes in the federal regulation, there will be significant changes in how the University handles cases. He stated that for example, </w:t>
      </w:r>
      <w:proofErr w:type="gramStart"/>
      <w:r w:rsidRPr="003045DF">
        <w:rPr>
          <w:rFonts w:ascii="Book Antiqua" w:hAnsi="Book Antiqua"/>
        </w:rPr>
        <w:t>with regard to</w:t>
      </w:r>
      <w:proofErr w:type="gramEnd"/>
      <w:r w:rsidRPr="003045DF">
        <w:rPr>
          <w:rFonts w:ascii="Book Antiqua" w:hAnsi="Book Antiqua"/>
        </w:rPr>
        <w:t xml:space="preserve"> student conduct, previously </w:t>
      </w:r>
      <w:r w:rsidR="0010377F">
        <w:rPr>
          <w:rFonts w:ascii="Book Antiqua" w:hAnsi="Book Antiqua"/>
        </w:rPr>
        <w:t xml:space="preserve">Title IX </w:t>
      </w:r>
      <w:r w:rsidRPr="003045DF">
        <w:rPr>
          <w:rFonts w:ascii="Book Antiqua" w:hAnsi="Book Antiqua"/>
        </w:rPr>
        <w:t xml:space="preserve">matters would be investigated by the Equal Opportunity and Inclusion office. The cases would then be forwarded to the Student Conduct Office, with a recommendation from the Equal Opportunity and Inclusion office as to </w:t>
      </w:r>
      <w:proofErr w:type="gramStart"/>
      <w:r w:rsidRPr="003045DF">
        <w:rPr>
          <w:rFonts w:ascii="Book Antiqua" w:hAnsi="Book Antiqua"/>
        </w:rPr>
        <w:t>whether or not</w:t>
      </w:r>
      <w:proofErr w:type="gramEnd"/>
      <w:r w:rsidRPr="003045DF">
        <w:rPr>
          <w:rFonts w:ascii="Book Antiqua" w:hAnsi="Book Antiqua"/>
        </w:rPr>
        <w:t xml:space="preserve"> there was probable cause. Now, Mr. Sorrell stated, the </w:t>
      </w:r>
      <w:r w:rsidR="0010377F">
        <w:rPr>
          <w:rFonts w:ascii="Book Antiqua" w:hAnsi="Book Antiqua"/>
        </w:rPr>
        <w:t xml:space="preserve">Title IX </w:t>
      </w:r>
      <w:r w:rsidRPr="003045DF">
        <w:rPr>
          <w:rFonts w:ascii="Book Antiqua" w:hAnsi="Book Antiqua"/>
        </w:rPr>
        <w:t xml:space="preserve">cases will still be investigated by the Equal Opportunity and Inclusion office, but there will not be the same level of recommendation and </w:t>
      </w:r>
      <w:r w:rsidR="007F308C">
        <w:rPr>
          <w:rFonts w:ascii="Book Antiqua" w:hAnsi="Book Antiqua"/>
        </w:rPr>
        <w:t>decision-</w:t>
      </w:r>
      <w:r w:rsidR="0010377F">
        <w:rPr>
          <w:rFonts w:ascii="Book Antiqua" w:hAnsi="Book Antiqua"/>
        </w:rPr>
        <w:t xml:space="preserve">making </w:t>
      </w:r>
      <w:r w:rsidRPr="003045DF">
        <w:rPr>
          <w:rFonts w:ascii="Book Antiqua" w:hAnsi="Book Antiqua"/>
        </w:rPr>
        <w:t>at that stage of the investigation. He stated that instead, factfinding will be done by a decision</w:t>
      </w:r>
      <w:r w:rsidR="00E0494D">
        <w:rPr>
          <w:rFonts w:ascii="Book Antiqua" w:hAnsi="Book Antiqua"/>
        </w:rPr>
        <w:t>-</w:t>
      </w:r>
      <w:r w:rsidRPr="003045DF">
        <w:rPr>
          <w:rFonts w:ascii="Book Antiqua" w:hAnsi="Book Antiqua"/>
        </w:rPr>
        <w:t xml:space="preserve">maker in what is essentially </w:t>
      </w:r>
      <w:r w:rsidRPr="00142697">
        <w:rPr>
          <w:rFonts w:ascii="Book Antiqua" w:hAnsi="Book Antiqua"/>
        </w:rPr>
        <w:t xml:space="preserve">a </w:t>
      </w:r>
      <w:r w:rsidR="0010377F" w:rsidRPr="00142697">
        <w:rPr>
          <w:rFonts w:ascii="Book Antiqua" w:hAnsi="Book Antiqua"/>
        </w:rPr>
        <w:t xml:space="preserve">court-like </w:t>
      </w:r>
      <w:r w:rsidRPr="00142697">
        <w:rPr>
          <w:rFonts w:ascii="Book Antiqua" w:hAnsi="Book Antiqua"/>
        </w:rPr>
        <w:t>process.</w:t>
      </w:r>
      <w:r w:rsidRPr="003045DF">
        <w:rPr>
          <w:rFonts w:ascii="Book Antiqua" w:hAnsi="Book Antiqua"/>
        </w:rPr>
        <w:t xml:space="preserve"> Mr. Sorrell relayed that the University </w:t>
      </w:r>
      <w:r w:rsidR="0010377F">
        <w:rPr>
          <w:rFonts w:ascii="Book Antiqua" w:hAnsi="Book Antiqua"/>
        </w:rPr>
        <w:t>plans to</w:t>
      </w:r>
      <w:r w:rsidR="0010377F" w:rsidRPr="003045DF">
        <w:rPr>
          <w:rFonts w:ascii="Book Antiqua" w:hAnsi="Book Antiqua"/>
        </w:rPr>
        <w:t xml:space="preserve"> </w:t>
      </w:r>
      <w:r w:rsidRPr="003045DF">
        <w:rPr>
          <w:rFonts w:ascii="Book Antiqua" w:hAnsi="Book Antiqua"/>
        </w:rPr>
        <w:t>engage with an administrative law judge to hear these cases.</w:t>
      </w:r>
    </w:p>
    <w:p w14:paraId="63E0B638" w14:textId="77777777" w:rsidR="004C354A" w:rsidRDefault="003045DF" w:rsidP="003045DF">
      <w:pPr>
        <w:rPr>
          <w:rFonts w:ascii="Book Antiqua" w:hAnsi="Book Antiqua"/>
        </w:rPr>
      </w:pPr>
      <w:r w:rsidRPr="003045DF">
        <w:rPr>
          <w:rFonts w:ascii="Book Antiqua" w:hAnsi="Book Antiqua"/>
        </w:rPr>
        <w:t xml:space="preserve">Mr. Sorrell stated that the Department of Education has stated that it has made the changes to Title IX to ensure that respondents (those accused of sexual misconduct) experience a fair investigative process. Mr. Sorrell stated that he thinks that the University will be able to </w:t>
      </w:r>
    </w:p>
    <w:p w14:paraId="3EBB694C" w14:textId="77777777" w:rsidR="003045DF" w:rsidRPr="003045DF" w:rsidRDefault="003045DF" w:rsidP="003045DF">
      <w:pPr>
        <w:rPr>
          <w:rFonts w:ascii="Book Antiqua" w:hAnsi="Book Antiqua"/>
        </w:rPr>
      </w:pPr>
      <w:r w:rsidRPr="003045DF">
        <w:rPr>
          <w:rFonts w:ascii="Book Antiqua" w:hAnsi="Book Antiqua"/>
        </w:rPr>
        <w:t xml:space="preserve">continue to provide due process to those accused of sexual misconduct while offering a compassionate response to those who are victims of such conduct. </w:t>
      </w:r>
    </w:p>
    <w:p w14:paraId="36C3521D" w14:textId="513908AC" w:rsidR="003045DF" w:rsidRPr="003045DF" w:rsidRDefault="003045DF" w:rsidP="003045DF">
      <w:pPr>
        <w:rPr>
          <w:rFonts w:ascii="Book Antiqua" w:hAnsi="Book Antiqua"/>
        </w:rPr>
      </w:pPr>
      <w:r w:rsidRPr="003045DF">
        <w:rPr>
          <w:rFonts w:ascii="Book Antiqua" w:hAnsi="Book Antiqua"/>
        </w:rPr>
        <w:t xml:space="preserve">Trustee White asked </w:t>
      </w:r>
      <w:proofErr w:type="gramStart"/>
      <w:r w:rsidRPr="003045DF">
        <w:rPr>
          <w:rFonts w:ascii="Book Antiqua" w:hAnsi="Book Antiqua"/>
        </w:rPr>
        <w:t>whether or not</w:t>
      </w:r>
      <w:proofErr w:type="gramEnd"/>
      <w:r w:rsidRPr="003045DF">
        <w:rPr>
          <w:rFonts w:ascii="Book Antiqua" w:hAnsi="Book Antiqua"/>
        </w:rPr>
        <w:t xml:space="preserve"> there are concerns that these changes might discourage individuals, primarily women, from reporting sexual misconduct. Mr. Sorrell stated that victims’ rights advocates have expressed </w:t>
      </w:r>
      <w:proofErr w:type="gramStart"/>
      <w:r w:rsidRPr="003045DF">
        <w:rPr>
          <w:rFonts w:ascii="Book Antiqua" w:hAnsi="Book Antiqua"/>
        </w:rPr>
        <w:t>that changes</w:t>
      </w:r>
      <w:proofErr w:type="gramEnd"/>
      <w:r w:rsidRPr="003045DF">
        <w:rPr>
          <w:rFonts w:ascii="Book Antiqua" w:hAnsi="Book Antiqua"/>
        </w:rPr>
        <w:t xml:space="preserve"> to Title IX are dissuading victims from reporting</w:t>
      </w:r>
      <w:r w:rsidR="004C354A">
        <w:rPr>
          <w:rFonts w:ascii="Book Antiqua" w:hAnsi="Book Antiqua"/>
        </w:rPr>
        <w:t xml:space="preserve">, </w:t>
      </w:r>
      <w:r w:rsidRPr="003045DF">
        <w:rPr>
          <w:rFonts w:ascii="Book Antiqua" w:hAnsi="Book Antiqua"/>
        </w:rPr>
        <w:t xml:space="preserve">and creating additional layers of process that may cause victims to not follow through on reporting. He relayed that there is now a requirement for cross examination of victims and that victims’ advocates have stated that victims could potentially experience trauma related to this requirement. Mr. Sorrell stated that the University is required to comply with the cross-examination requirement and that it has been working to minimize the potential impact of cross examination of victims. He relayed that the University has been working with its </w:t>
      </w:r>
      <w:proofErr w:type="gramStart"/>
      <w:r w:rsidRPr="003045DF">
        <w:rPr>
          <w:rFonts w:ascii="Book Antiqua" w:hAnsi="Book Antiqua"/>
        </w:rPr>
        <w:t>victims</w:t>
      </w:r>
      <w:proofErr w:type="gramEnd"/>
      <w:r w:rsidRPr="003045DF">
        <w:rPr>
          <w:rFonts w:ascii="Book Antiqua" w:hAnsi="Book Antiqua"/>
        </w:rPr>
        <w:t xml:space="preserve"> advocacy group. Mr. Sorrell stated that the </w:t>
      </w:r>
      <w:proofErr w:type="gramStart"/>
      <w:r w:rsidRPr="003045DF">
        <w:rPr>
          <w:rFonts w:ascii="Book Antiqua" w:hAnsi="Book Antiqua"/>
        </w:rPr>
        <w:t>victims</w:t>
      </w:r>
      <w:proofErr w:type="gramEnd"/>
      <w:r w:rsidRPr="003045DF">
        <w:rPr>
          <w:rFonts w:ascii="Book Antiqua" w:hAnsi="Book Antiqua"/>
        </w:rPr>
        <w:t xml:space="preserve"> advocacy group is working with the Equal Opportunity and Inclusion office to determine how they can extend their services. Mr. Sorrell stated that there are additional supportive measures offered throughout the process. He relayed that, for each case, the University must offer supportive measures to victims even if a victim does not want to proceed forward with a case. </w:t>
      </w:r>
    </w:p>
    <w:p w14:paraId="7E3203A4" w14:textId="77777777" w:rsidR="003045DF" w:rsidRPr="003045DF" w:rsidRDefault="003045DF" w:rsidP="003045DF">
      <w:pPr>
        <w:rPr>
          <w:rFonts w:ascii="Book Antiqua" w:hAnsi="Book Antiqua"/>
        </w:rPr>
      </w:pPr>
      <w:r w:rsidRPr="003045DF">
        <w:rPr>
          <w:rFonts w:ascii="Book Antiqua" w:hAnsi="Book Antiqua"/>
        </w:rPr>
        <w:lastRenderedPageBreak/>
        <w:t>Chair Hyde noted that the changes to Title IX are comprehensive and that he would like to set aside time during a meeting in the fall to discuss further and better understand what the impact and practical implications of these regulations will be on the University’s students.</w:t>
      </w:r>
    </w:p>
    <w:p w14:paraId="5FC29400" w14:textId="77777777" w:rsidR="003045DF" w:rsidRPr="003045DF" w:rsidRDefault="003045DF" w:rsidP="003045DF">
      <w:pPr>
        <w:rPr>
          <w:rFonts w:ascii="Book Antiqua" w:hAnsi="Book Antiqua"/>
        </w:rPr>
      </w:pPr>
      <w:r w:rsidRPr="003045DF">
        <w:rPr>
          <w:rFonts w:ascii="Book Antiqua" w:hAnsi="Book Antiqua"/>
        </w:rPr>
        <w:t>Trustee Schneider asked a follow-up question about the purpose of discussing the regulations after approving them. Chair Hyde stated that the Board was voting to approve the proposed new regulations to make the regulations conform to the changes in Title IX and that future discussions would focus on the University’s practical implementation of the new regulations.</w:t>
      </w:r>
    </w:p>
    <w:p w14:paraId="46B4B3B8" w14:textId="56FEAF4B" w:rsidR="003045DF" w:rsidRPr="003045DF" w:rsidRDefault="003045DF" w:rsidP="003045DF">
      <w:pPr>
        <w:rPr>
          <w:rFonts w:ascii="Book Antiqua" w:hAnsi="Book Antiqua"/>
        </w:rPr>
      </w:pPr>
      <w:r w:rsidRPr="003045DF">
        <w:rPr>
          <w:rFonts w:ascii="Book Antiqua" w:hAnsi="Book Antiqua"/>
        </w:rPr>
        <w:t xml:space="preserve">Trustee Egan asked the purpose of the Board voting on the regulations if they are federally mandated. Mr. Sorrell relayed that the federal mandate is that the University must adopt policies and regulations. He stated that one of the reasons the Board must act on these regulations is that it must approve the changes incorporated in the regulations so that they comply with the changes in Title IX. Mr. Sorrell stated that an additional reason the Board needs to vote on the regulations is that there are some discretionary items within the federal regulation. </w:t>
      </w:r>
      <w:r w:rsidR="0010377F">
        <w:rPr>
          <w:rFonts w:ascii="Book Antiqua" w:hAnsi="Book Antiqua"/>
        </w:rPr>
        <w:t>As an example, h</w:t>
      </w:r>
      <w:r w:rsidRPr="003045DF">
        <w:rPr>
          <w:rFonts w:ascii="Book Antiqua" w:hAnsi="Book Antiqua"/>
        </w:rPr>
        <w:t>e relayed that under the federal regulation, the University is permitted to establish an evidentiary standard. Mr. Sorrell stated that UNF has set its evidentiary standard, in consultation with the General Counsel of the other SUS institutions and the Board of Governors General Counsel and that is included in what is being presented to the Board today.</w:t>
      </w:r>
    </w:p>
    <w:p w14:paraId="1D5F6D04" w14:textId="356FEF2A" w:rsidR="003045DF" w:rsidRPr="003045DF" w:rsidRDefault="003045DF" w:rsidP="003045DF">
      <w:pPr>
        <w:rPr>
          <w:rFonts w:ascii="Book Antiqua" w:hAnsi="Book Antiqua"/>
        </w:rPr>
      </w:pPr>
      <w:r w:rsidRPr="003045DF">
        <w:rPr>
          <w:rFonts w:ascii="Book Antiqua" w:hAnsi="Book Antiqua"/>
        </w:rPr>
        <w:t xml:space="preserve">Trustee Schneider asked by when the federal government requires universities to adopt the regulations. Mr. Sorrell relayed that the regulations need to be implemented by August 14. Trustee Egan asked, after the Board approves them, when it further discusses implementation, </w:t>
      </w:r>
      <w:proofErr w:type="gramStart"/>
      <w:r w:rsidRPr="003045DF">
        <w:rPr>
          <w:rFonts w:ascii="Book Antiqua" w:hAnsi="Book Antiqua"/>
        </w:rPr>
        <w:t>whether or not</w:t>
      </w:r>
      <w:proofErr w:type="gramEnd"/>
      <w:r w:rsidRPr="003045DF">
        <w:rPr>
          <w:rFonts w:ascii="Book Antiqua" w:hAnsi="Book Antiqua"/>
        </w:rPr>
        <w:t xml:space="preserve"> it will have the opportunity to make any changes to the regulation it deems necessary. Mr. Sorrell relayed that the Board and University </w:t>
      </w:r>
      <w:proofErr w:type="gramStart"/>
      <w:r w:rsidRPr="003045DF">
        <w:rPr>
          <w:rFonts w:ascii="Book Antiqua" w:hAnsi="Book Antiqua"/>
        </w:rPr>
        <w:t>have the opportunity to</w:t>
      </w:r>
      <w:proofErr w:type="gramEnd"/>
      <w:r w:rsidRPr="003045DF">
        <w:rPr>
          <w:rFonts w:ascii="Book Antiqua" w:hAnsi="Book Antiqua"/>
        </w:rPr>
        <w:t xml:space="preserve"> change its regulations at any time. He stated that the University has a process by which it notices its intent to change a regulation to give constituents a chance to share comments before the Board considers changes for final approval. </w:t>
      </w:r>
    </w:p>
    <w:p w14:paraId="70E5FDC1" w14:textId="77777777" w:rsidR="003045DF" w:rsidRPr="003045DF" w:rsidRDefault="003045DF" w:rsidP="003045DF">
      <w:pPr>
        <w:rPr>
          <w:rFonts w:ascii="Book Antiqua" w:hAnsi="Book Antiqua"/>
        </w:rPr>
      </w:pPr>
      <w:r w:rsidRPr="003045DF">
        <w:rPr>
          <w:rFonts w:ascii="Book Antiqua" w:hAnsi="Book Antiqua"/>
        </w:rPr>
        <w:t>Chair Hyde asked if there were further questions. There being none, Chair Hyde asked for a MOTION to APPROVE the proposed new Student Code of Conduct. Trustee Egan made a MOTION to APPROVE, and Trustee Schneider SECONDED. The proposed new regulation was unanimously approved by the Board.</w:t>
      </w:r>
    </w:p>
    <w:p w14:paraId="4244C402" w14:textId="77777777" w:rsidR="003045DF" w:rsidRPr="003045DF" w:rsidRDefault="003045DF" w:rsidP="003045DF">
      <w:pPr>
        <w:rPr>
          <w:rFonts w:ascii="Book Antiqua" w:hAnsi="Book Antiqua"/>
        </w:rPr>
      </w:pPr>
      <w:r w:rsidRPr="003045DF">
        <w:rPr>
          <w:rFonts w:ascii="Book Antiqua" w:hAnsi="Book Antiqua"/>
        </w:rPr>
        <w:t xml:space="preserve">Chair Hyde asked for a MOTION to REPEAL the previous Student Code of Conduct. Trustee Egan made a MOTION to REPEAL and Vice Chair Wamble-King SECONDED. The Board voted to unanimously repeal the previous Student Code of Conduct. </w:t>
      </w:r>
    </w:p>
    <w:p w14:paraId="632053F8" w14:textId="77777777" w:rsidR="003045DF" w:rsidRPr="00EA2EDE" w:rsidRDefault="003045DF" w:rsidP="00EA2EDE">
      <w:pPr>
        <w:pStyle w:val="Heading2"/>
      </w:pPr>
      <w:r w:rsidRPr="00EA2EDE">
        <w:t>Item 6 – Proposed New Regulation and Repeal of Regulation – 1.0050R Sexual Misconduct (Title IX) Sexual Harassment</w:t>
      </w:r>
    </w:p>
    <w:p w14:paraId="6A4249BA" w14:textId="77777777" w:rsidR="003045DF" w:rsidRPr="003045DF" w:rsidRDefault="003045DF" w:rsidP="003045DF">
      <w:pPr>
        <w:rPr>
          <w:rFonts w:ascii="Book Antiqua" w:hAnsi="Book Antiqua"/>
        </w:rPr>
      </w:pPr>
      <w:r w:rsidRPr="003045DF">
        <w:rPr>
          <w:rFonts w:ascii="Book Antiqua" w:hAnsi="Book Antiqua"/>
        </w:rPr>
        <w:t xml:space="preserve">Chair Hyde asked Mr. Sorrell to continue by presenting the next agenda item. </w:t>
      </w:r>
      <w:r w:rsidR="0010377F">
        <w:rPr>
          <w:rFonts w:ascii="Book Antiqua" w:hAnsi="Book Antiqua"/>
        </w:rPr>
        <w:t xml:space="preserve">With respect to Title IX, </w:t>
      </w:r>
      <w:r w:rsidRPr="003045DF">
        <w:rPr>
          <w:rFonts w:ascii="Book Antiqua" w:hAnsi="Book Antiqua"/>
        </w:rPr>
        <w:t xml:space="preserve">Mr. Sorrell relayed that the federal regulation has curtailed jurisdiction and, </w:t>
      </w:r>
      <w:proofErr w:type="gramStart"/>
      <w:r w:rsidRPr="003045DF">
        <w:rPr>
          <w:rFonts w:ascii="Book Antiqua" w:hAnsi="Book Antiqua"/>
        </w:rPr>
        <w:t>in order for</w:t>
      </w:r>
      <w:proofErr w:type="gramEnd"/>
      <w:r w:rsidRPr="003045DF">
        <w:rPr>
          <w:rFonts w:ascii="Book Antiqua" w:hAnsi="Book Antiqua"/>
        </w:rPr>
        <w:t xml:space="preserve"> a case to be a Title IX case, it has to occur as part of a program or educational activity. He noted that the federal regulation excludes instances of sexual assault off campus. Mr. Sorrell stated that previously, if a student conducted a sexual assault off campus, the University would </w:t>
      </w:r>
      <w:r w:rsidRPr="003045DF">
        <w:rPr>
          <w:rFonts w:ascii="Book Antiqua" w:hAnsi="Book Antiqua"/>
        </w:rPr>
        <w:lastRenderedPageBreak/>
        <w:t xml:space="preserve">pursue it as a disciplinary case. If the University determined the student did conduct the assault, it would impose discipline on the student. Mr. Sorrell stated that the new federal regulations state that the University must dismiss those cases under Title IX, but they do provide an avenue to continue to address it as a student conduct violation. Mr. Sorrell stated that the University has drafted the Sexual Misconduct policy to state that in addition to there being a set of cases referred to as Title IX Sexual Misconduct and Sexual Harassment, there is also another set of cases of Sexual Misconduct and Sexual Harassment as described in the policy that exist in order to protect the health and safety of the University community. Mr. Sorrell stated that in the policy, there is a University requirement that anyone who is aware of sexual misconduct must report it. He highlighted that, due to federal regulatory changes, in the investigatory process there is much more access to evidence. He stated that during the investigatory process all evidence collected by the Equal Opportunity and Inclusion office must be made available to both parties, and the parties can make comments on it. Mr. Sorrell added that both parties </w:t>
      </w:r>
      <w:proofErr w:type="gramStart"/>
      <w:r w:rsidRPr="003045DF">
        <w:rPr>
          <w:rFonts w:ascii="Book Antiqua" w:hAnsi="Book Antiqua"/>
        </w:rPr>
        <w:t>are able to</w:t>
      </w:r>
      <w:proofErr w:type="gramEnd"/>
      <w:r w:rsidRPr="003045DF">
        <w:rPr>
          <w:rFonts w:ascii="Book Antiqua" w:hAnsi="Book Antiqua"/>
        </w:rPr>
        <w:t xml:space="preserve"> review the report that the Equal Opportunity and Inclusion office generates after investigating (prior to the Equal Opportunity and Inclusion office submitting the report) so that the parties can review the summary of evidence and have input. </w:t>
      </w:r>
    </w:p>
    <w:p w14:paraId="0C134F59" w14:textId="602C24D2" w:rsidR="003045DF" w:rsidRPr="003045DF" w:rsidRDefault="003045DF" w:rsidP="003045DF">
      <w:pPr>
        <w:rPr>
          <w:rFonts w:ascii="Book Antiqua" w:hAnsi="Book Antiqua"/>
        </w:rPr>
      </w:pPr>
      <w:r w:rsidRPr="003045DF">
        <w:rPr>
          <w:rFonts w:ascii="Book Antiqua" w:hAnsi="Book Antiqua"/>
        </w:rPr>
        <w:t xml:space="preserve">Mr. Sorrell stated that supportive measures are offered to all individuals who make a complaint, </w:t>
      </w:r>
      <w:proofErr w:type="gramStart"/>
      <w:r w:rsidRPr="003045DF">
        <w:rPr>
          <w:rFonts w:ascii="Book Antiqua" w:hAnsi="Book Antiqua"/>
        </w:rPr>
        <w:t>whether or not</w:t>
      </w:r>
      <w:proofErr w:type="gramEnd"/>
      <w:r w:rsidRPr="003045DF">
        <w:rPr>
          <w:rFonts w:ascii="Book Antiqua" w:hAnsi="Book Antiqua"/>
        </w:rPr>
        <w:t xml:space="preserve"> they want to proceed with an investigation. He added that if the respondent is not found responsible, the complainant will still receive supportive measures coordinated through the Title IX Coordinator. Mr. Sorrell also stated that the federal regulation provides clarity on when the University must investigate. He relayed that, </w:t>
      </w:r>
      <w:proofErr w:type="gramStart"/>
      <w:r w:rsidRPr="003045DF">
        <w:rPr>
          <w:rFonts w:ascii="Book Antiqua" w:hAnsi="Book Antiqua"/>
        </w:rPr>
        <w:t>with regard to</w:t>
      </w:r>
      <w:proofErr w:type="gramEnd"/>
      <w:r w:rsidRPr="003045DF">
        <w:rPr>
          <w:rFonts w:ascii="Book Antiqua" w:hAnsi="Book Antiqua"/>
        </w:rPr>
        <w:t xml:space="preserve"> hearing cases, previously case</w:t>
      </w:r>
      <w:r w:rsidR="001934A2">
        <w:rPr>
          <w:rFonts w:ascii="Book Antiqua" w:hAnsi="Book Antiqua"/>
        </w:rPr>
        <w:t>s</w:t>
      </w:r>
      <w:r w:rsidRPr="003045DF">
        <w:rPr>
          <w:rFonts w:ascii="Book Antiqua" w:hAnsi="Book Antiqua"/>
        </w:rPr>
        <w:t xml:space="preserve"> w</w:t>
      </w:r>
      <w:r w:rsidR="001934A2">
        <w:rPr>
          <w:rFonts w:ascii="Book Antiqua" w:hAnsi="Book Antiqua"/>
        </w:rPr>
        <w:t>ere often</w:t>
      </w:r>
      <w:r w:rsidRPr="003045DF">
        <w:rPr>
          <w:rFonts w:ascii="Book Antiqua" w:hAnsi="Book Antiqua"/>
        </w:rPr>
        <w:t xml:space="preserve"> heard by a panel. As a result of the federal </w:t>
      </w:r>
      <w:r w:rsidR="001934A2">
        <w:rPr>
          <w:rFonts w:ascii="Book Antiqua" w:hAnsi="Book Antiqua"/>
        </w:rPr>
        <w:t>and state</w:t>
      </w:r>
      <w:r w:rsidR="008652F6">
        <w:rPr>
          <w:rFonts w:ascii="Book Antiqua" w:hAnsi="Book Antiqua"/>
        </w:rPr>
        <w:t>-</w:t>
      </w:r>
      <w:r w:rsidR="001934A2">
        <w:rPr>
          <w:rFonts w:ascii="Book Antiqua" w:hAnsi="Book Antiqua"/>
        </w:rPr>
        <w:t xml:space="preserve">level </w:t>
      </w:r>
      <w:r w:rsidRPr="003045DF">
        <w:rPr>
          <w:rFonts w:ascii="Book Antiqua" w:hAnsi="Book Antiqua"/>
        </w:rPr>
        <w:t xml:space="preserve">changes, there </w:t>
      </w:r>
      <w:r w:rsidR="001934A2">
        <w:rPr>
          <w:rFonts w:ascii="Book Antiqua" w:hAnsi="Book Antiqua"/>
        </w:rPr>
        <w:t>may</w:t>
      </w:r>
      <w:r w:rsidR="001934A2" w:rsidRPr="003045DF">
        <w:rPr>
          <w:rFonts w:ascii="Book Antiqua" w:hAnsi="Book Antiqua"/>
        </w:rPr>
        <w:t xml:space="preserve"> </w:t>
      </w:r>
      <w:r w:rsidRPr="003045DF">
        <w:rPr>
          <w:rFonts w:ascii="Book Antiqua" w:hAnsi="Book Antiqua"/>
        </w:rPr>
        <w:t>now be one decision</w:t>
      </w:r>
      <w:r w:rsidR="00E0494D">
        <w:rPr>
          <w:rFonts w:ascii="Book Antiqua" w:hAnsi="Book Antiqua"/>
        </w:rPr>
        <w:t>-</w:t>
      </w:r>
      <w:r w:rsidRPr="003045DF">
        <w:rPr>
          <w:rFonts w:ascii="Book Antiqua" w:hAnsi="Book Antiqua"/>
        </w:rPr>
        <w:t xml:space="preserve">maker. Mr. Sorrell restated that the University </w:t>
      </w:r>
      <w:r w:rsidR="001934A2">
        <w:rPr>
          <w:rFonts w:ascii="Book Antiqua" w:hAnsi="Book Antiqua"/>
        </w:rPr>
        <w:t xml:space="preserve">intends to </w:t>
      </w:r>
      <w:r w:rsidRPr="003045DF">
        <w:rPr>
          <w:rFonts w:ascii="Book Antiqua" w:hAnsi="Book Antiqua"/>
        </w:rPr>
        <w:t>contract the services of administrative law judges to hear these cases.</w:t>
      </w:r>
    </w:p>
    <w:p w14:paraId="5BD7B696" w14:textId="77777777" w:rsidR="003045DF" w:rsidRPr="003045DF" w:rsidRDefault="003045DF" w:rsidP="003045DF">
      <w:pPr>
        <w:rPr>
          <w:rFonts w:ascii="Book Antiqua" w:hAnsi="Book Antiqua"/>
          <w:b/>
          <w:bCs/>
        </w:rPr>
      </w:pPr>
      <w:r w:rsidRPr="003045DF">
        <w:rPr>
          <w:rFonts w:ascii="Book Antiqua" w:hAnsi="Book Antiqua"/>
        </w:rPr>
        <w:t>Chair Hyde asked if there were any questions. There being none, Chair Hyde asked for a MOTION to APPROVE the proposed new regulation 1.0050R Sexual Misconduct (Title IX) Sexual Harassment. Trustee Schneider made a MOTION to APPROVE and Trustee Patel SECONDED. The Board unanimously approved the new regulation.</w:t>
      </w:r>
    </w:p>
    <w:p w14:paraId="61394979" w14:textId="188D848D" w:rsidR="003045DF" w:rsidRPr="003045DF" w:rsidRDefault="003045DF" w:rsidP="003045DF">
      <w:pPr>
        <w:rPr>
          <w:rFonts w:ascii="Book Antiqua" w:hAnsi="Book Antiqua"/>
        </w:rPr>
      </w:pPr>
      <w:r w:rsidRPr="003045DF">
        <w:rPr>
          <w:rFonts w:ascii="Book Antiqua" w:hAnsi="Book Antiqua"/>
        </w:rPr>
        <w:t xml:space="preserve">Chair Hyde asked for a MOTION to REPEAL the previous regulation. Trustee Gonzalez made a MOTION to REPEAL, and Trustee McElroy SECONDED. The Board voted to unanimously repeal the previous regulation. </w:t>
      </w:r>
    </w:p>
    <w:p w14:paraId="6DC4A2F6" w14:textId="77777777" w:rsidR="003045DF" w:rsidRPr="00EA2EDE" w:rsidRDefault="003045DF" w:rsidP="00EA2EDE">
      <w:pPr>
        <w:pStyle w:val="Heading2"/>
      </w:pPr>
      <w:r w:rsidRPr="00EA2EDE">
        <w:t>Item 7 – Proposed New Regulation and Repeal of Regulation – 1.0040R Non-discrimination Equal Opportunity and Diversity</w:t>
      </w:r>
    </w:p>
    <w:p w14:paraId="2BACA8CF" w14:textId="1ECED946" w:rsidR="003045DF" w:rsidRPr="003045DF" w:rsidRDefault="003045DF" w:rsidP="003045DF">
      <w:pPr>
        <w:rPr>
          <w:rFonts w:ascii="Book Antiqua" w:hAnsi="Book Antiqua"/>
        </w:rPr>
      </w:pPr>
      <w:r w:rsidRPr="003045DF">
        <w:rPr>
          <w:rFonts w:ascii="Book Antiqua" w:hAnsi="Book Antiqua"/>
        </w:rPr>
        <w:t xml:space="preserve">Chair Hyde asked Mr. Sorrell to present the next agenda item. Mr. Sorrell stated that there are enough changes in the University’s non-discrimination regulation that the University has decided to reissue it and repeal the former regulation. He stated that many of the changes involve harmonizing it to make it more easily readable and consistent. Mr. Sorrell advised that the University has also explicitly recognized under this regulation certain characteristics that have been protected by law. He stated that added to the protective classes are citizenship </w:t>
      </w:r>
      <w:proofErr w:type="gramStart"/>
      <w:r w:rsidRPr="003045DF">
        <w:rPr>
          <w:rFonts w:ascii="Book Antiqua" w:hAnsi="Book Antiqua"/>
        </w:rPr>
        <w:t>with regard to</w:t>
      </w:r>
      <w:proofErr w:type="gramEnd"/>
      <w:r w:rsidRPr="003045DF">
        <w:rPr>
          <w:rFonts w:ascii="Book Antiqua" w:hAnsi="Book Antiqua"/>
        </w:rPr>
        <w:t xml:space="preserve"> </w:t>
      </w:r>
      <w:r w:rsidR="001934A2">
        <w:rPr>
          <w:rFonts w:ascii="Book Antiqua" w:hAnsi="Book Antiqua"/>
        </w:rPr>
        <w:t>employment</w:t>
      </w:r>
      <w:r w:rsidR="001934A2" w:rsidRPr="003045DF">
        <w:rPr>
          <w:rFonts w:ascii="Book Antiqua" w:hAnsi="Book Antiqua"/>
        </w:rPr>
        <w:t xml:space="preserve"> </w:t>
      </w:r>
      <w:r w:rsidRPr="003045DF">
        <w:rPr>
          <w:rFonts w:ascii="Book Antiqua" w:hAnsi="Book Antiqua"/>
        </w:rPr>
        <w:t xml:space="preserve">matters, HIV-AIDS and sickle-cell trait. Mr. Sorrell stated that the University has expanded the provision to emphasize the need for reasonable accommodation </w:t>
      </w:r>
      <w:proofErr w:type="gramStart"/>
      <w:r w:rsidRPr="003045DF">
        <w:rPr>
          <w:rFonts w:ascii="Book Antiqua" w:hAnsi="Book Antiqua"/>
        </w:rPr>
        <w:lastRenderedPageBreak/>
        <w:t>on the basis of</w:t>
      </w:r>
      <w:proofErr w:type="gramEnd"/>
      <w:r w:rsidRPr="003045DF">
        <w:rPr>
          <w:rFonts w:ascii="Book Antiqua" w:hAnsi="Book Antiqua"/>
        </w:rPr>
        <w:t xml:space="preserve"> disability and religion. He added that the University will provide them and view a failure to provide them as a violation of the regulation. Mr. Sorrell stated that the University has also clarified that those who would interfere with the University’s regulations or attempt to coerce someone not to participate would be considered violating this regulation. </w:t>
      </w:r>
    </w:p>
    <w:p w14:paraId="19D4E757" w14:textId="0072212F" w:rsidR="003045DF" w:rsidRPr="003045DF" w:rsidRDefault="003045DF" w:rsidP="003045DF">
      <w:pPr>
        <w:rPr>
          <w:rFonts w:ascii="Book Antiqua" w:hAnsi="Book Antiqua"/>
        </w:rPr>
      </w:pPr>
      <w:r w:rsidRPr="003045DF">
        <w:rPr>
          <w:rFonts w:ascii="Book Antiqua" w:hAnsi="Book Antiqua"/>
        </w:rPr>
        <w:t xml:space="preserve">Trustee White asked Mr. Sorrell to provide further about citizenship in </w:t>
      </w:r>
      <w:r w:rsidR="001934A2">
        <w:rPr>
          <w:rFonts w:ascii="Book Antiqua" w:hAnsi="Book Antiqua"/>
        </w:rPr>
        <w:t>employment</w:t>
      </w:r>
      <w:r w:rsidR="001934A2" w:rsidRPr="003045DF">
        <w:rPr>
          <w:rFonts w:ascii="Book Antiqua" w:hAnsi="Book Antiqua"/>
        </w:rPr>
        <w:t xml:space="preserve"> </w:t>
      </w:r>
      <w:r w:rsidRPr="003045DF">
        <w:rPr>
          <w:rFonts w:ascii="Book Antiqua" w:hAnsi="Book Antiqua"/>
        </w:rPr>
        <w:t xml:space="preserve">matters being included as a protected class. Mr. Sorrell stated that there are individuals who come to the U.S. who are lawfully authorized to work but are citizens of another country. He stated that under federal law, institutions are not allowed to discriminate against these individuals because of their citizenship. </w:t>
      </w:r>
    </w:p>
    <w:p w14:paraId="17BBBBCA" w14:textId="77777777" w:rsidR="003045DF" w:rsidRPr="003045DF" w:rsidRDefault="003045DF" w:rsidP="003045DF">
      <w:pPr>
        <w:rPr>
          <w:rFonts w:ascii="Book Antiqua" w:hAnsi="Book Antiqua"/>
          <w:b/>
          <w:bCs/>
        </w:rPr>
      </w:pPr>
      <w:r w:rsidRPr="003045DF">
        <w:rPr>
          <w:rFonts w:ascii="Book Antiqua" w:hAnsi="Book Antiqua"/>
        </w:rPr>
        <w:t>Chair Hyde asked if there were additional questions. There being none, Chair Hyde asked for a MOTION to APPROVE the proposed new 1.0040R Non-discrimination Equal Opportunity and</w:t>
      </w:r>
      <w:r w:rsidRPr="003045DF">
        <w:rPr>
          <w:rFonts w:ascii="Book Antiqua" w:hAnsi="Book Antiqua"/>
          <w:b/>
          <w:bCs/>
        </w:rPr>
        <w:t xml:space="preserve"> </w:t>
      </w:r>
      <w:r w:rsidRPr="003045DF">
        <w:rPr>
          <w:rFonts w:ascii="Book Antiqua" w:hAnsi="Book Antiqua"/>
        </w:rPr>
        <w:t>Diversity regulation. Trustee Egan made a MOTION to APPROVE, and Trustee White SECONDED. The Board unanimously approved the new regulation.</w:t>
      </w:r>
    </w:p>
    <w:p w14:paraId="558671A2" w14:textId="0822DD28" w:rsidR="00296C14" w:rsidRDefault="003045DF" w:rsidP="003045DF">
      <w:pPr>
        <w:rPr>
          <w:rFonts w:ascii="Book Antiqua" w:hAnsi="Book Antiqua"/>
        </w:rPr>
      </w:pPr>
      <w:r w:rsidRPr="003045DF">
        <w:rPr>
          <w:rFonts w:ascii="Book Antiqua" w:hAnsi="Book Antiqua"/>
        </w:rPr>
        <w:t xml:space="preserve">Chair Hyde asked for a MOTION to REPEAL the previous regulation. Trustee Patel made a MOTION to REPEAL and Trustee Gonzalez SECONDED. The Board voted to unanimously repeal the previous regulation. </w:t>
      </w:r>
    </w:p>
    <w:p w14:paraId="45D225A0" w14:textId="6DBF28EE" w:rsidR="00296C14" w:rsidRPr="00296C14" w:rsidRDefault="00296C14" w:rsidP="00EA2EDE">
      <w:pPr>
        <w:pStyle w:val="Heading2"/>
      </w:pPr>
      <w:r w:rsidRPr="00296C14">
        <w:t>Item 8</w:t>
      </w:r>
      <w:r w:rsidR="00226106">
        <w:t xml:space="preserve"> </w:t>
      </w:r>
      <w:r w:rsidR="00226106" w:rsidRPr="00EA2EDE">
        <w:t>–</w:t>
      </w:r>
      <w:r w:rsidR="00226106">
        <w:t xml:space="preserve"> </w:t>
      </w:r>
      <w:r w:rsidRPr="00296C14">
        <w:t>Textbook and Instructional Materials Affordability Report</w:t>
      </w:r>
    </w:p>
    <w:p w14:paraId="29FA3B4D" w14:textId="77777777" w:rsidR="00296C14" w:rsidRPr="001019E2" w:rsidRDefault="00296C14" w:rsidP="00296C14">
      <w:pPr>
        <w:rPr>
          <w:rFonts w:ascii="Book Antiqua" w:hAnsi="Book Antiqua"/>
        </w:rPr>
      </w:pPr>
      <w:r w:rsidRPr="001019E2">
        <w:rPr>
          <w:rFonts w:ascii="Book Antiqua" w:hAnsi="Book Antiqua"/>
        </w:rPr>
        <w:t xml:space="preserve">Vice President Coleman reminded the Board that, per Florida statute, the University is required to submit this report each year. He highlighted that the report includes information on the selection process by which textbooks and materials are chosen, initiatives the University has designed to reduce costs of textbook and instructional materials, University policies, and information on any course sections that are unable to meet the posting deadline. Vice President Coleman noted that courses are required to provide information about textbooks 45 days prior to the start of classes. </w:t>
      </w:r>
    </w:p>
    <w:p w14:paraId="7FC1BA15" w14:textId="77777777" w:rsidR="00296C14" w:rsidRPr="001019E2" w:rsidRDefault="00296C14" w:rsidP="00296C14">
      <w:pPr>
        <w:rPr>
          <w:rFonts w:ascii="Book Antiqua" w:hAnsi="Book Antiqua"/>
        </w:rPr>
      </w:pPr>
      <w:r w:rsidRPr="001019E2">
        <w:rPr>
          <w:rFonts w:ascii="Book Antiqua" w:hAnsi="Book Antiqua"/>
        </w:rPr>
        <w:t xml:space="preserve">Vice President Coleman relayed that the faculty have ownership of the selection of their textbooks and materials. He noted that some departments with multiple sections adopt a standard set by faculty agreement.  He stated that departments also use the following strategies to decrease costs: </w:t>
      </w:r>
    </w:p>
    <w:p w14:paraId="460CB1E9" w14:textId="77777777" w:rsidR="00296C14" w:rsidRPr="001019E2" w:rsidRDefault="00296C14" w:rsidP="00296C14">
      <w:pPr>
        <w:numPr>
          <w:ilvl w:val="0"/>
          <w:numId w:val="1"/>
        </w:numPr>
        <w:autoSpaceDE w:val="0"/>
        <w:autoSpaceDN w:val="0"/>
        <w:adjustRightInd w:val="0"/>
        <w:spacing w:after="0" w:line="240" w:lineRule="auto"/>
        <w:ind w:left="180" w:hanging="180"/>
        <w:contextualSpacing/>
        <w:rPr>
          <w:rFonts w:ascii="Book Antiqua" w:hAnsi="Book Antiqua" w:cs="ArialMT"/>
        </w:rPr>
      </w:pPr>
      <w:r w:rsidRPr="001019E2">
        <w:rPr>
          <w:rFonts w:ascii="Book Antiqua" w:hAnsi="Book Antiqua" w:cs="ArialMT"/>
        </w:rPr>
        <w:t>centralized committees to review adoptions</w:t>
      </w:r>
    </w:p>
    <w:p w14:paraId="70122244" w14:textId="77777777" w:rsidR="00296C14" w:rsidRPr="001019E2" w:rsidRDefault="00296C14" w:rsidP="00296C14">
      <w:pPr>
        <w:autoSpaceDE w:val="0"/>
        <w:autoSpaceDN w:val="0"/>
        <w:adjustRightInd w:val="0"/>
        <w:spacing w:after="0" w:line="240" w:lineRule="auto"/>
        <w:rPr>
          <w:rFonts w:ascii="Book Antiqua" w:hAnsi="Book Antiqua" w:cs="ArialMT"/>
        </w:rPr>
      </w:pPr>
      <w:r w:rsidRPr="001019E2">
        <w:rPr>
          <w:rFonts w:ascii="Book Antiqua" w:hAnsi="Book Antiqua" w:cs="ArialMT"/>
        </w:rPr>
        <w:t>• usage of “lead faculty models” where senior faculty adopt for adjuncts</w:t>
      </w:r>
    </w:p>
    <w:p w14:paraId="02B976C1" w14:textId="77777777" w:rsidR="00296C14" w:rsidRPr="001019E2" w:rsidRDefault="00296C14" w:rsidP="00296C14">
      <w:pPr>
        <w:autoSpaceDE w:val="0"/>
        <w:autoSpaceDN w:val="0"/>
        <w:adjustRightInd w:val="0"/>
        <w:spacing w:after="0" w:line="240" w:lineRule="auto"/>
        <w:ind w:left="180" w:hanging="180"/>
        <w:rPr>
          <w:rFonts w:ascii="Book Antiqua" w:hAnsi="Book Antiqua" w:cs="ArialMT"/>
        </w:rPr>
      </w:pPr>
      <w:r w:rsidRPr="001019E2">
        <w:rPr>
          <w:rFonts w:ascii="Book Antiqua" w:hAnsi="Book Antiqua" w:cs="ArialMT"/>
        </w:rPr>
        <w:t>• increased promotion of open educational resource (OER) workshops provided by the Center for Instructional and Research Technology (CIRT) and the Library</w:t>
      </w:r>
    </w:p>
    <w:p w14:paraId="200D7AE5" w14:textId="77777777" w:rsidR="00296C14" w:rsidRPr="001019E2" w:rsidRDefault="00296C14" w:rsidP="00296C14">
      <w:pPr>
        <w:autoSpaceDE w:val="0"/>
        <w:autoSpaceDN w:val="0"/>
        <w:adjustRightInd w:val="0"/>
        <w:spacing w:after="0" w:line="240" w:lineRule="auto"/>
        <w:ind w:left="180" w:hanging="180"/>
        <w:rPr>
          <w:rFonts w:ascii="Book Antiqua" w:hAnsi="Book Antiqua" w:cs="ArialMT"/>
        </w:rPr>
      </w:pPr>
    </w:p>
    <w:p w14:paraId="40306030" w14:textId="7FA3FBBE" w:rsidR="00296C14" w:rsidRPr="001019E2" w:rsidRDefault="00296C14" w:rsidP="00296C14">
      <w:pPr>
        <w:rPr>
          <w:rFonts w:ascii="Book Antiqua" w:hAnsi="Book Antiqua"/>
        </w:rPr>
      </w:pPr>
      <w:r w:rsidRPr="001019E2">
        <w:rPr>
          <w:rFonts w:ascii="Book Antiqua" w:hAnsi="Book Antiqua"/>
        </w:rPr>
        <w:t xml:space="preserve">Vice President Coleman noted that large departments (i.e. Biology) with high general education enrollments are in the process of considering department-wide adoptions of OER materials. </w:t>
      </w:r>
    </w:p>
    <w:p w14:paraId="1AE6D660" w14:textId="77777777" w:rsidR="00296C14" w:rsidRPr="001019E2" w:rsidRDefault="00296C14" w:rsidP="00296C14">
      <w:pPr>
        <w:rPr>
          <w:rFonts w:ascii="Book Antiqua" w:hAnsi="Book Antiqua"/>
        </w:rPr>
      </w:pPr>
      <w:r w:rsidRPr="001019E2">
        <w:rPr>
          <w:rFonts w:ascii="Book Antiqua" w:hAnsi="Book Antiqua"/>
        </w:rPr>
        <w:t xml:space="preserve">Vice President Coleman also spoke about initiatives the University has in place to reduce costs. UNF participates in the </w:t>
      </w:r>
      <w:r w:rsidRPr="001019E2">
        <w:rPr>
          <w:rFonts w:ascii="Book Antiqua" w:hAnsi="Book Antiqua"/>
          <w:i/>
        </w:rPr>
        <w:t>Affordability Counts</w:t>
      </w:r>
      <w:r w:rsidRPr="001019E2">
        <w:rPr>
          <w:rFonts w:ascii="Book Antiqua" w:hAnsi="Book Antiqua"/>
        </w:rPr>
        <w:t xml:space="preserve"> initiative. Vice President Coleman relayed that the cost of textbooks and instructional materials for 224 of the University’s courses have been certified as low cost. He stated that the average cost of textbooks and instructional materials in these courses is $5 per credit (which, he noted, is far below the required $20 threshold). Vice </w:t>
      </w:r>
      <w:r w:rsidRPr="001019E2">
        <w:rPr>
          <w:rFonts w:ascii="Book Antiqua" w:hAnsi="Book Antiqua"/>
        </w:rPr>
        <w:lastRenderedPageBreak/>
        <w:t xml:space="preserve">President Coleman advised that the UNF Textbook Coordinating Council meets regularly to raise awareness of costs and promote cost-saving options for the faculty. He also relayed that faculty are using the </w:t>
      </w:r>
      <w:r w:rsidRPr="001019E2">
        <w:rPr>
          <w:rFonts w:ascii="Book Antiqua" w:hAnsi="Book Antiqua"/>
          <w:i/>
        </w:rPr>
        <w:t>Follet Discover</w:t>
      </w:r>
      <w:r w:rsidRPr="001019E2">
        <w:rPr>
          <w:rFonts w:ascii="Book Antiqua" w:hAnsi="Book Antiqua"/>
        </w:rPr>
        <w:t xml:space="preserve"> tool, which helps faculty confirm costs of textbooks before adopting them and provides recommendations for lower cost materials. </w:t>
      </w:r>
    </w:p>
    <w:p w14:paraId="24BAD88C" w14:textId="77777777" w:rsidR="00296C14" w:rsidRPr="001019E2" w:rsidRDefault="00296C14" w:rsidP="00296C14">
      <w:pPr>
        <w:rPr>
          <w:rFonts w:ascii="Book Antiqua" w:hAnsi="Book Antiqua"/>
        </w:rPr>
      </w:pPr>
      <w:r w:rsidRPr="001019E2">
        <w:rPr>
          <w:rFonts w:ascii="Book Antiqua" w:hAnsi="Book Antiqua"/>
        </w:rPr>
        <w:t xml:space="preserve">Vice President Coleman shared that 78 faculty members have participated in the University’s </w:t>
      </w:r>
      <w:r w:rsidRPr="001019E2">
        <w:rPr>
          <w:rFonts w:ascii="Book Antiqua" w:hAnsi="Book Antiqua"/>
          <w:i/>
        </w:rPr>
        <w:t>Open Education Resources Initiative</w:t>
      </w:r>
      <w:r w:rsidRPr="001019E2">
        <w:rPr>
          <w:rFonts w:ascii="Book Antiqua" w:hAnsi="Book Antiqua"/>
        </w:rPr>
        <w:t>, saving students over $383K in textbook and instructional materials costs and that over 3,000 students have been impacted by these cost savings.</w:t>
      </w:r>
    </w:p>
    <w:p w14:paraId="2F124B20" w14:textId="77777777" w:rsidR="00296C14" w:rsidRPr="001019E2" w:rsidRDefault="00296C14" w:rsidP="00296C14">
      <w:pPr>
        <w:rPr>
          <w:rFonts w:ascii="Book Antiqua" w:hAnsi="Book Antiqua"/>
        </w:rPr>
      </w:pPr>
      <w:r w:rsidRPr="001019E2">
        <w:rPr>
          <w:rFonts w:ascii="Book Antiqua" w:hAnsi="Book Antiqua"/>
        </w:rPr>
        <w:t xml:space="preserve">Vice President Coleman outlined the UNF Bookstore’s initiatives, which include </w:t>
      </w:r>
    </w:p>
    <w:p w14:paraId="6BD8E36A" w14:textId="77777777" w:rsidR="00296C14" w:rsidRPr="001019E2" w:rsidRDefault="00296C14" w:rsidP="00296C14">
      <w:pPr>
        <w:numPr>
          <w:ilvl w:val="0"/>
          <w:numId w:val="2"/>
        </w:numPr>
        <w:contextualSpacing/>
        <w:rPr>
          <w:rFonts w:ascii="Book Antiqua" w:hAnsi="Book Antiqua"/>
        </w:rPr>
      </w:pPr>
      <w:r w:rsidRPr="001019E2">
        <w:rPr>
          <w:rFonts w:ascii="Book Antiqua" w:hAnsi="Book Antiqua"/>
        </w:rPr>
        <w:t>offering a price-matching guarantee for textbooks and materials found on Amazon and in Barnes &amp; Noble and local campus competitors</w:t>
      </w:r>
    </w:p>
    <w:p w14:paraId="7A993CB6" w14:textId="77777777" w:rsidR="00296C14" w:rsidRPr="001019E2" w:rsidRDefault="00296C14" w:rsidP="00296C14">
      <w:pPr>
        <w:numPr>
          <w:ilvl w:val="0"/>
          <w:numId w:val="2"/>
        </w:numPr>
        <w:contextualSpacing/>
        <w:rPr>
          <w:rFonts w:ascii="Book Antiqua" w:hAnsi="Book Antiqua"/>
        </w:rPr>
      </w:pPr>
      <w:r w:rsidRPr="001019E2">
        <w:rPr>
          <w:rFonts w:ascii="Book Antiqua" w:hAnsi="Book Antiqua"/>
        </w:rPr>
        <w:t xml:space="preserve">implementing </w:t>
      </w:r>
      <w:r w:rsidRPr="001019E2">
        <w:rPr>
          <w:rFonts w:ascii="Book Antiqua" w:hAnsi="Book Antiqua"/>
          <w:i/>
        </w:rPr>
        <w:t>Follett Access</w:t>
      </w:r>
    </w:p>
    <w:p w14:paraId="63BAFED6" w14:textId="77777777" w:rsidR="00296C14" w:rsidRPr="001019E2" w:rsidRDefault="00296C14" w:rsidP="00296C14">
      <w:pPr>
        <w:numPr>
          <w:ilvl w:val="0"/>
          <w:numId w:val="2"/>
        </w:numPr>
        <w:contextualSpacing/>
        <w:rPr>
          <w:rFonts w:ascii="Book Antiqua" w:hAnsi="Book Antiqua"/>
        </w:rPr>
      </w:pPr>
      <w:r w:rsidRPr="001019E2">
        <w:rPr>
          <w:rFonts w:ascii="Book Antiqua" w:hAnsi="Book Antiqua"/>
        </w:rPr>
        <w:t xml:space="preserve">partnering with Lumen Learning to use their digital courseware called </w:t>
      </w:r>
      <w:proofErr w:type="spellStart"/>
      <w:r w:rsidRPr="001019E2">
        <w:rPr>
          <w:rFonts w:ascii="Book Antiqua" w:hAnsi="Book Antiqua"/>
          <w:i/>
        </w:rPr>
        <w:t>Waymaker</w:t>
      </w:r>
      <w:proofErr w:type="spellEnd"/>
      <w:r w:rsidRPr="001019E2">
        <w:rPr>
          <w:rFonts w:ascii="Book Antiqua" w:hAnsi="Book Antiqua"/>
        </w:rPr>
        <w:t>, which is available to students for $25</w:t>
      </w:r>
    </w:p>
    <w:p w14:paraId="3CF43491" w14:textId="77777777" w:rsidR="008652F6" w:rsidRDefault="008652F6" w:rsidP="00296C14">
      <w:pPr>
        <w:rPr>
          <w:rFonts w:ascii="Book Antiqua" w:hAnsi="Book Antiqua"/>
        </w:rPr>
      </w:pPr>
    </w:p>
    <w:p w14:paraId="17CF472A" w14:textId="3C8B0965" w:rsidR="00296C14" w:rsidRPr="001019E2" w:rsidRDefault="00296C14" w:rsidP="00296C14">
      <w:pPr>
        <w:rPr>
          <w:rFonts w:ascii="Book Antiqua" w:hAnsi="Book Antiqua"/>
        </w:rPr>
      </w:pPr>
      <w:r w:rsidRPr="001019E2">
        <w:rPr>
          <w:rFonts w:ascii="Book Antiqua" w:hAnsi="Book Antiqua"/>
        </w:rPr>
        <w:t xml:space="preserve">Vice President Coleman also spoke of the </w:t>
      </w:r>
      <w:proofErr w:type="gramStart"/>
      <w:r w:rsidRPr="001019E2">
        <w:rPr>
          <w:rFonts w:ascii="Book Antiqua" w:hAnsi="Book Antiqua"/>
        </w:rPr>
        <w:t>Library’s</w:t>
      </w:r>
      <w:proofErr w:type="gramEnd"/>
      <w:r w:rsidRPr="001019E2">
        <w:rPr>
          <w:rFonts w:ascii="Book Antiqua" w:hAnsi="Book Antiqua"/>
        </w:rPr>
        <w:t xml:space="preserve"> initiatives which include:</w:t>
      </w:r>
    </w:p>
    <w:p w14:paraId="05E9CD8F" w14:textId="77777777" w:rsidR="00296C14" w:rsidRPr="001019E2" w:rsidRDefault="00296C14" w:rsidP="00296C14">
      <w:pPr>
        <w:numPr>
          <w:ilvl w:val="0"/>
          <w:numId w:val="3"/>
        </w:numPr>
        <w:contextualSpacing/>
        <w:rPr>
          <w:rFonts w:ascii="Book Antiqua" w:hAnsi="Book Antiqua"/>
        </w:rPr>
      </w:pPr>
      <w:r w:rsidRPr="001019E2">
        <w:rPr>
          <w:rFonts w:ascii="Book Antiqua" w:hAnsi="Book Antiqua"/>
        </w:rPr>
        <w:t>continuing to offer books on reserve</w:t>
      </w:r>
    </w:p>
    <w:p w14:paraId="757F9C5F" w14:textId="77777777" w:rsidR="00296C14" w:rsidRPr="001019E2" w:rsidRDefault="00296C14" w:rsidP="00296C14">
      <w:pPr>
        <w:numPr>
          <w:ilvl w:val="0"/>
          <w:numId w:val="3"/>
        </w:numPr>
        <w:contextualSpacing/>
        <w:rPr>
          <w:rFonts w:ascii="Book Antiqua" w:hAnsi="Book Antiqua"/>
        </w:rPr>
      </w:pPr>
      <w:r w:rsidRPr="001019E2">
        <w:rPr>
          <w:rFonts w:ascii="Book Antiqua" w:hAnsi="Book Antiqua"/>
        </w:rPr>
        <w:t>working with partners across the University to establish a working group to develop strategies and incentives to encourage faculty to use OER</w:t>
      </w:r>
    </w:p>
    <w:p w14:paraId="3B9ED5E8" w14:textId="058ADA51" w:rsidR="00296C14" w:rsidRDefault="00296C14" w:rsidP="00296C14">
      <w:pPr>
        <w:numPr>
          <w:ilvl w:val="0"/>
          <w:numId w:val="3"/>
        </w:numPr>
        <w:contextualSpacing/>
        <w:rPr>
          <w:rFonts w:ascii="Book Antiqua" w:hAnsi="Book Antiqua"/>
        </w:rPr>
      </w:pPr>
      <w:r w:rsidRPr="001019E2">
        <w:rPr>
          <w:rFonts w:ascii="Book Antiqua" w:hAnsi="Book Antiqua"/>
        </w:rPr>
        <w:t>receiv</w:t>
      </w:r>
      <w:r>
        <w:rPr>
          <w:rFonts w:ascii="Book Antiqua" w:hAnsi="Book Antiqua"/>
        </w:rPr>
        <w:t>ing</w:t>
      </w:r>
      <w:r w:rsidRPr="001019E2">
        <w:rPr>
          <w:rFonts w:ascii="Book Antiqua" w:hAnsi="Book Antiqua"/>
        </w:rPr>
        <w:t xml:space="preserve"> grant proposals from faculty to redesign courses using OER</w:t>
      </w:r>
    </w:p>
    <w:p w14:paraId="3AE613EB" w14:textId="77777777" w:rsidR="00312907" w:rsidRPr="001019E2" w:rsidRDefault="00312907" w:rsidP="00312907">
      <w:pPr>
        <w:ind w:left="720"/>
        <w:contextualSpacing/>
        <w:rPr>
          <w:rFonts w:ascii="Book Antiqua" w:hAnsi="Book Antiqua"/>
        </w:rPr>
      </w:pPr>
    </w:p>
    <w:p w14:paraId="5781069D" w14:textId="77777777" w:rsidR="00296C14" w:rsidRPr="001019E2" w:rsidRDefault="00296C14" w:rsidP="00296C14">
      <w:pPr>
        <w:rPr>
          <w:rFonts w:ascii="Book Antiqua" w:hAnsi="Book Antiqua"/>
        </w:rPr>
      </w:pPr>
      <w:r w:rsidRPr="001019E2">
        <w:rPr>
          <w:rFonts w:ascii="Book Antiqua" w:hAnsi="Book Antiqua"/>
        </w:rPr>
        <w:t xml:space="preserve">Vice President Coleman next spoke of compliance and stated that there is a 95% goal for compliance with the deadline for posting required textbooks and instructional materials 45 days prior to the start of courses. He noted that in Fall 2019, 96.4% of </w:t>
      </w:r>
      <w:r>
        <w:rPr>
          <w:rFonts w:ascii="Book Antiqua" w:hAnsi="Book Antiqua"/>
        </w:rPr>
        <w:t xml:space="preserve">the 2,650 </w:t>
      </w:r>
      <w:r w:rsidRPr="001019E2">
        <w:rPr>
          <w:rFonts w:ascii="Book Antiqua" w:hAnsi="Book Antiqua"/>
        </w:rPr>
        <w:t xml:space="preserve">sections </w:t>
      </w:r>
      <w:proofErr w:type="gramStart"/>
      <w:r w:rsidRPr="001019E2">
        <w:rPr>
          <w:rFonts w:ascii="Book Antiqua" w:hAnsi="Book Antiqua"/>
        </w:rPr>
        <w:t>were in compliance</w:t>
      </w:r>
      <w:proofErr w:type="gramEnd"/>
      <w:r w:rsidRPr="001019E2">
        <w:rPr>
          <w:rFonts w:ascii="Book Antiqua" w:hAnsi="Book Antiqua"/>
        </w:rPr>
        <w:t xml:space="preserve"> and in Spring 2020, </w:t>
      </w:r>
      <w:r>
        <w:rPr>
          <w:rFonts w:ascii="Book Antiqua" w:hAnsi="Book Antiqua"/>
        </w:rPr>
        <w:t xml:space="preserve">92.6% of the </w:t>
      </w:r>
      <w:r w:rsidRPr="001019E2">
        <w:rPr>
          <w:rFonts w:ascii="Book Antiqua" w:hAnsi="Book Antiqua"/>
        </w:rPr>
        <w:t xml:space="preserve">2491 of sections were in compliance. He relayed that </w:t>
      </w:r>
      <w:r>
        <w:rPr>
          <w:rFonts w:ascii="Book Antiqua" w:hAnsi="Book Antiqua"/>
        </w:rPr>
        <w:t>there was a ch</w:t>
      </w:r>
      <w:r w:rsidRPr="001019E2">
        <w:rPr>
          <w:rFonts w:ascii="Book Antiqua" w:hAnsi="Book Antiqua"/>
        </w:rPr>
        <w:t xml:space="preserve">ange in </w:t>
      </w:r>
      <w:r>
        <w:rPr>
          <w:rFonts w:ascii="Book Antiqua" w:hAnsi="Book Antiqua"/>
        </w:rPr>
        <w:t xml:space="preserve">Bookstore </w:t>
      </w:r>
      <w:r w:rsidRPr="001019E2">
        <w:rPr>
          <w:rFonts w:ascii="Book Antiqua" w:hAnsi="Book Antiqua"/>
        </w:rPr>
        <w:t>management</w:t>
      </w:r>
      <w:r>
        <w:rPr>
          <w:rFonts w:ascii="Book Antiqua" w:hAnsi="Book Antiqua"/>
        </w:rPr>
        <w:t xml:space="preserve"> in November 2019 that impacted the adoption process for Spring 2020.</w:t>
      </w:r>
      <w:r w:rsidRPr="001019E2">
        <w:rPr>
          <w:rFonts w:ascii="Book Antiqua" w:hAnsi="Book Antiqua"/>
        </w:rPr>
        <w:t xml:space="preserve"> </w:t>
      </w:r>
    </w:p>
    <w:p w14:paraId="0BE78D01" w14:textId="77777777" w:rsidR="00296C14" w:rsidRPr="001019E2" w:rsidRDefault="00296C14" w:rsidP="00296C14">
      <w:pPr>
        <w:rPr>
          <w:rFonts w:ascii="Book Antiqua" w:hAnsi="Book Antiqua"/>
        </w:rPr>
      </w:pPr>
      <w:r w:rsidRPr="001019E2">
        <w:rPr>
          <w:rFonts w:ascii="Book Antiqua" w:hAnsi="Book Antiqua"/>
        </w:rPr>
        <w:t xml:space="preserve">Vice President Coleman noted that there are instances in which a section recorded as reporting on time may later be noted as non-compliant, some of which can result in cost-savings for students. He stated that this can happen when an instructor is changed or added to a previously “TBD” section; </w:t>
      </w:r>
      <w:r>
        <w:rPr>
          <w:rFonts w:ascii="Book Antiqua" w:hAnsi="Book Antiqua"/>
        </w:rPr>
        <w:t xml:space="preserve">when </w:t>
      </w:r>
      <w:r w:rsidRPr="001019E2">
        <w:rPr>
          <w:rFonts w:ascii="Book Antiqua" w:hAnsi="Book Antiqua"/>
        </w:rPr>
        <w:t>cheaper, loose-leaf, e-books and/or digital versions are made available;</w:t>
      </w:r>
      <w:r>
        <w:rPr>
          <w:rFonts w:ascii="Book Antiqua" w:hAnsi="Book Antiqua"/>
        </w:rPr>
        <w:t xml:space="preserve"> when </w:t>
      </w:r>
      <w:r w:rsidRPr="001019E2">
        <w:rPr>
          <w:rFonts w:ascii="Book Antiqua" w:hAnsi="Book Antiqua"/>
        </w:rPr>
        <w:t xml:space="preserve">an adoption record was accessed and saved but no changes were made; </w:t>
      </w:r>
      <w:r>
        <w:rPr>
          <w:rFonts w:ascii="Book Antiqua" w:hAnsi="Book Antiqua"/>
        </w:rPr>
        <w:t xml:space="preserve">when </w:t>
      </w:r>
      <w:r w:rsidRPr="001019E2">
        <w:rPr>
          <w:rFonts w:ascii="Book Antiqua" w:hAnsi="Book Antiqua"/>
        </w:rPr>
        <w:t xml:space="preserve">faculty members inadvertently submit duplicate adoptions that already exist in the system; </w:t>
      </w:r>
      <w:r>
        <w:rPr>
          <w:rFonts w:ascii="Book Antiqua" w:hAnsi="Book Antiqua"/>
        </w:rPr>
        <w:t xml:space="preserve">when </w:t>
      </w:r>
      <w:r w:rsidRPr="001019E2">
        <w:rPr>
          <w:rFonts w:ascii="Book Antiqua" w:hAnsi="Book Antiqua"/>
        </w:rPr>
        <w:t xml:space="preserve">the Bookstore suggests additional supporting course materials; </w:t>
      </w:r>
      <w:r>
        <w:rPr>
          <w:rFonts w:ascii="Book Antiqua" w:hAnsi="Book Antiqua"/>
        </w:rPr>
        <w:t xml:space="preserve">and when </w:t>
      </w:r>
      <w:r w:rsidRPr="001019E2">
        <w:rPr>
          <w:rFonts w:ascii="Book Antiqua" w:hAnsi="Book Antiqua"/>
        </w:rPr>
        <w:t>material usage codes are changed per faculty request and corrections need to be made.</w:t>
      </w:r>
    </w:p>
    <w:p w14:paraId="4D191C48" w14:textId="77777777" w:rsidR="00296C14" w:rsidRPr="001019E2" w:rsidRDefault="00296C14" w:rsidP="00296C14">
      <w:pPr>
        <w:rPr>
          <w:rFonts w:ascii="Book Antiqua" w:hAnsi="Book Antiqua"/>
        </w:rPr>
      </w:pPr>
      <w:r w:rsidRPr="001019E2">
        <w:rPr>
          <w:rFonts w:ascii="Book Antiqua" w:hAnsi="Book Antiqua"/>
        </w:rPr>
        <w:t xml:space="preserve">Vice President Coleman spoke of actions the University will take going forward. He stated that </w:t>
      </w:r>
      <w:r>
        <w:rPr>
          <w:rFonts w:ascii="Book Antiqua" w:hAnsi="Book Antiqua"/>
        </w:rPr>
        <w:t xml:space="preserve">this will include continuing </w:t>
      </w:r>
      <w:r w:rsidRPr="001019E2">
        <w:rPr>
          <w:rFonts w:ascii="Book Antiqua" w:hAnsi="Book Antiqua"/>
        </w:rPr>
        <w:t xml:space="preserve">initiatives </w:t>
      </w:r>
      <w:r>
        <w:rPr>
          <w:rFonts w:ascii="Book Antiqua" w:hAnsi="Book Antiqua"/>
        </w:rPr>
        <w:t xml:space="preserve">to </w:t>
      </w:r>
      <w:r w:rsidRPr="001019E2">
        <w:rPr>
          <w:rFonts w:ascii="Book Antiqua" w:hAnsi="Book Antiqua"/>
        </w:rPr>
        <w:t>us</w:t>
      </w:r>
      <w:r>
        <w:rPr>
          <w:rFonts w:ascii="Book Antiqua" w:hAnsi="Book Antiqua"/>
        </w:rPr>
        <w:t>e more</w:t>
      </w:r>
      <w:r w:rsidRPr="001019E2">
        <w:rPr>
          <w:rFonts w:ascii="Book Antiqua" w:hAnsi="Book Antiqua"/>
        </w:rPr>
        <w:t xml:space="preserve"> OER materials, participating in </w:t>
      </w:r>
      <w:r w:rsidRPr="001019E2">
        <w:rPr>
          <w:rFonts w:ascii="Book Antiqua" w:hAnsi="Book Antiqua"/>
          <w:i/>
        </w:rPr>
        <w:t>Affordability Counts</w:t>
      </w:r>
      <w:r>
        <w:rPr>
          <w:rFonts w:ascii="Book Antiqua" w:hAnsi="Book Antiqua"/>
        </w:rPr>
        <w:t xml:space="preserve">, </w:t>
      </w:r>
      <w:r w:rsidRPr="001019E2">
        <w:rPr>
          <w:rFonts w:ascii="Book Antiqua" w:hAnsi="Book Antiqua"/>
        </w:rPr>
        <w:t xml:space="preserve">and </w:t>
      </w:r>
      <w:r>
        <w:rPr>
          <w:rFonts w:ascii="Book Antiqua" w:hAnsi="Book Antiqua"/>
        </w:rPr>
        <w:t xml:space="preserve">continuing </w:t>
      </w:r>
      <w:r w:rsidRPr="001019E2">
        <w:rPr>
          <w:rFonts w:ascii="Book Antiqua" w:hAnsi="Book Antiqua"/>
        </w:rPr>
        <w:t xml:space="preserve">the work of the Textbook Coordinating Council, while also more rigorously enforcing deadlines. He noted that the University is working with department chairs and requiring Academic Affairs approval of late/changed adoptions. </w:t>
      </w:r>
      <w:r>
        <w:rPr>
          <w:rFonts w:ascii="Book Antiqua" w:hAnsi="Book Antiqua"/>
        </w:rPr>
        <w:t xml:space="preserve"> </w:t>
      </w:r>
      <w:r w:rsidRPr="001019E2">
        <w:rPr>
          <w:rFonts w:ascii="Book Antiqua" w:hAnsi="Book Antiqua"/>
        </w:rPr>
        <w:t>It will also explore options to facilitate university access to Bookstore data.</w:t>
      </w:r>
    </w:p>
    <w:p w14:paraId="34FC40BA" w14:textId="4FD5225F" w:rsidR="00A15BB8" w:rsidRDefault="00296C14" w:rsidP="00A15BB8">
      <w:pPr>
        <w:rPr>
          <w:rFonts w:ascii="Book Antiqua" w:hAnsi="Book Antiqua"/>
        </w:rPr>
      </w:pPr>
      <w:r w:rsidRPr="001019E2">
        <w:rPr>
          <w:rFonts w:ascii="Book Antiqua" w:hAnsi="Book Antiqua"/>
        </w:rPr>
        <w:lastRenderedPageBreak/>
        <w:t>Chair Hyde asked the Board if they had any questions for Vice President Coleman. There being none, Chair Hyde asked for a MOTION to APPROVE the Textbook and Instructional Materials Affordability Report. Trustee White made a MOTION to APPROVE and Trustee McElroy SECONDED. The Report was unanimously approved by the Board.</w:t>
      </w:r>
    </w:p>
    <w:p w14:paraId="4C4BE315" w14:textId="30F628DC" w:rsidR="00A15BB8" w:rsidRDefault="00A15BB8" w:rsidP="00A15BB8">
      <w:pPr>
        <w:pStyle w:val="Heading2"/>
      </w:pPr>
      <w:r w:rsidRPr="00E6323D">
        <w:t>Item 9</w:t>
      </w:r>
      <w:r>
        <w:t xml:space="preserve"> </w:t>
      </w:r>
      <w:r w:rsidRPr="00EA2EDE">
        <w:t>–</w:t>
      </w:r>
      <w:r w:rsidR="00E80D38">
        <w:t xml:space="preserve"> </w:t>
      </w:r>
      <w:r w:rsidRPr="00E6323D">
        <w:t>Upcoming Meetings – Chair Hyde</w:t>
      </w:r>
    </w:p>
    <w:p w14:paraId="18FDA1E6" w14:textId="7F918673" w:rsidR="00A15BB8" w:rsidRPr="008652F6" w:rsidRDefault="00A15BB8" w:rsidP="00A15BB8">
      <w:pPr>
        <w:rPr>
          <w:rFonts w:ascii="Book Antiqua" w:hAnsi="Book Antiqua"/>
        </w:rPr>
      </w:pPr>
      <w:r w:rsidRPr="0008376F">
        <w:rPr>
          <w:rFonts w:ascii="Book Antiqua" w:hAnsi="Book Antiqua" w:cs="Times New Roman"/>
        </w:rPr>
        <w:t xml:space="preserve">Chair Hyde spoke to the Board about </w:t>
      </w:r>
      <w:r w:rsidR="00FD7502">
        <w:rPr>
          <w:rFonts w:ascii="Book Antiqua" w:hAnsi="Book Antiqua" w:cs="Times New Roman"/>
        </w:rPr>
        <w:t xml:space="preserve">the </w:t>
      </w:r>
      <w:r w:rsidRPr="0008376F">
        <w:rPr>
          <w:rFonts w:ascii="Book Antiqua" w:hAnsi="Book Antiqua" w:cs="Times New Roman"/>
        </w:rPr>
        <w:t xml:space="preserve">upcoming Board meetings. </w:t>
      </w:r>
      <w:r w:rsidRPr="0008376F">
        <w:rPr>
          <w:rFonts w:ascii="Book Antiqua" w:hAnsi="Book Antiqua"/>
        </w:rPr>
        <w:t>He stated that</w:t>
      </w:r>
      <w:r w:rsidR="00FD7502">
        <w:rPr>
          <w:rFonts w:ascii="Book Antiqua" w:hAnsi="Book Antiqua"/>
        </w:rPr>
        <w:t>,</w:t>
      </w:r>
      <w:r w:rsidRPr="0008376F">
        <w:rPr>
          <w:rFonts w:ascii="Book Antiqua" w:hAnsi="Book Antiqua"/>
        </w:rPr>
        <w:t xml:space="preserve"> given the virtual environment, the Board retreat </w:t>
      </w:r>
      <w:r w:rsidR="00CF09A1">
        <w:rPr>
          <w:rFonts w:ascii="Book Antiqua" w:hAnsi="Book Antiqua"/>
        </w:rPr>
        <w:t xml:space="preserve">that typically takes place in September will be cancelled and held </w:t>
      </w:r>
      <w:proofErr w:type="gramStart"/>
      <w:r w:rsidR="00CF09A1">
        <w:rPr>
          <w:rFonts w:ascii="Book Antiqua" w:hAnsi="Book Antiqua"/>
        </w:rPr>
        <w:t>at a later date</w:t>
      </w:r>
      <w:proofErr w:type="gramEnd"/>
      <w:r w:rsidR="00CF09A1">
        <w:rPr>
          <w:rFonts w:ascii="Book Antiqua" w:hAnsi="Book Antiqua"/>
        </w:rPr>
        <w:t>.</w:t>
      </w:r>
      <w:r w:rsidRPr="0008376F">
        <w:rPr>
          <w:rFonts w:ascii="Book Antiqua" w:hAnsi="Book Antiqua"/>
        </w:rPr>
        <w:t xml:space="preserve"> He noted that the </w:t>
      </w:r>
      <w:r w:rsidR="00FD7502">
        <w:rPr>
          <w:rFonts w:ascii="Book Antiqua" w:hAnsi="Book Antiqua"/>
        </w:rPr>
        <w:t xml:space="preserve">University anticipates that the </w:t>
      </w:r>
      <w:r w:rsidRPr="0008376F">
        <w:rPr>
          <w:rFonts w:ascii="Book Antiqua" w:hAnsi="Book Antiqua"/>
        </w:rPr>
        <w:t xml:space="preserve">September 10, 2020 Board business meeting and </w:t>
      </w:r>
      <w:r w:rsidR="00CF09A1">
        <w:rPr>
          <w:rFonts w:ascii="Book Antiqua" w:hAnsi="Book Antiqua"/>
        </w:rPr>
        <w:t>the</w:t>
      </w:r>
      <w:r w:rsidRPr="0008376F">
        <w:rPr>
          <w:rFonts w:ascii="Book Antiqua" w:hAnsi="Book Antiqua"/>
        </w:rPr>
        <w:t xml:space="preserve"> October 15, 2020 quarterly meeting will </w:t>
      </w:r>
      <w:r w:rsidR="00FD7502">
        <w:rPr>
          <w:rFonts w:ascii="Book Antiqua" w:hAnsi="Book Antiqua"/>
        </w:rPr>
        <w:t xml:space="preserve">also </w:t>
      </w:r>
      <w:r w:rsidRPr="0008376F">
        <w:rPr>
          <w:rFonts w:ascii="Book Antiqua" w:hAnsi="Book Antiqua"/>
        </w:rPr>
        <w:t>take place virtually. Chair Hyde also advised that, as the University had done with its June quarterly meeting, it will work to schedule October virtual committee meetings a few days prior to the October 15, 2020 Board Meeting.</w:t>
      </w:r>
    </w:p>
    <w:p w14:paraId="5538C63A" w14:textId="309950EE" w:rsidR="00A15BB8" w:rsidRDefault="00A15BB8" w:rsidP="00E80D38">
      <w:pPr>
        <w:pStyle w:val="Heading2"/>
      </w:pPr>
      <w:r w:rsidRPr="00E6323D">
        <w:t xml:space="preserve">Item </w:t>
      </w:r>
      <w:r>
        <w:t>10</w:t>
      </w:r>
      <w:r w:rsidR="00E80D38">
        <w:t xml:space="preserve"> </w:t>
      </w:r>
      <w:r w:rsidR="00E80D38" w:rsidRPr="00EA2EDE">
        <w:t>–</w:t>
      </w:r>
      <w:r w:rsidR="00E80D38">
        <w:t xml:space="preserve"> </w:t>
      </w:r>
      <w:r>
        <w:t>Adjournment</w:t>
      </w:r>
    </w:p>
    <w:p w14:paraId="7E197875" w14:textId="77777777" w:rsidR="00A15BB8" w:rsidRPr="005D1EA9" w:rsidRDefault="00A15BB8" w:rsidP="00A15BB8">
      <w:pPr>
        <w:rPr>
          <w:rFonts w:ascii="Book Antiqua" w:hAnsi="Book Antiqua"/>
        </w:rPr>
      </w:pPr>
      <w:r w:rsidRPr="005D1EA9">
        <w:rPr>
          <w:rFonts w:ascii="Book Antiqua" w:hAnsi="Book Antiqua"/>
        </w:rPr>
        <w:t>Chair Hyde adjourned the meeting at 12:30 pm.</w:t>
      </w:r>
    </w:p>
    <w:p w14:paraId="6B519CE0" w14:textId="77777777" w:rsidR="00A15BB8" w:rsidRPr="001019E2" w:rsidRDefault="00A15BB8" w:rsidP="00296C14">
      <w:pPr>
        <w:rPr>
          <w:rFonts w:ascii="Book Antiqua" w:hAnsi="Book Antiqua"/>
        </w:rPr>
      </w:pPr>
    </w:p>
    <w:p w14:paraId="48A039B1" w14:textId="77777777" w:rsidR="00296C14" w:rsidRPr="003045DF" w:rsidRDefault="00296C14" w:rsidP="003045DF">
      <w:pPr>
        <w:rPr>
          <w:rFonts w:ascii="Book Antiqua" w:hAnsi="Book Antiqua"/>
        </w:rPr>
      </w:pPr>
    </w:p>
    <w:p w14:paraId="1E44CF9C" w14:textId="77777777" w:rsidR="000804CC" w:rsidRPr="003045DF" w:rsidRDefault="000804CC">
      <w:pPr>
        <w:rPr>
          <w:rFonts w:ascii="Book Antiqua" w:hAnsi="Book Antiqua"/>
        </w:rPr>
      </w:pPr>
    </w:p>
    <w:sectPr w:rsidR="000804CC" w:rsidRPr="003045DF" w:rsidSect="004C354A">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E4689" w14:textId="77777777" w:rsidR="004C354A" w:rsidRDefault="004C354A" w:rsidP="004C354A">
      <w:pPr>
        <w:spacing w:after="0" w:line="240" w:lineRule="auto"/>
      </w:pPr>
      <w:r>
        <w:separator/>
      </w:r>
    </w:p>
  </w:endnote>
  <w:endnote w:type="continuationSeparator" w:id="0">
    <w:p w14:paraId="3CA604F5" w14:textId="77777777" w:rsidR="004C354A" w:rsidRDefault="004C354A" w:rsidP="004C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642853"/>
      <w:docPartObj>
        <w:docPartGallery w:val="Page Numbers (Bottom of Page)"/>
        <w:docPartUnique/>
      </w:docPartObj>
    </w:sdtPr>
    <w:sdtEndPr>
      <w:rPr>
        <w:noProof/>
      </w:rPr>
    </w:sdtEndPr>
    <w:sdtContent>
      <w:p w14:paraId="00F2FA21" w14:textId="77777777" w:rsidR="004C354A" w:rsidRDefault="004C35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72810F" w14:textId="77777777" w:rsidR="004C354A" w:rsidRDefault="004C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3CE3" w14:textId="77777777" w:rsidR="004C354A" w:rsidRDefault="004C354A" w:rsidP="004C354A">
      <w:pPr>
        <w:spacing w:after="0" w:line="240" w:lineRule="auto"/>
      </w:pPr>
      <w:r>
        <w:separator/>
      </w:r>
    </w:p>
  </w:footnote>
  <w:footnote w:type="continuationSeparator" w:id="0">
    <w:p w14:paraId="76F1EAEA" w14:textId="77777777" w:rsidR="004C354A" w:rsidRDefault="004C354A" w:rsidP="004C3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3C76" w14:textId="77777777" w:rsidR="008E1E19" w:rsidRDefault="008E1E19" w:rsidP="00665552">
    <w:pPr>
      <w:jc w:val="center"/>
      <w:rPr>
        <w:rFonts w:ascii="Book Antiqua" w:hAnsi="Book Antiqua"/>
        <w:b/>
        <w:bCs/>
      </w:rPr>
    </w:pPr>
  </w:p>
  <w:p w14:paraId="1527F519" w14:textId="38F28D69" w:rsidR="008E1E19" w:rsidRDefault="008E1E19" w:rsidP="00665552">
    <w:pPr>
      <w:jc w:val="center"/>
      <w:rPr>
        <w:rFonts w:ascii="Book Antiqua" w:hAnsi="Book Antiqua"/>
        <w:b/>
        <w:bCs/>
      </w:rPr>
    </w:pPr>
    <w:r w:rsidRPr="00E93758">
      <w:rPr>
        <w:rFonts w:asciiTheme="majorHAnsi" w:eastAsiaTheme="majorEastAsia" w:hAnsiTheme="majorHAnsi" w:cstheme="majorBidi"/>
        <w:noProof/>
        <w:color w:val="2F5496" w:themeColor="accent1" w:themeShade="BF"/>
        <w:sz w:val="26"/>
        <w:szCs w:val="26"/>
      </w:rPr>
      <w:drawing>
        <wp:inline distT="0" distB="0" distL="0" distR="0" wp14:anchorId="4C27BA01" wp14:editId="2B178F6E">
          <wp:extent cx="2066388" cy="877570"/>
          <wp:effectExtent l="0" t="0" r="0" b="0"/>
          <wp:docPr id="3" name="Picture 3"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765821"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2CA2A660" w14:textId="25FA7A06" w:rsidR="00665552" w:rsidRPr="00EA2600" w:rsidRDefault="00665552" w:rsidP="00665552">
    <w:pPr>
      <w:jc w:val="center"/>
      <w:rPr>
        <w:rFonts w:ascii="Book Antiqua" w:hAnsi="Book Antiqua"/>
        <w:b/>
        <w:bCs/>
      </w:rPr>
    </w:pPr>
    <w:r w:rsidRPr="00EA2600">
      <w:rPr>
        <w:rFonts w:ascii="Book Antiqua" w:hAnsi="Book Antiqua"/>
        <w:b/>
        <w:bCs/>
      </w:rPr>
      <w:t>Board of Trustees Meeting</w:t>
    </w:r>
  </w:p>
  <w:p w14:paraId="76D571D6" w14:textId="77777777" w:rsidR="00665552" w:rsidRPr="00EA2600" w:rsidRDefault="00665552" w:rsidP="00665552">
    <w:pPr>
      <w:jc w:val="center"/>
      <w:rPr>
        <w:rFonts w:ascii="Book Antiqua" w:hAnsi="Book Antiqua"/>
        <w:b/>
        <w:bCs/>
      </w:rPr>
    </w:pPr>
    <w:r w:rsidRPr="00EA2600">
      <w:rPr>
        <w:rFonts w:ascii="Book Antiqua" w:hAnsi="Book Antiqua"/>
        <w:b/>
        <w:bCs/>
      </w:rPr>
      <w:t>August 11, 2020</w:t>
    </w:r>
  </w:p>
  <w:p w14:paraId="757D0B16" w14:textId="77777777" w:rsidR="00665552" w:rsidRPr="00EA2600" w:rsidRDefault="00665552" w:rsidP="00665552">
    <w:pPr>
      <w:jc w:val="center"/>
      <w:rPr>
        <w:rFonts w:ascii="Book Antiqua" w:hAnsi="Book Antiqua"/>
        <w:b/>
        <w:bCs/>
      </w:rPr>
    </w:pPr>
    <w:r w:rsidRPr="00EA2600">
      <w:rPr>
        <w:rFonts w:ascii="Book Antiqua" w:hAnsi="Book Antiqua"/>
        <w:b/>
        <w:bCs/>
      </w:rPr>
      <w:t>11:00 a.m. – 12:30 p.m.</w:t>
    </w:r>
  </w:p>
  <w:p w14:paraId="591F3E02" w14:textId="77777777" w:rsidR="00665552" w:rsidRDefault="00665552" w:rsidP="00665552">
    <w:pPr>
      <w:jc w:val="center"/>
      <w:rPr>
        <w:rFonts w:ascii="Book Antiqua" w:hAnsi="Book Antiqua"/>
        <w:i/>
        <w:iCs/>
      </w:rPr>
    </w:pPr>
    <w:r w:rsidRPr="00EA2600">
      <w:rPr>
        <w:rFonts w:ascii="Book Antiqua" w:hAnsi="Book Antiqua"/>
        <w:i/>
        <w:iCs/>
      </w:rPr>
      <w:t>virtual meeting</w:t>
    </w:r>
  </w:p>
  <w:p w14:paraId="71136680" w14:textId="77777777" w:rsidR="00665552" w:rsidRDefault="006655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05250"/>
    <w:multiLevelType w:val="hybridMultilevel"/>
    <w:tmpl w:val="9918D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73D0C"/>
    <w:multiLevelType w:val="hybridMultilevel"/>
    <w:tmpl w:val="60DE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429CD"/>
    <w:multiLevelType w:val="hybridMultilevel"/>
    <w:tmpl w:val="929E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DF"/>
    <w:rsid w:val="0000107B"/>
    <w:rsid w:val="00026D61"/>
    <w:rsid w:val="0003792A"/>
    <w:rsid w:val="00063412"/>
    <w:rsid w:val="00064783"/>
    <w:rsid w:val="000804CC"/>
    <w:rsid w:val="000F2A7F"/>
    <w:rsid w:val="0010377F"/>
    <w:rsid w:val="00142697"/>
    <w:rsid w:val="0018449D"/>
    <w:rsid w:val="0019206E"/>
    <w:rsid w:val="001934A2"/>
    <w:rsid w:val="0019643B"/>
    <w:rsid w:val="001A0AAC"/>
    <w:rsid w:val="001C4F07"/>
    <w:rsid w:val="00216EB1"/>
    <w:rsid w:val="00226106"/>
    <w:rsid w:val="00264D8B"/>
    <w:rsid w:val="00296C14"/>
    <w:rsid w:val="002B22ED"/>
    <w:rsid w:val="002F416E"/>
    <w:rsid w:val="002F72AA"/>
    <w:rsid w:val="003045DF"/>
    <w:rsid w:val="00310473"/>
    <w:rsid w:val="00312907"/>
    <w:rsid w:val="00356FC3"/>
    <w:rsid w:val="00367036"/>
    <w:rsid w:val="003B4B39"/>
    <w:rsid w:val="003D7DB1"/>
    <w:rsid w:val="003F2230"/>
    <w:rsid w:val="004518F3"/>
    <w:rsid w:val="00460F2A"/>
    <w:rsid w:val="004665AD"/>
    <w:rsid w:val="0047618D"/>
    <w:rsid w:val="004C354A"/>
    <w:rsid w:val="004F3508"/>
    <w:rsid w:val="00512DC2"/>
    <w:rsid w:val="0057314A"/>
    <w:rsid w:val="0057748D"/>
    <w:rsid w:val="00594A4F"/>
    <w:rsid w:val="005D672B"/>
    <w:rsid w:val="005F7A69"/>
    <w:rsid w:val="00656F8E"/>
    <w:rsid w:val="00665552"/>
    <w:rsid w:val="006B2A8A"/>
    <w:rsid w:val="006C5108"/>
    <w:rsid w:val="0074049A"/>
    <w:rsid w:val="007E0A30"/>
    <w:rsid w:val="007F308C"/>
    <w:rsid w:val="0082465D"/>
    <w:rsid w:val="00842FB6"/>
    <w:rsid w:val="008652F6"/>
    <w:rsid w:val="008A24DA"/>
    <w:rsid w:val="008B27B2"/>
    <w:rsid w:val="008E1E19"/>
    <w:rsid w:val="00924B61"/>
    <w:rsid w:val="0093369C"/>
    <w:rsid w:val="0093785E"/>
    <w:rsid w:val="009427A1"/>
    <w:rsid w:val="009447D8"/>
    <w:rsid w:val="00947FE1"/>
    <w:rsid w:val="009506D0"/>
    <w:rsid w:val="00972CCD"/>
    <w:rsid w:val="00984E1A"/>
    <w:rsid w:val="009A2E36"/>
    <w:rsid w:val="009C032F"/>
    <w:rsid w:val="00A0074D"/>
    <w:rsid w:val="00A15BB8"/>
    <w:rsid w:val="00A369EC"/>
    <w:rsid w:val="00A455AE"/>
    <w:rsid w:val="00A46052"/>
    <w:rsid w:val="00AA34E9"/>
    <w:rsid w:val="00AD7A09"/>
    <w:rsid w:val="00AF02C3"/>
    <w:rsid w:val="00B112A4"/>
    <w:rsid w:val="00B47354"/>
    <w:rsid w:val="00B50149"/>
    <w:rsid w:val="00B6252A"/>
    <w:rsid w:val="00B655C0"/>
    <w:rsid w:val="00BC0DA3"/>
    <w:rsid w:val="00BC29EF"/>
    <w:rsid w:val="00BD60F4"/>
    <w:rsid w:val="00C07540"/>
    <w:rsid w:val="00C149AE"/>
    <w:rsid w:val="00C15027"/>
    <w:rsid w:val="00C23214"/>
    <w:rsid w:val="00C72485"/>
    <w:rsid w:val="00C73F73"/>
    <w:rsid w:val="00C94FA1"/>
    <w:rsid w:val="00CB1B6F"/>
    <w:rsid w:val="00CF09A1"/>
    <w:rsid w:val="00CF79E3"/>
    <w:rsid w:val="00D101F4"/>
    <w:rsid w:val="00D5170C"/>
    <w:rsid w:val="00D5217E"/>
    <w:rsid w:val="00D774CC"/>
    <w:rsid w:val="00D77B63"/>
    <w:rsid w:val="00D93141"/>
    <w:rsid w:val="00DC3C6D"/>
    <w:rsid w:val="00DE37F5"/>
    <w:rsid w:val="00E0494D"/>
    <w:rsid w:val="00E106EA"/>
    <w:rsid w:val="00E11134"/>
    <w:rsid w:val="00E136A0"/>
    <w:rsid w:val="00E16C29"/>
    <w:rsid w:val="00E57DA3"/>
    <w:rsid w:val="00E606AA"/>
    <w:rsid w:val="00E6077E"/>
    <w:rsid w:val="00E80D38"/>
    <w:rsid w:val="00E97330"/>
    <w:rsid w:val="00EA2EDE"/>
    <w:rsid w:val="00EB4F93"/>
    <w:rsid w:val="00EB644A"/>
    <w:rsid w:val="00F175E6"/>
    <w:rsid w:val="00F61D16"/>
    <w:rsid w:val="00F806C8"/>
    <w:rsid w:val="00FA0F8F"/>
    <w:rsid w:val="00FA6988"/>
    <w:rsid w:val="00FB44AB"/>
    <w:rsid w:val="00FD0C50"/>
    <w:rsid w:val="00FD7502"/>
    <w:rsid w:val="00FE0B5A"/>
    <w:rsid w:val="00FE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F964CB"/>
  <w15:chartTrackingRefBased/>
  <w15:docId w15:val="{96FEA8B5-CFF3-4992-B32D-8F8A57DE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5DF"/>
  </w:style>
  <w:style w:type="paragraph" w:styleId="Heading1">
    <w:name w:val="heading 1"/>
    <w:basedOn w:val="Heading2"/>
    <w:next w:val="Normal"/>
    <w:link w:val="Heading1Char"/>
    <w:uiPriority w:val="9"/>
    <w:qFormat/>
    <w:rsid w:val="009427A1"/>
    <w:pPr>
      <w:jc w:val="center"/>
      <w:outlineLvl w:val="0"/>
    </w:pPr>
  </w:style>
  <w:style w:type="paragraph" w:styleId="Heading2">
    <w:name w:val="heading 2"/>
    <w:basedOn w:val="Normal"/>
    <w:next w:val="Normal"/>
    <w:link w:val="Heading2Char"/>
    <w:uiPriority w:val="9"/>
    <w:unhideWhenUsed/>
    <w:qFormat/>
    <w:rsid w:val="00EA2EDE"/>
    <w:pPr>
      <w:outlineLvl w:val="1"/>
    </w:pPr>
    <w:rPr>
      <w:rFonts w:ascii="Book Antiqua" w:hAnsi="Book Antiqu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2EDE"/>
    <w:rPr>
      <w:rFonts w:ascii="Book Antiqua" w:hAnsi="Book Antiqua"/>
      <w:b/>
      <w:bCs/>
    </w:rPr>
  </w:style>
  <w:style w:type="paragraph" w:styleId="Header">
    <w:name w:val="header"/>
    <w:basedOn w:val="Normal"/>
    <w:link w:val="HeaderChar"/>
    <w:uiPriority w:val="99"/>
    <w:unhideWhenUsed/>
    <w:rsid w:val="004C3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54A"/>
  </w:style>
  <w:style w:type="paragraph" w:styleId="Footer">
    <w:name w:val="footer"/>
    <w:basedOn w:val="Normal"/>
    <w:link w:val="FooterChar"/>
    <w:uiPriority w:val="99"/>
    <w:unhideWhenUsed/>
    <w:rsid w:val="004C3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54A"/>
  </w:style>
  <w:style w:type="paragraph" w:styleId="BalloonText">
    <w:name w:val="Balloon Text"/>
    <w:basedOn w:val="Normal"/>
    <w:link w:val="BalloonTextChar"/>
    <w:uiPriority w:val="99"/>
    <w:semiHidden/>
    <w:unhideWhenUsed/>
    <w:rsid w:val="00193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A2"/>
    <w:rPr>
      <w:rFonts w:ascii="Segoe UI" w:hAnsi="Segoe UI" w:cs="Segoe UI"/>
      <w:sz w:val="18"/>
      <w:szCs w:val="18"/>
    </w:rPr>
  </w:style>
  <w:style w:type="character" w:customStyle="1" w:styleId="Heading1Char">
    <w:name w:val="Heading 1 Char"/>
    <w:basedOn w:val="DefaultParagraphFont"/>
    <w:link w:val="Heading1"/>
    <w:uiPriority w:val="9"/>
    <w:rsid w:val="009427A1"/>
    <w:rPr>
      <w:rFonts w:ascii="Book Antiqua" w:hAnsi="Book Antiqua"/>
      <w:b/>
      <w:bCs/>
    </w:rPr>
  </w:style>
  <w:style w:type="paragraph" w:styleId="NoSpacing">
    <w:name w:val="No Spacing"/>
    <w:uiPriority w:val="1"/>
    <w:qFormat/>
    <w:rsid w:val="008652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40FF33E07CF4A80FE52A8374814D8" ma:contentTypeVersion="11" ma:contentTypeDescription="Create a new document." ma:contentTypeScope="" ma:versionID="fcee888dc2cae138fa98c5af6bc53f7a">
  <xsd:schema xmlns:xsd="http://www.w3.org/2001/XMLSchema" xmlns:xs="http://www.w3.org/2001/XMLSchema" xmlns:p="http://schemas.microsoft.com/office/2006/metadata/properties" xmlns:ns3="9fcc13ee-25a3-46c2-aadb-a9bbf61c1520" xmlns:ns4="50fc09dc-8a03-4bab-b1d8-2a76b126e817" targetNamespace="http://schemas.microsoft.com/office/2006/metadata/properties" ma:root="true" ma:fieldsID="5cc3a55f0232dfacbb15a93692ebe6e9" ns3:_="" ns4:_="">
    <xsd:import namespace="9fcc13ee-25a3-46c2-aadb-a9bbf61c1520"/>
    <xsd:import namespace="50fc09dc-8a03-4bab-b1d8-2a76b126e8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13ee-25a3-46c2-aadb-a9bbf61c1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c09dc-8a03-4bab-b1d8-2a76b126e81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001734-7EA8-4B92-8A46-E6B19BFCF6C4}">
  <ds:schemaRefs>
    <ds:schemaRef ds:uri="http://purl.org/dc/elements/1.1/"/>
    <ds:schemaRef ds:uri="http://schemas.microsoft.com/office/2006/metadata/properties"/>
    <ds:schemaRef ds:uri="9fcc13ee-25a3-46c2-aadb-a9bbf61c152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0fc09dc-8a03-4bab-b1d8-2a76b126e817"/>
    <ds:schemaRef ds:uri="http://www.w3.org/XML/1998/namespace"/>
    <ds:schemaRef ds:uri="http://purl.org/dc/dcmitype/"/>
  </ds:schemaRefs>
</ds:datastoreItem>
</file>

<file path=customXml/itemProps2.xml><?xml version="1.0" encoding="utf-8"?>
<ds:datastoreItem xmlns:ds="http://schemas.openxmlformats.org/officeDocument/2006/customXml" ds:itemID="{75146944-06B0-4DFA-B3B7-57BD5AEB7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13ee-25a3-46c2-aadb-a9bbf61c1520"/>
    <ds:schemaRef ds:uri="50fc09dc-8a03-4bab-b1d8-2a76b126e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64232-A617-473F-B1A7-53829FA3F2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5438</Words>
  <Characters>31000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16</cp:revision>
  <dcterms:created xsi:type="dcterms:W3CDTF">2020-08-25T02:56:00Z</dcterms:created>
  <dcterms:modified xsi:type="dcterms:W3CDTF">2022-07-29T19:42:00Z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0x010100F2540FF33E07CF4A80FE52A8374814D8</vt:lpwstr>
  </property>
</Properties>
</file>