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A698" w14:textId="2669DF2A" w:rsidR="003278DA" w:rsidRDefault="00996060" w:rsidP="00996060">
      <w:pPr>
        <w:pStyle w:val="Heading1"/>
      </w:pPr>
      <w:r w:rsidRPr="00996060">
        <w:t>AGENDA</w:t>
      </w:r>
    </w:p>
    <w:p w14:paraId="46A30ABA" w14:textId="7AF1468B" w:rsidR="00996060" w:rsidRDefault="00996060" w:rsidP="00996060">
      <w:pPr>
        <w:jc w:val="both"/>
        <w:rPr>
          <w:b/>
          <w:bCs/>
          <w:i/>
          <w:iCs/>
          <w:color w:val="000000"/>
          <w:shd w:val="clear" w:color="auto" w:fill="FFFFFF"/>
        </w:rPr>
      </w:pPr>
      <w:r w:rsidRPr="00996060">
        <w:rPr>
          <w:b/>
          <w:bCs/>
          <w:i/>
          <w:iCs/>
          <w:color w:val="000000"/>
          <w:shd w:val="clear" w:color="auto" w:fill="FFFFFF"/>
        </w:rPr>
        <w:t>Indicated times within the agenda are approximate and are subject to change.</w:t>
      </w:r>
      <w:r w:rsidRPr="00996060">
        <w:rPr>
          <w:b/>
          <w:bCs/>
          <w:i/>
          <w:iCs/>
          <w:color w:val="000000"/>
        </w:rPr>
        <w:br/>
      </w:r>
      <w:r w:rsidRPr="00996060">
        <w:rPr>
          <w:b/>
          <w:bCs/>
          <w:i/>
          <w:iCs/>
          <w:color w:val="000000"/>
          <w:shd w:val="clear" w:color="auto" w:fill="FFFFFF"/>
        </w:rPr>
        <w:t>Agenda items may be taken out of order at the call of the Chair and with the</w:t>
      </w:r>
      <w:r w:rsidRPr="00996060">
        <w:rPr>
          <w:b/>
          <w:bCs/>
          <w:i/>
          <w:iCs/>
          <w:color w:val="000000"/>
        </w:rPr>
        <w:br/>
      </w:r>
      <w:r w:rsidRPr="00996060">
        <w:rPr>
          <w:b/>
          <w:bCs/>
          <w:i/>
          <w:iCs/>
          <w:color w:val="000000"/>
          <w:shd w:val="clear" w:color="auto" w:fill="FFFFFF"/>
        </w:rPr>
        <w:t>concurrence of the Board.</w:t>
      </w:r>
    </w:p>
    <w:p w14:paraId="152C4480" w14:textId="5E4C9BAB" w:rsidR="00996060" w:rsidRDefault="00996060" w:rsidP="00996060">
      <w:pPr>
        <w:jc w:val="both"/>
        <w:rPr>
          <w:b/>
          <w:bCs/>
          <w:i/>
          <w:iCs/>
          <w:color w:val="000000"/>
          <w:shd w:val="clear" w:color="auto" w:fill="FFFFFF"/>
        </w:rPr>
      </w:pPr>
    </w:p>
    <w:p w14:paraId="09D3122B" w14:textId="270B5241" w:rsidR="00996060" w:rsidRPr="00846B0B" w:rsidRDefault="00996060" w:rsidP="00846B0B">
      <w:pPr>
        <w:pStyle w:val="Heading2"/>
      </w:pPr>
      <w:r w:rsidRPr="00846B0B">
        <w:t>Item 1     Call to Order</w:t>
      </w:r>
    </w:p>
    <w:p w14:paraId="38FE4641" w14:textId="7C9802EA" w:rsidR="00996060" w:rsidRPr="00996060" w:rsidRDefault="00996060" w:rsidP="00996060">
      <w:pPr>
        <w:jc w:val="both"/>
        <w:rPr>
          <w:sz w:val="22"/>
          <w:szCs w:val="22"/>
        </w:rPr>
      </w:pPr>
    </w:p>
    <w:p w14:paraId="7DF95CDD" w14:textId="1E51895C" w:rsidR="00996060" w:rsidRPr="00996060" w:rsidRDefault="00996060" w:rsidP="00996060">
      <w:pPr>
        <w:ind w:left="900"/>
        <w:jc w:val="both"/>
        <w:rPr>
          <w:sz w:val="22"/>
          <w:szCs w:val="22"/>
        </w:rPr>
      </w:pPr>
      <w:r w:rsidRPr="00996060">
        <w:rPr>
          <w:sz w:val="22"/>
          <w:szCs w:val="22"/>
        </w:rPr>
        <w:t>Call to Order and Roll Call of Committee Members</w:t>
      </w:r>
    </w:p>
    <w:p w14:paraId="2595FF4C" w14:textId="77777777" w:rsidR="00996060" w:rsidRPr="00996060" w:rsidRDefault="00996060" w:rsidP="008B291D">
      <w:pPr>
        <w:pStyle w:val="NoSpacing"/>
      </w:pPr>
    </w:p>
    <w:p w14:paraId="2640CA37" w14:textId="6A6F14C1" w:rsidR="00996060" w:rsidRPr="00996060" w:rsidRDefault="00996060" w:rsidP="00846B0B">
      <w:pPr>
        <w:pStyle w:val="Heading2"/>
      </w:pPr>
      <w:r w:rsidRPr="00996060">
        <w:t>Item 2      Public Comments</w:t>
      </w:r>
    </w:p>
    <w:p w14:paraId="7F90D4E4" w14:textId="2C995BAD" w:rsidR="00996060" w:rsidRPr="00996060" w:rsidRDefault="00996060" w:rsidP="00996060">
      <w:pPr>
        <w:jc w:val="both"/>
        <w:rPr>
          <w:sz w:val="22"/>
          <w:szCs w:val="22"/>
        </w:rPr>
      </w:pPr>
    </w:p>
    <w:p w14:paraId="3BFCDFAA" w14:textId="691C9D78" w:rsidR="00996060" w:rsidRDefault="00996060" w:rsidP="00996060">
      <w:pPr>
        <w:ind w:left="990"/>
        <w:jc w:val="both"/>
        <w:rPr>
          <w:sz w:val="22"/>
          <w:szCs w:val="22"/>
        </w:rPr>
      </w:pPr>
      <w:r w:rsidRPr="00996060">
        <w:rPr>
          <w:sz w:val="22"/>
          <w:szCs w:val="22"/>
        </w:rPr>
        <w:t>Public Comments</w:t>
      </w:r>
    </w:p>
    <w:p w14:paraId="667F79D7" w14:textId="437225D1" w:rsidR="00996060" w:rsidRDefault="00996060" w:rsidP="00996060">
      <w:pPr>
        <w:jc w:val="both"/>
        <w:rPr>
          <w:sz w:val="22"/>
          <w:szCs w:val="22"/>
        </w:rPr>
      </w:pPr>
    </w:p>
    <w:p w14:paraId="4BE5BD9A" w14:textId="3DC931C3" w:rsidR="00996060" w:rsidRPr="00996060" w:rsidRDefault="00996060" w:rsidP="00846B0B">
      <w:pPr>
        <w:pStyle w:val="Heading2"/>
      </w:pPr>
      <w:r w:rsidRPr="00996060">
        <w:t>Item 3      Consent Agenda</w:t>
      </w:r>
    </w:p>
    <w:p w14:paraId="46BD19FB" w14:textId="77777777" w:rsidR="00996060" w:rsidRPr="00996060" w:rsidRDefault="00996060" w:rsidP="00996060">
      <w:pPr>
        <w:jc w:val="both"/>
        <w:rPr>
          <w:sz w:val="22"/>
          <w:szCs w:val="22"/>
        </w:rPr>
      </w:pPr>
    </w:p>
    <w:p w14:paraId="5F9A819B" w14:textId="77777777" w:rsidR="00996060" w:rsidRPr="00996060" w:rsidRDefault="00996060" w:rsidP="00846B0B">
      <w:pPr>
        <w:pStyle w:val="ListParagraph"/>
      </w:pPr>
      <w:r w:rsidRPr="00996060">
        <w:t>Approval of Audit &amp; Compliance Committee Minutes - June 18, 2019</w:t>
      </w:r>
    </w:p>
    <w:p w14:paraId="58191B88" w14:textId="77777777" w:rsidR="00996060" w:rsidRPr="00996060" w:rsidRDefault="00996060" w:rsidP="00846B0B">
      <w:pPr>
        <w:pStyle w:val="ListParagraph"/>
      </w:pPr>
    </w:p>
    <w:p w14:paraId="5642194E" w14:textId="77777777" w:rsidR="00996060" w:rsidRPr="00996060" w:rsidRDefault="00996060" w:rsidP="00846B0B">
      <w:pPr>
        <w:pStyle w:val="ListParagraph"/>
      </w:pPr>
      <w:r w:rsidRPr="00996060">
        <w:t>Annual Approval of Audit and Compliance Committee Charter</w:t>
      </w:r>
    </w:p>
    <w:p w14:paraId="1A509F97" w14:textId="77777777" w:rsidR="00996060" w:rsidRPr="00996060" w:rsidRDefault="00996060" w:rsidP="00846B0B">
      <w:pPr>
        <w:pStyle w:val="ListParagraph"/>
      </w:pPr>
    </w:p>
    <w:p w14:paraId="22071E4D" w14:textId="77777777" w:rsidR="00996060" w:rsidRPr="00996060" w:rsidRDefault="00996060" w:rsidP="00846B0B">
      <w:pPr>
        <w:pStyle w:val="ListParagraph"/>
      </w:pPr>
      <w:r w:rsidRPr="00996060">
        <w:t>Annual Approval of the Office of Internal Auditing Charter</w:t>
      </w:r>
    </w:p>
    <w:p w14:paraId="74533B1D" w14:textId="77777777" w:rsidR="00996060" w:rsidRPr="00996060" w:rsidRDefault="00996060" w:rsidP="00846B0B">
      <w:pPr>
        <w:pStyle w:val="ListParagraph"/>
      </w:pPr>
    </w:p>
    <w:p w14:paraId="380FCB69" w14:textId="77777777" w:rsidR="00996060" w:rsidRPr="00996060" w:rsidRDefault="00996060" w:rsidP="00846B0B">
      <w:pPr>
        <w:pStyle w:val="ListParagraph"/>
      </w:pPr>
      <w:r w:rsidRPr="00996060">
        <w:t>Annual Approval of Compliance Office Charter</w:t>
      </w:r>
    </w:p>
    <w:p w14:paraId="60EA243A" w14:textId="77777777" w:rsidR="00996060" w:rsidRPr="00996060" w:rsidRDefault="00996060" w:rsidP="00846B0B">
      <w:pPr>
        <w:pStyle w:val="ListParagraph"/>
      </w:pPr>
    </w:p>
    <w:p w14:paraId="0D218E4F" w14:textId="5DF17B9C" w:rsidR="00996060" w:rsidRDefault="00996060" w:rsidP="00846B0B">
      <w:pPr>
        <w:pStyle w:val="ListParagraph"/>
      </w:pPr>
      <w:r w:rsidRPr="00996060">
        <w:t>Office of Internal Auditing (OIA) Annual Report</w:t>
      </w:r>
    </w:p>
    <w:p w14:paraId="456D162E" w14:textId="77777777" w:rsidR="00996060" w:rsidRDefault="00996060" w:rsidP="00996060">
      <w:pPr>
        <w:jc w:val="both"/>
        <w:rPr>
          <w:sz w:val="22"/>
          <w:szCs w:val="22"/>
        </w:rPr>
      </w:pPr>
    </w:p>
    <w:p w14:paraId="7329261C" w14:textId="696AE8AD" w:rsidR="00996060" w:rsidRPr="00996060" w:rsidRDefault="00996060" w:rsidP="00664214">
      <w:pPr>
        <w:pStyle w:val="Heading2"/>
      </w:pPr>
      <w:r w:rsidRPr="00996060">
        <w:t>Item 4     Office of Internal Auditing (OIA) Quarterly Update</w:t>
      </w:r>
    </w:p>
    <w:p w14:paraId="4B9D2B13" w14:textId="77777777" w:rsidR="00996060" w:rsidRPr="00996060" w:rsidRDefault="00996060" w:rsidP="00996060">
      <w:pPr>
        <w:jc w:val="both"/>
        <w:rPr>
          <w:b/>
          <w:bCs/>
          <w:sz w:val="22"/>
          <w:szCs w:val="22"/>
        </w:rPr>
      </w:pPr>
    </w:p>
    <w:p w14:paraId="00B40941" w14:textId="680C18AD" w:rsidR="00996060" w:rsidRPr="00996060" w:rsidRDefault="00996060" w:rsidP="00664214">
      <w:pPr>
        <w:pStyle w:val="Heading2"/>
      </w:pPr>
      <w:r w:rsidRPr="00996060">
        <w:t>Item 5     Office of Internal Auditing (OIA) Change to Audit Work Plan</w:t>
      </w:r>
    </w:p>
    <w:p w14:paraId="6E51329F" w14:textId="77777777" w:rsidR="00996060" w:rsidRPr="00996060" w:rsidRDefault="00996060" w:rsidP="00996060">
      <w:pPr>
        <w:jc w:val="both"/>
        <w:rPr>
          <w:b/>
          <w:bCs/>
          <w:sz w:val="22"/>
          <w:szCs w:val="22"/>
        </w:rPr>
      </w:pPr>
    </w:p>
    <w:p w14:paraId="34E0AC5D" w14:textId="671E151F" w:rsidR="00996060" w:rsidRPr="00996060" w:rsidRDefault="00996060" w:rsidP="00664214">
      <w:pPr>
        <w:pStyle w:val="Heading2"/>
      </w:pPr>
      <w:r w:rsidRPr="00996060">
        <w:t>Item 6     Compliance Officer’s Quarterly Update and Annual Report</w:t>
      </w:r>
    </w:p>
    <w:p w14:paraId="153DC03F" w14:textId="77777777" w:rsidR="00996060" w:rsidRPr="00996060" w:rsidRDefault="00996060" w:rsidP="00996060">
      <w:pPr>
        <w:jc w:val="both"/>
        <w:rPr>
          <w:b/>
          <w:bCs/>
          <w:sz w:val="22"/>
          <w:szCs w:val="22"/>
        </w:rPr>
      </w:pPr>
    </w:p>
    <w:p w14:paraId="7CC385F5" w14:textId="6D0AF9A8" w:rsidR="00996060" w:rsidRPr="00996060" w:rsidRDefault="00996060" w:rsidP="00664214">
      <w:pPr>
        <w:pStyle w:val="Heading2"/>
      </w:pPr>
      <w:r w:rsidRPr="00996060">
        <w:t>Item 7     Internal Control and Business Process Review</w:t>
      </w:r>
    </w:p>
    <w:p w14:paraId="59188FCD" w14:textId="77777777" w:rsidR="00996060" w:rsidRPr="00996060" w:rsidRDefault="00996060" w:rsidP="00996060">
      <w:pPr>
        <w:jc w:val="both"/>
        <w:rPr>
          <w:b/>
          <w:bCs/>
          <w:sz w:val="22"/>
          <w:szCs w:val="22"/>
        </w:rPr>
      </w:pPr>
    </w:p>
    <w:p w14:paraId="1BDC35B3" w14:textId="133967C5" w:rsidR="00996060" w:rsidRPr="008B291D" w:rsidRDefault="00996060" w:rsidP="00664214">
      <w:pPr>
        <w:pStyle w:val="Heading2"/>
        <w:rPr>
          <w:rStyle w:val="Heading3Char"/>
          <w:b/>
          <w:bCs/>
        </w:rPr>
      </w:pPr>
      <w:r w:rsidRPr="00996060">
        <w:t>Item</w:t>
      </w:r>
      <w:r w:rsidRPr="00996060">
        <w:rPr>
          <w:rStyle w:val="Heading3Char"/>
        </w:rPr>
        <w:t xml:space="preserve"> 8     </w:t>
      </w:r>
      <w:r w:rsidRPr="008B291D">
        <w:rPr>
          <w:rStyle w:val="Heading3Char"/>
          <w:b/>
          <w:bCs/>
        </w:rPr>
        <w:t>Direct Support Organizations’ (DSOs) Audits and Form 990s</w:t>
      </w:r>
    </w:p>
    <w:p w14:paraId="6A04E5FF" w14:textId="77777777" w:rsidR="00996060" w:rsidRPr="00996060" w:rsidRDefault="00996060" w:rsidP="00996060">
      <w:pPr>
        <w:jc w:val="both"/>
        <w:rPr>
          <w:sz w:val="22"/>
          <w:szCs w:val="22"/>
        </w:rPr>
      </w:pPr>
    </w:p>
    <w:p w14:paraId="14200AB5" w14:textId="15CCCE17" w:rsidR="00996060" w:rsidRPr="00996060" w:rsidRDefault="00996060" w:rsidP="00664214">
      <w:pPr>
        <w:pStyle w:val="Heading2"/>
      </w:pPr>
      <w:r w:rsidRPr="00996060">
        <w:t>Item 9     Adjournment</w:t>
      </w:r>
    </w:p>
    <w:sectPr w:rsidR="00996060" w:rsidRPr="009960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6232" w14:textId="77777777" w:rsidR="00B0355C" w:rsidRDefault="00B0355C" w:rsidP="00996060">
      <w:r>
        <w:separator/>
      </w:r>
    </w:p>
  </w:endnote>
  <w:endnote w:type="continuationSeparator" w:id="0">
    <w:p w14:paraId="1FDA54FE" w14:textId="77777777" w:rsidR="00B0355C" w:rsidRDefault="00B0355C" w:rsidP="0099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0FAA" w14:textId="77777777" w:rsidR="00B0355C" w:rsidRDefault="00B0355C" w:rsidP="00996060">
      <w:r>
        <w:separator/>
      </w:r>
    </w:p>
  </w:footnote>
  <w:footnote w:type="continuationSeparator" w:id="0">
    <w:p w14:paraId="66B15A5F" w14:textId="77777777" w:rsidR="00B0355C" w:rsidRDefault="00B0355C" w:rsidP="0099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644F" w14:textId="6DBA4C51" w:rsidR="00996060" w:rsidRDefault="00996060" w:rsidP="00996060">
    <w:pPr>
      <w:pStyle w:val="Header"/>
    </w:pPr>
    <w:r>
      <w:rPr>
        <w:noProof/>
      </w:rPr>
      <w:drawing>
        <wp:inline distT="0" distB="0" distL="0" distR="0" wp14:anchorId="0460580F" wp14:editId="08168FE0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1C9C81" w14:textId="77777777" w:rsidR="00996060" w:rsidRPr="00996060" w:rsidRDefault="00996060" w:rsidP="00996060">
    <w:r w:rsidRPr="00996060">
      <w:t>University of North Florida</w:t>
    </w:r>
  </w:p>
  <w:p w14:paraId="6DACC92B" w14:textId="77777777" w:rsidR="00996060" w:rsidRPr="00996060" w:rsidRDefault="00996060" w:rsidP="00996060">
    <w:r w:rsidRPr="00996060">
      <w:t>Audit and Compliance Committee</w:t>
    </w:r>
  </w:p>
  <w:p w14:paraId="18AE5B54" w14:textId="77777777" w:rsidR="00996060" w:rsidRPr="00996060" w:rsidRDefault="00996060" w:rsidP="00996060">
    <w:r w:rsidRPr="00996060">
      <w:t>October 17, 2019, 1:45 PM</w:t>
    </w:r>
  </w:p>
  <w:p w14:paraId="73F25DC9" w14:textId="77777777" w:rsidR="00996060" w:rsidRPr="00996060" w:rsidRDefault="00996060" w:rsidP="00996060">
    <w:r w:rsidRPr="00996060">
      <w:t>Or upon adjournment of previous meetings</w:t>
    </w:r>
  </w:p>
  <w:p w14:paraId="1F0EBE35" w14:textId="3404D1AB" w:rsidR="00996060" w:rsidRPr="00996060" w:rsidRDefault="00996060" w:rsidP="00996060">
    <w:r w:rsidRPr="00996060">
      <w:t>Student Union Building West, Ballroom, 3rd Floor</w:t>
    </w:r>
  </w:p>
  <w:p w14:paraId="68114C08" w14:textId="77777777" w:rsidR="00996060" w:rsidRDefault="00996060" w:rsidP="00996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60"/>
    <w:rsid w:val="00075845"/>
    <w:rsid w:val="003278DA"/>
    <w:rsid w:val="00664214"/>
    <w:rsid w:val="00846B0B"/>
    <w:rsid w:val="008B291D"/>
    <w:rsid w:val="00996060"/>
    <w:rsid w:val="00AC570C"/>
    <w:rsid w:val="00B0355C"/>
    <w:rsid w:val="00BA49B0"/>
    <w:rsid w:val="00BF44FB"/>
    <w:rsid w:val="00EE2338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6EA45"/>
  <w15:chartTrackingRefBased/>
  <w15:docId w15:val="{FD48084A-341D-4301-8FE8-0B64AF5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060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060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46B0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060"/>
    <w:pPr>
      <w:jc w:val="both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6060"/>
    <w:rPr>
      <w:rFonts w:ascii="Book Antiqua" w:hAnsi="Book Antiqua"/>
      <w:b/>
      <w:bCs/>
    </w:rPr>
  </w:style>
  <w:style w:type="paragraph" w:styleId="Header">
    <w:name w:val="header"/>
    <w:basedOn w:val="Normal"/>
    <w:link w:val="HeaderChar"/>
    <w:uiPriority w:val="99"/>
    <w:unhideWhenUsed/>
    <w:rsid w:val="00996060"/>
  </w:style>
  <w:style w:type="character" w:customStyle="1" w:styleId="HeaderChar">
    <w:name w:val="Header Char"/>
    <w:basedOn w:val="DefaultParagraphFont"/>
    <w:link w:val="Header"/>
    <w:uiPriority w:val="99"/>
    <w:rsid w:val="00996060"/>
  </w:style>
  <w:style w:type="paragraph" w:styleId="Footer">
    <w:name w:val="footer"/>
    <w:basedOn w:val="Normal"/>
    <w:link w:val="FooterChar"/>
    <w:uiPriority w:val="99"/>
    <w:unhideWhenUsed/>
    <w:rsid w:val="00996060"/>
  </w:style>
  <w:style w:type="character" w:customStyle="1" w:styleId="FooterChar">
    <w:name w:val="Footer Char"/>
    <w:basedOn w:val="DefaultParagraphFont"/>
    <w:link w:val="Footer"/>
    <w:uiPriority w:val="99"/>
    <w:rsid w:val="00996060"/>
  </w:style>
  <w:style w:type="character" w:customStyle="1" w:styleId="Heading1Char">
    <w:name w:val="Heading 1 Char"/>
    <w:basedOn w:val="DefaultParagraphFont"/>
    <w:link w:val="Heading1"/>
    <w:uiPriority w:val="9"/>
    <w:rsid w:val="00996060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6B0B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664214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8B291D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5A314-7EED-4B2A-ABC8-C4E650CE481F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7BBBD9B9-F529-488F-A583-4CB1FD84C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B953A-F489-4F38-A55D-AFA25A73F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2022-08-09T19:46:00Z</dcterms:created>
  <dcterms:modified xsi:type="dcterms:W3CDTF">2022-08-09T19:46:00Z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