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AF01" w14:textId="77777777" w:rsidR="00304E0E" w:rsidRDefault="00304E0E" w:rsidP="00304E0E"/>
    <w:p w14:paraId="2F4FD8AE" w14:textId="27126B1E" w:rsidR="003278DA" w:rsidRPr="00304E0E" w:rsidRDefault="00304E0E" w:rsidP="00304E0E">
      <w:pPr>
        <w:pStyle w:val="Heading1"/>
      </w:pPr>
      <w:r w:rsidRPr="00304E0E">
        <w:t>AGENDA</w:t>
      </w:r>
    </w:p>
    <w:p w14:paraId="6659F5BE" w14:textId="28C5AA19" w:rsidR="00304E0E" w:rsidRPr="00291346" w:rsidRDefault="00304E0E" w:rsidP="00291346">
      <w:pPr>
        <w:pStyle w:val="Heading2"/>
      </w:pPr>
      <w:r w:rsidRPr="00291346">
        <w:t>Item 1</w:t>
      </w:r>
      <w:r w:rsidRPr="00291346">
        <w:tab/>
        <w:t>Call to Order</w:t>
      </w:r>
    </w:p>
    <w:p w14:paraId="7F8B5EB8" w14:textId="09E4A8DE" w:rsidR="00304E0E" w:rsidRPr="00304E0E" w:rsidRDefault="00304E0E" w:rsidP="00291346">
      <w:pPr>
        <w:pStyle w:val="Heading2"/>
      </w:pPr>
      <w:r w:rsidRPr="00304E0E">
        <w:t>Item 2</w:t>
      </w:r>
      <w:r w:rsidRPr="00304E0E">
        <w:tab/>
        <w:t>Public Comments</w:t>
      </w:r>
    </w:p>
    <w:p w14:paraId="36938EC1" w14:textId="73772FA7" w:rsidR="00304E0E" w:rsidRPr="00304E0E" w:rsidRDefault="00304E0E" w:rsidP="00291346">
      <w:pPr>
        <w:pStyle w:val="Heading2"/>
      </w:pPr>
      <w:r w:rsidRPr="00304E0E">
        <w:t>Item 3</w:t>
      </w:r>
      <w:r w:rsidRPr="00304E0E">
        <w:tab/>
        <w:t>Consent Agenda</w:t>
      </w:r>
    </w:p>
    <w:p w14:paraId="346F9D93" w14:textId="3E6C0A6F" w:rsidR="00304E0E" w:rsidRPr="00304E0E" w:rsidRDefault="00304E0E" w:rsidP="00304E0E">
      <w:pPr>
        <w:ind w:left="720"/>
        <w:jc w:val="both"/>
      </w:pPr>
      <w:r w:rsidRPr="00304E0E">
        <w:t>Approval of draft minutes, October 11, 2018</w:t>
      </w:r>
    </w:p>
    <w:p w14:paraId="1CFE57A8" w14:textId="0358AD1A" w:rsidR="00304E0E" w:rsidRPr="00304E0E" w:rsidRDefault="00304E0E" w:rsidP="00291346">
      <w:pPr>
        <w:pStyle w:val="Heading2"/>
      </w:pPr>
      <w:r w:rsidRPr="00304E0E">
        <w:t>Item 4</w:t>
      </w:r>
      <w:r w:rsidRPr="00304E0E">
        <w:tab/>
        <w:t>Approval of Board Evaluation Policy</w:t>
      </w:r>
    </w:p>
    <w:p w14:paraId="554A6844" w14:textId="5FC12B67" w:rsidR="00304E0E" w:rsidRPr="00304E0E" w:rsidRDefault="00304E0E" w:rsidP="00291346">
      <w:pPr>
        <w:pStyle w:val="Heading2"/>
      </w:pPr>
      <w:r w:rsidRPr="00304E0E">
        <w:t>Item 5</w:t>
      </w:r>
      <w:r w:rsidRPr="00304E0E">
        <w:tab/>
        <w:t>Approval of Updated Presidential Evaluation Policy</w:t>
      </w:r>
    </w:p>
    <w:p w14:paraId="08A428C1" w14:textId="72417ADE" w:rsidR="00304E0E" w:rsidRPr="00304E0E" w:rsidRDefault="00304E0E" w:rsidP="00291346">
      <w:pPr>
        <w:pStyle w:val="Heading2"/>
      </w:pPr>
      <w:r w:rsidRPr="00304E0E">
        <w:t>Item 6</w:t>
      </w:r>
      <w:r w:rsidRPr="00304E0E">
        <w:tab/>
        <w:t>Adjournment</w:t>
      </w:r>
    </w:p>
    <w:sectPr w:rsidR="00304E0E" w:rsidRPr="00304E0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6AF4" w14:textId="77777777" w:rsidR="006654E8" w:rsidRDefault="006654E8" w:rsidP="00304E0E">
      <w:r>
        <w:separator/>
      </w:r>
    </w:p>
  </w:endnote>
  <w:endnote w:type="continuationSeparator" w:id="0">
    <w:p w14:paraId="4740CAB2" w14:textId="77777777" w:rsidR="006654E8" w:rsidRDefault="006654E8" w:rsidP="0030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292C" w14:textId="77777777" w:rsidR="006654E8" w:rsidRDefault="006654E8" w:rsidP="00304E0E">
      <w:r>
        <w:separator/>
      </w:r>
    </w:p>
  </w:footnote>
  <w:footnote w:type="continuationSeparator" w:id="0">
    <w:p w14:paraId="57163F65" w14:textId="77777777" w:rsidR="006654E8" w:rsidRDefault="006654E8" w:rsidP="0030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4D7B" w14:textId="66705916" w:rsidR="00304E0E" w:rsidRDefault="00304E0E" w:rsidP="00304E0E">
    <w:pPr>
      <w:pStyle w:val="Header"/>
      <w:rPr>
        <w:rStyle w:val="Strong"/>
        <w:sz w:val="36"/>
        <w:szCs w:val="36"/>
      </w:rPr>
    </w:pPr>
    <w:r>
      <w:rPr>
        <w:rStyle w:val="Strong"/>
        <w:noProof/>
        <w:sz w:val="36"/>
        <w:szCs w:val="36"/>
      </w:rPr>
      <w:drawing>
        <wp:inline distT="0" distB="0" distL="0" distR="0" wp14:anchorId="1CBB0D20" wp14:editId="5F245BA2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2F7D3C" w14:textId="371ED82F" w:rsidR="00304E0E" w:rsidRPr="00304E0E" w:rsidRDefault="00304E0E" w:rsidP="00304E0E">
    <w:r w:rsidRPr="00304E0E">
      <w:rPr>
        <w:rStyle w:val="Strong"/>
        <w:b w:val="0"/>
        <w:bCs w:val="0"/>
      </w:rPr>
      <w:t>University of North Florida</w:t>
    </w:r>
    <w:r w:rsidRPr="00304E0E">
      <w:br/>
    </w:r>
    <w:r w:rsidRPr="00304E0E">
      <w:rPr>
        <w:rStyle w:val="Strong"/>
        <w:b w:val="0"/>
        <w:bCs w:val="0"/>
      </w:rPr>
      <w:t>Governance Committee</w:t>
    </w:r>
    <w:r w:rsidRPr="00304E0E">
      <w:br/>
    </w:r>
    <w:r w:rsidRPr="00304E0E">
      <w:rPr>
        <w:rStyle w:val="Strong"/>
        <w:b w:val="0"/>
        <w:bCs w:val="0"/>
      </w:rPr>
      <w:t>January 17, 2019, 2:00 PM</w:t>
    </w:r>
    <w:r w:rsidRPr="00304E0E">
      <w:br/>
    </w:r>
    <w:r w:rsidRPr="00304E0E">
      <w:rPr>
        <w:rStyle w:val="Strong"/>
        <w:b w:val="0"/>
        <w:bCs w:val="0"/>
      </w:rPr>
      <w:t>Or upon adjournment of previous meetings</w:t>
    </w:r>
    <w:r w:rsidRPr="00304E0E">
      <w:br/>
    </w:r>
    <w:r w:rsidRPr="00304E0E">
      <w:rPr>
        <w:rStyle w:val="Strong"/>
        <w:b w:val="0"/>
        <w:bCs w:val="0"/>
      </w:rPr>
      <w:t>Museum of Contemporary Art Jacksonville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wch2mrQ7yysLXVfmsflwmDKC6aX53CGnhObQ1aDpPD+MXoGcsNuc+TtVN9yPSMfrPK/8dyPbPtChTJVI6dBIw==" w:salt="vAt/157ziXvDQZ+zfdWhY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0E"/>
    <w:rsid w:val="0001420F"/>
    <w:rsid w:val="00075845"/>
    <w:rsid w:val="00291346"/>
    <w:rsid w:val="00304E0E"/>
    <w:rsid w:val="003278DA"/>
    <w:rsid w:val="0033550E"/>
    <w:rsid w:val="006654E8"/>
    <w:rsid w:val="00A128A2"/>
    <w:rsid w:val="00DF56C3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13F1B7"/>
  <w15:chartTrackingRefBased/>
  <w15:docId w15:val="{56FEA992-58E3-4987-8FBE-C0FC182C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E0E"/>
    <w:pPr>
      <w:jc w:val="center"/>
    </w:pPr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E0E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91346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E0E"/>
    <w:pPr>
      <w:jc w:val="both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4E0E"/>
    <w:rPr>
      <w:rFonts w:ascii="Book Antiqua" w:hAnsi="Book Antiqua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04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0E"/>
  </w:style>
  <w:style w:type="paragraph" w:styleId="Footer">
    <w:name w:val="footer"/>
    <w:basedOn w:val="Normal"/>
    <w:link w:val="FooterChar"/>
    <w:uiPriority w:val="99"/>
    <w:unhideWhenUsed/>
    <w:rsid w:val="00304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0E"/>
  </w:style>
  <w:style w:type="character" w:styleId="Strong">
    <w:name w:val="Strong"/>
    <w:basedOn w:val="DefaultParagraphFont"/>
    <w:uiPriority w:val="22"/>
    <w:qFormat/>
    <w:rsid w:val="00304E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04E0E"/>
    <w:rPr>
      <w:rFonts w:ascii="Book Antiqua" w:hAnsi="Book Antiqua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1346"/>
    <w:rPr>
      <w:rFonts w:ascii="Book Antiqua" w:hAnsi="Book Antiqua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6f1efe62bf5b99ecd752ddc3d8822e5c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f54927814c8b2a5b79416ccd9943c3bb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063F4-3A17-417A-82BA-8C00B0B84DCA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BEB8D66C-2925-46D2-AE41-34A9EAD94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D839A-37DC-4F75-A3C1-ACEB65CFD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2022-08-04T17:49:00Z</dcterms:created>
  <dcterms:modified xsi:type="dcterms:W3CDTF">2022-08-04T17:49:00Z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