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3EB8" w14:textId="6A07C054" w:rsidR="00E827D3" w:rsidRPr="00DC0589" w:rsidRDefault="00DC0589" w:rsidP="00DC0589">
      <w:pPr>
        <w:pStyle w:val="Heading1"/>
      </w:pPr>
      <w:r w:rsidRPr="00DC0589">
        <w:t>MINUTES</w:t>
      </w:r>
    </w:p>
    <w:p w14:paraId="5D76D888" w14:textId="77777777" w:rsidR="00E827D3" w:rsidRPr="00DC0589" w:rsidRDefault="00836F0C" w:rsidP="00E827D3">
      <w:pPr>
        <w:rPr>
          <w:rFonts w:ascii="Book Antiqua" w:hAnsi="Book Antiqua"/>
          <w:sz w:val="24"/>
          <w:szCs w:val="24"/>
        </w:rPr>
      </w:pPr>
      <w:r w:rsidRPr="00DC0589">
        <w:rPr>
          <w:rFonts w:ascii="Book Antiqua" w:hAnsi="Book Antiqua"/>
          <w:b/>
          <w:sz w:val="24"/>
          <w:szCs w:val="24"/>
        </w:rPr>
        <w:t>Trustees</w:t>
      </w:r>
      <w:r w:rsidR="00E827D3" w:rsidRPr="00DC0589">
        <w:rPr>
          <w:rFonts w:ascii="Book Antiqua" w:hAnsi="Book Antiqua"/>
          <w:b/>
          <w:sz w:val="24"/>
          <w:szCs w:val="24"/>
        </w:rPr>
        <w:t xml:space="preserve"> Present</w:t>
      </w:r>
      <w:r w:rsidRPr="00DC0589">
        <w:rPr>
          <w:rFonts w:ascii="Book Antiqua" w:hAnsi="Book Antiqua"/>
          <w:b/>
          <w:sz w:val="24"/>
          <w:szCs w:val="24"/>
        </w:rPr>
        <w:t>:</w:t>
      </w:r>
      <w:r w:rsidR="00E827D3" w:rsidRPr="00DC0589">
        <w:rPr>
          <w:rFonts w:ascii="Book Antiqua" w:hAnsi="Book Antiqua"/>
          <w:b/>
          <w:sz w:val="24"/>
          <w:szCs w:val="24"/>
        </w:rPr>
        <w:t xml:space="preserve"> </w:t>
      </w:r>
      <w:r w:rsidR="00E827D3" w:rsidRPr="00DC0589">
        <w:rPr>
          <w:rFonts w:ascii="Book Antiqua" w:hAnsi="Book Antiqua"/>
          <w:sz w:val="24"/>
          <w:szCs w:val="24"/>
        </w:rPr>
        <w:t>Fred Franklin, Wilfredo Gonzalez, Adam Hollingsworth, Kevin Hyde, Stephen Joost, Joy Korman, Hans Tanzler, Radha Pyati, Sharon Wamble-King</w:t>
      </w:r>
      <w:r w:rsidR="008C04D5" w:rsidRPr="00DC0589">
        <w:rPr>
          <w:rFonts w:ascii="Book Antiqua" w:hAnsi="Book Antiqua"/>
          <w:sz w:val="24"/>
          <w:szCs w:val="24"/>
        </w:rPr>
        <w:t>, Bella Genta, and Paul McElroy</w:t>
      </w:r>
    </w:p>
    <w:p w14:paraId="335DC262" w14:textId="77777777" w:rsidR="00E827D3" w:rsidRPr="00DC0589" w:rsidRDefault="00836F0C" w:rsidP="00E827D3">
      <w:pPr>
        <w:rPr>
          <w:rFonts w:ascii="Book Antiqua" w:hAnsi="Book Antiqua"/>
          <w:sz w:val="24"/>
          <w:szCs w:val="24"/>
        </w:rPr>
      </w:pPr>
      <w:r w:rsidRPr="00DC0589">
        <w:rPr>
          <w:rFonts w:ascii="Book Antiqua" w:hAnsi="Book Antiqua"/>
          <w:b/>
          <w:sz w:val="24"/>
          <w:szCs w:val="24"/>
        </w:rPr>
        <w:t>Trustees</w:t>
      </w:r>
      <w:r w:rsidR="00E827D3" w:rsidRPr="00DC0589">
        <w:rPr>
          <w:rFonts w:ascii="Book Antiqua" w:hAnsi="Book Antiqua"/>
          <w:b/>
          <w:sz w:val="24"/>
          <w:szCs w:val="24"/>
        </w:rPr>
        <w:t xml:space="preserve"> Absent (Excused)</w:t>
      </w:r>
      <w:r w:rsidRPr="00DC0589">
        <w:rPr>
          <w:rFonts w:ascii="Book Antiqua" w:hAnsi="Book Antiqua"/>
          <w:b/>
          <w:sz w:val="24"/>
          <w:szCs w:val="24"/>
        </w:rPr>
        <w:t xml:space="preserve">: </w:t>
      </w:r>
      <w:r w:rsidR="00E827D3" w:rsidRPr="00DC0589">
        <w:rPr>
          <w:rFonts w:ascii="Book Antiqua" w:hAnsi="Book Antiqua"/>
          <w:b/>
          <w:sz w:val="24"/>
          <w:szCs w:val="24"/>
        </w:rPr>
        <w:t xml:space="preserve"> </w:t>
      </w:r>
      <w:r w:rsidR="00E827D3" w:rsidRPr="00DC0589">
        <w:rPr>
          <w:rFonts w:ascii="Book Antiqua" w:hAnsi="Book Antiqua"/>
          <w:sz w:val="24"/>
          <w:szCs w:val="24"/>
        </w:rPr>
        <w:t>Doug Burnett</w:t>
      </w:r>
      <w:r w:rsidR="008C04D5" w:rsidRPr="00DC0589">
        <w:rPr>
          <w:rFonts w:ascii="Book Antiqua" w:hAnsi="Book Antiqua"/>
          <w:sz w:val="24"/>
          <w:szCs w:val="24"/>
        </w:rPr>
        <w:t xml:space="preserve"> and </w:t>
      </w:r>
      <w:r w:rsidR="00E827D3" w:rsidRPr="00DC0589">
        <w:rPr>
          <w:rFonts w:ascii="Book Antiqua" w:hAnsi="Book Antiqua"/>
          <w:sz w:val="24"/>
          <w:szCs w:val="24"/>
        </w:rPr>
        <w:t>Oscar Munoz</w:t>
      </w:r>
    </w:p>
    <w:p w14:paraId="5B3E020B" w14:textId="77777777" w:rsidR="00DC0589" w:rsidRPr="00DC0589" w:rsidRDefault="00DC0589" w:rsidP="00DC0589">
      <w:pPr>
        <w:pStyle w:val="Heading2"/>
      </w:pPr>
      <w:r w:rsidRPr="00DC0589">
        <w:t xml:space="preserve">Item 1 </w:t>
      </w:r>
      <w:r w:rsidR="00836F0C" w:rsidRPr="00DC0589">
        <w:t>Call to Order</w:t>
      </w:r>
    </w:p>
    <w:p w14:paraId="2EF6EF70" w14:textId="74E1437F" w:rsidR="00836F0C" w:rsidRPr="00DC0589" w:rsidRDefault="00C71DFC" w:rsidP="00E827D3">
      <w:pPr>
        <w:rPr>
          <w:rFonts w:ascii="Book Antiqua" w:hAnsi="Book Antiqua"/>
          <w:sz w:val="24"/>
          <w:szCs w:val="24"/>
        </w:rPr>
      </w:pPr>
      <w:r w:rsidRPr="00DC0589">
        <w:rPr>
          <w:rFonts w:ascii="Book Antiqua" w:hAnsi="Book Antiqua"/>
          <w:sz w:val="24"/>
          <w:szCs w:val="24"/>
        </w:rPr>
        <w:t>Chair Korman called the meeting to order at 8:30 a.m., and she recognized a quorum was present.</w:t>
      </w:r>
    </w:p>
    <w:p w14:paraId="402134A3" w14:textId="77777777" w:rsidR="00DC0589" w:rsidRPr="00DC0589" w:rsidRDefault="00DC0589" w:rsidP="00DC0589">
      <w:pPr>
        <w:pStyle w:val="Heading2"/>
      </w:pPr>
      <w:r w:rsidRPr="00DC0589">
        <w:t xml:space="preserve">Item 2 </w:t>
      </w:r>
      <w:r w:rsidR="00E827D3" w:rsidRPr="00DC0589">
        <w:t>Approval of Minutes</w:t>
      </w:r>
    </w:p>
    <w:p w14:paraId="524C5A40" w14:textId="54ED24D5" w:rsidR="00E827D3" w:rsidRPr="00DC0589" w:rsidRDefault="00E827D3" w:rsidP="00E827D3">
      <w:pPr>
        <w:shd w:val="clear" w:color="auto" w:fill="FFFFFF" w:themeFill="background1"/>
        <w:rPr>
          <w:rFonts w:ascii="Book Antiqua" w:hAnsi="Book Antiqua" w:cs="Arial"/>
          <w:bCs/>
          <w:sz w:val="24"/>
          <w:szCs w:val="24"/>
        </w:rPr>
      </w:pPr>
      <w:r w:rsidRPr="00DC0589">
        <w:rPr>
          <w:rFonts w:ascii="Book Antiqua" w:hAnsi="Book Antiqua"/>
          <w:sz w:val="24"/>
          <w:szCs w:val="24"/>
        </w:rPr>
        <w:t>Chair Korman</w:t>
      </w:r>
      <w:r w:rsidRPr="00DC0589">
        <w:rPr>
          <w:rFonts w:ascii="Book Antiqua" w:hAnsi="Book Antiqua" w:cs="Arial"/>
          <w:bCs/>
          <w:sz w:val="24"/>
          <w:szCs w:val="24"/>
        </w:rPr>
        <w:t xml:space="preserve"> </w:t>
      </w:r>
      <w:r w:rsidR="006815A3" w:rsidRPr="00DC0589">
        <w:rPr>
          <w:rFonts w:ascii="Book Antiqua" w:hAnsi="Book Antiqua" w:cs="Arial"/>
          <w:bCs/>
          <w:sz w:val="24"/>
          <w:szCs w:val="24"/>
        </w:rPr>
        <w:t>made</w:t>
      </w:r>
      <w:r w:rsidRPr="00DC0589">
        <w:rPr>
          <w:rFonts w:ascii="Book Antiqua" w:hAnsi="Book Antiqua" w:cs="Arial"/>
          <w:bCs/>
          <w:sz w:val="24"/>
          <w:szCs w:val="24"/>
        </w:rPr>
        <w:t xml:space="preserve"> a MOTION </w:t>
      </w:r>
      <w:r w:rsidR="006815A3" w:rsidRPr="00DC0589">
        <w:rPr>
          <w:rFonts w:ascii="Book Antiqua" w:hAnsi="Book Antiqua" w:cs="Arial"/>
          <w:bCs/>
          <w:sz w:val="24"/>
          <w:szCs w:val="24"/>
        </w:rPr>
        <w:t>to approve the</w:t>
      </w:r>
      <w:r w:rsidRPr="00DC0589">
        <w:rPr>
          <w:rFonts w:ascii="Book Antiqua" w:hAnsi="Book Antiqua" w:cs="Arial"/>
          <w:bCs/>
          <w:sz w:val="24"/>
          <w:szCs w:val="24"/>
        </w:rPr>
        <w:t xml:space="preserve"> Minutes from the Workshop on </w:t>
      </w:r>
      <w:r w:rsidR="008C04D5" w:rsidRPr="00DC0589">
        <w:rPr>
          <w:rFonts w:ascii="Book Antiqua" w:hAnsi="Book Antiqua" w:cs="Arial"/>
          <w:bCs/>
          <w:sz w:val="24"/>
          <w:szCs w:val="24"/>
        </w:rPr>
        <w:t>January 10</w:t>
      </w:r>
      <w:r w:rsidRPr="00DC0589">
        <w:rPr>
          <w:rFonts w:ascii="Book Antiqua" w:hAnsi="Book Antiqua" w:cs="Arial"/>
          <w:bCs/>
          <w:sz w:val="24"/>
          <w:szCs w:val="24"/>
        </w:rPr>
        <w:t xml:space="preserve">. Trustee </w:t>
      </w:r>
      <w:r w:rsidR="005C7EE8" w:rsidRPr="00DC0589">
        <w:rPr>
          <w:rFonts w:ascii="Book Antiqua" w:hAnsi="Book Antiqua" w:cs="Arial"/>
          <w:bCs/>
          <w:sz w:val="24"/>
          <w:szCs w:val="24"/>
        </w:rPr>
        <w:t>Joost</w:t>
      </w:r>
      <w:r w:rsidRPr="00DC0589">
        <w:rPr>
          <w:rFonts w:ascii="Book Antiqua" w:hAnsi="Book Antiqua" w:cs="Arial"/>
          <w:bCs/>
          <w:sz w:val="24"/>
          <w:szCs w:val="24"/>
        </w:rPr>
        <w:t xml:space="preserve"> offered a MOTION and Trustee </w:t>
      </w:r>
      <w:r w:rsidR="008C04D5" w:rsidRPr="00DC0589">
        <w:rPr>
          <w:rFonts w:ascii="Book Antiqua" w:hAnsi="Book Antiqua" w:cs="Arial"/>
          <w:bCs/>
          <w:sz w:val="24"/>
          <w:szCs w:val="24"/>
        </w:rPr>
        <w:t>Hyde</w:t>
      </w:r>
      <w:r w:rsidRPr="00DC0589">
        <w:rPr>
          <w:rFonts w:ascii="Book Antiqua" w:hAnsi="Book Antiqua" w:cs="Arial"/>
          <w:bCs/>
          <w:sz w:val="24"/>
          <w:szCs w:val="24"/>
        </w:rPr>
        <w:t xml:space="preserve"> </w:t>
      </w:r>
      <w:r w:rsidR="006815A3" w:rsidRPr="00DC0589">
        <w:rPr>
          <w:rFonts w:ascii="Book Antiqua" w:hAnsi="Book Antiqua" w:cs="Arial"/>
          <w:bCs/>
          <w:sz w:val="24"/>
          <w:szCs w:val="24"/>
        </w:rPr>
        <w:t>SECONDED</w:t>
      </w:r>
      <w:r w:rsidRPr="00DC0589">
        <w:rPr>
          <w:rFonts w:ascii="Book Antiqua" w:hAnsi="Book Antiqua" w:cs="Arial"/>
          <w:bCs/>
          <w:sz w:val="24"/>
          <w:szCs w:val="24"/>
        </w:rPr>
        <w:t>.  The minutes were approved.</w:t>
      </w:r>
    </w:p>
    <w:p w14:paraId="40FDCD11" w14:textId="77777777" w:rsidR="00DC0589" w:rsidRPr="00DC0589" w:rsidRDefault="00DC0589" w:rsidP="00DC0589">
      <w:pPr>
        <w:pStyle w:val="Heading2"/>
      </w:pPr>
      <w:r w:rsidRPr="00DC0589">
        <w:t xml:space="preserve">Item 3 </w:t>
      </w:r>
      <w:r w:rsidR="008C04D5" w:rsidRPr="00DC0589">
        <w:t xml:space="preserve">Election of Vice Chair to replace Lanny Russell </w:t>
      </w:r>
    </w:p>
    <w:p w14:paraId="562F3CCA" w14:textId="47FC9C1D" w:rsidR="008C04D5" w:rsidRPr="00DC0589" w:rsidRDefault="008C04D5" w:rsidP="00E827D3">
      <w:pPr>
        <w:shd w:val="clear" w:color="auto" w:fill="FFFFFF" w:themeFill="background1"/>
        <w:rPr>
          <w:rFonts w:ascii="Book Antiqua" w:hAnsi="Book Antiqua" w:cs="Arial"/>
          <w:bCs/>
          <w:sz w:val="24"/>
          <w:szCs w:val="24"/>
        </w:rPr>
      </w:pPr>
      <w:r w:rsidRPr="00DC0589">
        <w:rPr>
          <w:rFonts w:ascii="Book Antiqua" w:hAnsi="Book Antiqua" w:cs="Arial"/>
          <w:bCs/>
          <w:sz w:val="24"/>
          <w:szCs w:val="24"/>
        </w:rPr>
        <w:t xml:space="preserve">Trustee Franklin asked for a MOTION to nominate Trustee Hyde and Trustee Pyati </w:t>
      </w:r>
      <w:r w:rsidR="006815A3" w:rsidRPr="00DC0589">
        <w:rPr>
          <w:rFonts w:ascii="Book Antiqua" w:hAnsi="Book Antiqua" w:cs="Arial"/>
          <w:bCs/>
          <w:sz w:val="24"/>
          <w:szCs w:val="24"/>
        </w:rPr>
        <w:t>SECONDED</w:t>
      </w:r>
      <w:r w:rsidR="00836F0C" w:rsidRPr="00DC0589">
        <w:rPr>
          <w:rFonts w:ascii="Book Antiqua" w:hAnsi="Book Antiqua" w:cs="Arial"/>
          <w:bCs/>
          <w:sz w:val="24"/>
          <w:szCs w:val="24"/>
        </w:rPr>
        <w:t>.</w:t>
      </w:r>
    </w:p>
    <w:p w14:paraId="79757FCB" w14:textId="2BB4891B" w:rsidR="00DC0589" w:rsidRPr="00DC0589" w:rsidRDefault="00DC0589" w:rsidP="00DC0589">
      <w:pPr>
        <w:pStyle w:val="Heading2"/>
      </w:pPr>
      <w:r w:rsidRPr="00DC0589">
        <w:t xml:space="preserve">Item 4 </w:t>
      </w:r>
      <w:r w:rsidR="00C71DFC" w:rsidRPr="00DC0589">
        <w:t xml:space="preserve">Presidential Search </w:t>
      </w:r>
    </w:p>
    <w:p w14:paraId="6D3BEEAB" w14:textId="3ED48169" w:rsidR="007A4AD4" w:rsidRPr="00DC0589" w:rsidRDefault="00C71DFC" w:rsidP="00E827D3">
      <w:pPr>
        <w:shd w:val="clear" w:color="auto" w:fill="FFFFFF" w:themeFill="background1"/>
        <w:rPr>
          <w:rFonts w:ascii="Book Antiqua" w:hAnsi="Book Antiqua" w:cs="Arial"/>
          <w:bCs/>
          <w:sz w:val="24"/>
          <w:szCs w:val="24"/>
        </w:rPr>
      </w:pPr>
      <w:r w:rsidRPr="00DC0589">
        <w:rPr>
          <w:rFonts w:ascii="Book Antiqua" w:hAnsi="Book Antiqua" w:cs="Arial"/>
          <w:bCs/>
          <w:sz w:val="24"/>
          <w:szCs w:val="24"/>
        </w:rPr>
        <w:t>Chair Korman</w:t>
      </w:r>
      <w:r w:rsidR="008C2BDE" w:rsidRPr="00DC0589">
        <w:rPr>
          <w:rFonts w:ascii="Book Antiqua" w:hAnsi="Book Antiqua" w:cs="Arial"/>
          <w:bCs/>
          <w:sz w:val="24"/>
          <w:szCs w:val="24"/>
        </w:rPr>
        <w:t xml:space="preserve"> </w:t>
      </w:r>
      <w:r w:rsidR="00AA2A75" w:rsidRPr="00DC0589">
        <w:rPr>
          <w:rFonts w:ascii="Book Antiqua" w:hAnsi="Book Antiqua" w:cs="Arial"/>
          <w:bCs/>
          <w:sz w:val="24"/>
          <w:szCs w:val="24"/>
        </w:rPr>
        <w:t>announced that</w:t>
      </w:r>
      <w:r w:rsidR="008C2BDE" w:rsidRPr="00DC0589">
        <w:rPr>
          <w:rFonts w:ascii="Book Antiqua" w:hAnsi="Book Antiqua" w:cs="Arial"/>
          <w:bCs/>
          <w:sz w:val="24"/>
          <w:szCs w:val="24"/>
        </w:rPr>
        <w:t xml:space="preserve"> </w:t>
      </w:r>
      <w:r w:rsidR="005C7EE8" w:rsidRPr="00DC0589">
        <w:rPr>
          <w:rFonts w:ascii="Book Antiqua" w:hAnsi="Book Antiqua" w:cs="Arial"/>
          <w:bCs/>
          <w:sz w:val="24"/>
          <w:szCs w:val="24"/>
        </w:rPr>
        <w:t>Trustee Hyde</w:t>
      </w:r>
      <w:r w:rsidR="00AA2A75" w:rsidRPr="00DC0589">
        <w:rPr>
          <w:rFonts w:ascii="Book Antiqua" w:hAnsi="Book Antiqua" w:cs="Arial"/>
          <w:bCs/>
          <w:sz w:val="24"/>
          <w:szCs w:val="24"/>
        </w:rPr>
        <w:t xml:space="preserve"> has accepted her request to serve as Chair of the </w:t>
      </w:r>
      <w:r w:rsidRPr="00DC0589">
        <w:rPr>
          <w:rFonts w:ascii="Book Antiqua" w:hAnsi="Book Antiqua" w:cs="Arial"/>
          <w:bCs/>
          <w:sz w:val="24"/>
          <w:szCs w:val="24"/>
        </w:rPr>
        <w:t>UNF Presidential Search Advisory Committee</w:t>
      </w:r>
      <w:r w:rsidR="00AA2A75" w:rsidRPr="00DC0589">
        <w:rPr>
          <w:rFonts w:ascii="Book Antiqua" w:hAnsi="Book Antiqua" w:cs="Arial"/>
          <w:bCs/>
          <w:sz w:val="24"/>
          <w:szCs w:val="24"/>
        </w:rPr>
        <w:t>, and that Trustees Wamble-King, McElroy, Pyati and Genta have also agreed to serve on the search committee</w:t>
      </w:r>
      <w:r w:rsidR="00E84F01" w:rsidRPr="00DC0589">
        <w:rPr>
          <w:rFonts w:ascii="Book Antiqua" w:hAnsi="Book Antiqua" w:cs="Arial"/>
          <w:bCs/>
          <w:sz w:val="24"/>
          <w:szCs w:val="24"/>
        </w:rPr>
        <w:t>.</w:t>
      </w:r>
      <w:r w:rsidR="00AA2A75" w:rsidRPr="00DC0589">
        <w:rPr>
          <w:rFonts w:ascii="Book Antiqua" w:hAnsi="Book Antiqua" w:cs="Arial"/>
          <w:bCs/>
          <w:sz w:val="24"/>
          <w:szCs w:val="24"/>
        </w:rPr>
        <w:t xml:space="preserve"> </w:t>
      </w:r>
      <w:r w:rsidR="00E84F01" w:rsidRPr="00DC0589">
        <w:rPr>
          <w:rFonts w:ascii="Book Antiqua" w:hAnsi="Book Antiqua" w:cs="Arial"/>
          <w:bCs/>
          <w:sz w:val="24"/>
          <w:szCs w:val="24"/>
        </w:rPr>
        <w:t xml:space="preserve">Chair Korman also stated </w:t>
      </w:r>
      <w:r w:rsidR="00AA2A75" w:rsidRPr="00DC0589">
        <w:rPr>
          <w:rFonts w:ascii="Book Antiqua" w:hAnsi="Book Antiqua" w:cs="Arial"/>
          <w:bCs/>
          <w:sz w:val="24"/>
          <w:szCs w:val="24"/>
        </w:rPr>
        <w:t xml:space="preserve">that she is working on the remainder of the committee which will include representation from the faculty, Foundation Board, Financing Corporation board, alums, donors and valued community leaders. </w:t>
      </w:r>
      <w:r w:rsidR="007A4AD4" w:rsidRPr="00DC0589">
        <w:rPr>
          <w:rFonts w:ascii="Book Antiqua" w:hAnsi="Book Antiqua" w:cs="Arial"/>
          <w:bCs/>
          <w:sz w:val="24"/>
          <w:szCs w:val="24"/>
        </w:rPr>
        <w:t xml:space="preserve">In addition, the Board of Governors will be appointing a governor to serve on the committee. The first meeting for the Search Committee </w:t>
      </w:r>
      <w:r w:rsidR="006815A3" w:rsidRPr="00DC0589">
        <w:rPr>
          <w:rFonts w:ascii="Book Antiqua" w:hAnsi="Book Antiqua" w:cs="Arial"/>
          <w:bCs/>
          <w:sz w:val="24"/>
          <w:szCs w:val="24"/>
        </w:rPr>
        <w:t>will meet</w:t>
      </w:r>
      <w:r w:rsidR="007A4AD4" w:rsidRPr="00DC0589">
        <w:rPr>
          <w:rFonts w:ascii="Book Antiqua" w:hAnsi="Book Antiqua" w:cs="Arial"/>
          <w:bCs/>
          <w:sz w:val="24"/>
          <w:szCs w:val="24"/>
        </w:rPr>
        <w:t xml:space="preserve"> Monday, April 10</w:t>
      </w:r>
      <w:r w:rsidR="007A4AD4" w:rsidRPr="00DC0589">
        <w:rPr>
          <w:rFonts w:ascii="Book Antiqua" w:hAnsi="Book Antiqua" w:cs="Arial"/>
          <w:bCs/>
          <w:sz w:val="24"/>
          <w:szCs w:val="24"/>
          <w:vertAlign w:val="superscript"/>
        </w:rPr>
        <w:t>th</w:t>
      </w:r>
      <w:r w:rsidR="007A4AD4" w:rsidRPr="00DC0589">
        <w:rPr>
          <w:rFonts w:ascii="Book Antiqua" w:hAnsi="Book Antiqua" w:cs="Arial"/>
          <w:bCs/>
          <w:sz w:val="24"/>
          <w:szCs w:val="24"/>
        </w:rPr>
        <w:t>. Additionally, Chair Korman emphasized that the Search Committee serves in an advisory capacity to the board and that it is the board that will select the new president, subject to confirmation by the Board of Governors.</w:t>
      </w:r>
    </w:p>
    <w:p w14:paraId="2F3FF56E" w14:textId="48834FDE" w:rsidR="00925AD9" w:rsidRPr="00DC0589" w:rsidRDefault="007A4AD4" w:rsidP="00E827D3">
      <w:pPr>
        <w:shd w:val="clear" w:color="auto" w:fill="FFFFFF" w:themeFill="background1"/>
        <w:rPr>
          <w:rFonts w:ascii="Book Antiqua" w:hAnsi="Book Antiqua" w:cs="Arial"/>
          <w:bCs/>
          <w:sz w:val="24"/>
          <w:szCs w:val="24"/>
        </w:rPr>
      </w:pPr>
      <w:r w:rsidRPr="00DC0589">
        <w:rPr>
          <w:rFonts w:ascii="Book Antiqua" w:hAnsi="Book Antiqua" w:cs="Arial"/>
          <w:bCs/>
          <w:sz w:val="24"/>
          <w:szCs w:val="24"/>
        </w:rPr>
        <w:lastRenderedPageBreak/>
        <w:t xml:space="preserve">Chair Korman then led a discussion of several important steps in the search process. </w:t>
      </w:r>
      <w:r w:rsidR="00925AD9" w:rsidRPr="00DC0589">
        <w:rPr>
          <w:rFonts w:ascii="Book Antiqua" w:hAnsi="Book Antiqua" w:cs="Arial"/>
          <w:bCs/>
          <w:sz w:val="24"/>
          <w:szCs w:val="24"/>
        </w:rPr>
        <w:t>All Board members were provided with a copy of Board of Governors Regulation 1.002 for their review and information.</w:t>
      </w:r>
    </w:p>
    <w:p w14:paraId="43B75899" w14:textId="77777777" w:rsidR="006815A3" w:rsidRPr="00DC0589" w:rsidRDefault="00925AD9" w:rsidP="00E827D3">
      <w:pPr>
        <w:shd w:val="clear" w:color="auto" w:fill="FFFFFF" w:themeFill="background1"/>
        <w:rPr>
          <w:rFonts w:ascii="Book Antiqua" w:hAnsi="Book Antiqua" w:cs="Arial"/>
          <w:bCs/>
          <w:sz w:val="24"/>
          <w:szCs w:val="24"/>
        </w:rPr>
      </w:pPr>
      <w:r w:rsidRPr="00DC0589">
        <w:rPr>
          <w:rFonts w:ascii="Book Antiqua" w:hAnsi="Book Antiqua" w:cs="Arial"/>
          <w:bCs/>
          <w:sz w:val="24"/>
          <w:szCs w:val="24"/>
        </w:rPr>
        <w:t>Chair Korman noted that we will need to engage a compensation consultant to provide a compensation analysis and make recommendations regarding all components of comp</w:t>
      </w:r>
      <w:r w:rsidR="008B5875" w:rsidRPr="00DC0589">
        <w:rPr>
          <w:rFonts w:ascii="Book Antiqua" w:hAnsi="Book Antiqua" w:cs="Arial"/>
          <w:bCs/>
          <w:sz w:val="24"/>
          <w:szCs w:val="24"/>
        </w:rPr>
        <w:t>ensation for our new President.</w:t>
      </w:r>
      <w:r w:rsidR="00C232D6" w:rsidRPr="00DC0589">
        <w:rPr>
          <w:rFonts w:ascii="Book Antiqua" w:hAnsi="Book Antiqua" w:cs="Arial"/>
          <w:bCs/>
          <w:sz w:val="24"/>
          <w:szCs w:val="24"/>
        </w:rPr>
        <w:t xml:space="preserve"> </w:t>
      </w:r>
      <w:r w:rsidR="00685CCB" w:rsidRPr="00DC0589">
        <w:rPr>
          <w:rFonts w:ascii="Book Antiqua" w:hAnsi="Book Antiqua" w:cs="Arial"/>
          <w:bCs/>
          <w:sz w:val="24"/>
          <w:szCs w:val="24"/>
        </w:rPr>
        <w:t xml:space="preserve">Chair Korman recommended that the Board task search committee Chair, Kevin Hyde, with the selection of the Compensation Consultant, based upon a Request for Quotes (or similar process) issued by the university. </w:t>
      </w:r>
      <w:r w:rsidR="002A6DC9" w:rsidRPr="00DC0589">
        <w:rPr>
          <w:rFonts w:ascii="Book Antiqua" w:hAnsi="Book Antiqua" w:cs="Arial"/>
          <w:bCs/>
          <w:sz w:val="24"/>
          <w:szCs w:val="24"/>
        </w:rPr>
        <w:t>The Compensation Consultant will present his or her findings to the full Board for discussion and approval</w:t>
      </w:r>
      <w:r w:rsidRPr="00DC0589">
        <w:rPr>
          <w:rFonts w:ascii="Book Antiqua" w:hAnsi="Book Antiqua" w:cs="Arial"/>
          <w:bCs/>
          <w:sz w:val="24"/>
          <w:szCs w:val="24"/>
        </w:rPr>
        <w:t xml:space="preserve"> and the search committee will have no formal role in the discussion or approval of the compensation package for the new President.</w:t>
      </w:r>
      <w:r w:rsidR="002A6DC9" w:rsidRPr="00DC0589">
        <w:rPr>
          <w:rFonts w:ascii="Book Antiqua" w:hAnsi="Book Antiqua" w:cs="Arial"/>
          <w:bCs/>
          <w:sz w:val="24"/>
          <w:szCs w:val="24"/>
        </w:rPr>
        <w:t xml:space="preserve"> </w:t>
      </w:r>
    </w:p>
    <w:p w14:paraId="6BCEC50A" w14:textId="77777777" w:rsidR="008C2BDE" w:rsidRPr="00DC0589" w:rsidRDefault="00925AD9" w:rsidP="00E827D3">
      <w:pPr>
        <w:shd w:val="clear" w:color="auto" w:fill="FFFFFF" w:themeFill="background1"/>
        <w:rPr>
          <w:rFonts w:ascii="Book Antiqua" w:hAnsi="Book Antiqua" w:cs="Arial"/>
          <w:bCs/>
          <w:sz w:val="24"/>
          <w:szCs w:val="24"/>
        </w:rPr>
      </w:pPr>
      <w:r w:rsidRPr="00DC0589">
        <w:rPr>
          <w:rFonts w:ascii="Book Antiqua" w:hAnsi="Book Antiqua" w:cs="Arial"/>
          <w:bCs/>
          <w:sz w:val="24"/>
          <w:szCs w:val="24"/>
        </w:rPr>
        <w:t xml:space="preserve">Chair Korman’s expectation </w:t>
      </w:r>
      <w:r w:rsidR="008B5875" w:rsidRPr="00DC0589">
        <w:rPr>
          <w:rFonts w:ascii="Book Antiqua" w:hAnsi="Book Antiqua" w:cs="Arial"/>
          <w:bCs/>
          <w:sz w:val="24"/>
          <w:szCs w:val="24"/>
        </w:rPr>
        <w:t>is that the Compensation Consultant will be able to meet with the Board on the day of the Board’s May Budget workshop and/or at the Board’s June 13</w:t>
      </w:r>
      <w:r w:rsidR="008B5875" w:rsidRPr="00DC0589">
        <w:rPr>
          <w:rFonts w:ascii="Book Antiqua" w:hAnsi="Book Antiqua" w:cs="Arial"/>
          <w:bCs/>
          <w:sz w:val="24"/>
          <w:szCs w:val="24"/>
          <w:vertAlign w:val="superscript"/>
        </w:rPr>
        <w:t>th</w:t>
      </w:r>
      <w:r w:rsidR="008B5875" w:rsidRPr="00DC0589">
        <w:rPr>
          <w:rFonts w:ascii="Book Antiqua" w:hAnsi="Book Antiqua" w:cs="Arial"/>
          <w:bCs/>
          <w:sz w:val="24"/>
          <w:szCs w:val="24"/>
        </w:rPr>
        <w:t xml:space="preserve"> meeting to make a recommendation regarding the compensation for this position. Trustee Hollingsworth offered a MOTION to delegate responsibility for the selection of the Compensation Consultant to search committee Chair Kevin Hyde as proposed and Trustee McElroy </w:t>
      </w:r>
      <w:r w:rsidR="006815A3" w:rsidRPr="00DC0589">
        <w:rPr>
          <w:rFonts w:ascii="Book Antiqua" w:hAnsi="Book Antiqua" w:cs="Arial"/>
          <w:bCs/>
          <w:sz w:val="24"/>
          <w:szCs w:val="24"/>
        </w:rPr>
        <w:t>SECONDED</w:t>
      </w:r>
      <w:r w:rsidR="008B5875" w:rsidRPr="00DC0589">
        <w:rPr>
          <w:rFonts w:ascii="Book Antiqua" w:hAnsi="Book Antiqua" w:cs="Arial"/>
          <w:bCs/>
          <w:sz w:val="24"/>
          <w:szCs w:val="24"/>
        </w:rPr>
        <w:t>.</w:t>
      </w:r>
      <w:r w:rsidR="006815A3" w:rsidRPr="00DC0589">
        <w:rPr>
          <w:rFonts w:ascii="Book Antiqua" w:hAnsi="Book Antiqua" w:cs="Arial"/>
          <w:bCs/>
          <w:sz w:val="24"/>
          <w:szCs w:val="24"/>
        </w:rPr>
        <w:t xml:space="preserve"> The MOTION was carried by unanimous vote.</w:t>
      </w:r>
    </w:p>
    <w:p w14:paraId="7669FA34" w14:textId="77777777" w:rsidR="008B5875" w:rsidRPr="00DC0589" w:rsidRDefault="008B5875" w:rsidP="00E827D3">
      <w:pPr>
        <w:shd w:val="clear" w:color="auto" w:fill="FFFFFF" w:themeFill="background1"/>
        <w:rPr>
          <w:rFonts w:ascii="Book Antiqua" w:hAnsi="Book Antiqua" w:cs="Arial"/>
          <w:bCs/>
          <w:sz w:val="24"/>
          <w:szCs w:val="24"/>
        </w:rPr>
      </w:pPr>
      <w:r w:rsidRPr="00DC0589">
        <w:rPr>
          <w:rFonts w:ascii="Book Antiqua" w:hAnsi="Book Antiqua" w:cs="Arial"/>
          <w:bCs/>
          <w:sz w:val="24"/>
          <w:szCs w:val="24"/>
        </w:rPr>
        <w:t>Chair Korman then explained that the second step is the selection of a search firm for handling of this search and should be accomplished fairly expeditiously.</w:t>
      </w:r>
      <w:r w:rsidR="004A7447" w:rsidRPr="00DC0589">
        <w:rPr>
          <w:rFonts w:ascii="Book Antiqua" w:hAnsi="Book Antiqua" w:cs="Arial"/>
          <w:bCs/>
          <w:sz w:val="24"/>
          <w:szCs w:val="24"/>
        </w:rPr>
        <w:t xml:space="preserve"> </w:t>
      </w:r>
      <w:r w:rsidR="006815A3" w:rsidRPr="00DC0589">
        <w:rPr>
          <w:rFonts w:ascii="Book Antiqua" w:hAnsi="Book Antiqua" w:cs="Arial"/>
          <w:bCs/>
          <w:sz w:val="24"/>
          <w:szCs w:val="24"/>
        </w:rPr>
        <w:t xml:space="preserve">Chair Korman noted that it is typically a search committee function to make a recommendation regarding the search firm and asked the Board whether it wished to approve to delegate authority to the search committee to make the final decision. </w:t>
      </w:r>
      <w:r w:rsidR="004A7447" w:rsidRPr="00DC0589">
        <w:rPr>
          <w:rFonts w:ascii="Book Antiqua" w:hAnsi="Book Antiqua" w:cs="Arial"/>
          <w:bCs/>
          <w:sz w:val="24"/>
          <w:szCs w:val="24"/>
        </w:rPr>
        <w:t>There was consensus that the Search Committee’s recommendation regarding a search firm to handle the search should be brought to the full Board. Additionally, it would be ideal to have the search firm recommendation to the full board for approval by its June 13</w:t>
      </w:r>
      <w:r w:rsidR="004A7447" w:rsidRPr="00DC0589">
        <w:rPr>
          <w:rFonts w:ascii="Book Antiqua" w:hAnsi="Book Antiqua" w:cs="Arial"/>
          <w:bCs/>
          <w:sz w:val="24"/>
          <w:szCs w:val="24"/>
          <w:vertAlign w:val="superscript"/>
        </w:rPr>
        <w:t>th</w:t>
      </w:r>
      <w:r w:rsidR="004A7447" w:rsidRPr="00DC0589">
        <w:rPr>
          <w:rFonts w:ascii="Book Antiqua" w:hAnsi="Book Antiqua" w:cs="Arial"/>
          <w:bCs/>
          <w:sz w:val="24"/>
          <w:szCs w:val="24"/>
        </w:rPr>
        <w:t xml:space="preserve"> meeting.</w:t>
      </w:r>
    </w:p>
    <w:p w14:paraId="100658BD" w14:textId="77777777" w:rsidR="00DC0589" w:rsidRDefault="00160748" w:rsidP="00E827D3">
      <w:pPr>
        <w:shd w:val="clear" w:color="auto" w:fill="FFFFFF" w:themeFill="background1"/>
        <w:rPr>
          <w:rFonts w:ascii="Book Antiqua" w:hAnsi="Book Antiqua" w:cs="Arial"/>
          <w:bCs/>
          <w:sz w:val="24"/>
          <w:szCs w:val="24"/>
        </w:rPr>
      </w:pPr>
      <w:r w:rsidRPr="00DC0589">
        <w:rPr>
          <w:rFonts w:ascii="Book Antiqua" w:hAnsi="Book Antiqua" w:cs="Arial"/>
          <w:bCs/>
          <w:sz w:val="24"/>
          <w:szCs w:val="24"/>
        </w:rPr>
        <w:t xml:space="preserve">There was further discussion about the role of the Search Committee in the establishment of the position announcement/position specifications. The Board believes </w:t>
      </w:r>
    </w:p>
    <w:p w14:paraId="5AB09A8B" w14:textId="5E86FA50" w:rsidR="00160748" w:rsidRPr="00DC0589" w:rsidRDefault="00160748" w:rsidP="00E827D3">
      <w:pPr>
        <w:shd w:val="clear" w:color="auto" w:fill="FFFFFF" w:themeFill="background1"/>
        <w:rPr>
          <w:rFonts w:ascii="Book Antiqua" w:hAnsi="Book Antiqua" w:cs="Arial"/>
          <w:bCs/>
          <w:sz w:val="24"/>
          <w:szCs w:val="24"/>
        </w:rPr>
      </w:pPr>
      <w:r w:rsidRPr="00DC0589">
        <w:rPr>
          <w:rFonts w:ascii="Book Antiqua" w:hAnsi="Book Antiqua" w:cs="Arial"/>
          <w:bCs/>
          <w:sz w:val="24"/>
          <w:szCs w:val="24"/>
        </w:rPr>
        <w:lastRenderedPageBreak/>
        <w:t>that input by the Board and approval of the position specifications by the Board is critical to the Board’s fulfillment of its responsibilities.</w:t>
      </w:r>
    </w:p>
    <w:p w14:paraId="760B6C4D" w14:textId="4B9751F9" w:rsidR="009324F9" w:rsidRPr="00DC0589" w:rsidRDefault="00160748" w:rsidP="00E827D3">
      <w:pPr>
        <w:shd w:val="clear" w:color="auto" w:fill="FFFFFF" w:themeFill="background1"/>
        <w:rPr>
          <w:rFonts w:ascii="Book Antiqua" w:hAnsi="Book Antiqua" w:cs="Arial"/>
          <w:bCs/>
          <w:sz w:val="24"/>
          <w:szCs w:val="24"/>
        </w:rPr>
      </w:pPr>
      <w:r w:rsidRPr="00DC0589">
        <w:rPr>
          <w:rFonts w:ascii="Book Antiqua" w:hAnsi="Book Antiqua" w:cs="Arial"/>
          <w:bCs/>
          <w:sz w:val="24"/>
          <w:szCs w:val="24"/>
        </w:rPr>
        <w:t>Chair Korman noted that the Search Committee’s job is to provide a minimum of 3 qualified unranked presidential candidates to our board for consideration. It will be this board which will select the University’s next President. The process should be completed in time to submit our choice for approval by the Board of Governors at their March 2018 meeting.</w:t>
      </w:r>
    </w:p>
    <w:p w14:paraId="3080FC31" w14:textId="77777777" w:rsidR="006F6707" w:rsidRPr="006F6707" w:rsidRDefault="00DC0589" w:rsidP="006F6707">
      <w:pPr>
        <w:pStyle w:val="Heading2"/>
        <w:rPr>
          <w:rStyle w:val="Heading2Char"/>
          <w:b/>
          <w:bCs/>
          <w:shd w:val="clear" w:color="auto" w:fill="auto"/>
        </w:rPr>
      </w:pPr>
      <w:r w:rsidRPr="006F6707">
        <w:rPr>
          <w:rStyle w:val="Heading2Char"/>
          <w:b/>
          <w:bCs/>
          <w:shd w:val="clear" w:color="auto" w:fill="auto"/>
        </w:rPr>
        <w:t xml:space="preserve">Item 5 </w:t>
      </w:r>
      <w:r w:rsidR="00AD15C7" w:rsidRPr="006F6707">
        <w:rPr>
          <w:rStyle w:val="Heading2Char"/>
          <w:b/>
          <w:bCs/>
          <w:shd w:val="clear" w:color="auto" w:fill="auto"/>
        </w:rPr>
        <w:t>Adjournment</w:t>
      </w:r>
    </w:p>
    <w:p w14:paraId="2F46D011" w14:textId="3E0DBFB9" w:rsidR="008C2BDE" w:rsidRPr="00DC0589" w:rsidRDefault="00AD15C7" w:rsidP="00E827D3">
      <w:pPr>
        <w:shd w:val="clear" w:color="auto" w:fill="FFFFFF" w:themeFill="background1"/>
        <w:rPr>
          <w:rFonts w:ascii="Book Antiqua" w:hAnsi="Book Antiqua" w:cs="Arial"/>
          <w:bCs/>
          <w:sz w:val="24"/>
          <w:szCs w:val="24"/>
        </w:rPr>
      </w:pPr>
      <w:r w:rsidRPr="00DC0589">
        <w:rPr>
          <w:rFonts w:ascii="Book Antiqua" w:hAnsi="Book Antiqua" w:cs="Arial"/>
          <w:bCs/>
          <w:sz w:val="24"/>
          <w:szCs w:val="24"/>
        </w:rPr>
        <w:t>The meeting was adjourned at 9:06 a.m.</w:t>
      </w:r>
    </w:p>
    <w:sectPr w:rsidR="008C2BDE" w:rsidRPr="00DC058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07AE" w14:textId="77777777" w:rsidR="002C5751" w:rsidRDefault="002C5751" w:rsidP="00C52F16">
      <w:pPr>
        <w:spacing w:after="0" w:line="240" w:lineRule="auto"/>
      </w:pPr>
      <w:r>
        <w:separator/>
      </w:r>
    </w:p>
  </w:endnote>
  <w:endnote w:type="continuationSeparator" w:id="0">
    <w:p w14:paraId="488461A0" w14:textId="77777777" w:rsidR="002C5751" w:rsidRDefault="002C5751" w:rsidP="00C52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5D35" w14:textId="77777777" w:rsidR="002C5751" w:rsidRDefault="002C5751" w:rsidP="00C52F16">
      <w:pPr>
        <w:spacing w:after="0" w:line="240" w:lineRule="auto"/>
      </w:pPr>
      <w:r>
        <w:separator/>
      </w:r>
    </w:p>
  </w:footnote>
  <w:footnote w:type="continuationSeparator" w:id="0">
    <w:p w14:paraId="2214FC90" w14:textId="77777777" w:rsidR="002C5751" w:rsidRDefault="002C5751" w:rsidP="00C52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FB95" w14:textId="6ACDF17A" w:rsidR="00C52F16" w:rsidRDefault="00DC0589" w:rsidP="00DC0589">
    <w:pPr>
      <w:pStyle w:val="Header"/>
      <w:jc w:val="center"/>
    </w:pPr>
    <w:r>
      <w:rPr>
        <w:noProof/>
      </w:rPr>
      <w:drawing>
        <wp:inline distT="0" distB="0" distL="0" distR="0" wp14:anchorId="57984207" wp14:editId="56FC8F8F">
          <wp:extent cx="2066925" cy="878205"/>
          <wp:effectExtent l="0" t="0" r="9525" b="0"/>
          <wp:docPr id="1" name="Picture 1" descr="UNF Ospre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79B5C509" w14:textId="4D54E3E1" w:rsidR="00DC0589" w:rsidRDefault="00DC0589" w:rsidP="00DC0589">
    <w:pPr>
      <w:pStyle w:val="Header"/>
      <w:jc w:val="center"/>
    </w:pPr>
  </w:p>
  <w:p w14:paraId="23B1745F" w14:textId="77777777" w:rsidR="00DC0589" w:rsidRDefault="00DC0589" w:rsidP="00DC0589">
    <w:pPr>
      <w:spacing w:after="0"/>
      <w:jc w:val="center"/>
      <w:rPr>
        <w:rFonts w:ascii="Book Antiqua" w:hAnsi="Book Antiqua"/>
        <w:b/>
        <w:sz w:val="24"/>
        <w:szCs w:val="24"/>
      </w:rPr>
    </w:pPr>
    <w:r w:rsidRPr="00E827D3">
      <w:rPr>
        <w:rFonts w:ascii="Book Antiqua" w:hAnsi="Book Antiqua"/>
        <w:b/>
        <w:sz w:val="24"/>
        <w:szCs w:val="24"/>
      </w:rPr>
      <w:t>University of North Florida</w:t>
    </w:r>
    <w:r w:rsidRPr="00E827D3">
      <w:rPr>
        <w:rFonts w:ascii="Book Antiqua" w:hAnsi="Book Antiqua"/>
        <w:b/>
        <w:sz w:val="24"/>
        <w:szCs w:val="24"/>
      </w:rPr>
      <w:br/>
      <w:t xml:space="preserve">Board of Trustees </w:t>
    </w:r>
    <w:r>
      <w:rPr>
        <w:rFonts w:ascii="Book Antiqua" w:hAnsi="Book Antiqua"/>
        <w:b/>
        <w:sz w:val="24"/>
        <w:szCs w:val="24"/>
      </w:rPr>
      <w:t>Meeting</w:t>
    </w:r>
  </w:p>
  <w:p w14:paraId="69CA3002" w14:textId="77777777" w:rsidR="00DC0589" w:rsidRDefault="00DC0589" w:rsidP="00DC0589">
    <w:pPr>
      <w:spacing w:after="0"/>
      <w:jc w:val="center"/>
      <w:rPr>
        <w:rFonts w:ascii="Book Antiqua" w:hAnsi="Book Antiqua"/>
        <w:b/>
        <w:sz w:val="24"/>
        <w:szCs w:val="24"/>
      </w:rPr>
    </w:pPr>
    <w:r>
      <w:rPr>
        <w:rFonts w:ascii="Book Antiqua" w:hAnsi="Book Antiqua"/>
        <w:b/>
        <w:sz w:val="24"/>
        <w:szCs w:val="24"/>
      </w:rPr>
      <w:t>Student Union, Ballroom D</w:t>
    </w:r>
  </w:p>
  <w:p w14:paraId="0CA0B238" w14:textId="77777777" w:rsidR="00DC0589" w:rsidRPr="00E827D3" w:rsidRDefault="00DC0589" w:rsidP="00DC0589">
    <w:pPr>
      <w:jc w:val="center"/>
      <w:rPr>
        <w:rFonts w:ascii="Book Antiqua" w:hAnsi="Book Antiqua"/>
        <w:b/>
        <w:sz w:val="24"/>
        <w:szCs w:val="24"/>
      </w:rPr>
    </w:pPr>
    <w:r>
      <w:rPr>
        <w:rFonts w:ascii="Book Antiqua" w:hAnsi="Book Antiqua"/>
        <w:b/>
        <w:sz w:val="24"/>
        <w:szCs w:val="24"/>
      </w:rPr>
      <w:t>March 14</w:t>
    </w:r>
    <w:r w:rsidRPr="00E827D3">
      <w:rPr>
        <w:rFonts w:ascii="Book Antiqua" w:hAnsi="Book Antiqua"/>
        <w:b/>
        <w:sz w:val="24"/>
        <w:szCs w:val="24"/>
      </w:rPr>
      <w:t>, 2017</w:t>
    </w:r>
  </w:p>
  <w:p w14:paraId="4CB70116" w14:textId="77777777" w:rsidR="00DC0589" w:rsidRDefault="00DC0589" w:rsidP="00DC058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E34B5"/>
    <w:multiLevelType w:val="hybridMultilevel"/>
    <w:tmpl w:val="D1EAB7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E2"/>
    <w:rsid w:val="00004F50"/>
    <w:rsid w:val="000E433C"/>
    <w:rsid w:val="00160748"/>
    <w:rsid w:val="00164F1E"/>
    <w:rsid w:val="0017471D"/>
    <w:rsid w:val="002117BF"/>
    <w:rsid w:val="00220B96"/>
    <w:rsid w:val="002614C7"/>
    <w:rsid w:val="002A6DC9"/>
    <w:rsid w:val="002C5751"/>
    <w:rsid w:val="002D5C88"/>
    <w:rsid w:val="003714E2"/>
    <w:rsid w:val="004957F5"/>
    <w:rsid w:val="004A7447"/>
    <w:rsid w:val="00524DC3"/>
    <w:rsid w:val="005C53C3"/>
    <w:rsid w:val="005C7EE8"/>
    <w:rsid w:val="006815A3"/>
    <w:rsid w:val="00685CCB"/>
    <w:rsid w:val="006F6707"/>
    <w:rsid w:val="007A4AD4"/>
    <w:rsid w:val="00836F0C"/>
    <w:rsid w:val="00840B7C"/>
    <w:rsid w:val="008B167B"/>
    <w:rsid w:val="008B5875"/>
    <w:rsid w:val="008C04D5"/>
    <w:rsid w:val="008C2BDE"/>
    <w:rsid w:val="00925AD9"/>
    <w:rsid w:val="009324F9"/>
    <w:rsid w:val="009576B1"/>
    <w:rsid w:val="009D3A3A"/>
    <w:rsid w:val="00A83A8A"/>
    <w:rsid w:val="00AA2A75"/>
    <w:rsid w:val="00AD15C7"/>
    <w:rsid w:val="00AF06BE"/>
    <w:rsid w:val="00C232D6"/>
    <w:rsid w:val="00C52F16"/>
    <w:rsid w:val="00C62371"/>
    <w:rsid w:val="00C6702F"/>
    <w:rsid w:val="00C67C95"/>
    <w:rsid w:val="00C71DFC"/>
    <w:rsid w:val="00C76AD4"/>
    <w:rsid w:val="00C806B6"/>
    <w:rsid w:val="00CD44F5"/>
    <w:rsid w:val="00D50CC2"/>
    <w:rsid w:val="00DC0589"/>
    <w:rsid w:val="00E827D3"/>
    <w:rsid w:val="00E84F01"/>
    <w:rsid w:val="00EC5458"/>
    <w:rsid w:val="00F92DC8"/>
    <w:rsid w:val="00FB1568"/>
    <w:rsid w:val="00FD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730C6"/>
  <w15:chartTrackingRefBased/>
  <w15:docId w15:val="{ED3BE2BE-F760-4668-A4FE-BF90FA17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589"/>
    <w:pPr>
      <w:jc w:val="center"/>
      <w:outlineLvl w:val="0"/>
    </w:pPr>
    <w:rPr>
      <w:rFonts w:ascii="Book Antiqua" w:hAnsi="Book Antiqua"/>
      <w:b/>
      <w:sz w:val="28"/>
      <w:szCs w:val="28"/>
    </w:rPr>
  </w:style>
  <w:style w:type="paragraph" w:styleId="Heading2">
    <w:name w:val="heading 2"/>
    <w:basedOn w:val="Normal"/>
    <w:next w:val="Normal"/>
    <w:link w:val="Heading2Char"/>
    <w:uiPriority w:val="9"/>
    <w:unhideWhenUsed/>
    <w:qFormat/>
    <w:rsid w:val="00DC0589"/>
    <w:pPr>
      <w:shd w:val="clear" w:color="auto" w:fill="FFFFFF" w:themeFill="background1"/>
      <w:outlineLvl w:val="1"/>
    </w:pPr>
    <w:rPr>
      <w:rFonts w:ascii="Book Antiqua" w:hAnsi="Book Antiqu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7D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2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F16"/>
  </w:style>
  <w:style w:type="paragraph" w:styleId="Footer">
    <w:name w:val="footer"/>
    <w:basedOn w:val="Normal"/>
    <w:link w:val="FooterChar"/>
    <w:uiPriority w:val="99"/>
    <w:unhideWhenUsed/>
    <w:rsid w:val="00C52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F16"/>
  </w:style>
  <w:style w:type="paragraph" w:styleId="BalloonText">
    <w:name w:val="Balloon Text"/>
    <w:basedOn w:val="Normal"/>
    <w:link w:val="BalloonTextChar"/>
    <w:uiPriority w:val="99"/>
    <w:semiHidden/>
    <w:unhideWhenUsed/>
    <w:rsid w:val="00AD1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5C7"/>
    <w:rPr>
      <w:rFonts w:ascii="Segoe UI" w:hAnsi="Segoe UI" w:cs="Segoe UI"/>
      <w:sz w:val="18"/>
      <w:szCs w:val="18"/>
    </w:rPr>
  </w:style>
  <w:style w:type="character" w:customStyle="1" w:styleId="Heading1Char">
    <w:name w:val="Heading 1 Char"/>
    <w:basedOn w:val="DefaultParagraphFont"/>
    <w:link w:val="Heading1"/>
    <w:uiPriority w:val="9"/>
    <w:rsid w:val="00DC0589"/>
    <w:rPr>
      <w:rFonts w:ascii="Book Antiqua" w:hAnsi="Book Antiqua"/>
      <w:b/>
      <w:sz w:val="28"/>
      <w:szCs w:val="28"/>
    </w:rPr>
  </w:style>
  <w:style w:type="character" w:customStyle="1" w:styleId="Heading2Char">
    <w:name w:val="Heading 2 Char"/>
    <w:basedOn w:val="DefaultParagraphFont"/>
    <w:link w:val="Heading2"/>
    <w:uiPriority w:val="9"/>
    <w:rsid w:val="00DC0589"/>
    <w:rPr>
      <w:rFonts w:ascii="Book Antiqua" w:hAnsi="Book Antiqua" w:cs="Arial"/>
      <w:b/>
      <w:bCs/>
      <w:sz w:val="24"/>
      <w:szCs w:val="24"/>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BF0DC-4577-408F-96EA-059A6E368BED}">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497b8821-c434-482d-80b7-9ec460cf7c47"/>
    <ds:schemaRef ds:uri="http://schemas.microsoft.com/office/2006/documentManagement/types"/>
    <ds:schemaRef ds:uri="a5973e8a-def9-4d8d-a7e9-e360b810fc4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7D7226D-9ED5-4AFA-BAF5-F3CA7AD172D5}">
  <ds:schemaRefs>
    <ds:schemaRef ds:uri="http://schemas.microsoft.com/sharepoint/v3/contenttype/forms"/>
  </ds:schemaRefs>
</ds:datastoreItem>
</file>

<file path=customXml/itemProps3.xml><?xml version="1.0" encoding="utf-8"?>
<ds:datastoreItem xmlns:ds="http://schemas.openxmlformats.org/officeDocument/2006/customXml" ds:itemID="{29EC37E1-758E-4C77-9BAE-B57855349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4B7F6-C05A-4574-B075-DADDB7B0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Information Technology Services</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Heather</dc:creator>
  <cp:keywords/>
  <dc:description/>
  <cp:lastModifiedBy>Celetti, Hether</cp:lastModifiedBy>
  <cp:revision>2</cp:revision>
  <cp:lastPrinted>2017-03-22T17:30:00Z</cp:lastPrinted>
  <dcterms:created xsi:type="dcterms:W3CDTF">2022-08-12T14:45:00Z</dcterms:created>
  <dcterms:modified xsi:type="dcterms:W3CDTF">2022-08-12T14:45:00Z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