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632BD" w14:textId="77777777" w:rsidR="008B5DE9" w:rsidRPr="00AC4B18" w:rsidRDefault="00E831F9" w:rsidP="00AC4B18">
      <w:pPr>
        <w:pStyle w:val="Heading1"/>
        <w:jc w:val="center"/>
        <w:rPr>
          <w:sz w:val="56"/>
          <w:szCs w:val="56"/>
        </w:rPr>
      </w:pPr>
      <w:r w:rsidRPr="00AC4B18">
        <w:rPr>
          <w:sz w:val="56"/>
          <w:szCs w:val="56"/>
        </w:rPr>
        <w:t>How to Plan and Register with the UNF Registration System</w:t>
      </w:r>
    </w:p>
    <w:p w14:paraId="2075487D" w14:textId="77777777" w:rsidR="00E831F9" w:rsidRPr="00E62764" w:rsidRDefault="00E831F9" w:rsidP="00E62764">
      <w:pPr>
        <w:pStyle w:val="Heading2"/>
      </w:pPr>
      <w:r w:rsidRPr="00E62764">
        <w:t>Planning for Registration:</w:t>
      </w:r>
    </w:p>
    <w:p w14:paraId="4E6AB65B" w14:textId="77777777" w:rsidR="007B1454" w:rsidRPr="007B1454" w:rsidRDefault="00E831F9" w:rsidP="00E831F9">
      <w:pPr>
        <w:rPr>
          <w:rFonts w:ascii="Arial" w:hAnsi="Arial" w:cs="Arial"/>
          <w:sz w:val="20"/>
          <w:szCs w:val="20"/>
        </w:rPr>
      </w:pPr>
      <w:r w:rsidRPr="007B1454">
        <w:rPr>
          <w:rFonts w:ascii="Arial" w:hAnsi="Arial" w:cs="Arial"/>
          <w:sz w:val="20"/>
          <w:szCs w:val="20"/>
        </w:rPr>
        <w:t xml:space="preserve">This section explains how you can </w:t>
      </w:r>
      <w:r w:rsidR="00427555">
        <w:rPr>
          <w:rFonts w:ascii="Arial" w:hAnsi="Arial" w:cs="Arial"/>
          <w:sz w:val="20"/>
          <w:szCs w:val="20"/>
        </w:rPr>
        <w:t xml:space="preserve">use the </w:t>
      </w:r>
      <w:r w:rsidRPr="007B1454">
        <w:rPr>
          <w:rFonts w:ascii="Arial" w:hAnsi="Arial" w:cs="Arial"/>
          <w:sz w:val="20"/>
          <w:szCs w:val="20"/>
        </w:rPr>
        <w:t xml:space="preserve">Plan Ahead </w:t>
      </w:r>
      <w:r w:rsidR="00427555">
        <w:rPr>
          <w:rFonts w:ascii="Arial" w:hAnsi="Arial" w:cs="Arial"/>
          <w:sz w:val="20"/>
          <w:szCs w:val="20"/>
        </w:rPr>
        <w:t xml:space="preserve">feature </w:t>
      </w:r>
      <w:r w:rsidRPr="007B1454">
        <w:rPr>
          <w:rFonts w:ascii="Arial" w:hAnsi="Arial" w:cs="Arial"/>
          <w:sz w:val="20"/>
          <w:szCs w:val="20"/>
        </w:rPr>
        <w:t xml:space="preserve">and view </w:t>
      </w:r>
      <w:r w:rsidR="00427555">
        <w:rPr>
          <w:rFonts w:ascii="Arial" w:hAnsi="Arial" w:cs="Arial"/>
          <w:sz w:val="20"/>
          <w:szCs w:val="20"/>
        </w:rPr>
        <w:t xml:space="preserve">class </w:t>
      </w:r>
      <w:r w:rsidRPr="007B1454">
        <w:rPr>
          <w:rFonts w:ascii="Arial" w:hAnsi="Arial" w:cs="Arial"/>
          <w:sz w:val="20"/>
          <w:szCs w:val="20"/>
        </w:rPr>
        <w:t xml:space="preserve">details. </w:t>
      </w:r>
    </w:p>
    <w:p w14:paraId="6EE29DD1" w14:textId="77777777" w:rsidR="00E831F9" w:rsidRPr="007B1454" w:rsidRDefault="007B1454" w:rsidP="00E831F9">
      <w:pPr>
        <w:rPr>
          <w:rFonts w:ascii="Arial" w:hAnsi="Arial" w:cs="Arial"/>
          <w:sz w:val="20"/>
          <w:szCs w:val="20"/>
        </w:rPr>
      </w:pPr>
      <w:r w:rsidRPr="007B1454">
        <w:rPr>
          <w:rFonts w:ascii="Arial" w:hAnsi="Arial" w:cs="Arial"/>
          <w:sz w:val="20"/>
          <w:szCs w:val="20"/>
        </w:rPr>
        <w:t>If you have already done you</w:t>
      </w:r>
      <w:r w:rsidR="00427555">
        <w:rPr>
          <w:rFonts w:ascii="Arial" w:hAnsi="Arial" w:cs="Arial"/>
          <w:sz w:val="20"/>
          <w:szCs w:val="20"/>
        </w:rPr>
        <w:t>r</w:t>
      </w:r>
      <w:r w:rsidRPr="007B1454">
        <w:rPr>
          <w:rFonts w:ascii="Arial" w:hAnsi="Arial" w:cs="Arial"/>
          <w:sz w:val="20"/>
          <w:szCs w:val="20"/>
        </w:rPr>
        <w:t xml:space="preserve"> course planning, </w:t>
      </w:r>
      <w:hyperlink w:anchor="_Registering_for_Classes:" w:history="1">
        <w:r w:rsidRPr="007321F6">
          <w:rPr>
            <w:rStyle w:val="Hyperlink"/>
            <w:rFonts w:ascii="Arial" w:hAnsi="Arial" w:cs="Arial"/>
            <w:sz w:val="20"/>
            <w:szCs w:val="20"/>
          </w:rPr>
          <w:t>c</w:t>
        </w:r>
        <w:r w:rsidR="00E831F9" w:rsidRPr="007321F6">
          <w:rPr>
            <w:rStyle w:val="Hyperlink"/>
            <w:rFonts w:ascii="Arial" w:hAnsi="Arial" w:cs="Arial"/>
            <w:sz w:val="20"/>
            <w:szCs w:val="20"/>
          </w:rPr>
          <w:t xml:space="preserve">lick here to </w:t>
        </w:r>
        <w:r w:rsidRPr="007321F6">
          <w:rPr>
            <w:rStyle w:val="Hyperlink"/>
            <w:rFonts w:ascii="Arial" w:hAnsi="Arial" w:cs="Arial"/>
            <w:sz w:val="20"/>
            <w:szCs w:val="20"/>
          </w:rPr>
          <w:t>jump down</w:t>
        </w:r>
        <w:r w:rsidR="00E831F9" w:rsidRPr="007321F6">
          <w:rPr>
            <w:rStyle w:val="Hyperlink"/>
            <w:rFonts w:ascii="Arial" w:hAnsi="Arial" w:cs="Arial"/>
            <w:sz w:val="20"/>
            <w:szCs w:val="20"/>
          </w:rPr>
          <w:t xml:space="preserve"> to </w:t>
        </w:r>
        <w:r w:rsidRPr="007321F6">
          <w:rPr>
            <w:rStyle w:val="Hyperlink"/>
            <w:rFonts w:ascii="Arial" w:hAnsi="Arial" w:cs="Arial"/>
            <w:sz w:val="20"/>
            <w:szCs w:val="20"/>
          </w:rPr>
          <w:t>“Registering</w:t>
        </w:r>
        <w:r w:rsidR="00E831F9" w:rsidRPr="007321F6">
          <w:rPr>
            <w:rStyle w:val="Hyperlink"/>
            <w:rFonts w:ascii="Arial" w:hAnsi="Arial" w:cs="Arial"/>
            <w:sz w:val="20"/>
            <w:szCs w:val="20"/>
          </w:rPr>
          <w:t xml:space="preserve"> for </w:t>
        </w:r>
        <w:r w:rsidRPr="007321F6">
          <w:rPr>
            <w:rStyle w:val="Hyperlink"/>
            <w:rFonts w:ascii="Arial" w:hAnsi="Arial" w:cs="Arial"/>
            <w:sz w:val="20"/>
            <w:szCs w:val="20"/>
          </w:rPr>
          <w:t>C</w:t>
        </w:r>
        <w:r w:rsidR="00E831F9" w:rsidRPr="007321F6">
          <w:rPr>
            <w:rStyle w:val="Hyperlink"/>
            <w:rFonts w:ascii="Arial" w:hAnsi="Arial" w:cs="Arial"/>
            <w:sz w:val="20"/>
            <w:szCs w:val="20"/>
          </w:rPr>
          <w:t>lasses</w:t>
        </w:r>
        <w:r w:rsidRPr="007321F6">
          <w:rPr>
            <w:rStyle w:val="Hyperlink"/>
            <w:rFonts w:ascii="Arial" w:hAnsi="Arial" w:cs="Arial"/>
            <w:sz w:val="20"/>
            <w:szCs w:val="20"/>
          </w:rPr>
          <w:t>”</w:t>
        </w:r>
        <w:r w:rsidR="00E831F9" w:rsidRPr="007321F6">
          <w:rPr>
            <w:rStyle w:val="Hyperlink"/>
            <w:rFonts w:ascii="Arial" w:hAnsi="Arial" w:cs="Arial"/>
            <w:sz w:val="20"/>
            <w:szCs w:val="20"/>
          </w:rPr>
          <w:t>.</w:t>
        </w:r>
      </w:hyperlink>
    </w:p>
    <w:p w14:paraId="06CD5630" w14:textId="77777777" w:rsidR="00E831F9" w:rsidRPr="00427555" w:rsidRDefault="00E831F9" w:rsidP="00E831F9">
      <w:pPr>
        <w:pStyle w:val="ListParagraph"/>
        <w:numPr>
          <w:ilvl w:val="0"/>
          <w:numId w:val="1"/>
        </w:numPr>
        <w:rPr>
          <w:rFonts w:ascii="Arial" w:hAnsi="Arial" w:cs="Arial"/>
        </w:rPr>
      </w:pPr>
      <w:r w:rsidRPr="00427555">
        <w:rPr>
          <w:rFonts w:ascii="Arial" w:hAnsi="Arial" w:cs="Arial"/>
        </w:rPr>
        <w:t>Access the UNF Registration System</w:t>
      </w:r>
      <w:r w:rsidR="00076B72" w:rsidRPr="00427555">
        <w:rPr>
          <w:rFonts w:ascii="Arial" w:hAnsi="Arial" w:cs="Arial"/>
        </w:rPr>
        <w:t xml:space="preserve"> by logging in</w:t>
      </w:r>
      <w:r w:rsidRPr="00427555">
        <w:rPr>
          <w:rFonts w:ascii="Arial" w:hAnsi="Arial" w:cs="Arial"/>
        </w:rPr>
        <w:t xml:space="preserve"> through </w:t>
      </w:r>
      <w:hyperlink r:id="rId10" w:history="1">
        <w:r w:rsidRPr="00427555">
          <w:rPr>
            <w:rStyle w:val="Hyperlink"/>
            <w:rFonts w:ascii="Arial" w:hAnsi="Arial" w:cs="Arial"/>
          </w:rPr>
          <w:t>myWings</w:t>
        </w:r>
      </w:hyperlink>
    </w:p>
    <w:p w14:paraId="0E701B46" w14:textId="77777777" w:rsidR="00E831F9" w:rsidRDefault="00E831F9" w:rsidP="00E831F9">
      <w:pPr>
        <w:pStyle w:val="ListParagraph"/>
        <w:numPr>
          <w:ilvl w:val="0"/>
          <w:numId w:val="1"/>
        </w:numPr>
        <w:rPr>
          <w:rFonts w:ascii="Arial" w:hAnsi="Arial" w:cs="Arial"/>
        </w:rPr>
      </w:pPr>
      <w:r w:rsidRPr="00427555">
        <w:rPr>
          <w:rFonts w:ascii="Arial" w:hAnsi="Arial" w:cs="Arial"/>
        </w:rPr>
        <w:t xml:space="preserve">Select the </w:t>
      </w:r>
      <w:r w:rsidRPr="00427555">
        <w:rPr>
          <w:rFonts w:ascii="Arial" w:hAnsi="Arial" w:cs="Arial"/>
          <w:b/>
          <w:bCs/>
        </w:rPr>
        <w:t>Registration</w:t>
      </w:r>
      <w:r w:rsidRPr="00427555">
        <w:rPr>
          <w:rFonts w:ascii="Arial" w:hAnsi="Arial" w:cs="Arial"/>
        </w:rPr>
        <w:t xml:space="preserve"> tile</w:t>
      </w:r>
    </w:p>
    <w:p w14:paraId="7DD309DE" w14:textId="77777777" w:rsidR="00427555" w:rsidRPr="00427555" w:rsidRDefault="00427555" w:rsidP="00E831F9">
      <w:pPr>
        <w:pStyle w:val="ListParagraph"/>
        <w:numPr>
          <w:ilvl w:val="0"/>
          <w:numId w:val="1"/>
        </w:numPr>
        <w:rPr>
          <w:rFonts w:ascii="Arial" w:hAnsi="Arial" w:cs="Arial"/>
        </w:rPr>
      </w:pPr>
      <w:r>
        <w:rPr>
          <w:rFonts w:ascii="Arial" w:hAnsi="Arial" w:cs="Arial"/>
        </w:rPr>
        <w:t xml:space="preserve">Select </w:t>
      </w:r>
      <w:r w:rsidRPr="00427555">
        <w:rPr>
          <w:rFonts w:ascii="Arial" w:hAnsi="Arial" w:cs="Arial"/>
          <w:b/>
          <w:bCs/>
        </w:rPr>
        <w:t>Registration and Course Planning</w:t>
      </w:r>
    </w:p>
    <w:p w14:paraId="242E87C1" w14:textId="77777777" w:rsidR="00E831F9" w:rsidRPr="00427555" w:rsidRDefault="00E831F9" w:rsidP="00E831F9">
      <w:pPr>
        <w:pStyle w:val="ListParagraph"/>
        <w:numPr>
          <w:ilvl w:val="0"/>
          <w:numId w:val="1"/>
        </w:numPr>
        <w:rPr>
          <w:rFonts w:ascii="Arial" w:hAnsi="Arial" w:cs="Arial"/>
        </w:rPr>
      </w:pPr>
      <w:r w:rsidRPr="00427555">
        <w:rPr>
          <w:rFonts w:ascii="Arial" w:hAnsi="Arial" w:cs="Arial"/>
        </w:rPr>
        <w:t xml:space="preserve">Select </w:t>
      </w:r>
      <w:r w:rsidRPr="00427555">
        <w:rPr>
          <w:rFonts w:ascii="Arial" w:hAnsi="Arial" w:cs="Arial"/>
          <w:b/>
          <w:bCs/>
        </w:rPr>
        <w:t>Plan Ahead</w:t>
      </w:r>
    </w:p>
    <w:p w14:paraId="281AC591" w14:textId="77777777" w:rsidR="00E831F9" w:rsidRPr="00427555" w:rsidRDefault="00E831F9" w:rsidP="00E831F9">
      <w:pPr>
        <w:rPr>
          <w:rFonts w:ascii="Arial" w:hAnsi="Arial" w:cs="Arial"/>
        </w:rPr>
      </w:pPr>
      <w:r w:rsidRPr="00427555">
        <w:rPr>
          <w:rFonts w:ascii="Arial" w:hAnsi="Arial" w:cs="Arial"/>
          <w:noProof/>
        </w:rPr>
        <w:drawing>
          <wp:inline distT="0" distB="0" distL="0" distR="0" wp14:anchorId="142CACCA" wp14:editId="10ED6F04">
            <wp:extent cx="5280408" cy="495300"/>
            <wp:effectExtent l="19050" t="19050" r="15875" b="19050"/>
            <wp:docPr id="1" name="Picture 1" descr="The plan ahead link is highlighted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7552" cy="676065"/>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261A05F9" w14:textId="77777777" w:rsidR="00E831F9" w:rsidRPr="00427555" w:rsidRDefault="00E831F9" w:rsidP="00E831F9">
      <w:pPr>
        <w:pStyle w:val="ListParagraph"/>
        <w:numPr>
          <w:ilvl w:val="0"/>
          <w:numId w:val="1"/>
        </w:numPr>
        <w:rPr>
          <w:rFonts w:ascii="Arial" w:hAnsi="Arial" w:cs="Arial"/>
        </w:rPr>
      </w:pPr>
      <w:r w:rsidRPr="00427555">
        <w:rPr>
          <w:rFonts w:ascii="Arial" w:hAnsi="Arial" w:cs="Arial"/>
        </w:rPr>
        <w:t xml:space="preserve">Select the academic term that you want to plan for and select </w:t>
      </w:r>
      <w:r w:rsidRPr="00427555">
        <w:rPr>
          <w:rFonts w:ascii="Arial" w:hAnsi="Arial" w:cs="Arial"/>
          <w:b/>
          <w:bCs/>
        </w:rPr>
        <w:t>Continue</w:t>
      </w:r>
    </w:p>
    <w:p w14:paraId="4F63E112" w14:textId="77777777" w:rsidR="00E831F9" w:rsidRPr="00427555" w:rsidRDefault="00E831F9" w:rsidP="00E831F9">
      <w:pPr>
        <w:rPr>
          <w:rFonts w:ascii="Arial" w:hAnsi="Arial" w:cs="Arial"/>
        </w:rPr>
      </w:pPr>
      <w:r w:rsidRPr="00427555">
        <w:rPr>
          <w:rFonts w:ascii="Arial" w:hAnsi="Arial" w:cs="Arial"/>
          <w:noProof/>
        </w:rPr>
        <w:drawing>
          <wp:inline distT="0" distB="0" distL="0" distR="0" wp14:anchorId="1CE9CF36" wp14:editId="50BF1878">
            <wp:extent cx="2974829" cy="1704975"/>
            <wp:effectExtent l="19050" t="19050" r="16510" b="9525"/>
            <wp:docPr id="2" name="Picture 2" descr="A academic term is selected under select a term. The continue button is highlighted yellow below the te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5518" cy="1819997"/>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bookmarkStart w:id="0" w:name="_GoBack"/>
      <w:bookmarkEnd w:id="0"/>
    </w:p>
    <w:p w14:paraId="45BE518C" w14:textId="77777777" w:rsidR="00E831F9" w:rsidRPr="00427555" w:rsidRDefault="00E831F9" w:rsidP="00E831F9">
      <w:pPr>
        <w:pStyle w:val="ListParagraph"/>
        <w:numPr>
          <w:ilvl w:val="0"/>
          <w:numId w:val="1"/>
        </w:numPr>
        <w:rPr>
          <w:rFonts w:ascii="Arial" w:hAnsi="Arial" w:cs="Arial"/>
        </w:rPr>
      </w:pPr>
      <w:r w:rsidRPr="00427555">
        <w:rPr>
          <w:rFonts w:ascii="Arial" w:hAnsi="Arial" w:cs="Arial"/>
        </w:rPr>
        <w:t xml:space="preserve">Select </w:t>
      </w:r>
      <w:r w:rsidRPr="00427555">
        <w:rPr>
          <w:rFonts w:ascii="Arial" w:hAnsi="Arial" w:cs="Arial"/>
          <w:b/>
          <w:bCs/>
        </w:rPr>
        <w:t>Create a New Plan</w:t>
      </w:r>
    </w:p>
    <w:p w14:paraId="314B31D1" w14:textId="77777777" w:rsidR="00E831F9" w:rsidRPr="00427555" w:rsidRDefault="00E831F9" w:rsidP="00E831F9">
      <w:pPr>
        <w:pStyle w:val="ListParagraph"/>
        <w:numPr>
          <w:ilvl w:val="0"/>
          <w:numId w:val="1"/>
        </w:numPr>
        <w:rPr>
          <w:rFonts w:ascii="Arial" w:hAnsi="Arial" w:cs="Arial"/>
        </w:rPr>
      </w:pPr>
      <w:r w:rsidRPr="00427555">
        <w:rPr>
          <w:rFonts w:ascii="Arial" w:hAnsi="Arial" w:cs="Arial"/>
        </w:rPr>
        <w:t xml:space="preserve">Enter in the desired </w:t>
      </w:r>
      <w:r w:rsidRPr="00427555">
        <w:rPr>
          <w:rFonts w:ascii="Arial" w:hAnsi="Arial" w:cs="Arial"/>
          <w:b/>
          <w:bCs/>
        </w:rPr>
        <w:t>Subject</w:t>
      </w:r>
      <w:r w:rsidRPr="00427555">
        <w:rPr>
          <w:rFonts w:ascii="Arial" w:hAnsi="Arial" w:cs="Arial"/>
        </w:rPr>
        <w:t xml:space="preserve">, </w:t>
      </w:r>
      <w:r w:rsidRPr="00427555">
        <w:rPr>
          <w:rFonts w:ascii="Arial" w:hAnsi="Arial" w:cs="Arial"/>
          <w:b/>
          <w:bCs/>
        </w:rPr>
        <w:t>Course Number</w:t>
      </w:r>
      <w:r w:rsidRPr="00427555">
        <w:rPr>
          <w:rFonts w:ascii="Arial" w:hAnsi="Arial" w:cs="Arial"/>
        </w:rPr>
        <w:t xml:space="preserve">, and/or </w:t>
      </w:r>
      <w:r w:rsidRPr="00427555">
        <w:rPr>
          <w:rFonts w:ascii="Arial" w:hAnsi="Arial" w:cs="Arial"/>
          <w:b/>
          <w:bCs/>
        </w:rPr>
        <w:t>Keyword</w:t>
      </w:r>
    </w:p>
    <w:p w14:paraId="2CC2DD1E" w14:textId="77777777" w:rsidR="00E831F9" w:rsidRPr="00427555" w:rsidRDefault="00E831F9" w:rsidP="00E831F9">
      <w:pPr>
        <w:rPr>
          <w:rFonts w:ascii="Arial" w:hAnsi="Arial" w:cs="Arial"/>
        </w:rPr>
      </w:pPr>
      <w:r w:rsidRPr="00427555">
        <w:rPr>
          <w:rFonts w:ascii="Arial" w:hAnsi="Arial" w:cs="Arial"/>
          <w:b/>
          <w:bCs/>
        </w:rPr>
        <w:t>Note</w:t>
      </w:r>
      <w:r w:rsidRPr="00427555">
        <w:rPr>
          <w:rFonts w:ascii="Arial" w:hAnsi="Arial" w:cs="Arial"/>
        </w:rPr>
        <w:t>: Select Advanced Search for more search options</w:t>
      </w:r>
    </w:p>
    <w:p w14:paraId="4AA99899" w14:textId="77777777" w:rsidR="00E831F9" w:rsidRPr="00427555" w:rsidRDefault="00E831F9" w:rsidP="00E831F9">
      <w:pPr>
        <w:rPr>
          <w:rFonts w:ascii="Arial" w:hAnsi="Arial" w:cs="Arial"/>
        </w:rPr>
      </w:pPr>
      <w:r w:rsidRPr="00427555">
        <w:rPr>
          <w:rFonts w:ascii="Arial" w:hAnsi="Arial" w:cs="Arial"/>
          <w:noProof/>
        </w:rPr>
        <w:drawing>
          <wp:inline distT="0" distB="0" distL="0" distR="0" wp14:anchorId="05F20A63" wp14:editId="31852B5E">
            <wp:extent cx="5127192" cy="1733550"/>
            <wp:effectExtent l="19050" t="19050" r="16510" b="19050"/>
            <wp:docPr id="3" name="Picture 3" descr="The search window is shown. Fields include: Subject, Course Number, and Keyword. The search button underneath is highlighted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4631" cy="2006552"/>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674FF11C" w14:textId="77777777" w:rsidR="00E831F9" w:rsidRPr="00427555" w:rsidRDefault="00E831F9" w:rsidP="00E831F9">
      <w:pPr>
        <w:pStyle w:val="ListParagraph"/>
        <w:numPr>
          <w:ilvl w:val="0"/>
          <w:numId w:val="1"/>
        </w:numPr>
        <w:rPr>
          <w:rFonts w:ascii="Arial" w:hAnsi="Arial" w:cs="Arial"/>
        </w:rPr>
      </w:pPr>
      <w:r w:rsidRPr="00427555">
        <w:rPr>
          <w:rFonts w:ascii="Arial" w:hAnsi="Arial" w:cs="Arial"/>
        </w:rPr>
        <w:t xml:space="preserve">Select </w:t>
      </w:r>
      <w:r w:rsidRPr="00427555">
        <w:rPr>
          <w:rFonts w:ascii="Arial" w:hAnsi="Arial" w:cs="Arial"/>
          <w:b/>
          <w:bCs/>
        </w:rPr>
        <w:t>Search</w:t>
      </w:r>
    </w:p>
    <w:p w14:paraId="00E19C9D" w14:textId="77777777" w:rsidR="00427555" w:rsidRDefault="00427555" w:rsidP="00427555">
      <w:pPr>
        <w:rPr>
          <w:rFonts w:ascii="Arial" w:hAnsi="Arial" w:cs="Arial"/>
        </w:rPr>
      </w:pPr>
    </w:p>
    <w:p w14:paraId="6A41D38D" w14:textId="77777777" w:rsidR="00427555" w:rsidRDefault="00427555" w:rsidP="00427555">
      <w:pPr>
        <w:rPr>
          <w:rFonts w:ascii="Arial" w:hAnsi="Arial" w:cs="Arial"/>
        </w:rPr>
      </w:pPr>
    </w:p>
    <w:p w14:paraId="7A5DC1FB" w14:textId="77777777" w:rsidR="00427555" w:rsidRPr="00427555" w:rsidRDefault="00427555" w:rsidP="00427555">
      <w:pPr>
        <w:rPr>
          <w:rFonts w:ascii="Arial" w:hAnsi="Arial" w:cs="Arial"/>
          <w:i/>
          <w:iCs/>
        </w:rPr>
      </w:pPr>
      <w:r w:rsidRPr="00427555">
        <w:rPr>
          <w:rFonts w:ascii="Arial" w:hAnsi="Arial" w:cs="Arial"/>
          <w:i/>
          <w:iCs/>
        </w:rPr>
        <w:t>Continue to next page…</w:t>
      </w:r>
    </w:p>
    <w:p w14:paraId="79E7A5DA" w14:textId="77777777" w:rsidR="00427555" w:rsidRPr="00427555" w:rsidRDefault="00E831F9" w:rsidP="00427555">
      <w:pPr>
        <w:pStyle w:val="ListParagraph"/>
        <w:numPr>
          <w:ilvl w:val="0"/>
          <w:numId w:val="1"/>
        </w:numPr>
        <w:rPr>
          <w:rFonts w:ascii="Arial" w:hAnsi="Arial" w:cs="Arial"/>
        </w:rPr>
      </w:pPr>
      <w:r w:rsidRPr="00427555">
        <w:rPr>
          <w:rFonts w:ascii="Arial" w:hAnsi="Arial" w:cs="Arial"/>
        </w:rPr>
        <w:lastRenderedPageBreak/>
        <w:t>The course title link can be selected to view course details</w:t>
      </w:r>
    </w:p>
    <w:p w14:paraId="46D29D26" w14:textId="77777777" w:rsidR="00E831F9" w:rsidRPr="00427555" w:rsidRDefault="00E831F9" w:rsidP="00E831F9">
      <w:pPr>
        <w:rPr>
          <w:rFonts w:ascii="Arial" w:hAnsi="Arial" w:cs="Arial"/>
        </w:rPr>
      </w:pPr>
      <w:r w:rsidRPr="00427555">
        <w:rPr>
          <w:rFonts w:ascii="Arial" w:hAnsi="Arial" w:cs="Arial"/>
          <w:noProof/>
        </w:rPr>
        <w:drawing>
          <wp:inline distT="0" distB="0" distL="0" distR="0" wp14:anchorId="6DD1F473" wp14:editId="2A9BC130">
            <wp:extent cx="4316394" cy="2638425"/>
            <wp:effectExtent l="19050" t="19050" r="27305" b="9525"/>
            <wp:docPr id="4" name="Picture 4" descr="The course details window is shown. Tabs include: Catalog, Course Description, Syllabus, Attributes, Restrictions, Corequisites, Prerequisites, Mutual Exclusion, and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8766" cy="2749901"/>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18E38583" w14:textId="77777777" w:rsidR="007B1454" w:rsidRPr="00427555" w:rsidRDefault="007B1454" w:rsidP="007B1454">
      <w:pPr>
        <w:pStyle w:val="ListParagraph"/>
        <w:numPr>
          <w:ilvl w:val="0"/>
          <w:numId w:val="1"/>
        </w:numPr>
        <w:rPr>
          <w:rFonts w:ascii="Arial" w:hAnsi="Arial" w:cs="Arial"/>
        </w:rPr>
      </w:pPr>
      <w:r w:rsidRPr="00427555">
        <w:rPr>
          <w:rFonts w:ascii="Arial" w:hAnsi="Arial" w:cs="Arial"/>
        </w:rPr>
        <w:t xml:space="preserve">Select either </w:t>
      </w:r>
      <w:r w:rsidRPr="00427555">
        <w:rPr>
          <w:rFonts w:ascii="Arial" w:hAnsi="Arial" w:cs="Arial"/>
          <w:b/>
          <w:bCs/>
        </w:rPr>
        <w:t>View Sections</w:t>
      </w:r>
      <w:r w:rsidRPr="00427555">
        <w:rPr>
          <w:rFonts w:ascii="Arial" w:hAnsi="Arial" w:cs="Arial"/>
        </w:rPr>
        <w:t xml:space="preserve"> or </w:t>
      </w:r>
      <w:r w:rsidRPr="00427555">
        <w:rPr>
          <w:rFonts w:ascii="Arial" w:hAnsi="Arial" w:cs="Arial"/>
          <w:b/>
          <w:bCs/>
        </w:rPr>
        <w:t>Add Course</w:t>
      </w:r>
      <w:r w:rsidRPr="00427555">
        <w:rPr>
          <w:rFonts w:ascii="Arial" w:hAnsi="Arial" w:cs="Arial"/>
        </w:rPr>
        <w:t xml:space="preserve"> to add this course to you plan</w:t>
      </w:r>
    </w:p>
    <w:p w14:paraId="6B85A9BC" w14:textId="77777777" w:rsidR="007B1454" w:rsidRPr="00427555" w:rsidRDefault="007B1454" w:rsidP="007B1454">
      <w:pPr>
        <w:rPr>
          <w:rFonts w:ascii="Arial" w:hAnsi="Arial" w:cs="Arial"/>
        </w:rPr>
      </w:pPr>
      <w:r w:rsidRPr="00427555">
        <w:rPr>
          <w:rFonts w:ascii="Arial" w:hAnsi="Arial" w:cs="Arial"/>
          <w:noProof/>
        </w:rPr>
        <w:drawing>
          <wp:inline distT="0" distB="0" distL="0" distR="0" wp14:anchorId="6CD15E7B" wp14:editId="372284A1">
            <wp:extent cx="2124075" cy="524569"/>
            <wp:effectExtent l="19050" t="19050" r="9525" b="27940"/>
            <wp:docPr id="5" name="Picture 5" descr="The View Sections and Add Course buttons are shown for visualiz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2078" cy="566060"/>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01CD8584" w14:textId="77777777" w:rsidR="007B1454" w:rsidRPr="00427555" w:rsidRDefault="007B1454" w:rsidP="007B1454">
      <w:pPr>
        <w:pStyle w:val="ListParagraph"/>
        <w:numPr>
          <w:ilvl w:val="0"/>
          <w:numId w:val="1"/>
        </w:numPr>
        <w:rPr>
          <w:rFonts w:ascii="Arial" w:hAnsi="Arial" w:cs="Arial"/>
        </w:rPr>
      </w:pPr>
      <w:r w:rsidRPr="00427555">
        <w:rPr>
          <w:rFonts w:ascii="Arial" w:hAnsi="Arial" w:cs="Arial"/>
          <w:b/>
          <w:bCs/>
        </w:rPr>
        <w:t>View Sections</w:t>
      </w:r>
      <w:r w:rsidRPr="00427555">
        <w:rPr>
          <w:rFonts w:ascii="Arial" w:hAnsi="Arial" w:cs="Arial"/>
        </w:rPr>
        <w:t xml:space="preserve">: Displays a list of all course sections for the term. An individual </w:t>
      </w:r>
      <w:r w:rsidR="003257AD">
        <w:rPr>
          <w:rFonts w:ascii="Arial" w:hAnsi="Arial" w:cs="Arial"/>
        </w:rPr>
        <w:t xml:space="preserve">class </w:t>
      </w:r>
      <w:r w:rsidRPr="00427555">
        <w:rPr>
          <w:rFonts w:ascii="Arial" w:hAnsi="Arial" w:cs="Arial"/>
        </w:rPr>
        <w:t>section can be added to your plan. The section will appear in your plan window when selected.</w:t>
      </w:r>
    </w:p>
    <w:p w14:paraId="4487C1F0" w14:textId="77777777" w:rsidR="007B1454" w:rsidRPr="00427555" w:rsidRDefault="007B1454" w:rsidP="007B1454">
      <w:pPr>
        <w:pStyle w:val="ListParagraph"/>
        <w:numPr>
          <w:ilvl w:val="0"/>
          <w:numId w:val="1"/>
        </w:numPr>
        <w:rPr>
          <w:rFonts w:ascii="Arial" w:hAnsi="Arial" w:cs="Arial"/>
        </w:rPr>
      </w:pPr>
      <w:r w:rsidRPr="00427555">
        <w:rPr>
          <w:rFonts w:ascii="Arial" w:hAnsi="Arial" w:cs="Arial"/>
          <w:b/>
          <w:bCs/>
        </w:rPr>
        <w:t>Add Course</w:t>
      </w:r>
      <w:r w:rsidRPr="00427555">
        <w:rPr>
          <w:rFonts w:ascii="Arial" w:hAnsi="Arial" w:cs="Arial"/>
        </w:rPr>
        <w:t xml:space="preserve">: Adds the course to your plan without selecting a </w:t>
      </w:r>
      <w:proofErr w:type="gramStart"/>
      <w:r w:rsidRPr="00427555">
        <w:rPr>
          <w:rFonts w:ascii="Arial" w:hAnsi="Arial" w:cs="Arial"/>
        </w:rPr>
        <w:t xml:space="preserve">particular </w:t>
      </w:r>
      <w:r w:rsidR="003257AD">
        <w:rPr>
          <w:rFonts w:ascii="Arial" w:hAnsi="Arial" w:cs="Arial"/>
        </w:rPr>
        <w:t>class</w:t>
      </w:r>
      <w:proofErr w:type="gramEnd"/>
      <w:r w:rsidR="003257AD">
        <w:rPr>
          <w:rFonts w:ascii="Arial" w:hAnsi="Arial" w:cs="Arial"/>
        </w:rPr>
        <w:t xml:space="preserve"> </w:t>
      </w:r>
      <w:r w:rsidRPr="00427555">
        <w:rPr>
          <w:rFonts w:ascii="Arial" w:hAnsi="Arial" w:cs="Arial"/>
        </w:rPr>
        <w:t xml:space="preserve">section. The course will appear in your plan window when selected. During registration you will be able to select the desired </w:t>
      </w:r>
      <w:r w:rsidR="003257AD">
        <w:rPr>
          <w:rFonts w:ascii="Arial" w:hAnsi="Arial" w:cs="Arial"/>
        </w:rPr>
        <w:t>class</w:t>
      </w:r>
      <w:r w:rsidRPr="00427555">
        <w:rPr>
          <w:rFonts w:ascii="Arial" w:hAnsi="Arial" w:cs="Arial"/>
        </w:rPr>
        <w:t xml:space="preserve"> section.</w:t>
      </w:r>
    </w:p>
    <w:p w14:paraId="2727FBBE" w14:textId="77777777" w:rsidR="007B1454" w:rsidRPr="00427555" w:rsidRDefault="007B1454" w:rsidP="007B1454">
      <w:pPr>
        <w:rPr>
          <w:rFonts w:ascii="Arial" w:hAnsi="Arial" w:cs="Arial"/>
        </w:rPr>
      </w:pPr>
      <w:r w:rsidRPr="00427555">
        <w:rPr>
          <w:rFonts w:ascii="Arial" w:hAnsi="Arial" w:cs="Arial"/>
          <w:noProof/>
        </w:rPr>
        <w:drawing>
          <wp:inline distT="0" distB="0" distL="0" distR="0" wp14:anchorId="1DD01FAF" wp14:editId="545C49D3">
            <wp:extent cx="5727554" cy="914400"/>
            <wp:effectExtent l="19050" t="19050" r="26035" b="19050"/>
            <wp:docPr id="7" name="Picture 7" descr="The plan window is shown. One course, ENC1143, is shown in the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43940" cy="1252279"/>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43F1738D" w14:textId="77777777" w:rsidR="007B1454" w:rsidRPr="00427555" w:rsidRDefault="007B1454" w:rsidP="007B1454">
      <w:pPr>
        <w:pStyle w:val="ListParagraph"/>
        <w:numPr>
          <w:ilvl w:val="0"/>
          <w:numId w:val="1"/>
        </w:numPr>
        <w:rPr>
          <w:rFonts w:ascii="Arial" w:hAnsi="Arial" w:cs="Arial"/>
        </w:rPr>
      </w:pPr>
      <w:r w:rsidRPr="00427555">
        <w:rPr>
          <w:rFonts w:ascii="Arial" w:hAnsi="Arial" w:cs="Arial"/>
        </w:rPr>
        <w:t>Continu</w:t>
      </w:r>
      <w:r w:rsidR="003257AD">
        <w:rPr>
          <w:rFonts w:ascii="Arial" w:hAnsi="Arial" w:cs="Arial"/>
        </w:rPr>
        <w:t>e</w:t>
      </w:r>
      <w:r w:rsidRPr="00427555">
        <w:rPr>
          <w:rFonts w:ascii="Arial" w:hAnsi="Arial" w:cs="Arial"/>
        </w:rPr>
        <w:t xml:space="preserve"> adding courses and/or sections to your plan. When finished select </w:t>
      </w:r>
      <w:r w:rsidRPr="00427555">
        <w:rPr>
          <w:rFonts w:ascii="Arial" w:hAnsi="Arial" w:cs="Arial"/>
          <w:b/>
          <w:bCs/>
        </w:rPr>
        <w:t>Save Plan</w:t>
      </w:r>
      <w:r w:rsidRPr="00427555">
        <w:rPr>
          <w:rFonts w:ascii="Arial" w:hAnsi="Arial" w:cs="Arial"/>
        </w:rPr>
        <w:t>.</w:t>
      </w:r>
    </w:p>
    <w:p w14:paraId="20EAC5A9" w14:textId="77777777" w:rsidR="003257AD" w:rsidRDefault="007B1454" w:rsidP="007B1454">
      <w:pPr>
        <w:rPr>
          <w:rFonts w:ascii="Arial" w:hAnsi="Arial" w:cs="Arial"/>
        </w:rPr>
      </w:pPr>
      <w:r w:rsidRPr="00427555">
        <w:rPr>
          <w:rFonts w:ascii="Arial" w:hAnsi="Arial" w:cs="Arial"/>
          <w:noProof/>
        </w:rPr>
        <w:drawing>
          <wp:inline distT="0" distB="0" distL="0" distR="0" wp14:anchorId="26DD8557" wp14:editId="1B51149A">
            <wp:extent cx="5784644" cy="2428875"/>
            <wp:effectExtent l="19050" t="19050" r="26035" b="9525"/>
            <wp:docPr id="8" name="Picture 8" descr="More courses are shown added to the plan. The Save Plan button is highlighted yellow. It is in the bottom right corner of the plan win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1533" cy="2486352"/>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69ADAB46" w14:textId="77777777" w:rsidR="003257AD" w:rsidRPr="003257AD" w:rsidRDefault="003257AD" w:rsidP="007B1454">
      <w:pPr>
        <w:rPr>
          <w:rFonts w:ascii="Arial" w:hAnsi="Arial" w:cs="Arial"/>
          <w:i/>
          <w:iCs/>
        </w:rPr>
      </w:pPr>
      <w:r w:rsidRPr="003257AD">
        <w:rPr>
          <w:rFonts w:ascii="Arial" w:hAnsi="Arial" w:cs="Arial"/>
          <w:i/>
          <w:iCs/>
        </w:rPr>
        <w:t>Continue to next page…</w:t>
      </w:r>
    </w:p>
    <w:p w14:paraId="46909630" w14:textId="77777777" w:rsidR="003257AD" w:rsidRPr="00427555" w:rsidRDefault="003257AD" w:rsidP="007B1454">
      <w:pPr>
        <w:rPr>
          <w:rFonts w:ascii="Arial" w:hAnsi="Arial" w:cs="Arial"/>
        </w:rPr>
      </w:pPr>
    </w:p>
    <w:p w14:paraId="33DE8FA6" w14:textId="77777777" w:rsidR="007B1454" w:rsidRPr="00427555" w:rsidRDefault="007B1454" w:rsidP="007B1454">
      <w:pPr>
        <w:pStyle w:val="ListParagraph"/>
        <w:numPr>
          <w:ilvl w:val="0"/>
          <w:numId w:val="1"/>
        </w:numPr>
        <w:rPr>
          <w:rFonts w:ascii="Arial" w:hAnsi="Arial" w:cs="Arial"/>
        </w:rPr>
      </w:pPr>
      <w:r w:rsidRPr="00427555">
        <w:rPr>
          <w:rFonts w:ascii="Arial" w:hAnsi="Arial" w:cs="Arial"/>
        </w:rPr>
        <w:lastRenderedPageBreak/>
        <w:t xml:space="preserve">Give a name to your plan and select </w:t>
      </w:r>
      <w:r w:rsidRPr="00427555">
        <w:rPr>
          <w:rFonts w:ascii="Arial" w:hAnsi="Arial" w:cs="Arial"/>
          <w:b/>
          <w:bCs/>
        </w:rPr>
        <w:t>Save</w:t>
      </w:r>
    </w:p>
    <w:p w14:paraId="7C398F78" w14:textId="77777777" w:rsidR="007B1454" w:rsidRPr="00427555" w:rsidRDefault="007B1454" w:rsidP="007B1454">
      <w:pPr>
        <w:rPr>
          <w:rFonts w:ascii="Arial" w:hAnsi="Arial" w:cs="Arial"/>
        </w:rPr>
      </w:pPr>
      <w:r w:rsidRPr="00427555">
        <w:rPr>
          <w:rFonts w:ascii="Arial" w:hAnsi="Arial" w:cs="Arial"/>
          <w:noProof/>
        </w:rPr>
        <w:drawing>
          <wp:inline distT="0" distB="0" distL="0" distR="0" wp14:anchorId="57E4351A" wp14:editId="68D60F0B">
            <wp:extent cx="2543175" cy="1262879"/>
            <wp:effectExtent l="19050" t="19050" r="9525" b="13970"/>
            <wp:docPr id="9" name="Picture 9" descr="The name your plan window is shown. The plan is now named UNF Plan 1. The save button underneath is highlighted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4478" cy="1278423"/>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4741E954" w14:textId="77777777" w:rsidR="007B1454" w:rsidRPr="00427555" w:rsidRDefault="007B1454" w:rsidP="007B1454">
      <w:pPr>
        <w:pStyle w:val="ListParagraph"/>
        <w:numPr>
          <w:ilvl w:val="0"/>
          <w:numId w:val="1"/>
        </w:numPr>
        <w:rPr>
          <w:rFonts w:ascii="Arial" w:hAnsi="Arial" w:cs="Arial"/>
        </w:rPr>
      </w:pPr>
      <w:r w:rsidRPr="00427555">
        <w:rPr>
          <w:rFonts w:ascii="Arial" w:hAnsi="Arial" w:cs="Arial"/>
        </w:rPr>
        <w:t xml:space="preserve">Your plan can now be accessed in the </w:t>
      </w:r>
      <w:r w:rsidRPr="003257AD">
        <w:rPr>
          <w:rFonts w:ascii="Arial" w:hAnsi="Arial" w:cs="Arial"/>
          <w:b/>
          <w:bCs/>
        </w:rPr>
        <w:t>Plans</w:t>
      </w:r>
      <w:r w:rsidRPr="00427555">
        <w:rPr>
          <w:rFonts w:ascii="Arial" w:hAnsi="Arial" w:cs="Arial"/>
        </w:rPr>
        <w:t xml:space="preserve"> tab under </w:t>
      </w:r>
      <w:r w:rsidRPr="00427555">
        <w:rPr>
          <w:rFonts w:ascii="Arial" w:hAnsi="Arial" w:cs="Arial"/>
          <w:b/>
          <w:bCs/>
        </w:rPr>
        <w:t>Register for Classes</w:t>
      </w:r>
    </w:p>
    <w:p w14:paraId="46A1035F" w14:textId="77777777" w:rsidR="007B1454" w:rsidRDefault="007B1454" w:rsidP="007B1454">
      <w:pPr>
        <w:rPr>
          <w:rFonts w:ascii="Arial" w:hAnsi="Arial" w:cs="Arial"/>
        </w:rPr>
      </w:pPr>
      <w:r w:rsidRPr="00427555">
        <w:rPr>
          <w:rStyle w:val="Hyperlink"/>
          <w:rFonts w:ascii="Arial" w:hAnsi="Arial" w:cs="Arial"/>
          <w:noProof/>
          <w:color w:val="auto"/>
          <w:u w:val="none"/>
        </w:rPr>
        <w:drawing>
          <wp:inline distT="0" distB="0" distL="0" distR="0" wp14:anchorId="6E38BECA" wp14:editId="11FC3C3A">
            <wp:extent cx="3594061" cy="1285875"/>
            <wp:effectExtent l="19050" t="19050" r="26035" b="9525"/>
            <wp:docPr id="18" name="Picture 18" descr="The Register for Classes window is shown. There are four tabs at the top. The third tab is named Plans and is highlighted in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7624" cy="1340817"/>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2A0B34C5" w14:textId="77777777" w:rsidR="003257AD" w:rsidRPr="00427555" w:rsidRDefault="003257AD" w:rsidP="007B1454">
      <w:pPr>
        <w:rPr>
          <w:rFonts w:ascii="Arial" w:hAnsi="Arial" w:cs="Arial"/>
        </w:rPr>
      </w:pPr>
    </w:p>
    <w:p w14:paraId="0AF43A91" w14:textId="77777777" w:rsidR="007B1454" w:rsidRPr="00427555" w:rsidRDefault="007B1454" w:rsidP="00E62764">
      <w:pPr>
        <w:pStyle w:val="Heading2"/>
      </w:pPr>
      <w:bookmarkStart w:id="1" w:name="_Registering_for_Classes:"/>
      <w:bookmarkEnd w:id="1"/>
      <w:r w:rsidRPr="00427555">
        <w:t>Registering for Classes:</w:t>
      </w:r>
    </w:p>
    <w:p w14:paraId="56778DB6" w14:textId="77777777" w:rsidR="007B1454" w:rsidRPr="00427555" w:rsidRDefault="007B1454" w:rsidP="007B1454">
      <w:pPr>
        <w:rPr>
          <w:rFonts w:ascii="Arial" w:hAnsi="Arial" w:cs="Arial"/>
        </w:rPr>
      </w:pPr>
      <w:r w:rsidRPr="00427555">
        <w:rPr>
          <w:rFonts w:ascii="Arial" w:hAnsi="Arial" w:cs="Arial"/>
        </w:rPr>
        <w:t>This section explains how to register for classes using your plan.</w:t>
      </w:r>
    </w:p>
    <w:p w14:paraId="4384726F" w14:textId="77777777" w:rsidR="00076B72" w:rsidRPr="00427555" w:rsidRDefault="007B1454" w:rsidP="007B1454">
      <w:pPr>
        <w:pStyle w:val="ListParagraph"/>
        <w:numPr>
          <w:ilvl w:val="0"/>
          <w:numId w:val="2"/>
        </w:numPr>
        <w:rPr>
          <w:rFonts w:ascii="Arial" w:hAnsi="Arial" w:cs="Arial"/>
        </w:rPr>
      </w:pPr>
      <w:r w:rsidRPr="00427555">
        <w:rPr>
          <w:rFonts w:ascii="Arial" w:hAnsi="Arial" w:cs="Arial"/>
        </w:rPr>
        <w:t xml:space="preserve">Access the UNF Registration System </w:t>
      </w:r>
      <w:r w:rsidR="00076B72" w:rsidRPr="00427555">
        <w:rPr>
          <w:rFonts w:ascii="Arial" w:hAnsi="Arial" w:cs="Arial"/>
        </w:rPr>
        <w:t xml:space="preserve">by logging in </w:t>
      </w:r>
      <w:r w:rsidRPr="00427555">
        <w:rPr>
          <w:rFonts w:ascii="Arial" w:hAnsi="Arial" w:cs="Arial"/>
        </w:rPr>
        <w:t xml:space="preserve">through </w:t>
      </w:r>
      <w:hyperlink r:id="rId20" w:history="1">
        <w:r w:rsidRPr="00427555">
          <w:rPr>
            <w:rStyle w:val="Hyperlink"/>
            <w:rFonts w:ascii="Arial" w:hAnsi="Arial" w:cs="Arial"/>
          </w:rPr>
          <w:t>myWings</w:t>
        </w:r>
      </w:hyperlink>
    </w:p>
    <w:p w14:paraId="4B26D4B4" w14:textId="77777777" w:rsidR="007B1454" w:rsidRDefault="007B1454" w:rsidP="007B1454">
      <w:pPr>
        <w:pStyle w:val="ListParagraph"/>
        <w:numPr>
          <w:ilvl w:val="0"/>
          <w:numId w:val="2"/>
        </w:numPr>
        <w:rPr>
          <w:rFonts w:ascii="Arial" w:hAnsi="Arial" w:cs="Arial"/>
        </w:rPr>
      </w:pPr>
      <w:r w:rsidRPr="00427555">
        <w:rPr>
          <w:rFonts w:ascii="Arial" w:hAnsi="Arial" w:cs="Arial"/>
        </w:rPr>
        <w:t xml:space="preserve">Select the </w:t>
      </w:r>
      <w:r w:rsidRPr="00427555">
        <w:rPr>
          <w:rFonts w:ascii="Arial" w:hAnsi="Arial" w:cs="Arial"/>
          <w:b/>
          <w:bCs/>
        </w:rPr>
        <w:t>Registration</w:t>
      </w:r>
      <w:r w:rsidRPr="00427555">
        <w:rPr>
          <w:rFonts w:ascii="Arial" w:hAnsi="Arial" w:cs="Arial"/>
        </w:rPr>
        <w:t xml:space="preserve"> tile</w:t>
      </w:r>
    </w:p>
    <w:p w14:paraId="2BBAE910" w14:textId="77777777" w:rsidR="003257AD" w:rsidRPr="003257AD" w:rsidRDefault="003257AD" w:rsidP="003257AD">
      <w:pPr>
        <w:pStyle w:val="ListParagraph"/>
        <w:numPr>
          <w:ilvl w:val="0"/>
          <w:numId w:val="2"/>
        </w:numPr>
        <w:rPr>
          <w:rFonts w:ascii="Arial" w:hAnsi="Arial" w:cs="Arial"/>
        </w:rPr>
      </w:pPr>
      <w:r>
        <w:rPr>
          <w:rFonts w:ascii="Arial" w:hAnsi="Arial" w:cs="Arial"/>
        </w:rPr>
        <w:t xml:space="preserve">Select </w:t>
      </w:r>
      <w:r w:rsidRPr="00427555">
        <w:rPr>
          <w:rFonts w:ascii="Arial" w:hAnsi="Arial" w:cs="Arial"/>
          <w:b/>
          <w:bCs/>
        </w:rPr>
        <w:t>Registration and Course Planning</w:t>
      </w:r>
    </w:p>
    <w:p w14:paraId="3C8BE554" w14:textId="77777777" w:rsidR="00076B72" w:rsidRPr="00427555" w:rsidRDefault="00076B72" w:rsidP="007B1454">
      <w:pPr>
        <w:pStyle w:val="ListParagraph"/>
        <w:numPr>
          <w:ilvl w:val="0"/>
          <w:numId w:val="2"/>
        </w:numPr>
        <w:rPr>
          <w:rFonts w:ascii="Arial" w:hAnsi="Arial" w:cs="Arial"/>
        </w:rPr>
      </w:pPr>
      <w:r w:rsidRPr="00427555">
        <w:rPr>
          <w:rFonts w:ascii="Arial" w:hAnsi="Arial" w:cs="Arial"/>
        </w:rPr>
        <w:t xml:space="preserve">Select </w:t>
      </w:r>
      <w:r w:rsidRPr="00427555">
        <w:rPr>
          <w:rFonts w:ascii="Arial" w:hAnsi="Arial" w:cs="Arial"/>
          <w:b/>
          <w:bCs/>
        </w:rPr>
        <w:t>Register for Classes</w:t>
      </w:r>
    </w:p>
    <w:p w14:paraId="5DE98B2D" w14:textId="77777777" w:rsidR="00076B72" w:rsidRPr="00427555" w:rsidRDefault="00076B72" w:rsidP="00076B72">
      <w:pPr>
        <w:rPr>
          <w:rFonts w:ascii="Arial" w:hAnsi="Arial" w:cs="Arial"/>
        </w:rPr>
      </w:pPr>
      <w:r w:rsidRPr="00427555">
        <w:rPr>
          <w:rStyle w:val="Hyperlink"/>
          <w:rFonts w:ascii="Arial" w:hAnsi="Arial" w:cs="Arial"/>
          <w:noProof/>
          <w:color w:val="auto"/>
          <w:u w:val="none"/>
        </w:rPr>
        <w:drawing>
          <wp:inline distT="0" distB="0" distL="0" distR="0" wp14:anchorId="443DB2EB" wp14:editId="0E05B931">
            <wp:extent cx="5116568" cy="571500"/>
            <wp:effectExtent l="19050" t="19050" r="27305" b="19050"/>
            <wp:docPr id="10" name="Picture 10" descr="The Register for Classes link is highlighted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8800" cy="604141"/>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638D1802" w14:textId="77777777" w:rsidR="00076B72" w:rsidRPr="00427555" w:rsidRDefault="00076B72" w:rsidP="00076B72">
      <w:pPr>
        <w:pStyle w:val="ListParagraph"/>
        <w:numPr>
          <w:ilvl w:val="0"/>
          <w:numId w:val="2"/>
        </w:numPr>
        <w:rPr>
          <w:rFonts w:ascii="Arial" w:hAnsi="Arial" w:cs="Arial"/>
        </w:rPr>
      </w:pPr>
      <w:r w:rsidRPr="00427555">
        <w:rPr>
          <w:rFonts w:ascii="Arial" w:hAnsi="Arial" w:cs="Arial"/>
        </w:rPr>
        <w:t xml:space="preserve">Select the academic term you want to register for and click </w:t>
      </w:r>
      <w:r w:rsidRPr="00427555">
        <w:rPr>
          <w:rFonts w:ascii="Arial" w:hAnsi="Arial" w:cs="Arial"/>
          <w:b/>
          <w:bCs/>
        </w:rPr>
        <w:t>Continue</w:t>
      </w:r>
    </w:p>
    <w:p w14:paraId="36DEFCB0" w14:textId="77777777" w:rsidR="00076B72" w:rsidRPr="00427555" w:rsidRDefault="00076B72" w:rsidP="00076B72">
      <w:pPr>
        <w:rPr>
          <w:rFonts w:ascii="Arial" w:hAnsi="Arial" w:cs="Arial"/>
        </w:rPr>
      </w:pPr>
      <w:r w:rsidRPr="00427555">
        <w:rPr>
          <w:rFonts w:ascii="Arial" w:hAnsi="Arial" w:cs="Arial"/>
          <w:noProof/>
        </w:rPr>
        <w:drawing>
          <wp:inline distT="0" distB="0" distL="0" distR="0" wp14:anchorId="322BB2E8" wp14:editId="517B2D4C">
            <wp:extent cx="2775396" cy="1590675"/>
            <wp:effectExtent l="19050" t="19050" r="25400" b="9525"/>
            <wp:docPr id="11" name="Picture 11" descr="A academic term is selected under select a term. The continue button is highlighted yellow below the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3729" cy="1641302"/>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2390BE5C" w14:textId="77777777" w:rsidR="00076B72" w:rsidRPr="00427555" w:rsidRDefault="00076B72" w:rsidP="00076B72">
      <w:pPr>
        <w:rPr>
          <w:rFonts w:ascii="Arial" w:hAnsi="Arial" w:cs="Arial"/>
        </w:rPr>
      </w:pPr>
      <w:r w:rsidRPr="00427555">
        <w:rPr>
          <w:rFonts w:ascii="Arial" w:hAnsi="Arial" w:cs="Arial"/>
          <w:b/>
          <w:bCs/>
        </w:rPr>
        <w:t>Error Messages</w:t>
      </w:r>
      <w:r w:rsidRPr="00427555">
        <w:rPr>
          <w:rFonts w:ascii="Arial" w:hAnsi="Arial" w:cs="Arial"/>
        </w:rPr>
        <w:t>: If you the below message, you have holds preventing registration. You will need to clear any holds before registration can be processed.</w:t>
      </w:r>
    </w:p>
    <w:p w14:paraId="02E3A1C6" w14:textId="77777777" w:rsidR="00076B72" w:rsidRDefault="00076B72" w:rsidP="00076B72">
      <w:pPr>
        <w:rPr>
          <w:rFonts w:ascii="Arial" w:hAnsi="Arial" w:cs="Arial"/>
        </w:rPr>
      </w:pPr>
      <w:r w:rsidRPr="00427555">
        <w:rPr>
          <w:rFonts w:ascii="Arial" w:hAnsi="Arial" w:cs="Arial"/>
          <w:noProof/>
        </w:rPr>
        <w:drawing>
          <wp:inline distT="0" distB="0" distL="0" distR="0" wp14:anchorId="22FEA594" wp14:editId="1E22F3BD">
            <wp:extent cx="3168906" cy="409575"/>
            <wp:effectExtent l="19050" t="19050" r="12700" b="9525"/>
            <wp:docPr id="12" name="Picture 12" descr="An error message in red is shown. It states, &quot;You have holds which prevent registr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20572" cy="442102"/>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71C1CDF1" w14:textId="77777777" w:rsidR="003257AD" w:rsidRPr="003257AD" w:rsidRDefault="003257AD" w:rsidP="00076B72">
      <w:pPr>
        <w:rPr>
          <w:rFonts w:ascii="Arial" w:hAnsi="Arial" w:cs="Arial"/>
          <w:i/>
          <w:iCs/>
        </w:rPr>
      </w:pPr>
      <w:r w:rsidRPr="003257AD">
        <w:rPr>
          <w:rFonts w:ascii="Arial" w:hAnsi="Arial" w:cs="Arial"/>
          <w:i/>
          <w:iCs/>
        </w:rPr>
        <w:t>Continue to next page…</w:t>
      </w:r>
    </w:p>
    <w:p w14:paraId="33068C6B" w14:textId="77777777" w:rsidR="00076B72" w:rsidRPr="00427555" w:rsidRDefault="00076B72" w:rsidP="00076B72">
      <w:pPr>
        <w:pStyle w:val="ListParagraph"/>
        <w:numPr>
          <w:ilvl w:val="0"/>
          <w:numId w:val="2"/>
        </w:numPr>
        <w:rPr>
          <w:rFonts w:ascii="Arial" w:hAnsi="Arial" w:cs="Arial"/>
        </w:rPr>
      </w:pPr>
      <w:r w:rsidRPr="00427555">
        <w:rPr>
          <w:rFonts w:ascii="Arial" w:hAnsi="Arial" w:cs="Arial"/>
        </w:rPr>
        <w:lastRenderedPageBreak/>
        <w:t xml:space="preserve">If you previously created a plan, select the </w:t>
      </w:r>
      <w:r w:rsidRPr="00427555">
        <w:rPr>
          <w:rFonts w:ascii="Arial" w:hAnsi="Arial" w:cs="Arial"/>
          <w:b/>
          <w:bCs/>
        </w:rPr>
        <w:t>Plans</w:t>
      </w:r>
      <w:r w:rsidRPr="00427555">
        <w:rPr>
          <w:rFonts w:ascii="Arial" w:hAnsi="Arial" w:cs="Arial"/>
        </w:rPr>
        <w:t xml:space="preserve"> tab</w:t>
      </w:r>
    </w:p>
    <w:p w14:paraId="1D45A4A3" w14:textId="77777777" w:rsidR="00076B72" w:rsidRPr="00427555" w:rsidRDefault="00076B72" w:rsidP="00076B72">
      <w:pPr>
        <w:rPr>
          <w:rFonts w:ascii="Arial" w:hAnsi="Arial" w:cs="Arial"/>
        </w:rPr>
      </w:pPr>
      <w:r w:rsidRPr="00427555">
        <w:rPr>
          <w:rStyle w:val="Hyperlink"/>
          <w:rFonts w:ascii="Arial" w:hAnsi="Arial" w:cs="Arial"/>
          <w:noProof/>
          <w:color w:val="auto"/>
          <w:u w:val="none"/>
        </w:rPr>
        <w:drawing>
          <wp:inline distT="0" distB="0" distL="0" distR="0" wp14:anchorId="7E07F145" wp14:editId="11BFD18A">
            <wp:extent cx="3714750" cy="1329055"/>
            <wp:effectExtent l="19050" t="19050" r="19050" b="23495"/>
            <wp:docPr id="13" name="Picture 13" descr="The Register for Classes window is shown. There are four tabs at the top. The third tab is named Plans and is highlighted in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1666" cy="1392352"/>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13C9CACC" w14:textId="77777777" w:rsidR="00076B72" w:rsidRPr="00427555" w:rsidRDefault="00076B72" w:rsidP="00076B72">
      <w:pPr>
        <w:pStyle w:val="ListParagraph"/>
        <w:numPr>
          <w:ilvl w:val="0"/>
          <w:numId w:val="2"/>
        </w:numPr>
        <w:rPr>
          <w:rFonts w:ascii="Arial" w:hAnsi="Arial" w:cs="Arial"/>
        </w:rPr>
      </w:pPr>
      <w:r w:rsidRPr="00427555">
        <w:rPr>
          <w:rFonts w:ascii="Arial" w:hAnsi="Arial" w:cs="Arial"/>
        </w:rPr>
        <w:t xml:space="preserve">If you have not created a plan, you can either search for classes by CRN under the </w:t>
      </w:r>
      <w:r w:rsidRPr="00427555">
        <w:rPr>
          <w:rFonts w:ascii="Arial" w:hAnsi="Arial" w:cs="Arial"/>
          <w:b/>
          <w:bCs/>
        </w:rPr>
        <w:t>Enter CRNs</w:t>
      </w:r>
      <w:r w:rsidRPr="00427555">
        <w:rPr>
          <w:rFonts w:ascii="Arial" w:hAnsi="Arial" w:cs="Arial"/>
        </w:rPr>
        <w:t xml:space="preserve"> tab or you can search for courses under the </w:t>
      </w:r>
      <w:r w:rsidRPr="00427555">
        <w:rPr>
          <w:rFonts w:ascii="Arial" w:hAnsi="Arial" w:cs="Arial"/>
          <w:b/>
          <w:bCs/>
        </w:rPr>
        <w:t>Find Classes</w:t>
      </w:r>
      <w:r w:rsidRPr="00427555">
        <w:rPr>
          <w:rFonts w:ascii="Arial" w:hAnsi="Arial" w:cs="Arial"/>
        </w:rPr>
        <w:t xml:space="preserve"> tab.</w:t>
      </w:r>
    </w:p>
    <w:p w14:paraId="3F75B5D2" w14:textId="77777777" w:rsidR="00076B72" w:rsidRPr="00427555" w:rsidRDefault="00076B72" w:rsidP="00076B72">
      <w:pPr>
        <w:rPr>
          <w:rFonts w:ascii="Arial" w:hAnsi="Arial" w:cs="Arial"/>
        </w:rPr>
      </w:pPr>
      <w:r w:rsidRPr="00427555">
        <w:rPr>
          <w:rStyle w:val="Hyperlink"/>
          <w:rFonts w:ascii="Arial" w:hAnsi="Arial" w:cs="Arial"/>
          <w:noProof/>
          <w:color w:val="auto"/>
          <w:u w:val="none"/>
        </w:rPr>
        <w:drawing>
          <wp:inline distT="0" distB="0" distL="0" distR="0" wp14:anchorId="0C24F656" wp14:editId="010B0A3A">
            <wp:extent cx="3629025" cy="1249060"/>
            <wp:effectExtent l="19050" t="19050" r="9525" b="27305"/>
            <wp:docPr id="19" name="Picture 19" descr="The Register for Classes window is shown. There are four tabs at the top. The first is named Find Classes. The second is named Enter CRNs. Both are highlighted in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8248" cy="1276327"/>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21CD1E98" w14:textId="77777777" w:rsidR="00076B72" w:rsidRPr="00427555" w:rsidRDefault="00076B72" w:rsidP="00076B72">
      <w:pPr>
        <w:rPr>
          <w:rFonts w:ascii="Arial" w:hAnsi="Arial" w:cs="Arial"/>
        </w:rPr>
      </w:pPr>
      <w:r w:rsidRPr="00427555">
        <w:rPr>
          <w:rFonts w:ascii="Arial" w:hAnsi="Arial" w:cs="Arial"/>
          <w:b/>
          <w:bCs/>
        </w:rPr>
        <w:t>Note</w:t>
      </w:r>
      <w:r w:rsidRPr="00427555">
        <w:rPr>
          <w:rFonts w:ascii="Arial" w:hAnsi="Arial" w:cs="Arial"/>
        </w:rPr>
        <w:t xml:space="preserve">: Please see the above section on </w:t>
      </w:r>
      <w:r w:rsidRPr="00427555">
        <w:rPr>
          <w:rFonts w:ascii="Arial" w:hAnsi="Arial" w:cs="Arial"/>
          <w:b/>
          <w:bCs/>
        </w:rPr>
        <w:t>Planning for Registration</w:t>
      </w:r>
      <w:r w:rsidRPr="00427555">
        <w:rPr>
          <w:rFonts w:ascii="Arial" w:hAnsi="Arial" w:cs="Arial"/>
        </w:rPr>
        <w:t xml:space="preserve"> for more information how to use the registration system search feature.</w:t>
      </w:r>
    </w:p>
    <w:p w14:paraId="551B76DF" w14:textId="77777777" w:rsidR="003257AD" w:rsidRPr="003257AD" w:rsidRDefault="00076B72" w:rsidP="003257AD">
      <w:pPr>
        <w:pStyle w:val="ListParagraph"/>
        <w:numPr>
          <w:ilvl w:val="0"/>
          <w:numId w:val="2"/>
        </w:numPr>
        <w:rPr>
          <w:rFonts w:ascii="Arial" w:hAnsi="Arial" w:cs="Arial"/>
        </w:rPr>
      </w:pPr>
      <w:r w:rsidRPr="00427555">
        <w:rPr>
          <w:rFonts w:ascii="Arial" w:hAnsi="Arial" w:cs="Arial"/>
        </w:rPr>
        <w:t xml:space="preserve">Selected classes will now appear in the </w:t>
      </w:r>
      <w:r w:rsidRPr="00427555">
        <w:rPr>
          <w:rFonts w:ascii="Arial" w:hAnsi="Arial" w:cs="Arial"/>
          <w:b/>
          <w:bCs/>
        </w:rPr>
        <w:t>Schedule</w:t>
      </w:r>
      <w:r w:rsidRPr="00427555">
        <w:rPr>
          <w:rFonts w:ascii="Arial" w:hAnsi="Arial" w:cs="Arial"/>
        </w:rPr>
        <w:t xml:space="preserve"> window and the </w:t>
      </w:r>
      <w:r w:rsidRPr="00427555">
        <w:rPr>
          <w:rFonts w:ascii="Arial" w:hAnsi="Arial" w:cs="Arial"/>
          <w:b/>
          <w:bCs/>
        </w:rPr>
        <w:t>Summary</w:t>
      </w:r>
      <w:r w:rsidRPr="00427555">
        <w:rPr>
          <w:rFonts w:ascii="Arial" w:hAnsi="Arial" w:cs="Arial"/>
        </w:rPr>
        <w:t xml:space="preserve"> window</w:t>
      </w:r>
    </w:p>
    <w:p w14:paraId="19AC380F" w14:textId="77777777" w:rsidR="00076B72" w:rsidRPr="00427555" w:rsidRDefault="00427555" w:rsidP="00076B72">
      <w:pPr>
        <w:pStyle w:val="ListParagraph"/>
        <w:numPr>
          <w:ilvl w:val="0"/>
          <w:numId w:val="2"/>
        </w:numPr>
        <w:rPr>
          <w:rFonts w:ascii="Arial" w:hAnsi="Arial" w:cs="Arial"/>
        </w:rPr>
      </w:pPr>
      <w:r w:rsidRPr="00427555">
        <w:rPr>
          <w:rFonts w:ascii="Arial" w:hAnsi="Arial" w:cs="Arial"/>
        </w:rPr>
        <w:t xml:space="preserve">To register, select the </w:t>
      </w:r>
      <w:r w:rsidRPr="00427555">
        <w:rPr>
          <w:rFonts w:ascii="Arial" w:hAnsi="Arial" w:cs="Arial"/>
          <w:b/>
          <w:bCs/>
        </w:rPr>
        <w:t>Submit</w:t>
      </w:r>
      <w:r w:rsidRPr="00427555">
        <w:rPr>
          <w:rFonts w:ascii="Arial" w:hAnsi="Arial" w:cs="Arial"/>
        </w:rPr>
        <w:t xml:space="preserve"> button at the bottom of the </w:t>
      </w:r>
      <w:r w:rsidRPr="00427555">
        <w:rPr>
          <w:rFonts w:ascii="Arial" w:hAnsi="Arial" w:cs="Arial"/>
          <w:b/>
          <w:bCs/>
        </w:rPr>
        <w:t>Summary</w:t>
      </w:r>
      <w:r w:rsidRPr="00427555">
        <w:rPr>
          <w:rFonts w:ascii="Arial" w:hAnsi="Arial" w:cs="Arial"/>
        </w:rPr>
        <w:t xml:space="preserve"> window</w:t>
      </w:r>
    </w:p>
    <w:p w14:paraId="7EEF5244" w14:textId="77777777" w:rsidR="00427555" w:rsidRPr="00427555" w:rsidRDefault="00427555" w:rsidP="00427555">
      <w:pPr>
        <w:rPr>
          <w:rFonts w:ascii="Arial" w:hAnsi="Arial" w:cs="Arial"/>
        </w:rPr>
      </w:pPr>
      <w:r w:rsidRPr="00427555">
        <w:rPr>
          <w:rStyle w:val="Hyperlink"/>
          <w:rFonts w:ascii="Arial" w:hAnsi="Arial" w:cs="Arial"/>
          <w:noProof/>
          <w:color w:val="auto"/>
          <w:u w:val="none"/>
        </w:rPr>
        <w:drawing>
          <wp:inline distT="0" distB="0" distL="0" distR="0" wp14:anchorId="6340B178" wp14:editId="43E541D4">
            <wp:extent cx="6040784" cy="2571750"/>
            <wp:effectExtent l="19050" t="19050" r="17145" b="19050"/>
            <wp:docPr id="15" name="Picture 15" descr="Two courses have been selected for registration. They are in the Pending status. The Submit button is highlighted in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83020" cy="2589731"/>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3E33EB19" w14:textId="77777777" w:rsidR="00076B72" w:rsidRPr="00427555" w:rsidRDefault="00427555" w:rsidP="00427555">
      <w:pPr>
        <w:pStyle w:val="ListParagraph"/>
        <w:numPr>
          <w:ilvl w:val="0"/>
          <w:numId w:val="2"/>
        </w:numPr>
        <w:rPr>
          <w:rFonts w:ascii="Arial" w:hAnsi="Arial" w:cs="Arial"/>
        </w:rPr>
      </w:pPr>
      <w:r w:rsidRPr="00427555">
        <w:rPr>
          <w:rFonts w:ascii="Arial" w:hAnsi="Arial" w:cs="Arial"/>
        </w:rPr>
        <w:t xml:space="preserve">Each class should have a </w:t>
      </w:r>
      <w:r w:rsidRPr="00427555">
        <w:rPr>
          <w:rFonts w:ascii="Arial" w:hAnsi="Arial" w:cs="Arial"/>
          <w:b/>
          <w:bCs/>
        </w:rPr>
        <w:t>Status</w:t>
      </w:r>
      <w:r w:rsidRPr="00427555">
        <w:rPr>
          <w:rFonts w:ascii="Arial" w:hAnsi="Arial" w:cs="Arial"/>
        </w:rPr>
        <w:t xml:space="preserve"> of </w:t>
      </w:r>
      <w:r w:rsidRPr="00427555">
        <w:rPr>
          <w:rFonts w:ascii="Arial" w:hAnsi="Arial" w:cs="Arial"/>
          <w:b/>
          <w:bCs/>
        </w:rPr>
        <w:t>Registered</w:t>
      </w:r>
    </w:p>
    <w:p w14:paraId="68CEE33D" w14:textId="77777777" w:rsidR="00427555" w:rsidRDefault="00427555" w:rsidP="00427555">
      <w:pPr>
        <w:rPr>
          <w:rFonts w:ascii="Arial" w:hAnsi="Arial" w:cs="Arial"/>
        </w:rPr>
      </w:pPr>
      <w:r w:rsidRPr="00427555">
        <w:rPr>
          <w:rStyle w:val="Hyperlink"/>
          <w:rFonts w:ascii="Arial" w:hAnsi="Arial" w:cs="Arial"/>
          <w:noProof/>
          <w:color w:val="auto"/>
          <w:u w:val="none"/>
        </w:rPr>
        <w:drawing>
          <wp:inline distT="0" distB="0" distL="0" distR="0" wp14:anchorId="28DEB7B3" wp14:editId="033A271F">
            <wp:extent cx="6074227" cy="1181100"/>
            <wp:effectExtent l="19050" t="19050" r="22225" b="19050"/>
            <wp:docPr id="16" name="Picture 16" descr="The same window is shown again. This time the courses read as registered under the status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72746" cy="1200257"/>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63F08E19" w14:textId="77777777" w:rsidR="003257AD" w:rsidRPr="003257AD" w:rsidRDefault="003257AD" w:rsidP="00427555">
      <w:pPr>
        <w:rPr>
          <w:rFonts w:ascii="Arial" w:hAnsi="Arial" w:cs="Arial"/>
          <w:i/>
          <w:iCs/>
        </w:rPr>
      </w:pPr>
      <w:r w:rsidRPr="003257AD">
        <w:rPr>
          <w:rFonts w:ascii="Arial" w:hAnsi="Arial" w:cs="Arial"/>
          <w:i/>
          <w:iCs/>
        </w:rPr>
        <w:t>Continue to next page…</w:t>
      </w:r>
    </w:p>
    <w:p w14:paraId="1E88475A" w14:textId="77777777" w:rsidR="00427555" w:rsidRPr="00427555" w:rsidRDefault="00427555" w:rsidP="00427555">
      <w:pPr>
        <w:pStyle w:val="ListParagraph"/>
        <w:numPr>
          <w:ilvl w:val="0"/>
          <w:numId w:val="2"/>
        </w:numPr>
        <w:rPr>
          <w:rFonts w:ascii="Arial" w:hAnsi="Arial" w:cs="Arial"/>
        </w:rPr>
      </w:pPr>
      <w:r w:rsidRPr="00427555">
        <w:rPr>
          <w:rFonts w:ascii="Arial" w:hAnsi="Arial" w:cs="Arial"/>
        </w:rPr>
        <w:lastRenderedPageBreak/>
        <w:t xml:space="preserve">If there are any registration errors, they will be shown in the </w:t>
      </w:r>
      <w:r w:rsidRPr="00427555">
        <w:rPr>
          <w:rFonts w:ascii="Arial" w:hAnsi="Arial" w:cs="Arial"/>
          <w:b/>
          <w:bCs/>
        </w:rPr>
        <w:t>Status</w:t>
      </w:r>
      <w:r w:rsidRPr="00427555">
        <w:rPr>
          <w:rFonts w:ascii="Arial" w:hAnsi="Arial" w:cs="Arial"/>
        </w:rPr>
        <w:t xml:space="preserve"> column. Action will need to be taken on these courses. All other courses will be successfully registered.</w:t>
      </w:r>
    </w:p>
    <w:p w14:paraId="6D25FB3E" w14:textId="77777777" w:rsidR="00427555" w:rsidRPr="00427555" w:rsidRDefault="00427555" w:rsidP="00427555">
      <w:pPr>
        <w:pStyle w:val="ListParagraph"/>
        <w:numPr>
          <w:ilvl w:val="0"/>
          <w:numId w:val="2"/>
        </w:numPr>
        <w:rPr>
          <w:rFonts w:ascii="Arial" w:hAnsi="Arial" w:cs="Arial"/>
        </w:rPr>
      </w:pPr>
      <w:r w:rsidRPr="00427555">
        <w:rPr>
          <w:rFonts w:ascii="Arial" w:hAnsi="Arial" w:cs="Arial"/>
        </w:rPr>
        <w:t xml:space="preserve">To drop/remove a course or be placed on a section wait list use the drop-down under </w:t>
      </w:r>
      <w:r w:rsidRPr="00427555">
        <w:rPr>
          <w:rFonts w:ascii="Arial" w:hAnsi="Arial" w:cs="Arial"/>
          <w:b/>
          <w:bCs/>
        </w:rPr>
        <w:t>Action</w:t>
      </w:r>
      <w:r w:rsidRPr="00427555">
        <w:rPr>
          <w:rFonts w:ascii="Arial" w:hAnsi="Arial" w:cs="Arial"/>
        </w:rPr>
        <w:t xml:space="preserve">. Once the desired action is selected, click </w:t>
      </w:r>
      <w:r w:rsidRPr="00427555">
        <w:rPr>
          <w:rFonts w:ascii="Arial" w:hAnsi="Arial" w:cs="Arial"/>
          <w:b/>
          <w:bCs/>
        </w:rPr>
        <w:t>Submit</w:t>
      </w:r>
      <w:r w:rsidRPr="00427555">
        <w:rPr>
          <w:rFonts w:ascii="Arial" w:hAnsi="Arial" w:cs="Arial"/>
        </w:rPr>
        <w:t>.</w:t>
      </w:r>
    </w:p>
    <w:p w14:paraId="65247886" w14:textId="77777777" w:rsidR="00427555" w:rsidRPr="00427555" w:rsidRDefault="00427555" w:rsidP="00427555">
      <w:pPr>
        <w:rPr>
          <w:rFonts w:ascii="Arial" w:hAnsi="Arial" w:cs="Arial"/>
        </w:rPr>
      </w:pPr>
      <w:r w:rsidRPr="00427555">
        <w:rPr>
          <w:rFonts w:ascii="Arial" w:hAnsi="Arial" w:cs="Arial"/>
          <w:noProof/>
        </w:rPr>
        <w:drawing>
          <wp:inline distT="0" distB="0" distL="0" distR="0" wp14:anchorId="29E6B220" wp14:editId="124C4F8B">
            <wp:extent cx="4924425" cy="3221797"/>
            <wp:effectExtent l="19050" t="19050" r="9525" b="17145"/>
            <wp:docPr id="72" name="Picture 72" descr="The registration summary window is shown. One course has errors. The action drop-down options are Remove, Web Register, or Wait Li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55182" cy="3372770"/>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4330A863" w14:textId="77777777" w:rsidR="00427555" w:rsidRPr="00427555" w:rsidRDefault="00427555" w:rsidP="00427555">
      <w:pPr>
        <w:pStyle w:val="ListParagraph"/>
        <w:numPr>
          <w:ilvl w:val="0"/>
          <w:numId w:val="2"/>
        </w:numPr>
        <w:rPr>
          <w:rFonts w:ascii="Arial" w:hAnsi="Arial" w:cs="Arial"/>
        </w:rPr>
      </w:pPr>
      <w:r w:rsidRPr="00427555">
        <w:rPr>
          <w:rFonts w:ascii="Arial" w:hAnsi="Arial" w:cs="Arial"/>
        </w:rPr>
        <w:t xml:space="preserve">If you’d like to print your schedule, from the </w:t>
      </w:r>
      <w:r w:rsidRPr="00427555">
        <w:rPr>
          <w:rFonts w:ascii="Arial" w:hAnsi="Arial" w:cs="Arial"/>
          <w:b/>
          <w:bCs/>
        </w:rPr>
        <w:t>Schedule and Options</w:t>
      </w:r>
      <w:r w:rsidRPr="00427555">
        <w:rPr>
          <w:rFonts w:ascii="Arial" w:hAnsi="Arial" w:cs="Arial"/>
        </w:rPr>
        <w:t xml:space="preserve"> view, select the print icon, select printer options, and click Print.</w:t>
      </w:r>
    </w:p>
    <w:p w14:paraId="3CB8B389" w14:textId="77777777" w:rsidR="00427555" w:rsidRPr="00427555" w:rsidRDefault="00427555" w:rsidP="00427555">
      <w:pPr>
        <w:rPr>
          <w:rFonts w:ascii="Arial" w:hAnsi="Arial" w:cs="Arial"/>
          <w:sz w:val="20"/>
          <w:szCs w:val="20"/>
        </w:rPr>
      </w:pPr>
      <w:r w:rsidRPr="00D667EE">
        <w:rPr>
          <w:noProof/>
        </w:rPr>
        <w:drawing>
          <wp:inline distT="0" distB="0" distL="0" distR="0" wp14:anchorId="3E947CBF" wp14:editId="61828958">
            <wp:extent cx="2793680" cy="1990725"/>
            <wp:effectExtent l="19050" t="19050" r="26035" b="9525"/>
            <wp:docPr id="21" name="Picture 21" descr="This picture shows the printer icon on the schedu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75929" cy="2049334"/>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sectPr w:rsidR="00427555" w:rsidRPr="00427555" w:rsidSect="007B1454">
      <w:footerReference w:type="default" r:id="rId2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4771" w14:textId="77777777" w:rsidR="00427555" w:rsidRDefault="00427555" w:rsidP="00427555">
      <w:pPr>
        <w:spacing w:after="0" w:line="240" w:lineRule="auto"/>
      </w:pPr>
      <w:r>
        <w:separator/>
      </w:r>
    </w:p>
  </w:endnote>
  <w:endnote w:type="continuationSeparator" w:id="0">
    <w:p w14:paraId="72EB74A4" w14:textId="77777777" w:rsidR="00427555" w:rsidRDefault="00427555" w:rsidP="0042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ADD2" w14:textId="77777777" w:rsidR="00427555" w:rsidRDefault="00427555">
    <w:pPr>
      <w:pStyle w:val="Footer"/>
    </w:pPr>
    <w:r>
      <w:t>Updated: 12.03.2020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21386" w14:textId="77777777" w:rsidR="00427555" w:rsidRDefault="00427555" w:rsidP="00427555">
      <w:pPr>
        <w:spacing w:after="0" w:line="240" w:lineRule="auto"/>
      </w:pPr>
      <w:r>
        <w:separator/>
      </w:r>
    </w:p>
  </w:footnote>
  <w:footnote w:type="continuationSeparator" w:id="0">
    <w:p w14:paraId="6753F6DC" w14:textId="77777777" w:rsidR="00427555" w:rsidRDefault="00427555" w:rsidP="00427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942"/>
    <w:multiLevelType w:val="hybridMultilevel"/>
    <w:tmpl w:val="D7F0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2024F"/>
    <w:multiLevelType w:val="hybridMultilevel"/>
    <w:tmpl w:val="0430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NDQyMTIxNDQ3NbBQ0lEKTi0uzszPAykwrAUA320e/iwAAAA="/>
  </w:docVars>
  <w:rsids>
    <w:rsidRoot w:val="00E831F9"/>
    <w:rsid w:val="00076B72"/>
    <w:rsid w:val="003257AD"/>
    <w:rsid w:val="00427555"/>
    <w:rsid w:val="007321F6"/>
    <w:rsid w:val="007B1454"/>
    <w:rsid w:val="008B5DE9"/>
    <w:rsid w:val="00AC4B18"/>
    <w:rsid w:val="00D3536D"/>
    <w:rsid w:val="00E62764"/>
    <w:rsid w:val="00E8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CE3"/>
  <w15:chartTrackingRefBased/>
  <w15:docId w15:val="{B8F53DBB-0E7F-4315-9531-A87E55DD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555"/>
    <w:pPr>
      <w:keepNext/>
      <w:keepLines/>
      <w:spacing w:before="240" w:after="0"/>
      <w:outlineLvl w:val="0"/>
    </w:pPr>
    <w:rPr>
      <w:rFonts w:ascii="Arial" w:eastAsiaTheme="majorEastAsia" w:hAnsi="Arial" w:cs="Arial"/>
      <w:b/>
      <w:bCs/>
      <w:color w:val="002060"/>
      <w:sz w:val="36"/>
      <w:szCs w:val="36"/>
    </w:rPr>
  </w:style>
  <w:style w:type="paragraph" w:styleId="Heading2">
    <w:name w:val="heading 2"/>
    <w:basedOn w:val="Heading1"/>
    <w:next w:val="Normal"/>
    <w:link w:val="Heading2Char"/>
    <w:uiPriority w:val="9"/>
    <w:unhideWhenUsed/>
    <w:qFormat/>
    <w:rsid w:val="00E6276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1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1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7555"/>
    <w:rPr>
      <w:rFonts w:ascii="Arial" w:eastAsiaTheme="majorEastAsia" w:hAnsi="Arial" w:cs="Arial"/>
      <w:b/>
      <w:bCs/>
      <w:color w:val="002060"/>
      <w:sz w:val="36"/>
      <w:szCs w:val="36"/>
    </w:rPr>
  </w:style>
  <w:style w:type="paragraph" w:styleId="ListParagraph">
    <w:name w:val="List Paragraph"/>
    <w:basedOn w:val="Normal"/>
    <w:uiPriority w:val="34"/>
    <w:qFormat/>
    <w:rsid w:val="00E831F9"/>
    <w:pPr>
      <w:ind w:left="720"/>
      <w:contextualSpacing/>
    </w:pPr>
  </w:style>
  <w:style w:type="character" w:styleId="Hyperlink">
    <w:name w:val="Hyperlink"/>
    <w:basedOn w:val="DefaultParagraphFont"/>
    <w:uiPriority w:val="99"/>
    <w:unhideWhenUsed/>
    <w:rsid w:val="00E831F9"/>
    <w:rPr>
      <w:color w:val="0563C1" w:themeColor="hyperlink"/>
      <w:u w:val="single"/>
    </w:rPr>
  </w:style>
  <w:style w:type="character" w:styleId="UnresolvedMention">
    <w:name w:val="Unresolved Mention"/>
    <w:basedOn w:val="DefaultParagraphFont"/>
    <w:uiPriority w:val="99"/>
    <w:semiHidden/>
    <w:unhideWhenUsed/>
    <w:rsid w:val="00E831F9"/>
    <w:rPr>
      <w:color w:val="605E5C"/>
      <w:shd w:val="clear" w:color="auto" w:fill="E1DFDD"/>
    </w:rPr>
  </w:style>
  <w:style w:type="character" w:styleId="FollowedHyperlink">
    <w:name w:val="FollowedHyperlink"/>
    <w:basedOn w:val="DefaultParagraphFont"/>
    <w:uiPriority w:val="99"/>
    <w:semiHidden/>
    <w:unhideWhenUsed/>
    <w:rsid w:val="00076B72"/>
    <w:rPr>
      <w:color w:val="954F72" w:themeColor="followedHyperlink"/>
      <w:u w:val="single"/>
    </w:rPr>
  </w:style>
  <w:style w:type="paragraph" w:styleId="Header">
    <w:name w:val="header"/>
    <w:basedOn w:val="Normal"/>
    <w:link w:val="HeaderChar"/>
    <w:uiPriority w:val="99"/>
    <w:unhideWhenUsed/>
    <w:rsid w:val="0042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555"/>
  </w:style>
  <w:style w:type="paragraph" w:styleId="Footer">
    <w:name w:val="footer"/>
    <w:basedOn w:val="Normal"/>
    <w:link w:val="FooterChar"/>
    <w:uiPriority w:val="99"/>
    <w:unhideWhenUsed/>
    <w:rsid w:val="0042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555"/>
  </w:style>
  <w:style w:type="character" w:customStyle="1" w:styleId="Heading2Char">
    <w:name w:val="Heading 2 Char"/>
    <w:basedOn w:val="DefaultParagraphFont"/>
    <w:link w:val="Heading2"/>
    <w:uiPriority w:val="9"/>
    <w:rsid w:val="00E62764"/>
    <w:rPr>
      <w:rFonts w:ascii="Arial" w:eastAsiaTheme="majorEastAsia" w:hAnsi="Arial" w:cs="Arial"/>
      <w:b/>
      <w:bCs/>
      <w:color w:val="00206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mywings.unf.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hyperlink" Target="https://mywings.unf.edu/"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d5891b7e748d46d9b50daa9178a698e">
  <xsd:schema xmlns:xsd="http://www.w3.org/2001/XMLSchema" xmlns:xs="http://www.w3.org/2001/XMLSchema" xmlns:p="http://schemas.microsoft.com/office/2006/metadata/properties" xmlns:ns2="a8fbf49f-21ba-4487-b1fa-ffc4a5473ca3" targetNamespace="http://schemas.microsoft.com/office/2006/metadata/properties" ma:root="true" ma:fieldsID="d81e4ab85471464562c7b71ab7cda9a5"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restriction>
      </xsd:simpleType>
    </xsd:element>
    <xsd:element name="Document_x0020_Status" ma:index="4" nillable="true"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December 2020</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ENROLLMENT</Department>
    <uq5p xmlns="a8fbf49f-21ba-4487-b1fa-ffc4a5473ca3" xsi:nil="true"/>
    <Document_x0020_Status xmlns="a8fbf49f-21ba-4487-b1fa-ffc4a5473ca3">ADA Audit</Document_x0020_Status>
  </documentManagement>
</p:properties>
</file>

<file path=customXml/itemProps1.xml><?xml version="1.0" encoding="utf-8"?>
<ds:datastoreItem xmlns:ds="http://schemas.openxmlformats.org/officeDocument/2006/customXml" ds:itemID="{78D1D9D0-9BF3-4752-BED3-09CFC4D0E148}">
  <ds:schemaRefs>
    <ds:schemaRef ds:uri="http://schemas.microsoft.com/sharepoint/v3/contenttype/forms"/>
  </ds:schemaRefs>
</ds:datastoreItem>
</file>

<file path=customXml/itemProps2.xml><?xml version="1.0" encoding="utf-8"?>
<ds:datastoreItem xmlns:ds="http://schemas.openxmlformats.org/officeDocument/2006/customXml" ds:itemID="{B9554D69-DEEA-42FB-989E-ED943FA7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1BB6C-C0EB-4F31-AF86-5579CD8E543E}">
  <ds:schemaRefs>
    <ds:schemaRef ds:uri="http://schemas.microsoft.com/office/infopath/2007/PartnerControls"/>
    <ds:schemaRef ds:uri="http://schemas.microsoft.com/office/2006/documentManagement/types"/>
    <ds:schemaRef ds:uri="a8fbf49f-21ba-4487-b1fa-ffc4a5473ca3"/>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How to Plan and Register with the UNF Registration System 12.03.2020</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Plan and Register with the UNF Registration System 12.03.2020</dc:title>
  <dc:subject/>
  <dc:creator>Hale, Kyle</dc:creator>
  <cp:keywords/>
  <dc:description/>
  <cp:lastModifiedBy>Fieschko, Rachel</cp:lastModifiedBy>
  <cp:revision>5</cp:revision>
  <dcterms:created xsi:type="dcterms:W3CDTF">2020-12-03T16:16:00Z</dcterms:created>
  <dcterms:modified xsi:type="dcterms:W3CDTF">2020-12-16T16:55:00Z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